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68AE" w14:textId="77777777" w:rsidR="005D3B33" w:rsidRDefault="005D3B33" w:rsidP="1BAAAC46">
      <w:pPr>
        <w:ind w:left="360"/>
        <w:jc w:val="both"/>
        <w:rPr>
          <w:rFonts w:ascii="Arial" w:hAnsi="Arial" w:cs="Arial"/>
          <w:b/>
          <w:i/>
          <w:sz w:val="20"/>
          <w:szCs w:val="20"/>
        </w:rPr>
      </w:pPr>
    </w:p>
    <w:p w14:paraId="16148CDE" w14:textId="77777777" w:rsidR="005D3B33" w:rsidRDefault="005D3B33" w:rsidP="1BAAAC46">
      <w:pPr>
        <w:ind w:left="360"/>
        <w:jc w:val="both"/>
        <w:rPr>
          <w:rFonts w:ascii="Arial" w:hAnsi="Arial" w:cs="Arial"/>
          <w:b/>
          <w:i/>
          <w:sz w:val="20"/>
          <w:szCs w:val="20"/>
        </w:rPr>
      </w:pPr>
    </w:p>
    <w:p w14:paraId="44A22F52" w14:textId="77777777" w:rsidR="005D3B33" w:rsidRDefault="005D3B33" w:rsidP="1BAAAC46">
      <w:pPr>
        <w:ind w:left="360"/>
        <w:jc w:val="both"/>
        <w:rPr>
          <w:rFonts w:ascii="Arial" w:hAnsi="Arial" w:cs="Arial"/>
          <w:b/>
          <w:i/>
          <w:sz w:val="20"/>
          <w:szCs w:val="20"/>
        </w:rPr>
      </w:pPr>
    </w:p>
    <w:p w14:paraId="5FD5EC68" w14:textId="77777777" w:rsidR="005D3B33" w:rsidRDefault="005D3B33" w:rsidP="1BAAAC46">
      <w:pPr>
        <w:ind w:left="360"/>
        <w:jc w:val="both"/>
        <w:rPr>
          <w:rFonts w:ascii="Arial" w:hAnsi="Arial" w:cs="Arial"/>
          <w:b/>
          <w:i/>
          <w:sz w:val="20"/>
          <w:szCs w:val="20"/>
        </w:rPr>
      </w:pPr>
    </w:p>
    <w:p w14:paraId="742A2A9F" w14:textId="77777777" w:rsidR="005D3B33" w:rsidRDefault="005D3B33" w:rsidP="1BAAAC46">
      <w:pPr>
        <w:ind w:left="360"/>
        <w:jc w:val="both"/>
        <w:rPr>
          <w:rFonts w:ascii="Arial" w:hAnsi="Arial" w:cs="Arial"/>
          <w:b/>
          <w:i/>
          <w:sz w:val="20"/>
          <w:szCs w:val="20"/>
        </w:rPr>
      </w:pPr>
    </w:p>
    <w:p w14:paraId="1AD65858" w14:textId="77777777" w:rsidR="005D3B33" w:rsidRDefault="005D3B33" w:rsidP="1BAAAC46">
      <w:pPr>
        <w:ind w:left="360"/>
        <w:jc w:val="both"/>
        <w:rPr>
          <w:rFonts w:ascii="Arial" w:hAnsi="Arial" w:cs="Arial"/>
          <w:b/>
          <w:i/>
          <w:sz w:val="20"/>
          <w:szCs w:val="20"/>
        </w:rPr>
      </w:pPr>
    </w:p>
    <w:p w14:paraId="47ECEE62" w14:textId="77777777" w:rsidR="005D3B33" w:rsidRDefault="005D3B33" w:rsidP="1BAAAC46">
      <w:pPr>
        <w:ind w:left="360"/>
        <w:jc w:val="both"/>
        <w:rPr>
          <w:rFonts w:ascii="Arial" w:hAnsi="Arial" w:cs="Arial"/>
          <w:b/>
          <w:i/>
          <w:sz w:val="20"/>
          <w:szCs w:val="20"/>
        </w:rPr>
      </w:pPr>
    </w:p>
    <w:p w14:paraId="013FC315" w14:textId="77777777" w:rsidR="005D3B33" w:rsidRDefault="005D3B33" w:rsidP="1BAAAC46">
      <w:pPr>
        <w:ind w:left="360"/>
        <w:jc w:val="both"/>
        <w:rPr>
          <w:rFonts w:ascii="Arial" w:hAnsi="Arial" w:cs="Arial"/>
          <w:b/>
          <w:i/>
          <w:sz w:val="20"/>
          <w:szCs w:val="20"/>
        </w:rPr>
      </w:pPr>
    </w:p>
    <w:p w14:paraId="51E811D2" w14:textId="77777777" w:rsidR="005D3B33" w:rsidRDefault="005D3B33" w:rsidP="1BAAAC46">
      <w:pPr>
        <w:ind w:left="360"/>
        <w:jc w:val="both"/>
        <w:rPr>
          <w:rFonts w:ascii="Arial" w:hAnsi="Arial" w:cs="Arial"/>
          <w:b/>
          <w:i/>
          <w:sz w:val="20"/>
          <w:szCs w:val="20"/>
        </w:rPr>
      </w:pPr>
    </w:p>
    <w:p w14:paraId="544CB3E1" w14:textId="77777777" w:rsidR="005D3B33" w:rsidRDefault="005D3B33" w:rsidP="1BAAAC46">
      <w:pPr>
        <w:ind w:left="360"/>
        <w:jc w:val="both"/>
        <w:rPr>
          <w:rFonts w:ascii="Arial" w:hAnsi="Arial" w:cs="Arial"/>
          <w:b/>
          <w:i/>
          <w:sz w:val="20"/>
          <w:szCs w:val="20"/>
        </w:rPr>
      </w:pPr>
    </w:p>
    <w:p w14:paraId="459F2D26" w14:textId="77777777" w:rsidR="005D3B33" w:rsidRDefault="005D3B33" w:rsidP="1BAAAC46">
      <w:pPr>
        <w:ind w:left="360"/>
        <w:jc w:val="both"/>
        <w:rPr>
          <w:rFonts w:ascii="Arial" w:hAnsi="Arial" w:cs="Arial"/>
          <w:b/>
          <w:i/>
          <w:sz w:val="20"/>
          <w:szCs w:val="20"/>
        </w:rPr>
      </w:pPr>
    </w:p>
    <w:p w14:paraId="71EB48CB" w14:textId="77777777" w:rsidR="005D3B33" w:rsidRDefault="005D3B33" w:rsidP="1BAAAC46">
      <w:pPr>
        <w:ind w:left="360"/>
        <w:jc w:val="both"/>
        <w:rPr>
          <w:rFonts w:ascii="Arial" w:hAnsi="Arial" w:cs="Arial"/>
          <w:b/>
          <w:i/>
          <w:sz w:val="20"/>
          <w:szCs w:val="20"/>
        </w:rPr>
      </w:pPr>
    </w:p>
    <w:p w14:paraId="47865C93" w14:textId="77777777" w:rsidR="005D3B33" w:rsidRDefault="005D3B33" w:rsidP="1BAAAC46">
      <w:pPr>
        <w:ind w:left="360"/>
        <w:jc w:val="both"/>
        <w:rPr>
          <w:rFonts w:ascii="Arial" w:hAnsi="Arial" w:cs="Arial"/>
          <w:b/>
          <w:i/>
          <w:sz w:val="20"/>
          <w:szCs w:val="20"/>
        </w:rPr>
      </w:pPr>
    </w:p>
    <w:p w14:paraId="4623FDC3" w14:textId="77777777" w:rsidR="005D3B33" w:rsidRDefault="005D3B33" w:rsidP="1BAAAC46">
      <w:pPr>
        <w:ind w:left="360"/>
        <w:jc w:val="both"/>
        <w:rPr>
          <w:rFonts w:ascii="Arial" w:hAnsi="Arial" w:cs="Arial"/>
          <w:b/>
          <w:i/>
          <w:sz w:val="20"/>
          <w:szCs w:val="20"/>
        </w:rPr>
      </w:pPr>
    </w:p>
    <w:p w14:paraId="10039C44" w14:textId="77777777" w:rsidR="005D3B33" w:rsidRDefault="005D3B33" w:rsidP="1BAAAC46">
      <w:pPr>
        <w:ind w:left="360"/>
        <w:jc w:val="both"/>
        <w:rPr>
          <w:rFonts w:ascii="Arial" w:hAnsi="Arial" w:cs="Arial"/>
          <w:b/>
          <w:i/>
          <w:sz w:val="20"/>
          <w:szCs w:val="20"/>
        </w:rPr>
      </w:pPr>
    </w:p>
    <w:p w14:paraId="1F942BF9" w14:textId="77777777" w:rsidR="000C7D52" w:rsidRDefault="000C7D52" w:rsidP="000C7D52">
      <w:pPr>
        <w:jc w:val="center"/>
      </w:pPr>
    </w:p>
    <w:p w14:paraId="1267BD50" w14:textId="77777777" w:rsidR="000C7D52" w:rsidRDefault="000C7D52" w:rsidP="000C7D52">
      <w:pPr>
        <w:jc w:val="center"/>
      </w:pPr>
    </w:p>
    <w:p w14:paraId="30D64EF9" w14:textId="77777777" w:rsidR="000C7D52" w:rsidRPr="00A512A4" w:rsidRDefault="000C7D52" w:rsidP="000C7D52">
      <w:pPr>
        <w:jc w:val="center"/>
      </w:pPr>
      <w:r w:rsidRPr="00A512A4">
        <w:rPr>
          <w:noProof/>
        </w:rPr>
        <w:drawing>
          <wp:anchor distT="0" distB="0" distL="114300" distR="114300" simplePos="0" relativeHeight="251658240" behindDoc="0" locked="0" layoutInCell="1" allowOverlap="1" wp14:anchorId="129E6A58" wp14:editId="44809AC2">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A0870B" w14:textId="77777777" w:rsidR="000C7D52" w:rsidRPr="00A512A4" w:rsidRDefault="000C7D52" w:rsidP="000C7D52">
      <w:pPr>
        <w:jc w:val="center"/>
      </w:pPr>
    </w:p>
    <w:p w14:paraId="316969A5" w14:textId="77777777" w:rsidR="000C7D52" w:rsidRPr="00A512A4" w:rsidRDefault="000C7D52" w:rsidP="000C7D52">
      <w:pPr>
        <w:jc w:val="center"/>
      </w:pPr>
    </w:p>
    <w:p w14:paraId="34069EB5" w14:textId="77777777" w:rsidR="000C7D52" w:rsidRPr="00A512A4" w:rsidRDefault="000C7D52" w:rsidP="000C7D52">
      <w:pPr>
        <w:jc w:val="center"/>
      </w:pPr>
    </w:p>
    <w:p w14:paraId="7D034F55" w14:textId="77777777" w:rsidR="000C7D52" w:rsidRPr="00A512A4" w:rsidRDefault="000C7D52" w:rsidP="000C7D52">
      <w:pPr>
        <w:jc w:val="center"/>
      </w:pPr>
    </w:p>
    <w:p w14:paraId="030757F5" w14:textId="77777777" w:rsidR="000C7D52" w:rsidRPr="00A512A4" w:rsidRDefault="000C7D52" w:rsidP="000C7D52">
      <w:pPr>
        <w:jc w:val="center"/>
      </w:pPr>
    </w:p>
    <w:p w14:paraId="4BC61105" w14:textId="77777777" w:rsidR="000C7D52" w:rsidRPr="00A512A4" w:rsidRDefault="000C7D52" w:rsidP="000C7D52">
      <w:pPr>
        <w:jc w:val="center"/>
      </w:pPr>
    </w:p>
    <w:p w14:paraId="0887BD72" w14:textId="77777777" w:rsidR="000C7D52" w:rsidRPr="00A512A4" w:rsidRDefault="000C7D52" w:rsidP="000C7D52">
      <w:pPr>
        <w:jc w:val="center"/>
        <w:rPr>
          <w:rFonts w:ascii="Calibri" w:hAnsi="Calibri" w:cs="Calibri"/>
        </w:rPr>
      </w:pPr>
    </w:p>
    <w:p w14:paraId="5A7B739D" w14:textId="77777777" w:rsidR="000C7D52" w:rsidRPr="00A512A4" w:rsidRDefault="000C7D52" w:rsidP="000C7D52">
      <w:pPr>
        <w:jc w:val="center"/>
        <w:rPr>
          <w:rFonts w:ascii="Calibri" w:hAnsi="Calibri" w:cs="Calibri"/>
          <w:b/>
          <w:bCs/>
          <w:color w:val="3B3838" w:themeColor="background2" w:themeShade="40"/>
        </w:rPr>
      </w:pPr>
      <w:r w:rsidRPr="00A512A4">
        <w:rPr>
          <w:rFonts w:ascii="Calibri" w:hAnsi="Calibri" w:cs="Calibri"/>
          <w:b/>
          <w:bCs/>
          <w:color w:val="3B3838" w:themeColor="background2" w:themeShade="40"/>
        </w:rPr>
        <w:t>DIRECCIÓN GENERAL DE ABASTECIMIENTO</w:t>
      </w:r>
    </w:p>
    <w:p w14:paraId="4D0F2686" w14:textId="77777777" w:rsidR="000C7D52" w:rsidRPr="00A512A4" w:rsidRDefault="000C7D52" w:rsidP="000C7D52">
      <w:pPr>
        <w:jc w:val="center"/>
      </w:pPr>
    </w:p>
    <w:p w14:paraId="5945D060" w14:textId="77777777" w:rsidR="000C7D52" w:rsidRPr="00A512A4" w:rsidRDefault="000C7D52" w:rsidP="000C7D52">
      <w:pPr>
        <w:jc w:val="center"/>
      </w:pPr>
    </w:p>
    <w:p w14:paraId="6657C9B7" w14:textId="77777777" w:rsidR="000C7D52" w:rsidRPr="00A512A4" w:rsidRDefault="000C7D52" w:rsidP="000C7D52">
      <w:pPr>
        <w:jc w:val="center"/>
      </w:pPr>
    </w:p>
    <w:p w14:paraId="50E25F53" w14:textId="77777777" w:rsidR="000C7D52" w:rsidRPr="00A512A4" w:rsidRDefault="000C7D52" w:rsidP="000C7D52">
      <w:pPr>
        <w:jc w:val="center"/>
        <w:rPr>
          <w:rFonts w:ascii="Arial" w:hAnsi="Arial" w:cs="Arial"/>
          <w:b/>
          <w:bCs/>
          <w:sz w:val="32"/>
          <w:szCs w:val="32"/>
        </w:rPr>
      </w:pPr>
      <w:r w:rsidRPr="00A512A4">
        <w:rPr>
          <w:rFonts w:ascii="Arial" w:hAnsi="Arial" w:cs="Arial"/>
          <w:b/>
          <w:bCs/>
          <w:sz w:val="32"/>
          <w:szCs w:val="32"/>
        </w:rPr>
        <w:t xml:space="preserve">BASES ESTÁNDAR </w:t>
      </w:r>
    </w:p>
    <w:p w14:paraId="176FD7EF" w14:textId="5ABD9022" w:rsidR="000C7D52" w:rsidRPr="00A512A4" w:rsidRDefault="000C7D52" w:rsidP="000C7D52">
      <w:pPr>
        <w:widowControl w:val="0"/>
        <w:jc w:val="center"/>
        <w:rPr>
          <w:rFonts w:ascii="Arial" w:hAnsi="Arial" w:cs="Arial"/>
          <w:sz w:val="32"/>
          <w:szCs w:val="32"/>
          <w:lang w:val="es-ES_tradnl"/>
        </w:rPr>
      </w:pPr>
      <w:r w:rsidRPr="00A512A4">
        <w:rPr>
          <w:rFonts w:ascii="Arial" w:hAnsi="Arial" w:cs="Arial"/>
          <w:b/>
          <w:bCs/>
          <w:sz w:val="32"/>
          <w:szCs w:val="32"/>
        </w:rPr>
        <w:t xml:space="preserve">CONCURSO PÚBLICO </w:t>
      </w:r>
      <w:r w:rsidR="00CD1BA1" w:rsidRPr="00A512A4">
        <w:rPr>
          <w:rFonts w:ascii="Arial" w:hAnsi="Arial" w:cs="Arial"/>
          <w:b/>
          <w:bCs/>
          <w:sz w:val="32"/>
          <w:szCs w:val="32"/>
        </w:rPr>
        <w:t>DE</w:t>
      </w:r>
      <w:r w:rsidRPr="00A512A4">
        <w:rPr>
          <w:rFonts w:ascii="Arial" w:hAnsi="Arial" w:cs="Arial"/>
          <w:b/>
          <w:bCs/>
          <w:sz w:val="32"/>
          <w:szCs w:val="32"/>
        </w:rPr>
        <w:t xml:space="preserve"> SERVICIOS</w:t>
      </w:r>
    </w:p>
    <w:p w14:paraId="38BBAB11" w14:textId="77777777" w:rsidR="000C7D52" w:rsidRPr="00A512A4" w:rsidRDefault="000C7D52" w:rsidP="000C7D52">
      <w:pPr>
        <w:widowControl w:val="0"/>
        <w:jc w:val="both"/>
        <w:rPr>
          <w:rFonts w:ascii="Arial" w:hAnsi="Arial" w:cs="Arial"/>
          <w:sz w:val="32"/>
          <w:szCs w:val="32"/>
          <w:lang w:val="es-ES_tradnl"/>
        </w:rPr>
      </w:pPr>
    </w:p>
    <w:p w14:paraId="7A8E5740" w14:textId="77777777" w:rsidR="005D3B33" w:rsidRPr="00A512A4" w:rsidRDefault="005D3B33" w:rsidP="1BAAAC46">
      <w:pPr>
        <w:ind w:left="360"/>
        <w:jc w:val="both"/>
        <w:rPr>
          <w:rFonts w:ascii="Arial" w:hAnsi="Arial" w:cs="Arial"/>
          <w:b/>
          <w:i/>
          <w:sz w:val="20"/>
          <w:szCs w:val="20"/>
        </w:rPr>
      </w:pPr>
    </w:p>
    <w:p w14:paraId="4572639A" w14:textId="77777777" w:rsidR="005D3B33" w:rsidRPr="00A512A4" w:rsidRDefault="005D3B33" w:rsidP="1BAAAC46">
      <w:pPr>
        <w:ind w:left="360"/>
        <w:jc w:val="both"/>
        <w:rPr>
          <w:rFonts w:ascii="Arial" w:hAnsi="Arial" w:cs="Arial"/>
          <w:b/>
          <w:i/>
          <w:sz w:val="20"/>
          <w:szCs w:val="20"/>
        </w:rPr>
      </w:pPr>
    </w:p>
    <w:p w14:paraId="78223932" w14:textId="77777777" w:rsidR="005D3B33" w:rsidRPr="00A512A4" w:rsidRDefault="005D3B33" w:rsidP="1BAAAC46">
      <w:pPr>
        <w:ind w:left="360"/>
        <w:jc w:val="both"/>
        <w:rPr>
          <w:rFonts w:ascii="Arial" w:hAnsi="Arial" w:cs="Arial"/>
          <w:b/>
          <w:i/>
          <w:sz w:val="20"/>
          <w:szCs w:val="20"/>
        </w:rPr>
      </w:pPr>
    </w:p>
    <w:p w14:paraId="1BCD0A9F" w14:textId="77777777" w:rsidR="005D3B33" w:rsidRPr="00A512A4" w:rsidRDefault="005D3B33" w:rsidP="1BAAAC46">
      <w:pPr>
        <w:ind w:left="360"/>
        <w:jc w:val="both"/>
        <w:rPr>
          <w:rFonts w:ascii="Arial" w:hAnsi="Arial" w:cs="Arial"/>
          <w:b/>
          <w:i/>
          <w:sz w:val="20"/>
          <w:szCs w:val="20"/>
        </w:rPr>
      </w:pPr>
    </w:p>
    <w:p w14:paraId="74E4B051" w14:textId="77777777" w:rsidR="005D3B33" w:rsidRPr="00A512A4" w:rsidRDefault="005D3B33" w:rsidP="1BAAAC46">
      <w:pPr>
        <w:ind w:left="360"/>
        <w:jc w:val="both"/>
        <w:rPr>
          <w:rFonts w:ascii="Arial" w:hAnsi="Arial" w:cs="Arial"/>
          <w:b/>
          <w:i/>
          <w:sz w:val="20"/>
          <w:szCs w:val="20"/>
        </w:rPr>
      </w:pPr>
    </w:p>
    <w:p w14:paraId="440C7CD0" w14:textId="77777777" w:rsidR="00BB5796" w:rsidRDefault="00BB5796" w:rsidP="1BAAAC46">
      <w:pPr>
        <w:ind w:left="360"/>
        <w:jc w:val="both"/>
        <w:rPr>
          <w:rFonts w:ascii="Arial" w:hAnsi="Arial" w:cs="Arial"/>
          <w:b/>
          <w:i/>
          <w:sz w:val="20"/>
          <w:szCs w:val="20"/>
        </w:rPr>
        <w:sectPr w:rsidR="00BB5796" w:rsidSect="00945116">
          <w:headerReference w:type="even" r:id="rId14"/>
          <w:headerReference w:type="default" r:id="rId15"/>
          <w:footerReference w:type="even" r:id="rId16"/>
          <w:pgSz w:w="11907" w:h="16839" w:code="9"/>
          <w:pgMar w:top="1418" w:right="1418" w:bottom="1701" w:left="1418" w:header="567" w:footer="567" w:gutter="0"/>
          <w:pgNumType w:start="1"/>
          <w:cols w:space="720"/>
          <w:docGrid w:linePitch="360"/>
        </w:sectPr>
      </w:pPr>
    </w:p>
    <w:p w14:paraId="30098C11" w14:textId="505D1EFE" w:rsidR="00A62170" w:rsidRPr="00A512A4" w:rsidRDefault="00A62170" w:rsidP="1BAAAC46">
      <w:pPr>
        <w:ind w:left="360"/>
        <w:jc w:val="both"/>
        <w:rPr>
          <w:rFonts w:ascii="Arial" w:hAnsi="Arial" w:cs="Arial"/>
          <w:b/>
          <w:bCs/>
          <w:sz w:val="20"/>
          <w:szCs w:val="20"/>
        </w:rPr>
      </w:pPr>
      <w:r w:rsidRPr="00A512A4">
        <w:rPr>
          <w:rFonts w:ascii="Arial" w:hAnsi="Arial" w:cs="Arial"/>
          <w:b/>
          <w:i/>
          <w:sz w:val="20"/>
          <w:szCs w:val="20"/>
        </w:rPr>
        <w:lastRenderedPageBreak/>
        <w:t>SIMBOLOGÍA UTILIZADA:</w:t>
      </w:r>
    </w:p>
    <w:p w14:paraId="794F2D8E" w14:textId="77777777" w:rsidR="000F1B92" w:rsidRPr="00A512A4" w:rsidRDefault="000F1B92" w:rsidP="00DD1A61">
      <w:pPr>
        <w:ind w:left="360"/>
        <w:jc w:val="both"/>
        <w:rPr>
          <w:rFonts w:asciiTheme="minorHAnsi" w:hAnsiTheme="minorHAnsi" w:cstheme="minorHAnsi"/>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0F1B92" w:rsidRPr="00A512A4" w14:paraId="0CDC6DFE" w14:textId="77777777" w:rsidTr="006153FB">
        <w:tc>
          <w:tcPr>
            <w:tcW w:w="687" w:type="dxa"/>
          </w:tcPr>
          <w:p w14:paraId="6D93A86E" w14:textId="77777777" w:rsidR="000F1B92" w:rsidRPr="00A512A4" w:rsidRDefault="536EF417" w:rsidP="17784565">
            <w:pPr>
              <w:jc w:val="both"/>
              <w:rPr>
                <w:rFonts w:ascii="Arial" w:hAnsi="Arial" w:cs="Arial"/>
                <w:b/>
                <w:sz w:val="20"/>
                <w:szCs w:val="20"/>
              </w:rPr>
            </w:pPr>
            <w:proofErr w:type="spellStart"/>
            <w:r w:rsidRPr="00A512A4">
              <w:rPr>
                <w:rFonts w:ascii="Arial" w:hAnsi="Arial" w:cs="Arial"/>
                <w:b/>
                <w:sz w:val="20"/>
                <w:szCs w:val="20"/>
              </w:rPr>
              <w:t>Nº</w:t>
            </w:r>
            <w:proofErr w:type="spellEnd"/>
          </w:p>
        </w:tc>
        <w:tc>
          <w:tcPr>
            <w:tcW w:w="2286" w:type="dxa"/>
          </w:tcPr>
          <w:p w14:paraId="54B169F0" w14:textId="77777777" w:rsidR="000F1B92" w:rsidRPr="00A512A4" w:rsidRDefault="000F1B92" w:rsidP="00DD1A61">
            <w:pPr>
              <w:jc w:val="both"/>
              <w:rPr>
                <w:rFonts w:ascii="Arial" w:hAnsi="Arial" w:cs="Arial"/>
                <w:b/>
                <w:sz w:val="20"/>
                <w:szCs w:val="20"/>
              </w:rPr>
            </w:pPr>
            <w:r w:rsidRPr="00A512A4">
              <w:rPr>
                <w:rFonts w:ascii="Arial" w:hAnsi="Arial" w:cs="Arial"/>
                <w:b/>
                <w:sz w:val="20"/>
                <w:szCs w:val="20"/>
              </w:rPr>
              <w:t>Símbolo</w:t>
            </w:r>
          </w:p>
        </w:tc>
        <w:tc>
          <w:tcPr>
            <w:tcW w:w="5380" w:type="dxa"/>
          </w:tcPr>
          <w:p w14:paraId="3539FE45" w14:textId="77777777" w:rsidR="000F1B92" w:rsidRPr="00A512A4" w:rsidRDefault="000F1B92" w:rsidP="00DD1A61">
            <w:pPr>
              <w:jc w:val="both"/>
              <w:rPr>
                <w:rFonts w:ascii="Arial" w:hAnsi="Arial" w:cs="Arial"/>
                <w:b/>
                <w:sz w:val="20"/>
                <w:szCs w:val="20"/>
              </w:rPr>
            </w:pPr>
            <w:r w:rsidRPr="00A512A4">
              <w:rPr>
                <w:rFonts w:ascii="Arial" w:hAnsi="Arial" w:cs="Arial"/>
                <w:b/>
                <w:sz w:val="20"/>
                <w:szCs w:val="20"/>
              </w:rPr>
              <w:t>Descripción</w:t>
            </w:r>
          </w:p>
        </w:tc>
      </w:tr>
      <w:tr w:rsidR="000F1B92" w:rsidRPr="00A512A4" w14:paraId="506A5CEF" w14:textId="77777777" w:rsidTr="00D62398">
        <w:trPr>
          <w:trHeight w:val="891"/>
        </w:trPr>
        <w:tc>
          <w:tcPr>
            <w:tcW w:w="687" w:type="dxa"/>
            <w:vAlign w:val="center"/>
          </w:tcPr>
          <w:p w14:paraId="7F746357" w14:textId="77777777" w:rsidR="000F1B92" w:rsidRPr="00A512A4" w:rsidRDefault="000F1B92" w:rsidP="1BAAAC46">
            <w:pPr>
              <w:jc w:val="center"/>
              <w:rPr>
                <w:rFonts w:ascii="Arial" w:hAnsi="Arial" w:cs="Arial"/>
                <w:b/>
                <w:sz w:val="20"/>
                <w:szCs w:val="20"/>
              </w:rPr>
            </w:pPr>
            <w:r w:rsidRPr="00A512A4">
              <w:rPr>
                <w:rFonts w:ascii="Arial" w:hAnsi="Arial" w:cs="Arial"/>
                <w:b/>
                <w:sz w:val="20"/>
                <w:szCs w:val="20"/>
              </w:rPr>
              <w:t>1</w:t>
            </w:r>
          </w:p>
        </w:tc>
        <w:tc>
          <w:tcPr>
            <w:tcW w:w="2286" w:type="dxa"/>
            <w:vAlign w:val="center"/>
          </w:tcPr>
          <w:p w14:paraId="2F13F80B" w14:textId="17FB4665" w:rsidR="000F1B92" w:rsidRPr="00A512A4" w:rsidRDefault="000F1B92" w:rsidP="00DD1A61">
            <w:pPr>
              <w:jc w:val="both"/>
              <w:rPr>
                <w:rFonts w:ascii="Arial" w:hAnsi="Arial" w:cs="Arial"/>
                <w:sz w:val="20"/>
                <w:szCs w:val="20"/>
              </w:rPr>
            </w:pPr>
            <w:r w:rsidRPr="00A512A4">
              <w:rPr>
                <w:rFonts w:ascii="Arial" w:hAnsi="Arial" w:cs="Arial"/>
                <w:sz w:val="20"/>
                <w:szCs w:val="20"/>
              </w:rPr>
              <w:t xml:space="preserve">[ABC] </w:t>
            </w:r>
          </w:p>
        </w:tc>
        <w:tc>
          <w:tcPr>
            <w:tcW w:w="5380" w:type="dxa"/>
            <w:vAlign w:val="center"/>
          </w:tcPr>
          <w:p w14:paraId="2C1F8627" w14:textId="385748B8" w:rsidR="000F1B92" w:rsidRPr="00A512A4" w:rsidRDefault="653BAE56" w:rsidP="17784565">
            <w:pPr>
              <w:jc w:val="both"/>
              <w:rPr>
                <w:rFonts w:ascii="Arial" w:hAnsi="Arial" w:cs="Arial"/>
                <w:sz w:val="20"/>
                <w:szCs w:val="20"/>
              </w:rPr>
            </w:pPr>
            <w:r w:rsidRPr="00A512A4">
              <w:rPr>
                <w:rFonts w:ascii="Arial" w:hAnsi="Arial" w:cs="Arial"/>
                <w:sz w:val="20"/>
                <w:szCs w:val="20"/>
              </w:rPr>
              <w:t xml:space="preserve">Es una indicación que </w:t>
            </w:r>
            <w:r w:rsidR="536EF417" w:rsidRPr="00A512A4">
              <w:rPr>
                <w:rFonts w:ascii="Arial" w:hAnsi="Arial" w:cs="Arial"/>
                <w:sz w:val="20"/>
                <w:szCs w:val="20"/>
              </w:rPr>
              <w:t>debe ser completada</w:t>
            </w:r>
            <w:r w:rsidR="00CD2C00" w:rsidRPr="00A512A4">
              <w:rPr>
                <w:rFonts w:ascii="Arial" w:hAnsi="Arial" w:cs="Arial"/>
                <w:sz w:val="20"/>
                <w:szCs w:val="20"/>
              </w:rPr>
              <w:t xml:space="preserve"> o eliminada</w:t>
            </w:r>
            <w:r w:rsidR="536EF417" w:rsidRPr="00A512A4">
              <w:rPr>
                <w:rFonts w:ascii="Arial" w:hAnsi="Arial" w:cs="Arial"/>
                <w:sz w:val="20"/>
                <w:szCs w:val="20"/>
              </w:rPr>
              <w:t xml:space="preserve"> por la </w:t>
            </w:r>
            <w:r w:rsidR="49B0E7D0" w:rsidRPr="00A512A4">
              <w:rPr>
                <w:rFonts w:ascii="Arial" w:hAnsi="Arial" w:cs="Arial"/>
                <w:sz w:val="20"/>
                <w:szCs w:val="20"/>
              </w:rPr>
              <w:t>e</w:t>
            </w:r>
            <w:r w:rsidR="69DC6672" w:rsidRPr="00A512A4">
              <w:rPr>
                <w:rFonts w:ascii="Arial" w:hAnsi="Arial" w:cs="Arial"/>
                <w:sz w:val="20"/>
                <w:szCs w:val="20"/>
              </w:rPr>
              <w:t>ntidad</w:t>
            </w:r>
            <w:r w:rsidR="536EF417" w:rsidRPr="00A512A4">
              <w:rPr>
                <w:rFonts w:ascii="Arial" w:hAnsi="Arial" w:cs="Arial"/>
                <w:sz w:val="20"/>
                <w:szCs w:val="20"/>
              </w:rPr>
              <w:t xml:space="preserve"> </w:t>
            </w:r>
            <w:r w:rsidR="3E18B8E0" w:rsidRPr="00A512A4">
              <w:rPr>
                <w:rFonts w:ascii="Arial" w:hAnsi="Arial" w:cs="Arial"/>
                <w:sz w:val="20"/>
                <w:szCs w:val="20"/>
              </w:rPr>
              <w:t xml:space="preserve">contratante </w:t>
            </w:r>
            <w:r w:rsidR="536EF417" w:rsidRPr="00A512A4">
              <w:rPr>
                <w:rFonts w:ascii="Arial" w:hAnsi="Arial" w:cs="Arial"/>
                <w:sz w:val="20"/>
                <w:szCs w:val="20"/>
              </w:rPr>
              <w:t>durante la elaboración de las bases</w:t>
            </w:r>
            <w:r w:rsidR="09BECDD1" w:rsidRPr="00A512A4">
              <w:rPr>
                <w:rFonts w:ascii="Arial" w:hAnsi="Arial" w:cs="Arial"/>
                <w:sz w:val="20"/>
                <w:szCs w:val="20"/>
              </w:rPr>
              <w:t xml:space="preserve"> conforme </w:t>
            </w:r>
            <w:r w:rsidR="142072EB" w:rsidRPr="00A512A4">
              <w:rPr>
                <w:rFonts w:ascii="Arial" w:hAnsi="Arial" w:cs="Arial"/>
                <w:sz w:val="20"/>
                <w:szCs w:val="20"/>
              </w:rPr>
              <w:t xml:space="preserve">a </w:t>
            </w:r>
            <w:r w:rsidR="09BECDD1" w:rsidRPr="00A512A4">
              <w:rPr>
                <w:rFonts w:ascii="Arial" w:hAnsi="Arial" w:cs="Arial"/>
                <w:sz w:val="20"/>
                <w:szCs w:val="20"/>
              </w:rPr>
              <w:t xml:space="preserve">las </w:t>
            </w:r>
            <w:r w:rsidR="77439738" w:rsidRPr="00A512A4">
              <w:rPr>
                <w:rFonts w:ascii="Arial" w:hAnsi="Arial" w:cs="Arial"/>
                <w:sz w:val="20"/>
                <w:szCs w:val="20"/>
              </w:rPr>
              <w:t xml:space="preserve">instrucciones </w:t>
            </w:r>
            <w:r w:rsidR="09BECDD1" w:rsidRPr="00A512A4">
              <w:rPr>
                <w:rFonts w:ascii="Arial" w:hAnsi="Arial" w:cs="Arial"/>
                <w:sz w:val="20"/>
                <w:szCs w:val="20"/>
              </w:rPr>
              <w:t>brindadas</w:t>
            </w:r>
            <w:r w:rsidR="536EF417" w:rsidRPr="00A512A4">
              <w:rPr>
                <w:rFonts w:ascii="Arial" w:hAnsi="Arial" w:cs="Arial"/>
                <w:sz w:val="20"/>
                <w:szCs w:val="20"/>
              </w:rPr>
              <w:t>.</w:t>
            </w:r>
            <w:r w:rsidR="005C1D21" w:rsidRPr="00A512A4">
              <w:rPr>
                <w:rFonts w:ascii="Arial" w:hAnsi="Arial" w:cs="Arial"/>
                <w:sz w:val="20"/>
                <w:szCs w:val="20"/>
              </w:rPr>
              <w:t xml:space="preserve"> </w:t>
            </w:r>
          </w:p>
        </w:tc>
      </w:tr>
      <w:tr w:rsidR="000F1B92" w:rsidRPr="00A512A4" w14:paraId="354B0034" w14:textId="77777777" w:rsidTr="00D62398">
        <w:trPr>
          <w:trHeight w:val="1271"/>
        </w:trPr>
        <w:tc>
          <w:tcPr>
            <w:tcW w:w="687" w:type="dxa"/>
            <w:vAlign w:val="center"/>
          </w:tcPr>
          <w:p w14:paraId="1B7C23B4" w14:textId="77777777" w:rsidR="000F1B92" w:rsidRPr="00A512A4" w:rsidRDefault="000F1B92" w:rsidP="00DD1A61">
            <w:pPr>
              <w:jc w:val="center"/>
              <w:rPr>
                <w:rFonts w:ascii="Arial" w:hAnsi="Arial" w:cs="Arial"/>
                <w:b/>
                <w:sz w:val="20"/>
                <w:szCs w:val="20"/>
              </w:rPr>
            </w:pPr>
            <w:r w:rsidRPr="00A512A4">
              <w:rPr>
                <w:rFonts w:ascii="Arial" w:hAnsi="Arial" w:cs="Arial"/>
                <w:b/>
                <w:sz w:val="20"/>
                <w:szCs w:val="20"/>
              </w:rPr>
              <w:t>2</w:t>
            </w:r>
          </w:p>
        </w:tc>
        <w:tc>
          <w:tcPr>
            <w:tcW w:w="2286" w:type="dxa"/>
            <w:vAlign w:val="center"/>
          </w:tcPr>
          <w:p w14:paraId="047272EE" w14:textId="6E284764" w:rsidR="000F1B92" w:rsidRPr="00A512A4" w:rsidRDefault="000F1B92" w:rsidP="00DD1A61">
            <w:pPr>
              <w:jc w:val="both"/>
              <w:rPr>
                <w:rFonts w:ascii="Arial" w:hAnsi="Arial" w:cs="Arial"/>
                <w:b/>
                <w:sz w:val="20"/>
                <w:szCs w:val="20"/>
                <w:u w:val="single"/>
              </w:rPr>
            </w:pPr>
            <w:r w:rsidRPr="00A512A4">
              <w:rPr>
                <w:rFonts w:ascii="Arial" w:hAnsi="Arial" w:cs="Arial"/>
                <w:b/>
                <w:sz w:val="20"/>
                <w:szCs w:val="20"/>
                <w:u w:val="single"/>
              </w:rPr>
              <w:t xml:space="preserve">[ABC] </w:t>
            </w:r>
          </w:p>
        </w:tc>
        <w:tc>
          <w:tcPr>
            <w:tcW w:w="5380" w:type="dxa"/>
            <w:vAlign w:val="center"/>
          </w:tcPr>
          <w:p w14:paraId="35AFD354" w14:textId="10130EEA" w:rsidR="000F1B92" w:rsidRPr="00A512A4" w:rsidRDefault="000F1B92" w:rsidP="00DD1A61">
            <w:pPr>
              <w:jc w:val="both"/>
              <w:rPr>
                <w:rFonts w:ascii="Arial" w:hAnsi="Arial" w:cs="Arial"/>
                <w:sz w:val="20"/>
                <w:szCs w:val="20"/>
              </w:rPr>
            </w:pPr>
            <w:r w:rsidRPr="00A512A4">
              <w:rPr>
                <w:rFonts w:ascii="Arial" w:hAnsi="Arial" w:cs="Arial"/>
                <w:sz w:val="20"/>
                <w:szCs w:val="20"/>
              </w:rPr>
              <w:t xml:space="preserve">Es una indicación o información </w:t>
            </w:r>
            <w:r w:rsidR="00747419" w:rsidRPr="00A512A4">
              <w:rPr>
                <w:rFonts w:ascii="Arial" w:hAnsi="Arial" w:cs="Arial"/>
                <w:sz w:val="20"/>
                <w:szCs w:val="20"/>
              </w:rPr>
              <w:t xml:space="preserve">que </w:t>
            </w:r>
            <w:r w:rsidRPr="00A512A4">
              <w:rPr>
                <w:rFonts w:ascii="Arial" w:hAnsi="Arial" w:cs="Arial"/>
                <w:sz w:val="20"/>
                <w:szCs w:val="20"/>
              </w:rPr>
              <w:t>debe</w:t>
            </w:r>
            <w:r w:rsidR="00994C75" w:rsidRPr="00A512A4">
              <w:rPr>
                <w:rFonts w:ascii="Arial" w:hAnsi="Arial" w:cs="Arial"/>
                <w:sz w:val="20"/>
                <w:szCs w:val="20"/>
              </w:rPr>
              <w:t xml:space="preserve"> </w:t>
            </w:r>
            <w:r w:rsidRPr="00A512A4">
              <w:rPr>
                <w:rFonts w:ascii="Arial" w:hAnsi="Arial" w:cs="Arial"/>
                <w:sz w:val="20"/>
                <w:szCs w:val="20"/>
              </w:rPr>
              <w:t xml:space="preserve">ser completada por la </w:t>
            </w:r>
            <w:r w:rsidR="7117AE8B" w:rsidRPr="00A512A4">
              <w:rPr>
                <w:rFonts w:ascii="Arial" w:hAnsi="Arial" w:cs="Arial"/>
                <w:sz w:val="20"/>
                <w:szCs w:val="20"/>
              </w:rPr>
              <w:t>e</w:t>
            </w:r>
            <w:r w:rsidR="12C9A1AE" w:rsidRPr="00A512A4">
              <w:rPr>
                <w:rFonts w:ascii="Arial" w:hAnsi="Arial" w:cs="Arial"/>
                <w:sz w:val="20"/>
                <w:szCs w:val="20"/>
              </w:rPr>
              <w:t>ntidad</w:t>
            </w:r>
            <w:r w:rsidRPr="00A512A4">
              <w:rPr>
                <w:rFonts w:ascii="Arial" w:hAnsi="Arial" w:cs="Arial"/>
                <w:sz w:val="20"/>
                <w:szCs w:val="20"/>
              </w:rPr>
              <w:t xml:space="preserve"> </w:t>
            </w:r>
            <w:r w:rsidR="00DC1474" w:rsidRPr="00A512A4">
              <w:rPr>
                <w:rFonts w:ascii="Arial" w:hAnsi="Arial" w:cs="Arial"/>
                <w:sz w:val="20"/>
                <w:szCs w:val="20"/>
              </w:rPr>
              <w:t xml:space="preserve">contratante </w:t>
            </w:r>
            <w:r w:rsidRPr="00A512A4">
              <w:rPr>
                <w:rFonts w:ascii="Arial" w:hAnsi="Arial" w:cs="Arial"/>
                <w:sz w:val="20"/>
                <w:szCs w:val="20"/>
              </w:rPr>
              <w:t>con posterioridad al otorgamiento de la buena pro para el caso específico de la elaboración de la PROFORMA DEL CONTRATO; o por los proveedores,</w:t>
            </w:r>
            <w:r w:rsidR="00242649" w:rsidRPr="00A512A4">
              <w:rPr>
                <w:rFonts w:ascii="Arial" w:hAnsi="Arial" w:cs="Arial"/>
                <w:sz w:val="20"/>
                <w:szCs w:val="20"/>
              </w:rPr>
              <w:t xml:space="preserve"> al completar</w:t>
            </w:r>
            <w:r w:rsidRPr="00A512A4">
              <w:rPr>
                <w:rFonts w:ascii="Arial" w:hAnsi="Arial" w:cs="Arial"/>
                <w:sz w:val="20"/>
                <w:szCs w:val="20"/>
              </w:rPr>
              <w:t xml:space="preserve"> los ANEXOS</w:t>
            </w:r>
            <w:r w:rsidR="00840B62" w:rsidRPr="00A512A4">
              <w:rPr>
                <w:rFonts w:ascii="Arial" w:hAnsi="Arial" w:cs="Arial"/>
                <w:sz w:val="20"/>
                <w:szCs w:val="20"/>
              </w:rPr>
              <w:t xml:space="preserve"> de la oferta</w:t>
            </w:r>
            <w:r w:rsidRPr="00A512A4">
              <w:rPr>
                <w:rFonts w:ascii="Arial" w:hAnsi="Arial" w:cs="Arial"/>
                <w:sz w:val="20"/>
                <w:szCs w:val="20"/>
              </w:rPr>
              <w:t>.</w:t>
            </w:r>
          </w:p>
        </w:tc>
      </w:tr>
      <w:tr w:rsidR="00693285" w:rsidRPr="00A512A4" w14:paraId="77C426F5" w14:textId="77777777" w:rsidTr="008454FF">
        <w:trPr>
          <w:trHeight w:val="88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4D3C6B76" w:rsidR="00693285" w:rsidRPr="00A512A4" w:rsidRDefault="5B64FBFA" w:rsidP="00DD1A61">
            <w:pPr>
              <w:jc w:val="center"/>
              <w:rPr>
                <w:rFonts w:ascii="Arial" w:hAnsi="Arial" w:cs="Arial"/>
                <w:b/>
                <w:sz w:val="20"/>
                <w:szCs w:val="20"/>
              </w:rPr>
            </w:pPr>
            <w:r w:rsidRPr="00A512A4">
              <w:rPr>
                <w:rFonts w:ascii="Arial" w:hAnsi="Arial" w:cs="Arial"/>
                <w:b/>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2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01C27" w:rsidRPr="00A512A4" w14:paraId="3D0AE727" w14:textId="77777777" w:rsidTr="000B7D8D">
              <w:trPr>
                <w:trHeight w:val="300"/>
              </w:trPr>
              <w:tc>
                <w:tcPr>
                  <w:tcW w:w="2108" w:type="dxa"/>
                </w:tcPr>
                <w:p w14:paraId="122F5635" w14:textId="3C3ADCC0" w:rsidR="00801C27" w:rsidRPr="00A512A4" w:rsidRDefault="00801C27" w:rsidP="00DD1A61">
                  <w:pPr>
                    <w:jc w:val="both"/>
                    <w:rPr>
                      <w:rFonts w:ascii="Arial" w:hAnsi="Arial" w:cs="Arial"/>
                      <w:b/>
                      <w:color w:val="FF0000"/>
                      <w:sz w:val="20"/>
                      <w:szCs w:val="20"/>
                    </w:rPr>
                  </w:pPr>
                  <w:r w:rsidRPr="00A512A4">
                    <w:rPr>
                      <w:rFonts w:ascii="Arial" w:hAnsi="Arial" w:cs="Arial"/>
                      <w:b/>
                      <w:color w:val="FF0000"/>
                      <w:sz w:val="20"/>
                      <w:szCs w:val="20"/>
                    </w:rPr>
                    <w:t>Advertencia</w:t>
                  </w:r>
                </w:p>
              </w:tc>
            </w:tr>
            <w:tr w:rsidR="00801C27" w:rsidRPr="00A512A4" w14:paraId="07840840" w14:textId="77777777" w:rsidTr="000B7D8D">
              <w:trPr>
                <w:trHeight w:val="300"/>
              </w:trPr>
              <w:tc>
                <w:tcPr>
                  <w:tcW w:w="2108" w:type="dxa"/>
                </w:tcPr>
                <w:p w14:paraId="665289F9" w14:textId="390F00E5" w:rsidR="00801C27" w:rsidRPr="00A512A4" w:rsidRDefault="00801C27" w:rsidP="006D7C23">
                  <w:pPr>
                    <w:pStyle w:val="Prrafodelista"/>
                    <w:numPr>
                      <w:ilvl w:val="0"/>
                      <w:numId w:val="43"/>
                    </w:numPr>
                    <w:ind w:left="299" w:hanging="191"/>
                    <w:jc w:val="both"/>
                    <w:rPr>
                      <w:rFonts w:ascii="Arial" w:hAnsi="Arial" w:cs="Arial"/>
                      <w:color w:val="FF0000"/>
                      <w:sz w:val="20"/>
                      <w:szCs w:val="20"/>
                    </w:rPr>
                  </w:pPr>
                  <w:proofErr w:type="spellStart"/>
                  <w:r w:rsidRPr="00A512A4">
                    <w:rPr>
                      <w:rFonts w:ascii="Arial" w:hAnsi="Arial" w:cs="Arial"/>
                      <w:color w:val="FF0000"/>
                      <w:sz w:val="20"/>
                      <w:szCs w:val="20"/>
                    </w:rPr>
                    <w:t>Abc</w:t>
                  </w:r>
                  <w:proofErr w:type="spellEnd"/>
                </w:p>
              </w:tc>
            </w:tr>
          </w:tbl>
          <w:p w14:paraId="795D507A" w14:textId="43E8EFC3" w:rsidR="2FA2B049" w:rsidRPr="00A512A4" w:rsidRDefault="2FA2B049" w:rsidP="024A3A5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3F55B8DA" w:rsidR="00693285" w:rsidRPr="00A512A4" w:rsidRDefault="00693285" w:rsidP="00DD1A61">
            <w:pPr>
              <w:jc w:val="both"/>
              <w:rPr>
                <w:rFonts w:ascii="Arial" w:hAnsi="Arial" w:cs="Arial"/>
                <w:sz w:val="20"/>
                <w:szCs w:val="20"/>
                <w:lang w:val="es-ES"/>
              </w:rPr>
            </w:pPr>
            <w:r w:rsidRPr="00A512A4">
              <w:rPr>
                <w:rFonts w:ascii="Arial" w:hAnsi="Arial" w:cs="Arial"/>
                <w:sz w:val="20"/>
                <w:szCs w:val="20"/>
              </w:rPr>
              <w:t xml:space="preserve">Se refiere a advertencias a tener en cuenta por </w:t>
            </w:r>
            <w:r w:rsidR="002F2609" w:rsidRPr="00A512A4">
              <w:rPr>
                <w:rFonts w:ascii="Arial" w:hAnsi="Arial" w:cs="Arial"/>
                <w:sz w:val="20"/>
                <w:szCs w:val="20"/>
              </w:rPr>
              <w:t xml:space="preserve">los evaluadores </w:t>
            </w:r>
            <w:r w:rsidRPr="00A512A4">
              <w:rPr>
                <w:rFonts w:ascii="Arial" w:hAnsi="Arial" w:cs="Arial"/>
                <w:sz w:val="20"/>
                <w:szCs w:val="20"/>
              </w:rPr>
              <w:t>y los proveedores.</w:t>
            </w:r>
            <w:r w:rsidR="0094431A" w:rsidRPr="00A512A4">
              <w:rPr>
                <w:rFonts w:ascii="Arial" w:hAnsi="Arial" w:cs="Arial"/>
                <w:sz w:val="20"/>
                <w:szCs w:val="20"/>
              </w:rPr>
              <w:t xml:space="preserve"> No deben ser eliminadas</w:t>
            </w:r>
            <w:r w:rsidR="00FE3E46" w:rsidRPr="00A512A4">
              <w:rPr>
                <w:rFonts w:ascii="Arial" w:hAnsi="Arial" w:cs="Arial"/>
                <w:sz w:val="20"/>
                <w:szCs w:val="20"/>
              </w:rPr>
              <w:t xml:space="preserve"> una vez culminada la elaboración de las bases</w:t>
            </w:r>
            <w:r w:rsidR="0094431A" w:rsidRPr="00A512A4">
              <w:rPr>
                <w:rFonts w:ascii="Arial" w:hAnsi="Arial" w:cs="Arial"/>
                <w:sz w:val="20"/>
                <w:szCs w:val="20"/>
              </w:rPr>
              <w:t>.</w:t>
            </w:r>
          </w:p>
        </w:tc>
      </w:tr>
      <w:tr w:rsidR="000F1B92" w:rsidRPr="00A512A4" w14:paraId="5B08E89A" w14:textId="77777777" w:rsidTr="0065436A">
        <w:trPr>
          <w:trHeight w:val="1016"/>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5438AFD5" w:rsidR="000F1B92" w:rsidRPr="00A512A4" w:rsidRDefault="5B64FBFA" w:rsidP="00DD1A61">
            <w:pPr>
              <w:jc w:val="center"/>
              <w:rPr>
                <w:rFonts w:ascii="Arial" w:hAnsi="Arial" w:cs="Arial"/>
                <w:b/>
                <w:sz w:val="20"/>
                <w:szCs w:val="20"/>
              </w:rPr>
            </w:pPr>
            <w:r w:rsidRPr="00A512A4">
              <w:rPr>
                <w:rFonts w:ascii="Arial" w:hAnsi="Arial" w:cs="Arial"/>
                <w:b/>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4043FE6A" w:rsidRPr="00A512A4" w14:paraId="2FAA572D" w14:textId="77777777" w:rsidTr="000B7D8D">
              <w:trPr>
                <w:trHeight w:val="300"/>
              </w:trPr>
              <w:tc>
                <w:tcPr>
                  <w:tcW w:w="2128" w:type="dxa"/>
                  <w:tcMar>
                    <w:left w:w="105" w:type="dxa"/>
                    <w:right w:w="105" w:type="dxa"/>
                  </w:tcMar>
                </w:tcPr>
                <w:p w14:paraId="451E75F9" w14:textId="227935B8" w:rsidR="4043FE6A" w:rsidRPr="00A512A4" w:rsidRDefault="4043FE6A" w:rsidP="4043FE6A">
                  <w:pPr>
                    <w:rPr>
                      <w:rFonts w:ascii="Arial" w:eastAsia="Arial" w:hAnsi="Arial" w:cs="Arial"/>
                      <w:color w:val="0070C0"/>
                      <w:sz w:val="20"/>
                      <w:szCs w:val="20"/>
                    </w:rPr>
                  </w:pPr>
                  <w:r w:rsidRPr="00A512A4">
                    <w:rPr>
                      <w:rFonts w:ascii="Arial" w:eastAsia="Arial" w:hAnsi="Arial" w:cs="Arial"/>
                      <w:b/>
                      <w:color w:val="0070C0"/>
                      <w:sz w:val="20"/>
                      <w:szCs w:val="20"/>
                    </w:rPr>
                    <w:t>Importante para la entidad contratante</w:t>
                  </w:r>
                </w:p>
              </w:tc>
            </w:tr>
            <w:tr w:rsidR="4043FE6A" w:rsidRPr="00A512A4" w14:paraId="5358C76B" w14:textId="77777777" w:rsidTr="000B7D8D">
              <w:trPr>
                <w:trHeight w:val="300"/>
              </w:trPr>
              <w:tc>
                <w:tcPr>
                  <w:tcW w:w="2128" w:type="dxa"/>
                  <w:tcMar>
                    <w:left w:w="105" w:type="dxa"/>
                    <w:right w:w="105" w:type="dxa"/>
                  </w:tcMar>
                </w:tcPr>
                <w:p w14:paraId="06979CF9" w14:textId="3E4DC9A2" w:rsidR="4043FE6A" w:rsidRPr="00A512A4" w:rsidRDefault="635F7002" w:rsidP="006D7C23">
                  <w:pPr>
                    <w:pStyle w:val="Prrafodelista"/>
                    <w:numPr>
                      <w:ilvl w:val="0"/>
                      <w:numId w:val="42"/>
                    </w:numPr>
                    <w:ind w:left="299" w:hanging="209"/>
                    <w:rPr>
                      <w:rFonts w:ascii="Arial" w:eastAsia="Arial" w:hAnsi="Arial" w:cs="Arial"/>
                      <w:color w:val="0070C0"/>
                    </w:rPr>
                  </w:pPr>
                  <w:proofErr w:type="spellStart"/>
                  <w:r w:rsidRPr="00A512A4">
                    <w:rPr>
                      <w:rFonts w:ascii="Arial" w:eastAsia="Arial" w:hAnsi="Arial" w:cs="Arial"/>
                      <w:color w:val="0070C0"/>
                      <w:sz w:val="20"/>
                      <w:szCs w:val="20"/>
                    </w:rPr>
                    <w:t>Xyz</w:t>
                  </w:r>
                  <w:proofErr w:type="spellEnd"/>
                </w:p>
              </w:tc>
            </w:tr>
          </w:tbl>
          <w:p w14:paraId="11DC62BB" w14:textId="75D8C471" w:rsidR="000F1B92" w:rsidRPr="00A512A4" w:rsidRDefault="000F1B92" w:rsidP="779A1813">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5D5BEFE8" w:rsidR="000F1B92" w:rsidRPr="00A512A4" w:rsidRDefault="000F1B92" w:rsidP="00DD1A61">
            <w:pPr>
              <w:jc w:val="both"/>
              <w:rPr>
                <w:rFonts w:ascii="Arial" w:hAnsi="Arial" w:cs="Arial"/>
                <w:sz w:val="20"/>
                <w:szCs w:val="20"/>
                <w:lang w:val="es-ES"/>
              </w:rPr>
            </w:pPr>
            <w:r w:rsidRPr="00A512A4">
              <w:rPr>
                <w:rFonts w:ascii="Arial" w:hAnsi="Arial" w:cs="Arial"/>
                <w:sz w:val="20"/>
                <w:szCs w:val="20"/>
              </w:rPr>
              <w:t xml:space="preserve">Se refiere a consideraciones importantes a tener en cuenta por </w:t>
            </w:r>
            <w:r w:rsidR="002F2609" w:rsidRPr="00A512A4">
              <w:rPr>
                <w:rFonts w:ascii="Arial" w:hAnsi="Arial" w:cs="Arial"/>
                <w:sz w:val="20"/>
                <w:szCs w:val="20"/>
              </w:rPr>
              <w:t xml:space="preserve">los evaluadores </w:t>
            </w:r>
            <w:r w:rsidRPr="00A512A4">
              <w:rPr>
                <w:rFonts w:ascii="Arial" w:hAnsi="Arial" w:cs="Arial"/>
                <w:sz w:val="20"/>
                <w:szCs w:val="20"/>
              </w:rPr>
              <w:t>y debe</w:t>
            </w:r>
            <w:r w:rsidR="00B47E39" w:rsidRPr="00A512A4">
              <w:rPr>
                <w:rFonts w:ascii="Arial" w:hAnsi="Arial" w:cs="Arial"/>
                <w:sz w:val="20"/>
                <w:szCs w:val="20"/>
              </w:rPr>
              <w:t>n</w:t>
            </w:r>
            <w:r w:rsidRPr="00A512A4">
              <w:rPr>
                <w:rFonts w:ascii="Arial" w:hAnsi="Arial" w:cs="Arial"/>
                <w:sz w:val="20"/>
                <w:szCs w:val="20"/>
              </w:rPr>
              <w:t xml:space="preserve"> ser eliminad</w:t>
            </w:r>
            <w:r w:rsidR="00B47E39" w:rsidRPr="00A512A4">
              <w:rPr>
                <w:rFonts w:ascii="Arial" w:hAnsi="Arial" w:cs="Arial"/>
                <w:sz w:val="20"/>
                <w:szCs w:val="20"/>
              </w:rPr>
              <w:t>as</w:t>
            </w:r>
            <w:r w:rsidRPr="00A512A4">
              <w:rPr>
                <w:rFonts w:ascii="Arial" w:hAnsi="Arial" w:cs="Arial"/>
                <w:sz w:val="20"/>
                <w:szCs w:val="20"/>
              </w:rPr>
              <w:t xml:space="preserve"> una vez culminada la elaboración de las bases.</w:t>
            </w:r>
          </w:p>
        </w:tc>
      </w:tr>
    </w:tbl>
    <w:p w14:paraId="7FD0460A" w14:textId="77777777" w:rsidR="00A62170" w:rsidRPr="006251BF" w:rsidRDefault="00A62170" w:rsidP="113B1A9D">
      <w:pPr>
        <w:ind w:left="360"/>
        <w:jc w:val="both"/>
        <w:rPr>
          <w:rFonts w:ascii="Arial" w:hAnsi="Arial" w:cs="Arial"/>
          <w:b/>
          <w:iCs/>
          <w:sz w:val="20"/>
          <w:szCs w:val="20"/>
          <w:lang w:val="es-ES"/>
        </w:rPr>
      </w:pPr>
    </w:p>
    <w:p w14:paraId="3D8DCA3F" w14:textId="77C92AF6" w:rsidR="00353A3C" w:rsidRPr="006251BF" w:rsidRDefault="00353A3C" w:rsidP="5BED0BFF">
      <w:pPr>
        <w:ind w:left="360"/>
        <w:jc w:val="both"/>
        <w:rPr>
          <w:rFonts w:ascii="Arial" w:hAnsi="Arial" w:cs="Arial"/>
          <w:b/>
          <w:bCs/>
          <w:iCs/>
          <w:sz w:val="20"/>
          <w:szCs w:val="20"/>
        </w:rPr>
      </w:pPr>
    </w:p>
    <w:p w14:paraId="0394B69F" w14:textId="32EB6785" w:rsidR="00A62170" w:rsidRPr="006251BF" w:rsidRDefault="00A62170" w:rsidP="00DD1A61">
      <w:pPr>
        <w:ind w:left="360"/>
        <w:jc w:val="both"/>
        <w:rPr>
          <w:rFonts w:ascii="Arial" w:hAnsi="Arial" w:cs="Arial"/>
          <w:b/>
          <w:iCs/>
          <w:sz w:val="20"/>
          <w:szCs w:val="20"/>
        </w:rPr>
      </w:pPr>
      <w:bookmarkStart w:id="0" w:name="_Hlk191839427"/>
      <w:r w:rsidRPr="006251BF">
        <w:rPr>
          <w:rFonts w:ascii="Arial" w:hAnsi="Arial" w:cs="Arial"/>
          <w:b/>
          <w:iCs/>
          <w:sz w:val="20"/>
          <w:szCs w:val="20"/>
        </w:rPr>
        <w:t>INSTRUCCI</w:t>
      </w:r>
      <w:r w:rsidR="003F257A" w:rsidRPr="006251BF">
        <w:rPr>
          <w:rFonts w:ascii="Arial" w:hAnsi="Arial" w:cs="Arial"/>
          <w:b/>
          <w:iCs/>
          <w:sz w:val="20"/>
          <w:szCs w:val="20"/>
        </w:rPr>
        <w:t>Ó</w:t>
      </w:r>
      <w:r w:rsidRPr="006251BF">
        <w:rPr>
          <w:rFonts w:ascii="Arial" w:hAnsi="Arial" w:cs="Arial"/>
          <w:b/>
          <w:iCs/>
          <w:sz w:val="20"/>
          <w:szCs w:val="20"/>
        </w:rPr>
        <w:t>N DE USO:</w:t>
      </w:r>
    </w:p>
    <w:p w14:paraId="7B2E9C2B" w14:textId="77777777" w:rsidR="00A62170" w:rsidRPr="006251BF" w:rsidRDefault="00A62170" w:rsidP="00DD1A61">
      <w:pPr>
        <w:ind w:left="360"/>
        <w:jc w:val="both"/>
        <w:rPr>
          <w:rFonts w:ascii="Arial" w:hAnsi="Arial" w:cs="Arial"/>
          <w:iCs/>
          <w:sz w:val="20"/>
          <w:szCs w:val="20"/>
        </w:rPr>
      </w:pPr>
    </w:p>
    <w:p w14:paraId="462A167B" w14:textId="5379C1C5" w:rsidR="00A62170" w:rsidRPr="006251BF" w:rsidRDefault="00A62170" w:rsidP="34D1E964">
      <w:pPr>
        <w:ind w:left="360"/>
        <w:jc w:val="both"/>
        <w:rPr>
          <w:rFonts w:ascii="Arial" w:hAnsi="Arial" w:cs="Arial"/>
          <w:iCs/>
          <w:sz w:val="20"/>
          <w:szCs w:val="20"/>
        </w:rPr>
      </w:pPr>
      <w:r w:rsidRPr="006251BF">
        <w:rPr>
          <w:rFonts w:ascii="Arial" w:hAnsi="Arial" w:cs="Arial"/>
          <w:iCs/>
          <w:sz w:val="20"/>
          <w:szCs w:val="20"/>
        </w:rPr>
        <w:t xml:space="preserve">Una vez registrada la información solicitada dentro de los corchetes, el texto </w:t>
      </w:r>
      <w:r w:rsidR="00634104" w:rsidRPr="006251BF">
        <w:rPr>
          <w:rFonts w:ascii="Arial" w:hAnsi="Arial" w:cs="Arial"/>
          <w:iCs/>
          <w:sz w:val="20"/>
          <w:szCs w:val="20"/>
        </w:rPr>
        <w:t>debe quedar</w:t>
      </w:r>
      <w:r w:rsidRPr="006251BF">
        <w:rPr>
          <w:rFonts w:ascii="Arial" w:hAnsi="Arial" w:cs="Arial"/>
          <w:iCs/>
          <w:sz w:val="20"/>
          <w:szCs w:val="20"/>
        </w:rPr>
        <w:t xml:space="preserve"> en letra </w:t>
      </w:r>
      <w:r w:rsidR="0061014D" w:rsidRPr="006251BF">
        <w:rPr>
          <w:rFonts w:ascii="Arial" w:hAnsi="Arial" w:cs="Arial"/>
          <w:iCs/>
          <w:sz w:val="20"/>
          <w:szCs w:val="20"/>
        </w:rPr>
        <w:t xml:space="preserve">Arial </w:t>
      </w:r>
      <w:r w:rsidRPr="006251BF">
        <w:rPr>
          <w:rFonts w:ascii="Arial" w:hAnsi="Arial" w:cs="Arial"/>
          <w:iCs/>
          <w:sz w:val="20"/>
          <w:szCs w:val="20"/>
        </w:rPr>
        <w:t>tamaño 1</w:t>
      </w:r>
      <w:r w:rsidR="00353A3C" w:rsidRPr="006251BF">
        <w:rPr>
          <w:rFonts w:ascii="Arial" w:hAnsi="Arial" w:cs="Arial"/>
          <w:iCs/>
          <w:sz w:val="20"/>
          <w:szCs w:val="20"/>
        </w:rPr>
        <w:t>0</w:t>
      </w:r>
      <w:r w:rsidRPr="006251BF">
        <w:rPr>
          <w:rFonts w:ascii="Arial" w:hAnsi="Arial" w:cs="Arial"/>
          <w:iCs/>
          <w:sz w:val="20"/>
          <w:szCs w:val="20"/>
        </w:rPr>
        <w:t>, con estilo normal, sin formato de negrita y sin sombrear.</w:t>
      </w:r>
    </w:p>
    <w:bookmarkEnd w:id="0"/>
    <w:p w14:paraId="57AD4612" w14:textId="77777777" w:rsidR="00A62170" w:rsidRPr="006251BF" w:rsidRDefault="00A62170" w:rsidP="00DD1A61">
      <w:pPr>
        <w:ind w:left="720"/>
        <w:jc w:val="both"/>
        <w:rPr>
          <w:rFonts w:asciiTheme="minorHAnsi" w:hAnsiTheme="minorHAnsi" w:cstheme="minorHAnsi"/>
          <w:iCs/>
          <w:sz w:val="20"/>
          <w:szCs w:val="20"/>
        </w:rPr>
      </w:pPr>
    </w:p>
    <w:p w14:paraId="5042B9FA" w14:textId="77777777" w:rsidR="0061014D" w:rsidRPr="006251BF" w:rsidRDefault="0061014D" w:rsidP="0061014D">
      <w:pPr>
        <w:ind w:left="360"/>
        <w:jc w:val="both"/>
        <w:rPr>
          <w:rFonts w:ascii="Tw Cen MT" w:hAnsi="Tw Cen MT" w:cs="Arial"/>
          <w:iCs/>
          <w:sz w:val="20"/>
          <w:szCs w:val="20"/>
        </w:rPr>
      </w:pPr>
    </w:p>
    <w:p w14:paraId="64D2F4A3" w14:textId="0D0DEEC0" w:rsidR="0061014D" w:rsidRPr="006251BF" w:rsidRDefault="0061014D" w:rsidP="0061014D">
      <w:pPr>
        <w:ind w:left="360"/>
        <w:jc w:val="both"/>
        <w:rPr>
          <w:rFonts w:ascii="Arial" w:hAnsi="Arial" w:cs="Arial"/>
          <w:b/>
          <w:iCs/>
          <w:sz w:val="20"/>
          <w:szCs w:val="20"/>
        </w:rPr>
      </w:pPr>
      <w:r w:rsidRPr="006251BF">
        <w:rPr>
          <w:rFonts w:ascii="Arial" w:hAnsi="Arial" w:cs="Arial"/>
          <w:b/>
          <w:iCs/>
          <w:sz w:val="20"/>
          <w:szCs w:val="20"/>
        </w:rPr>
        <w:t>CARACTERÍSTICAS DE LAS BASES A ELABORAR:</w:t>
      </w:r>
    </w:p>
    <w:p w14:paraId="0C000FD9" w14:textId="77777777" w:rsidR="0061014D" w:rsidRPr="006251BF" w:rsidRDefault="0061014D" w:rsidP="0061014D">
      <w:pPr>
        <w:ind w:left="360"/>
        <w:jc w:val="both"/>
        <w:rPr>
          <w:rFonts w:ascii="Arial" w:hAnsi="Arial" w:cs="Arial"/>
          <w:iCs/>
          <w:sz w:val="20"/>
          <w:szCs w:val="20"/>
        </w:rPr>
      </w:pPr>
    </w:p>
    <w:p w14:paraId="796CAA41" w14:textId="294F559E" w:rsidR="0061014D" w:rsidRPr="006251BF" w:rsidRDefault="00425AF3" w:rsidP="0061014D">
      <w:pPr>
        <w:ind w:left="360"/>
        <w:jc w:val="both"/>
        <w:rPr>
          <w:rFonts w:ascii="Arial" w:hAnsi="Arial" w:cs="Arial"/>
          <w:iCs/>
          <w:sz w:val="20"/>
          <w:szCs w:val="20"/>
        </w:rPr>
      </w:pPr>
      <w:r w:rsidRPr="006251BF">
        <w:rPr>
          <w:rFonts w:ascii="Arial" w:hAnsi="Arial" w:cs="Arial"/>
          <w:iCs/>
          <w:sz w:val="20"/>
          <w:szCs w:val="20"/>
        </w:rPr>
        <w:t>Las bases deben ser elaboradas en formato WORD y deben tener las características del presente documento</w:t>
      </w:r>
      <w:r w:rsidR="0061014D" w:rsidRPr="006251BF">
        <w:rPr>
          <w:rFonts w:ascii="Arial" w:hAnsi="Arial" w:cs="Arial"/>
          <w:iCs/>
          <w:sz w:val="20"/>
          <w:szCs w:val="20"/>
        </w:rPr>
        <w:t>.</w:t>
      </w:r>
      <w:r w:rsidR="003A1826" w:rsidRPr="006251BF">
        <w:rPr>
          <w:rFonts w:ascii="Arial" w:hAnsi="Arial" w:cs="Arial"/>
          <w:iCs/>
          <w:sz w:val="20"/>
          <w:szCs w:val="20"/>
        </w:rPr>
        <w:t xml:space="preserve"> De existir algún cambio en el formato como márgenes, fuente, tamaño de letra, entre otros</w:t>
      </w:r>
      <w:r w:rsidR="00175733" w:rsidRPr="006251BF">
        <w:rPr>
          <w:rFonts w:ascii="Arial" w:hAnsi="Arial" w:cs="Arial"/>
          <w:iCs/>
          <w:sz w:val="20"/>
          <w:szCs w:val="20"/>
        </w:rPr>
        <w:t>, no acarrea su nulidad, salvo que por el tipo o tamaño de letra impida la lectura por parte de los proveedores.</w:t>
      </w:r>
    </w:p>
    <w:p w14:paraId="2CF08546" w14:textId="77777777" w:rsidR="00D632BA" w:rsidRPr="00A512A4" w:rsidRDefault="00D632BA" w:rsidP="00DD1A61">
      <w:pPr>
        <w:widowControl w:val="0"/>
        <w:jc w:val="both"/>
        <w:rPr>
          <w:rFonts w:ascii="Arial" w:hAnsi="Arial" w:cs="Arial"/>
          <w:sz w:val="20"/>
          <w:szCs w:val="20"/>
        </w:rPr>
        <w:sectPr w:rsidR="00D632BA" w:rsidRPr="00A512A4" w:rsidSect="00945116">
          <w:headerReference w:type="default" r:id="rId17"/>
          <w:pgSz w:w="11907" w:h="16839" w:code="9"/>
          <w:pgMar w:top="1418" w:right="1418" w:bottom="1701" w:left="1418" w:header="567" w:footer="567" w:gutter="0"/>
          <w:pgNumType w:start="1"/>
          <w:cols w:space="720"/>
          <w:docGrid w:linePitch="360"/>
        </w:sectPr>
      </w:pPr>
    </w:p>
    <w:p w14:paraId="0B0533B6" w14:textId="7AF1E524" w:rsidR="00E0479D" w:rsidRPr="00A512A4" w:rsidRDefault="00E0479D" w:rsidP="00DD1A61">
      <w:pPr>
        <w:widowControl w:val="0"/>
        <w:jc w:val="both"/>
        <w:rPr>
          <w:rFonts w:ascii="Arial" w:hAnsi="Arial" w:cs="Arial"/>
          <w:sz w:val="20"/>
          <w:szCs w:val="20"/>
        </w:rPr>
      </w:pPr>
    </w:p>
    <w:p w14:paraId="619D7893" w14:textId="77777777" w:rsidR="00F46672" w:rsidRPr="00A512A4" w:rsidRDefault="00F46672" w:rsidP="00DD1A61">
      <w:pPr>
        <w:widowControl w:val="0"/>
        <w:jc w:val="both"/>
        <w:rPr>
          <w:rFonts w:ascii="Arial" w:hAnsi="Arial" w:cs="Arial"/>
          <w:sz w:val="20"/>
          <w:szCs w:val="20"/>
        </w:rPr>
      </w:pPr>
    </w:p>
    <w:p w14:paraId="712786BA" w14:textId="77777777" w:rsidR="00F46672" w:rsidRPr="00A512A4" w:rsidRDefault="00F46672" w:rsidP="00DD1A61">
      <w:pPr>
        <w:widowControl w:val="0"/>
        <w:jc w:val="both"/>
        <w:rPr>
          <w:rFonts w:ascii="Arial" w:hAnsi="Arial" w:cs="Arial"/>
          <w:sz w:val="20"/>
          <w:szCs w:val="20"/>
        </w:rPr>
      </w:pPr>
    </w:p>
    <w:p w14:paraId="146879EB" w14:textId="77777777" w:rsidR="00F46672" w:rsidRPr="00A512A4" w:rsidRDefault="00F46672" w:rsidP="00DD1A61">
      <w:pPr>
        <w:widowControl w:val="0"/>
        <w:jc w:val="both"/>
        <w:rPr>
          <w:rFonts w:ascii="Arial" w:hAnsi="Arial" w:cs="Arial"/>
          <w:sz w:val="20"/>
          <w:szCs w:val="20"/>
        </w:rPr>
      </w:pPr>
    </w:p>
    <w:p w14:paraId="0719F907" w14:textId="77777777" w:rsidR="00F46672" w:rsidRPr="00A512A4" w:rsidRDefault="00F46672" w:rsidP="00DD1A61">
      <w:pPr>
        <w:widowControl w:val="0"/>
        <w:jc w:val="both"/>
        <w:rPr>
          <w:rFonts w:ascii="Arial" w:hAnsi="Arial" w:cs="Arial"/>
          <w:sz w:val="20"/>
          <w:szCs w:val="20"/>
        </w:rPr>
      </w:pPr>
    </w:p>
    <w:p w14:paraId="0A732E0E" w14:textId="77777777" w:rsidR="00F46672" w:rsidRPr="00A512A4" w:rsidRDefault="00F46672" w:rsidP="00DD1A61">
      <w:pPr>
        <w:widowControl w:val="0"/>
        <w:jc w:val="both"/>
        <w:rPr>
          <w:rFonts w:ascii="Arial" w:hAnsi="Arial" w:cs="Arial"/>
          <w:sz w:val="20"/>
          <w:szCs w:val="20"/>
        </w:rPr>
      </w:pPr>
    </w:p>
    <w:p w14:paraId="7FBA7E83" w14:textId="77777777" w:rsidR="00E0479D" w:rsidRPr="00A512A4" w:rsidRDefault="00E0479D" w:rsidP="00DD1A61">
      <w:pPr>
        <w:widowControl w:val="0"/>
        <w:jc w:val="both"/>
        <w:rPr>
          <w:rFonts w:ascii="Arial" w:hAnsi="Arial" w:cs="Arial"/>
          <w:sz w:val="20"/>
          <w:szCs w:val="20"/>
        </w:rPr>
      </w:pPr>
    </w:p>
    <w:p w14:paraId="309466F8" w14:textId="77777777" w:rsidR="00E0479D" w:rsidRPr="00A512A4" w:rsidRDefault="00E0479D" w:rsidP="00DD1A61">
      <w:pPr>
        <w:widowControl w:val="0"/>
        <w:jc w:val="both"/>
        <w:rPr>
          <w:rFonts w:ascii="Arial" w:hAnsi="Arial" w:cs="Arial"/>
          <w:sz w:val="20"/>
          <w:szCs w:val="20"/>
        </w:rPr>
      </w:pPr>
    </w:p>
    <w:p w14:paraId="483F09D7" w14:textId="77777777" w:rsidR="00E0479D" w:rsidRPr="00A512A4" w:rsidRDefault="00E0479D" w:rsidP="00DD1A61">
      <w:pPr>
        <w:widowControl w:val="0"/>
        <w:jc w:val="both"/>
        <w:rPr>
          <w:rFonts w:ascii="Arial" w:hAnsi="Arial" w:cs="Arial"/>
          <w:sz w:val="20"/>
          <w:szCs w:val="20"/>
        </w:rPr>
      </w:pPr>
    </w:p>
    <w:p w14:paraId="35695D77" w14:textId="77777777" w:rsidR="00E0479D" w:rsidRPr="00A512A4" w:rsidRDefault="00E0479D" w:rsidP="00DD1A61">
      <w:pPr>
        <w:widowControl w:val="0"/>
        <w:jc w:val="both"/>
        <w:rPr>
          <w:rFonts w:ascii="Arial" w:hAnsi="Arial" w:cs="Arial"/>
          <w:sz w:val="20"/>
          <w:szCs w:val="20"/>
        </w:rPr>
      </w:pPr>
    </w:p>
    <w:p w14:paraId="26336856" w14:textId="77777777" w:rsidR="00E0479D" w:rsidRPr="00A512A4" w:rsidRDefault="00E0479D" w:rsidP="00DD1A61">
      <w:pPr>
        <w:widowControl w:val="0"/>
        <w:jc w:val="both"/>
        <w:rPr>
          <w:rFonts w:ascii="Arial" w:hAnsi="Arial" w:cs="Arial"/>
          <w:sz w:val="20"/>
          <w:szCs w:val="20"/>
        </w:rPr>
      </w:pPr>
    </w:p>
    <w:p w14:paraId="1D36775F" w14:textId="77777777" w:rsidR="00E0479D" w:rsidRPr="00A512A4" w:rsidRDefault="00E0479D" w:rsidP="00DD1A61">
      <w:pPr>
        <w:widowControl w:val="0"/>
        <w:jc w:val="both"/>
        <w:rPr>
          <w:rFonts w:ascii="Arial" w:hAnsi="Arial" w:cs="Arial"/>
          <w:sz w:val="20"/>
          <w:szCs w:val="20"/>
        </w:rPr>
      </w:pPr>
    </w:p>
    <w:p w14:paraId="4D8E3FF8" w14:textId="77777777" w:rsidR="00E0479D" w:rsidRPr="00A512A4" w:rsidRDefault="00E0479D" w:rsidP="00DD1A61">
      <w:pPr>
        <w:widowControl w:val="0"/>
        <w:jc w:val="both"/>
        <w:rPr>
          <w:rFonts w:ascii="Arial" w:hAnsi="Arial" w:cs="Arial"/>
          <w:sz w:val="20"/>
          <w:szCs w:val="20"/>
        </w:rPr>
      </w:pPr>
    </w:p>
    <w:p w14:paraId="6538D95E" w14:textId="77777777" w:rsidR="00E0479D" w:rsidRPr="00A512A4" w:rsidRDefault="00E0479D" w:rsidP="00DD1A61">
      <w:pPr>
        <w:widowControl w:val="0"/>
        <w:jc w:val="both"/>
        <w:rPr>
          <w:rFonts w:ascii="Arial" w:hAnsi="Arial" w:cs="Arial"/>
          <w:sz w:val="20"/>
          <w:szCs w:val="20"/>
        </w:rPr>
      </w:pPr>
    </w:p>
    <w:p w14:paraId="50F7E7E7" w14:textId="77777777" w:rsidR="00E0479D" w:rsidRPr="00A512A4" w:rsidRDefault="00E0479D" w:rsidP="00DD1A61">
      <w:pPr>
        <w:widowControl w:val="0"/>
        <w:jc w:val="both"/>
        <w:rPr>
          <w:rFonts w:ascii="Arial" w:hAnsi="Arial" w:cs="Arial"/>
          <w:sz w:val="20"/>
          <w:szCs w:val="20"/>
        </w:rPr>
      </w:pPr>
    </w:p>
    <w:p w14:paraId="3288A95F" w14:textId="70632808" w:rsidR="00236176" w:rsidRPr="00A512A4" w:rsidRDefault="00BF7F36" w:rsidP="17784565">
      <w:pPr>
        <w:widowControl w:val="0"/>
        <w:jc w:val="center"/>
        <w:rPr>
          <w:rFonts w:ascii="Arial" w:hAnsi="Arial" w:cs="Arial"/>
          <w:sz w:val="40"/>
          <w:szCs w:val="40"/>
        </w:rPr>
      </w:pPr>
      <w:r w:rsidRPr="00A512A4" w:rsidDel="00B54E32">
        <w:rPr>
          <w:rFonts w:ascii="Arial" w:hAnsi="Arial" w:cs="Arial"/>
          <w:b/>
          <w:sz w:val="40"/>
          <w:szCs w:val="40"/>
        </w:rPr>
        <w:t>CONCURSO PÚBLICO</w:t>
      </w:r>
      <w:r w:rsidR="007E5D08" w:rsidRPr="00A512A4" w:rsidDel="00B54E32">
        <w:rPr>
          <w:rFonts w:ascii="Arial" w:hAnsi="Arial" w:cs="Arial"/>
          <w:b/>
          <w:sz w:val="40"/>
          <w:szCs w:val="40"/>
        </w:rPr>
        <w:t xml:space="preserve"> </w:t>
      </w:r>
      <w:r w:rsidR="00014A38" w:rsidRPr="00A512A4" w:rsidDel="00B54E32">
        <w:rPr>
          <w:rFonts w:ascii="Arial" w:hAnsi="Arial" w:cs="Arial"/>
          <w:b/>
          <w:sz w:val="40"/>
          <w:szCs w:val="40"/>
        </w:rPr>
        <w:t xml:space="preserve">DE SERVICIOS </w:t>
      </w:r>
      <w:proofErr w:type="spellStart"/>
      <w:r w:rsidR="007E5D08" w:rsidRPr="00A512A4">
        <w:rPr>
          <w:rFonts w:ascii="Arial" w:hAnsi="Arial" w:cs="Arial"/>
          <w:b/>
          <w:sz w:val="40"/>
          <w:szCs w:val="40"/>
        </w:rPr>
        <w:t>Nº</w:t>
      </w:r>
      <w:proofErr w:type="spellEnd"/>
    </w:p>
    <w:p w14:paraId="3FD670B6" w14:textId="0B9886D7" w:rsidR="00236176" w:rsidRPr="00A512A4" w:rsidRDefault="00236176" w:rsidP="00DD1A61">
      <w:pPr>
        <w:widowControl w:val="0"/>
        <w:jc w:val="center"/>
        <w:rPr>
          <w:rFonts w:ascii="Arial" w:hAnsi="Arial" w:cs="Arial"/>
        </w:rPr>
      </w:pPr>
      <w:r w:rsidRPr="00A512A4">
        <w:rPr>
          <w:rFonts w:ascii="Arial" w:hAnsi="Arial" w:cs="Arial"/>
        </w:rPr>
        <w:t>[NOMENCLATURA DEL PROCE</w:t>
      </w:r>
      <w:r w:rsidR="00F65F7C" w:rsidRPr="00A512A4">
        <w:rPr>
          <w:rFonts w:ascii="Arial" w:hAnsi="Arial" w:cs="Arial"/>
        </w:rPr>
        <w:t>DIMIENTO</w:t>
      </w:r>
      <w:r w:rsidR="00DA1784" w:rsidRPr="00A512A4">
        <w:rPr>
          <w:rFonts w:ascii="Arial" w:hAnsi="Arial" w:cs="Arial"/>
        </w:rPr>
        <w:t xml:space="preserve"> DE SELECCIÓN</w:t>
      </w:r>
      <w:r w:rsidRPr="00A512A4">
        <w:rPr>
          <w:rFonts w:ascii="Arial" w:hAnsi="Arial" w:cs="Arial"/>
        </w:rPr>
        <w:t>]</w:t>
      </w:r>
    </w:p>
    <w:p w14:paraId="20AECFBC" w14:textId="77777777" w:rsidR="00236176" w:rsidRPr="00A512A4" w:rsidRDefault="00236176" w:rsidP="00DD1A61">
      <w:pPr>
        <w:widowControl w:val="0"/>
        <w:jc w:val="both"/>
        <w:rPr>
          <w:rFonts w:ascii="Arial" w:hAnsi="Arial" w:cs="Arial"/>
          <w:sz w:val="20"/>
          <w:szCs w:val="20"/>
        </w:rPr>
      </w:pPr>
    </w:p>
    <w:p w14:paraId="6D641C10" w14:textId="77777777" w:rsidR="00236176" w:rsidRPr="00A512A4" w:rsidRDefault="00236176" w:rsidP="00DD1A61">
      <w:pPr>
        <w:widowControl w:val="0"/>
        <w:jc w:val="both"/>
        <w:rPr>
          <w:rFonts w:ascii="Arial" w:hAnsi="Arial" w:cs="Arial"/>
          <w:sz w:val="20"/>
          <w:szCs w:val="20"/>
        </w:rPr>
      </w:pPr>
    </w:p>
    <w:p w14:paraId="34957791" w14:textId="77777777" w:rsidR="00156EBC" w:rsidRPr="00A512A4" w:rsidRDefault="00156EBC" w:rsidP="00DD1A61">
      <w:pPr>
        <w:widowControl w:val="0"/>
        <w:jc w:val="both"/>
        <w:rPr>
          <w:rFonts w:ascii="Arial" w:hAnsi="Arial" w:cs="Arial"/>
          <w:sz w:val="20"/>
          <w:szCs w:val="20"/>
        </w:rPr>
      </w:pPr>
    </w:p>
    <w:p w14:paraId="6518C2ED" w14:textId="77777777" w:rsidR="00236176" w:rsidRPr="00A512A4" w:rsidRDefault="00236176" w:rsidP="00DD1A61">
      <w:pPr>
        <w:widowControl w:val="0"/>
        <w:jc w:val="both"/>
        <w:rPr>
          <w:rFonts w:ascii="Arial" w:hAnsi="Arial" w:cs="Arial"/>
          <w:sz w:val="20"/>
          <w:szCs w:val="20"/>
        </w:rPr>
      </w:pPr>
    </w:p>
    <w:p w14:paraId="01FAE25B" w14:textId="77777777" w:rsidR="00236176" w:rsidRPr="00A512A4" w:rsidRDefault="00236176" w:rsidP="00DD1A61">
      <w:pPr>
        <w:widowControl w:val="0"/>
        <w:jc w:val="both"/>
        <w:rPr>
          <w:rFonts w:ascii="Arial" w:hAnsi="Arial" w:cs="Arial"/>
          <w:sz w:val="20"/>
          <w:szCs w:val="20"/>
        </w:rPr>
      </w:pPr>
    </w:p>
    <w:p w14:paraId="10CA71E3" w14:textId="77777777" w:rsidR="00236176" w:rsidRPr="00A512A4" w:rsidRDefault="00236176" w:rsidP="00DD1A61">
      <w:pPr>
        <w:widowControl w:val="0"/>
        <w:jc w:val="both"/>
        <w:rPr>
          <w:rFonts w:ascii="Arial" w:hAnsi="Arial" w:cs="Arial"/>
          <w:sz w:val="20"/>
          <w:szCs w:val="20"/>
        </w:rPr>
      </w:pPr>
    </w:p>
    <w:p w14:paraId="254C8B21" w14:textId="77777777" w:rsidR="00E54D3A" w:rsidRPr="00A512A4" w:rsidRDefault="00236176" w:rsidP="00DD1A61">
      <w:pPr>
        <w:widowControl w:val="0"/>
        <w:jc w:val="center"/>
        <w:rPr>
          <w:rFonts w:ascii="Arial" w:hAnsi="Arial" w:cs="Arial"/>
          <w:b/>
          <w:sz w:val="32"/>
          <w:szCs w:val="32"/>
        </w:rPr>
      </w:pPr>
      <w:r w:rsidRPr="00A512A4">
        <w:rPr>
          <w:rFonts w:ascii="Arial" w:hAnsi="Arial" w:cs="Arial"/>
          <w:b/>
          <w:sz w:val="32"/>
          <w:szCs w:val="32"/>
        </w:rPr>
        <w:t>CONTRATACIÓN DE</w:t>
      </w:r>
      <w:r w:rsidR="00F3000B" w:rsidRPr="00A512A4">
        <w:rPr>
          <w:rFonts w:ascii="Arial" w:hAnsi="Arial" w:cs="Arial"/>
          <w:b/>
          <w:sz w:val="32"/>
          <w:szCs w:val="32"/>
        </w:rPr>
        <w:t xml:space="preserve"> </w:t>
      </w:r>
    </w:p>
    <w:p w14:paraId="5E069679" w14:textId="0CEA62FA" w:rsidR="00236176" w:rsidRPr="00A512A4" w:rsidRDefault="00236176" w:rsidP="00DD1A61">
      <w:pPr>
        <w:widowControl w:val="0"/>
        <w:jc w:val="center"/>
        <w:rPr>
          <w:rFonts w:ascii="Arial" w:hAnsi="Arial" w:cs="Arial"/>
        </w:rPr>
      </w:pPr>
      <w:r w:rsidRPr="00A512A4">
        <w:rPr>
          <w:rFonts w:ascii="Arial" w:hAnsi="Arial" w:cs="Arial"/>
          <w:sz w:val="32"/>
          <w:szCs w:val="32"/>
        </w:rPr>
        <w:t>[</w:t>
      </w:r>
      <w:bookmarkStart w:id="1" w:name="_Hlk214030058"/>
      <w:r w:rsidR="00D62398" w:rsidRPr="00A512A4">
        <w:rPr>
          <w:rFonts w:ascii="Arial" w:hAnsi="Arial" w:cs="Arial"/>
          <w:sz w:val="32"/>
          <w:szCs w:val="32"/>
        </w:rPr>
        <w:t xml:space="preserve">CONSIGNAR </w:t>
      </w:r>
      <w:r w:rsidR="00E74C68" w:rsidRPr="00A512A4">
        <w:rPr>
          <w:rFonts w:ascii="Arial" w:hAnsi="Arial" w:cs="Arial"/>
          <w:sz w:val="32"/>
          <w:szCs w:val="32"/>
        </w:rPr>
        <w:t xml:space="preserve">LA </w:t>
      </w:r>
      <w:r w:rsidRPr="00A512A4">
        <w:rPr>
          <w:rFonts w:ascii="Arial" w:hAnsi="Arial" w:cs="Arial"/>
          <w:sz w:val="32"/>
          <w:szCs w:val="32"/>
        </w:rPr>
        <w:t>DENOMINACIÓN DE LA CONVOCATORIA</w:t>
      </w:r>
      <w:bookmarkEnd w:id="1"/>
      <w:r w:rsidRPr="00A512A4">
        <w:rPr>
          <w:rFonts w:ascii="Arial" w:hAnsi="Arial" w:cs="Arial"/>
          <w:sz w:val="32"/>
          <w:szCs w:val="32"/>
        </w:rPr>
        <w:t>]</w:t>
      </w:r>
    </w:p>
    <w:p w14:paraId="17FCC7A6" w14:textId="77777777" w:rsidR="00FC5566" w:rsidRPr="00A512A4" w:rsidRDefault="00FC5566" w:rsidP="00DD1A61">
      <w:pPr>
        <w:widowControl w:val="0"/>
        <w:jc w:val="both"/>
        <w:rPr>
          <w:rFonts w:ascii="Arial" w:hAnsi="Arial" w:cs="Arial"/>
          <w:sz w:val="20"/>
          <w:szCs w:val="20"/>
        </w:rPr>
      </w:pPr>
    </w:p>
    <w:p w14:paraId="2F748AF5" w14:textId="77777777" w:rsidR="00FC5566" w:rsidRPr="00A512A4" w:rsidRDefault="00FC5566" w:rsidP="00DD1A61">
      <w:pPr>
        <w:widowControl w:val="0"/>
        <w:jc w:val="both"/>
        <w:rPr>
          <w:rFonts w:ascii="Arial" w:hAnsi="Arial" w:cs="Arial"/>
          <w:sz w:val="20"/>
          <w:szCs w:val="20"/>
        </w:rPr>
        <w:sectPr w:rsidR="00FC5566" w:rsidRPr="00A512A4" w:rsidSect="00945116">
          <w:headerReference w:type="even" r:id="rId18"/>
          <w:headerReference w:type="default" r:id="rId19"/>
          <w:footerReference w:type="even" r:id="rId20"/>
          <w:footerReference w:type="default" r:id="rId21"/>
          <w:headerReference w:type="first" r:id="rId22"/>
          <w:pgSz w:w="11907" w:h="16839" w:code="9"/>
          <w:pgMar w:top="1418" w:right="1418" w:bottom="1701" w:left="1418" w:header="567" w:footer="567" w:gutter="0"/>
          <w:pgNumType w:start="1"/>
          <w:cols w:space="720"/>
          <w:docGrid w:linePitch="360"/>
        </w:sectPr>
      </w:pPr>
    </w:p>
    <w:p w14:paraId="111869C3" w14:textId="77777777" w:rsidR="00272AA8" w:rsidRPr="00A512A4" w:rsidRDefault="00272AA8" w:rsidP="00DD1A61">
      <w:pPr>
        <w:widowControl w:val="0"/>
        <w:jc w:val="both"/>
        <w:rPr>
          <w:rFonts w:ascii="Arial" w:hAnsi="Arial" w:cs="Arial"/>
          <w:sz w:val="20"/>
          <w:szCs w:val="20"/>
        </w:rPr>
      </w:pPr>
    </w:p>
    <w:p w14:paraId="709E258B" w14:textId="77777777" w:rsidR="00272AA8" w:rsidRPr="00A512A4" w:rsidRDefault="00272AA8" w:rsidP="00DD1A61">
      <w:pPr>
        <w:widowControl w:val="0"/>
        <w:jc w:val="both"/>
        <w:rPr>
          <w:rFonts w:ascii="Arial" w:hAnsi="Arial" w:cs="Arial"/>
          <w:sz w:val="20"/>
          <w:szCs w:val="20"/>
        </w:rPr>
      </w:pPr>
    </w:p>
    <w:p w14:paraId="7E133F2D" w14:textId="77777777" w:rsidR="00272AA8" w:rsidRPr="00A512A4" w:rsidRDefault="00272AA8" w:rsidP="00DD1A61">
      <w:pPr>
        <w:widowControl w:val="0"/>
        <w:jc w:val="both"/>
        <w:rPr>
          <w:rFonts w:ascii="Arial" w:hAnsi="Arial" w:cs="Arial"/>
          <w:sz w:val="20"/>
          <w:szCs w:val="20"/>
        </w:rPr>
      </w:pPr>
    </w:p>
    <w:p w14:paraId="436BA0F3" w14:textId="77777777" w:rsidR="00272AA8" w:rsidRPr="00A512A4" w:rsidRDefault="00272AA8" w:rsidP="00DD1A61">
      <w:pPr>
        <w:widowControl w:val="0"/>
        <w:jc w:val="both"/>
        <w:rPr>
          <w:rFonts w:ascii="Arial" w:hAnsi="Arial" w:cs="Arial"/>
          <w:sz w:val="20"/>
          <w:szCs w:val="20"/>
        </w:rPr>
      </w:pPr>
    </w:p>
    <w:p w14:paraId="130A7102" w14:textId="77777777" w:rsidR="00272AA8" w:rsidRPr="00A512A4" w:rsidRDefault="00272AA8" w:rsidP="00DD1A61">
      <w:pPr>
        <w:widowControl w:val="0"/>
        <w:jc w:val="both"/>
        <w:rPr>
          <w:rFonts w:ascii="Arial" w:hAnsi="Arial" w:cs="Arial"/>
          <w:sz w:val="20"/>
          <w:szCs w:val="20"/>
        </w:rPr>
      </w:pPr>
    </w:p>
    <w:p w14:paraId="129E0E54" w14:textId="77777777" w:rsidR="00272AA8" w:rsidRPr="00A512A4" w:rsidRDefault="00272AA8" w:rsidP="00DD1A61">
      <w:pPr>
        <w:widowControl w:val="0"/>
        <w:jc w:val="both"/>
        <w:rPr>
          <w:rFonts w:ascii="Arial" w:hAnsi="Arial" w:cs="Arial"/>
          <w:sz w:val="20"/>
          <w:szCs w:val="20"/>
        </w:rPr>
      </w:pPr>
    </w:p>
    <w:p w14:paraId="4DDE5F17" w14:textId="7596B8E1" w:rsidR="00B166F7" w:rsidRPr="00A512A4" w:rsidRDefault="00B166F7" w:rsidP="00DD1A61">
      <w:pPr>
        <w:rPr>
          <w:rFonts w:ascii="Arial" w:hAnsi="Arial" w:cs="Arial"/>
          <w:sz w:val="20"/>
          <w:szCs w:val="20"/>
        </w:rPr>
      </w:pPr>
    </w:p>
    <w:p w14:paraId="66F2C7B3" w14:textId="34375110" w:rsidR="00272AA8" w:rsidRPr="00A512A4" w:rsidRDefault="00272AA8" w:rsidP="00DD1A61">
      <w:pPr>
        <w:widowControl w:val="0"/>
        <w:jc w:val="both"/>
        <w:rPr>
          <w:rFonts w:ascii="Arial" w:hAnsi="Arial" w:cs="Arial"/>
          <w:sz w:val="20"/>
          <w:szCs w:val="20"/>
        </w:rPr>
      </w:pPr>
    </w:p>
    <w:p w14:paraId="0AE40FC6" w14:textId="77777777" w:rsidR="00272AA8" w:rsidRPr="00A512A4" w:rsidRDefault="00272AA8" w:rsidP="00DD1A61">
      <w:pPr>
        <w:widowControl w:val="0"/>
        <w:jc w:val="both"/>
        <w:rPr>
          <w:rFonts w:ascii="Arial" w:hAnsi="Arial" w:cs="Arial"/>
          <w:sz w:val="20"/>
          <w:szCs w:val="20"/>
        </w:rPr>
      </w:pPr>
    </w:p>
    <w:p w14:paraId="6A3DC810" w14:textId="77777777" w:rsidR="00272AA8" w:rsidRPr="00A512A4" w:rsidRDefault="00272AA8" w:rsidP="00DD1A61">
      <w:pPr>
        <w:widowControl w:val="0"/>
        <w:jc w:val="both"/>
        <w:rPr>
          <w:rFonts w:ascii="Arial" w:hAnsi="Arial" w:cs="Arial"/>
          <w:sz w:val="20"/>
          <w:szCs w:val="20"/>
        </w:rPr>
      </w:pPr>
    </w:p>
    <w:p w14:paraId="5F31034C" w14:textId="77777777" w:rsidR="00272AA8" w:rsidRPr="00A512A4" w:rsidRDefault="00272AA8" w:rsidP="00DD1A61">
      <w:pPr>
        <w:widowControl w:val="0"/>
        <w:jc w:val="both"/>
        <w:rPr>
          <w:rFonts w:ascii="Arial" w:hAnsi="Arial" w:cs="Arial"/>
          <w:sz w:val="20"/>
          <w:szCs w:val="20"/>
        </w:rPr>
      </w:pPr>
    </w:p>
    <w:p w14:paraId="7658739E" w14:textId="77777777" w:rsidR="00272AA8" w:rsidRPr="00A512A4" w:rsidRDefault="00272AA8" w:rsidP="00DD1A61">
      <w:pPr>
        <w:widowControl w:val="0"/>
        <w:jc w:val="both"/>
        <w:rPr>
          <w:rFonts w:ascii="Arial" w:hAnsi="Arial" w:cs="Arial"/>
          <w:sz w:val="20"/>
          <w:szCs w:val="20"/>
        </w:rPr>
      </w:pPr>
    </w:p>
    <w:p w14:paraId="3A585BA6" w14:textId="77777777" w:rsidR="00272AA8" w:rsidRPr="00A512A4" w:rsidRDefault="00272AA8" w:rsidP="00DD1A61">
      <w:pPr>
        <w:widowControl w:val="0"/>
        <w:jc w:val="both"/>
        <w:rPr>
          <w:rFonts w:ascii="Arial" w:hAnsi="Arial" w:cs="Arial"/>
          <w:sz w:val="20"/>
          <w:szCs w:val="20"/>
        </w:rPr>
      </w:pPr>
    </w:p>
    <w:p w14:paraId="6AC0D4D5" w14:textId="77777777" w:rsidR="00272AA8" w:rsidRPr="00A512A4" w:rsidRDefault="00272AA8" w:rsidP="00DD1A61">
      <w:pPr>
        <w:widowControl w:val="0"/>
        <w:jc w:val="both"/>
        <w:rPr>
          <w:rFonts w:ascii="Arial" w:hAnsi="Arial" w:cs="Arial"/>
          <w:sz w:val="20"/>
          <w:szCs w:val="20"/>
        </w:rPr>
      </w:pPr>
    </w:p>
    <w:p w14:paraId="02B1CDF1" w14:textId="77777777" w:rsidR="00272AA8" w:rsidRPr="00A512A4" w:rsidRDefault="00272AA8" w:rsidP="00DD1A61">
      <w:pPr>
        <w:widowControl w:val="0"/>
        <w:jc w:val="both"/>
        <w:rPr>
          <w:rFonts w:ascii="Arial" w:hAnsi="Arial" w:cs="Arial"/>
          <w:sz w:val="20"/>
          <w:szCs w:val="20"/>
        </w:rPr>
      </w:pPr>
    </w:p>
    <w:p w14:paraId="7A3652DD" w14:textId="77777777" w:rsidR="00272AA8" w:rsidRPr="00A512A4" w:rsidRDefault="00272AA8" w:rsidP="00DD1A61">
      <w:pPr>
        <w:widowControl w:val="0"/>
        <w:jc w:val="both"/>
        <w:rPr>
          <w:rFonts w:ascii="Arial" w:hAnsi="Arial" w:cs="Arial"/>
          <w:sz w:val="20"/>
          <w:szCs w:val="20"/>
        </w:rPr>
      </w:pPr>
    </w:p>
    <w:p w14:paraId="1115F0F6" w14:textId="77777777" w:rsidR="00272AA8" w:rsidRPr="00A512A4" w:rsidRDefault="00272AA8" w:rsidP="00DD1A61">
      <w:pPr>
        <w:widowControl w:val="0"/>
        <w:jc w:val="both"/>
        <w:rPr>
          <w:rFonts w:ascii="Arial" w:hAnsi="Arial" w:cs="Arial"/>
          <w:sz w:val="20"/>
          <w:szCs w:val="20"/>
        </w:rPr>
      </w:pPr>
    </w:p>
    <w:p w14:paraId="11C9BD8D" w14:textId="77777777" w:rsidR="00272AA8" w:rsidRPr="00A512A4" w:rsidRDefault="00272AA8" w:rsidP="00DD1A61">
      <w:pPr>
        <w:widowControl w:val="0"/>
        <w:jc w:val="both"/>
        <w:rPr>
          <w:rFonts w:ascii="Arial" w:hAnsi="Arial" w:cs="Arial"/>
          <w:sz w:val="20"/>
          <w:szCs w:val="20"/>
        </w:rPr>
      </w:pPr>
    </w:p>
    <w:p w14:paraId="037975D6" w14:textId="77777777" w:rsidR="00272AA8" w:rsidRPr="00A512A4" w:rsidRDefault="00272AA8" w:rsidP="00DD1A61">
      <w:pPr>
        <w:widowControl w:val="0"/>
        <w:jc w:val="both"/>
        <w:rPr>
          <w:rFonts w:ascii="Arial" w:hAnsi="Arial" w:cs="Arial"/>
          <w:sz w:val="20"/>
          <w:szCs w:val="20"/>
        </w:rPr>
      </w:pPr>
    </w:p>
    <w:p w14:paraId="2A8512EF" w14:textId="77777777" w:rsidR="00EE020C" w:rsidRPr="00A512A4" w:rsidRDefault="00EE020C" w:rsidP="00DD1A61">
      <w:pPr>
        <w:widowControl w:val="0"/>
        <w:jc w:val="both"/>
        <w:rPr>
          <w:rFonts w:ascii="Arial" w:hAnsi="Arial" w:cs="Arial"/>
          <w:sz w:val="20"/>
          <w:szCs w:val="20"/>
        </w:rPr>
      </w:pPr>
    </w:p>
    <w:p w14:paraId="4E3436D7" w14:textId="77777777" w:rsidR="00EE020C" w:rsidRPr="00A512A4" w:rsidRDefault="00EE020C" w:rsidP="00DD1A61">
      <w:pPr>
        <w:widowControl w:val="0"/>
        <w:jc w:val="both"/>
        <w:rPr>
          <w:rFonts w:ascii="Arial" w:hAnsi="Arial" w:cs="Arial"/>
          <w:sz w:val="20"/>
          <w:szCs w:val="20"/>
        </w:rPr>
      </w:pPr>
    </w:p>
    <w:p w14:paraId="4428A2AF" w14:textId="77777777" w:rsidR="00EE020C" w:rsidRPr="00A512A4" w:rsidRDefault="00EE020C" w:rsidP="00DD1A61">
      <w:pPr>
        <w:widowControl w:val="0"/>
        <w:jc w:val="both"/>
        <w:rPr>
          <w:rFonts w:ascii="Arial" w:hAnsi="Arial" w:cs="Arial"/>
          <w:sz w:val="20"/>
          <w:szCs w:val="20"/>
        </w:rPr>
      </w:pPr>
    </w:p>
    <w:p w14:paraId="65F5DF79" w14:textId="77777777" w:rsidR="00EE020C" w:rsidRPr="00A512A4" w:rsidRDefault="00EE020C" w:rsidP="00DD1A61">
      <w:pPr>
        <w:widowControl w:val="0"/>
        <w:jc w:val="both"/>
        <w:rPr>
          <w:rFonts w:ascii="Arial" w:hAnsi="Arial" w:cs="Arial"/>
          <w:sz w:val="20"/>
          <w:szCs w:val="20"/>
        </w:rPr>
      </w:pPr>
    </w:p>
    <w:p w14:paraId="248B253C" w14:textId="77777777" w:rsidR="00EE020C" w:rsidRPr="00A512A4" w:rsidRDefault="00EE020C" w:rsidP="00DD1A61">
      <w:pPr>
        <w:widowControl w:val="0"/>
        <w:jc w:val="both"/>
        <w:rPr>
          <w:rFonts w:ascii="Arial" w:hAnsi="Arial" w:cs="Arial"/>
          <w:sz w:val="20"/>
          <w:szCs w:val="20"/>
        </w:rPr>
      </w:pPr>
    </w:p>
    <w:p w14:paraId="7DDD56B1" w14:textId="77777777" w:rsidR="001D0AA2" w:rsidRPr="00A512A4" w:rsidRDefault="001D0AA2" w:rsidP="00DD1A61">
      <w:pPr>
        <w:widowControl w:val="0"/>
        <w:jc w:val="center"/>
        <w:rPr>
          <w:rFonts w:ascii="Arial" w:hAnsi="Arial" w:cs="Arial"/>
          <w:b/>
          <w:sz w:val="32"/>
          <w:szCs w:val="32"/>
        </w:rPr>
      </w:pPr>
      <w:r w:rsidRPr="00A512A4">
        <w:rPr>
          <w:rFonts w:ascii="Arial" w:hAnsi="Arial" w:cs="Arial"/>
          <w:b/>
          <w:sz w:val="32"/>
          <w:szCs w:val="32"/>
        </w:rPr>
        <w:t>SECCIÓN GENERAL</w:t>
      </w:r>
    </w:p>
    <w:p w14:paraId="2F53AE53" w14:textId="77777777" w:rsidR="001D0AA2" w:rsidRPr="00A512A4" w:rsidRDefault="001D0AA2" w:rsidP="00DD1A61">
      <w:pPr>
        <w:pStyle w:val="Prrafodelista"/>
        <w:widowControl w:val="0"/>
        <w:ind w:left="360"/>
        <w:jc w:val="center"/>
        <w:rPr>
          <w:rFonts w:ascii="Arial" w:hAnsi="Arial" w:cs="Arial"/>
        </w:rPr>
      </w:pPr>
    </w:p>
    <w:p w14:paraId="385380E4" w14:textId="77777777" w:rsidR="001D0AA2" w:rsidRPr="00A512A4" w:rsidRDefault="001D0AA2" w:rsidP="00DD1A61">
      <w:pPr>
        <w:pStyle w:val="Prrafodelista"/>
        <w:widowControl w:val="0"/>
        <w:ind w:left="360"/>
        <w:jc w:val="center"/>
        <w:rPr>
          <w:rFonts w:ascii="Arial" w:hAnsi="Arial" w:cs="Arial"/>
        </w:rPr>
      </w:pPr>
    </w:p>
    <w:p w14:paraId="76848364" w14:textId="77777777" w:rsidR="001D0AA2" w:rsidRPr="00A512A4" w:rsidRDefault="001D0AA2" w:rsidP="00DD1A61">
      <w:pPr>
        <w:pStyle w:val="Prrafodelista"/>
        <w:widowControl w:val="0"/>
        <w:ind w:left="360"/>
        <w:jc w:val="center"/>
        <w:rPr>
          <w:rFonts w:ascii="Arial" w:hAnsi="Arial" w:cs="Arial"/>
        </w:rPr>
      </w:pPr>
    </w:p>
    <w:p w14:paraId="54B187FE" w14:textId="563D14F5" w:rsidR="001D0AA2" w:rsidRPr="00A512A4" w:rsidRDefault="001D0AA2" w:rsidP="00DD1A61">
      <w:pPr>
        <w:pStyle w:val="Prrafodelista"/>
        <w:widowControl w:val="0"/>
        <w:ind w:left="360"/>
        <w:jc w:val="center"/>
        <w:rPr>
          <w:rFonts w:ascii="Arial" w:hAnsi="Arial" w:cs="Arial"/>
          <w:b/>
          <w:sz w:val="36"/>
          <w:szCs w:val="36"/>
        </w:rPr>
      </w:pPr>
      <w:r w:rsidRPr="00A512A4">
        <w:rPr>
          <w:rFonts w:ascii="Arial" w:hAnsi="Arial" w:cs="Arial"/>
          <w:b/>
          <w:sz w:val="32"/>
          <w:szCs w:val="32"/>
        </w:rPr>
        <w:t xml:space="preserve">DISPOSICIONES COMUNES </w:t>
      </w:r>
      <w:r w:rsidR="00150473" w:rsidRPr="00A512A4">
        <w:rPr>
          <w:rFonts w:ascii="Arial" w:hAnsi="Arial" w:cs="Arial"/>
          <w:b/>
          <w:sz w:val="32"/>
          <w:szCs w:val="32"/>
        </w:rPr>
        <w:t>DE</w:t>
      </w:r>
      <w:r w:rsidR="00E33AFD" w:rsidRPr="00A512A4">
        <w:rPr>
          <w:rFonts w:ascii="Arial" w:hAnsi="Arial" w:cs="Arial"/>
          <w:b/>
          <w:sz w:val="32"/>
          <w:szCs w:val="32"/>
        </w:rPr>
        <w:t xml:space="preserve">L CONCURSO PÚBLICO DE SERVICIOS </w:t>
      </w:r>
    </w:p>
    <w:p w14:paraId="39BAEE12" w14:textId="77777777" w:rsidR="001D0AA2" w:rsidRPr="00A512A4" w:rsidRDefault="001D0AA2" w:rsidP="00DD1A61">
      <w:pPr>
        <w:widowControl w:val="0"/>
        <w:ind w:left="360"/>
        <w:jc w:val="center"/>
        <w:rPr>
          <w:rFonts w:ascii="Arial" w:hAnsi="Arial" w:cs="Arial"/>
          <w:sz w:val="18"/>
          <w:szCs w:val="18"/>
        </w:rPr>
      </w:pPr>
    </w:p>
    <w:p w14:paraId="534BF75D" w14:textId="77777777" w:rsidR="001D0AA2" w:rsidRPr="00A512A4" w:rsidRDefault="001D0AA2" w:rsidP="00DD1A61">
      <w:pPr>
        <w:widowControl w:val="0"/>
        <w:ind w:left="360"/>
        <w:jc w:val="center"/>
        <w:rPr>
          <w:rFonts w:ascii="Arial" w:hAnsi="Arial" w:cs="Arial"/>
          <w:sz w:val="18"/>
          <w:szCs w:val="18"/>
        </w:rPr>
      </w:pPr>
    </w:p>
    <w:p w14:paraId="245D87EC" w14:textId="77777777" w:rsidR="001D0AA2" w:rsidRPr="00A512A4" w:rsidRDefault="001D0AA2" w:rsidP="00DD1A61">
      <w:pPr>
        <w:widowControl w:val="0"/>
        <w:ind w:left="360"/>
        <w:jc w:val="center"/>
        <w:rPr>
          <w:rFonts w:ascii="Arial" w:hAnsi="Arial" w:cs="Arial"/>
          <w:sz w:val="18"/>
          <w:szCs w:val="18"/>
        </w:rPr>
      </w:pPr>
    </w:p>
    <w:p w14:paraId="33343A1C" w14:textId="77777777" w:rsidR="001D0AA2" w:rsidRPr="00A512A4" w:rsidRDefault="009C305B" w:rsidP="00DD1A61">
      <w:pPr>
        <w:widowControl w:val="0"/>
        <w:ind w:left="360"/>
        <w:jc w:val="center"/>
        <w:rPr>
          <w:rFonts w:ascii="Arial" w:hAnsi="Arial" w:cs="Arial"/>
          <w:sz w:val="18"/>
          <w:szCs w:val="18"/>
        </w:rPr>
      </w:pPr>
      <w:r w:rsidRPr="00A512A4">
        <w:rPr>
          <w:rFonts w:ascii="Arial" w:hAnsi="Arial" w:cs="Arial"/>
          <w:sz w:val="16"/>
          <w:szCs w:val="16"/>
        </w:rPr>
        <w:t xml:space="preserve">(ESTA SECCIÓN NO DEBE SER MODIFICADA EN </w:t>
      </w:r>
      <w:r w:rsidR="009A4B81" w:rsidRPr="00A512A4">
        <w:rPr>
          <w:rFonts w:ascii="Arial" w:hAnsi="Arial" w:cs="Arial"/>
          <w:sz w:val="16"/>
          <w:szCs w:val="16"/>
        </w:rPr>
        <w:t>NINGÚN</w:t>
      </w:r>
      <w:r w:rsidRPr="00A512A4">
        <w:rPr>
          <w:rFonts w:ascii="Arial" w:hAnsi="Arial" w:cs="Arial"/>
          <w:sz w:val="16"/>
          <w:szCs w:val="16"/>
        </w:rPr>
        <w:t xml:space="preserve"> EXTREMO, BAJO </w:t>
      </w:r>
      <w:r w:rsidR="009A4B81" w:rsidRPr="00A512A4">
        <w:rPr>
          <w:rFonts w:ascii="Arial" w:hAnsi="Arial" w:cs="Arial"/>
          <w:sz w:val="16"/>
          <w:szCs w:val="16"/>
        </w:rPr>
        <w:t>SANCIÓN</w:t>
      </w:r>
      <w:r w:rsidRPr="00A512A4">
        <w:rPr>
          <w:rFonts w:ascii="Arial" w:hAnsi="Arial" w:cs="Arial"/>
          <w:sz w:val="16"/>
          <w:szCs w:val="16"/>
        </w:rPr>
        <w:t xml:space="preserve"> DE NULIDAD)</w:t>
      </w:r>
    </w:p>
    <w:p w14:paraId="75A601AF" w14:textId="77777777" w:rsidR="00F97985" w:rsidRPr="00A512A4" w:rsidRDefault="00DA212A" w:rsidP="00DD1A61">
      <w:pPr>
        <w:widowControl w:val="0"/>
        <w:rPr>
          <w:rFonts w:ascii="Arial" w:hAnsi="Arial" w:cs="Arial"/>
          <w:i/>
          <w:sz w:val="20"/>
          <w:szCs w:val="20"/>
        </w:rPr>
      </w:pPr>
      <w:r w:rsidRPr="00A512A4">
        <w:rPr>
          <w:rFonts w:ascii="Arial" w:hAnsi="Arial" w:cs="Arial"/>
          <w:i/>
          <w:sz w:val="20"/>
          <w:szCs w:val="20"/>
        </w:rPr>
        <w:br w:type="page"/>
      </w:r>
    </w:p>
    <w:p w14:paraId="680C47C3" w14:textId="77777777" w:rsidR="00FC5566" w:rsidRPr="00A512A4" w:rsidRDefault="00FC5566" w:rsidP="00FC5566">
      <w:pPr>
        <w:pStyle w:val="Prrafodelista"/>
        <w:widowControl w:val="0"/>
        <w:ind w:left="0"/>
        <w:jc w:val="center"/>
        <w:rPr>
          <w:rFonts w:ascii="Arial" w:hAnsi="Arial" w:cs="Arial"/>
        </w:rPr>
      </w:pPr>
      <w:r w:rsidRPr="00A512A4">
        <w:rPr>
          <w:rFonts w:ascii="Arial" w:hAnsi="Arial" w:cs="Arial"/>
          <w:b/>
        </w:rPr>
        <w:lastRenderedPageBreak/>
        <w:t>CAPÍTULO I</w:t>
      </w:r>
    </w:p>
    <w:p w14:paraId="3A29E373" w14:textId="77777777" w:rsidR="00FC5566" w:rsidRPr="00A512A4" w:rsidRDefault="00FC5566" w:rsidP="00FC5566">
      <w:pPr>
        <w:widowControl w:val="0"/>
        <w:jc w:val="center"/>
        <w:rPr>
          <w:rFonts w:ascii="Arial" w:hAnsi="Arial" w:cs="Arial"/>
          <w:b/>
        </w:rPr>
      </w:pPr>
      <w:r w:rsidRPr="00A512A4">
        <w:rPr>
          <w:rFonts w:ascii="Arial" w:hAnsi="Arial" w:cs="Arial"/>
          <w:b/>
        </w:rPr>
        <w:t>ASPECTOS GENERALES</w:t>
      </w:r>
    </w:p>
    <w:p w14:paraId="7C9B9BA5" w14:textId="77777777" w:rsidR="000F3927" w:rsidRPr="00A512A4" w:rsidRDefault="000F3927" w:rsidP="00DD1A61">
      <w:pPr>
        <w:widowControl w:val="0"/>
        <w:rPr>
          <w:rFonts w:ascii="Arial" w:hAnsi="Arial" w:cs="Arial"/>
          <w:sz w:val="18"/>
          <w:szCs w:val="18"/>
        </w:rPr>
      </w:pPr>
    </w:p>
    <w:p w14:paraId="6D8A86A5" w14:textId="77777777" w:rsidR="00BF4482" w:rsidRPr="00A512A4" w:rsidRDefault="00BF4482" w:rsidP="006D7C23">
      <w:pPr>
        <w:pStyle w:val="WW-Textosinformato"/>
        <w:widowControl w:val="0"/>
        <w:numPr>
          <w:ilvl w:val="1"/>
          <w:numId w:val="9"/>
        </w:numPr>
        <w:ind w:left="709" w:hanging="567"/>
        <w:jc w:val="both"/>
        <w:rPr>
          <w:rFonts w:ascii="Arial" w:hAnsi="Arial" w:cs="Arial"/>
          <w:b/>
          <w:lang w:val="es-ES_tradnl"/>
        </w:rPr>
      </w:pPr>
      <w:r w:rsidRPr="00A512A4">
        <w:rPr>
          <w:rFonts w:ascii="Arial" w:hAnsi="Arial" w:cs="Arial"/>
          <w:b/>
        </w:rPr>
        <w:t>REFERENCIAS</w:t>
      </w:r>
    </w:p>
    <w:p w14:paraId="765C5722" w14:textId="77777777" w:rsidR="00BF4482" w:rsidRPr="00A512A4" w:rsidRDefault="00BF4482" w:rsidP="00DD1A61">
      <w:pPr>
        <w:widowControl w:val="0"/>
        <w:ind w:left="705"/>
        <w:jc w:val="both"/>
        <w:rPr>
          <w:rFonts w:ascii="Arial" w:hAnsi="Arial" w:cs="Arial"/>
          <w:strike/>
        </w:rPr>
      </w:pPr>
    </w:p>
    <w:p w14:paraId="0C73A909" w14:textId="73DA957F" w:rsidR="00296F94" w:rsidRPr="00A512A4" w:rsidRDefault="3BC4B411" w:rsidP="17784565">
      <w:pPr>
        <w:widowControl w:val="0"/>
        <w:spacing w:line="259" w:lineRule="auto"/>
        <w:ind w:left="709"/>
        <w:jc w:val="both"/>
        <w:rPr>
          <w:rFonts w:ascii="Arial" w:hAnsi="Arial" w:cs="Arial"/>
          <w:sz w:val="20"/>
          <w:szCs w:val="20"/>
        </w:rPr>
      </w:pPr>
      <w:r w:rsidRPr="00A512A4">
        <w:rPr>
          <w:rFonts w:ascii="Arial" w:hAnsi="Arial" w:cs="Arial"/>
          <w:sz w:val="20"/>
          <w:szCs w:val="20"/>
        </w:rPr>
        <w:t xml:space="preserve">Cuando en el presente documento se mencione la palabra </w:t>
      </w:r>
      <w:r w:rsidR="00690E49" w:rsidRPr="00A512A4">
        <w:rPr>
          <w:rFonts w:ascii="Arial" w:hAnsi="Arial" w:cs="Arial"/>
          <w:sz w:val="20"/>
          <w:szCs w:val="20"/>
        </w:rPr>
        <w:t>“</w:t>
      </w:r>
      <w:r w:rsidRPr="00A512A4">
        <w:rPr>
          <w:rFonts w:ascii="Arial" w:hAnsi="Arial" w:cs="Arial"/>
          <w:sz w:val="20"/>
          <w:szCs w:val="20"/>
        </w:rPr>
        <w:t>Ley</w:t>
      </w:r>
      <w:r w:rsidR="00690E49" w:rsidRPr="00A512A4">
        <w:rPr>
          <w:rFonts w:ascii="Arial" w:hAnsi="Arial" w:cs="Arial"/>
          <w:sz w:val="20"/>
          <w:szCs w:val="20"/>
        </w:rPr>
        <w:t>”</w:t>
      </w:r>
      <w:r w:rsidRPr="00A512A4">
        <w:rPr>
          <w:rFonts w:ascii="Arial" w:hAnsi="Arial" w:cs="Arial"/>
          <w:sz w:val="20"/>
          <w:szCs w:val="20"/>
        </w:rPr>
        <w:t xml:space="preserve">, se entiende que se está haciendo referencia a la Ley </w:t>
      </w:r>
      <w:proofErr w:type="spellStart"/>
      <w:r w:rsidRPr="00A512A4">
        <w:rPr>
          <w:rFonts w:ascii="Arial" w:hAnsi="Arial" w:cs="Arial"/>
          <w:sz w:val="20"/>
          <w:szCs w:val="20"/>
        </w:rPr>
        <w:t>N°</w:t>
      </w:r>
      <w:proofErr w:type="spellEnd"/>
      <w:r w:rsidRPr="00A512A4">
        <w:rPr>
          <w:rFonts w:ascii="Arial" w:hAnsi="Arial" w:cs="Arial"/>
          <w:sz w:val="20"/>
          <w:szCs w:val="20"/>
        </w:rPr>
        <w:t xml:space="preserve"> 3</w:t>
      </w:r>
      <w:r w:rsidR="745A2FC4" w:rsidRPr="00A512A4">
        <w:rPr>
          <w:rFonts w:ascii="Arial" w:hAnsi="Arial" w:cs="Arial"/>
          <w:sz w:val="20"/>
          <w:szCs w:val="20"/>
        </w:rPr>
        <w:t>2069</w:t>
      </w:r>
      <w:r w:rsidRPr="00A512A4">
        <w:rPr>
          <w:rFonts w:ascii="Arial" w:hAnsi="Arial" w:cs="Arial"/>
          <w:sz w:val="20"/>
          <w:szCs w:val="20"/>
        </w:rPr>
        <w:t xml:space="preserve">, Ley </w:t>
      </w:r>
      <w:r w:rsidR="287B9AF7" w:rsidRPr="00A512A4">
        <w:rPr>
          <w:rFonts w:ascii="Arial" w:hAnsi="Arial" w:cs="Arial"/>
          <w:sz w:val="20"/>
          <w:szCs w:val="20"/>
        </w:rPr>
        <w:t>General de Contrataciones Públicas</w:t>
      </w:r>
      <w:r w:rsidRPr="00A512A4">
        <w:rPr>
          <w:rFonts w:ascii="Arial" w:hAnsi="Arial" w:cs="Arial"/>
          <w:sz w:val="20"/>
          <w:szCs w:val="20"/>
        </w:rPr>
        <w:t xml:space="preserve">, y cuando se mencione la palabra </w:t>
      </w:r>
      <w:r w:rsidR="00976869" w:rsidRPr="00A512A4">
        <w:rPr>
          <w:rFonts w:ascii="Arial" w:hAnsi="Arial" w:cs="Arial"/>
          <w:sz w:val="20"/>
          <w:szCs w:val="20"/>
        </w:rPr>
        <w:t>“</w:t>
      </w:r>
      <w:r w:rsidRPr="00A512A4">
        <w:rPr>
          <w:rFonts w:ascii="Arial" w:hAnsi="Arial" w:cs="Arial"/>
          <w:sz w:val="20"/>
          <w:szCs w:val="20"/>
        </w:rPr>
        <w:t>Reglamento</w:t>
      </w:r>
      <w:r w:rsidR="00976869" w:rsidRPr="00A512A4">
        <w:rPr>
          <w:rFonts w:ascii="Arial" w:hAnsi="Arial" w:cs="Arial"/>
          <w:sz w:val="20"/>
          <w:szCs w:val="20"/>
        </w:rPr>
        <w:t>”</w:t>
      </w:r>
      <w:r w:rsidRPr="00A512A4">
        <w:rPr>
          <w:rFonts w:ascii="Arial" w:hAnsi="Arial" w:cs="Arial"/>
          <w:sz w:val="20"/>
          <w:szCs w:val="20"/>
        </w:rPr>
        <w:t>, se entiende que se está haciendo referencia al Reglamento de</w:t>
      </w:r>
      <w:r w:rsidRPr="00A512A4">
        <w:rPr>
          <w:rFonts w:ascii="Arial" w:hAnsi="Arial" w:cs="Arial"/>
          <w:color w:val="000000" w:themeColor="text1"/>
          <w:sz w:val="20"/>
          <w:szCs w:val="20"/>
        </w:rPr>
        <w:t xml:space="preserve"> la Ley </w:t>
      </w:r>
      <w:proofErr w:type="spellStart"/>
      <w:r w:rsidR="007F00E7" w:rsidRPr="00A512A4">
        <w:rPr>
          <w:rFonts w:ascii="Arial" w:hAnsi="Arial" w:cs="Arial"/>
          <w:color w:val="000000" w:themeColor="text1"/>
          <w:sz w:val="20"/>
          <w:szCs w:val="20"/>
        </w:rPr>
        <w:t>N°</w:t>
      </w:r>
      <w:proofErr w:type="spellEnd"/>
      <w:r w:rsidR="007F00E7" w:rsidRPr="00A512A4">
        <w:rPr>
          <w:rFonts w:ascii="Arial" w:hAnsi="Arial" w:cs="Arial"/>
          <w:color w:val="000000" w:themeColor="text1"/>
          <w:sz w:val="20"/>
          <w:szCs w:val="20"/>
        </w:rPr>
        <w:t xml:space="preserve"> </w:t>
      </w:r>
      <w:r w:rsidR="00333A47" w:rsidRPr="00A512A4">
        <w:rPr>
          <w:rFonts w:ascii="Arial" w:hAnsi="Arial" w:cs="Arial"/>
          <w:color w:val="000000" w:themeColor="text1"/>
          <w:sz w:val="20"/>
          <w:szCs w:val="20"/>
        </w:rPr>
        <w:t>32069</w:t>
      </w:r>
      <w:r w:rsidR="5224F46C" w:rsidRPr="00A512A4">
        <w:rPr>
          <w:rFonts w:ascii="Arial" w:hAnsi="Arial" w:cs="Arial"/>
          <w:color w:val="000000" w:themeColor="text1"/>
          <w:sz w:val="20"/>
          <w:szCs w:val="20"/>
        </w:rPr>
        <w:t>,</w:t>
      </w:r>
      <w:r w:rsidRPr="00A512A4">
        <w:rPr>
          <w:rFonts w:ascii="Arial" w:hAnsi="Arial" w:cs="Arial"/>
          <w:color w:val="000000" w:themeColor="text1"/>
          <w:sz w:val="20"/>
          <w:szCs w:val="20"/>
        </w:rPr>
        <w:t xml:space="preserve"> </w:t>
      </w:r>
      <w:r w:rsidR="00C764E1" w:rsidRPr="00A512A4">
        <w:rPr>
          <w:rFonts w:ascii="Arial" w:hAnsi="Arial" w:cs="Arial"/>
          <w:color w:val="000000" w:themeColor="text1"/>
          <w:sz w:val="20"/>
          <w:szCs w:val="20"/>
        </w:rPr>
        <w:t xml:space="preserve">Ley General de Contrataciones Públicas, </w:t>
      </w:r>
      <w:r w:rsidRPr="00A512A4">
        <w:rPr>
          <w:rFonts w:ascii="Arial" w:hAnsi="Arial" w:cs="Arial"/>
          <w:color w:val="000000" w:themeColor="text1"/>
          <w:sz w:val="20"/>
          <w:szCs w:val="20"/>
        </w:rPr>
        <w:t xml:space="preserve">aprobado por Decreto Supremo </w:t>
      </w:r>
      <w:proofErr w:type="spellStart"/>
      <w:r w:rsidRPr="00A512A4">
        <w:rPr>
          <w:rFonts w:ascii="Arial" w:hAnsi="Arial" w:cs="Arial"/>
          <w:color w:val="000000" w:themeColor="text1"/>
          <w:sz w:val="20"/>
          <w:szCs w:val="20"/>
        </w:rPr>
        <w:t>N°</w:t>
      </w:r>
      <w:proofErr w:type="spellEnd"/>
      <w:r w:rsidRPr="00A512A4">
        <w:rPr>
          <w:rFonts w:ascii="Arial" w:hAnsi="Arial" w:cs="Arial"/>
          <w:color w:val="000000" w:themeColor="text1"/>
          <w:sz w:val="20"/>
          <w:szCs w:val="20"/>
        </w:rPr>
        <w:t xml:space="preserve"> </w:t>
      </w:r>
      <w:r w:rsidR="3C98ED8F" w:rsidRPr="00A512A4">
        <w:rPr>
          <w:rFonts w:ascii="Arial" w:hAnsi="Arial" w:cs="Arial"/>
          <w:color w:val="000000" w:themeColor="text1"/>
          <w:sz w:val="20"/>
          <w:szCs w:val="20"/>
        </w:rPr>
        <w:t>009</w:t>
      </w:r>
      <w:r w:rsidRPr="00A512A4">
        <w:rPr>
          <w:rFonts w:ascii="Arial" w:hAnsi="Arial" w:cs="Arial"/>
          <w:color w:val="000000" w:themeColor="text1"/>
          <w:sz w:val="20"/>
          <w:szCs w:val="20"/>
        </w:rPr>
        <w:t>-20</w:t>
      </w:r>
      <w:r w:rsidR="55AA7CF0" w:rsidRPr="00A512A4">
        <w:rPr>
          <w:rFonts w:ascii="Arial" w:hAnsi="Arial" w:cs="Arial"/>
          <w:color w:val="000000" w:themeColor="text1"/>
          <w:sz w:val="20"/>
          <w:szCs w:val="20"/>
        </w:rPr>
        <w:t>25</w:t>
      </w:r>
      <w:r w:rsidRPr="00A512A4">
        <w:rPr>
          <w:rFonts w:ascii="Arial" w:hAnsi="Arial" w:cs="Arial"/>
          <w:color w:val="000000" w:themeColor="text1"/>
          <w:sz w:val="20"/>
          <w:szCs w:val="20"/>
        </w:rPr>
        <w:t>-EF</w:t>
      </w:r>
      <w:r w:rsidR="1A7DFF57" w:rsidRPr="00A512A4">
        <w:rPr>
          <w:rFonts w:ascii="Arial" w:hAnsi="Arial" w:cs="Arial"/>
          <w:color w:val="000000" w:themeColor="text1"/>
          <w:sz w:val="20"/>
          <w:szCs w:val="20"/>
        </w:rPr>
        <w:t>.</w:t>
      </w:r>
      <w:r w:rsidR="03DEA14D" w:rsidRPr="00A512A4">
        <w:rPr>
          <w:rFonts w:ascii="Arial" w:hAnsi="Arial" w:cs="Arial"/>
          <w:color w:val="000000" w:themeColor="text1"/>
          <w:sz w:val="20"/>
          <w:szCs w:val="20"/>
        </w:rPr>
        <w:t xml:space="preserve"> </w:t>
      </w:r>
      <w:r w:rsidR="189C0A3F" w:rsidRPr="00A512A4">
        <w:rPr>
          <w:rFonts w:ascii="Arial" w:hAnsi="Arial" w:cs="Arial"/>
          <w:sz w:val="20"/>
          <w:szCs w:val="20"/>
        </w:rPr>
        <w:t>Las referidas normas incluyen sus respectivas modificaciones, de ser el caso.</w:t>
      </w:r>
    </w:p>
    <w:p w14:paraId="4C2887C6" w14:textId="2C20A064" w:rsidR="00296F94" w:rsidRPr="00A512A4" w:rsidRDefault="00296F94" w:rsidP="6B3835C6">
      <w:pPr>
        <w:pStyle w:val="WW-Textosinformato"/>
        <w:widowControl w:val="0"/>
        <w:spacing w:line="259" w:lineRule="auto"/>
        <w:jc w:val="both"/>
        <w:rPr>
          <w:rFonts w:ascii="Arial" w:hAnsi="Arial" w:cs="Arial"/>
          <w:lang w:val="es-ES"/>
        </w:rPr>
      </w:pPr>
    </w:p>
    <w:p w14:paraId="49ED9809" w14:textId="0944642C" w:rsidR="00F97985" w:rsidRPr="00A512A4" w:rsidRDefault="008B0CBE" w:rsidP="006D7C23">
      <w:pPr>
        <w:pStyle w:val="WW-Textosinformato"/>
        <w:widowControl w:val="0"/>
        <w:numPr>
          <w:ilvl w:val="1"/>
          <w:numId w:val="9"/>
        </w:numPr>
        <w:ind w:left="709" w:hanging="567"/>
        <w:jc w:val="both"/>
        <w:rPr>
          <w:rFonts w:ascii="Arial" w:hAnsi="Arial" w:cs="Arial"/>
          <w:b/>
          <w:lang w:val="es-ES_tradnl"/>
        </w:rPr>
      </w:pPr>
      <w:r w:rsidRPr="00A512A4">
        <w:rPr>
          <w:rFonts w:ascii="Arial" w:hAnsi="Arial" w:cs="Arial"/>
          <w:b/>
        </w:rPr>
        <w:t>ALCANCE</w:t>
      </w:r>
    </w:p>
    <w:p w14:paraId="3AEE7AB2" w14:textId="77777777" w:rsidR="00F97985" w:rsidRPr="00A512A4" w:rsidRDefault="00F97985" w:rsidP="00DD1A61">
      <w:pPr>
        <w:pStyle w:val="WW-Textosinformato"/>
        <w:widowControl w:val="0"/>
        <w:ind w:left="709"/>
        <w:jc w:val="both"/>
        <w:rPr>
          <w:rFonts w:ascii="Arial" w:hAnsi="Arial" w:cs="Arial"/>
          <w:lang w:val="es-ES"/>
        </w:rPr>
      </w:pPr>
    </w:p>
    <w:p w14:paraId="49DF09C7" w14:textId="038C5546" w:rsidR="004E0809" w:rsidRPr="00A512A4" w:rsidRDefault="790C6682" w:rsidP="779A1813">
      <w:pPr>
        <w:pStyle w:val="Sangra3detindependiente"/>
        <w:widowControl w:val="0"/>
        <w:ind w:left="709" w:firstLine="0"/>
        <w:jc w:val="both"/>
        <w:rPr>
          <w:rFonts w:cs="Arial"/>
          <w:i w:val="0"/>
        </w:rPr>
      </w:pPr>
      <w:r w:rsidRPr="00A512A4">
        <w:rPr>
          <w:rFonts w:cs="Arial"/>
          <w:i w:val="0"/>
        </w:rPr>
        <w:t>La</w:t>
      </w:r>
      <w:r w:rsidR="008B0CBE" w:rsidRPr="00A512A4">
        <w:rPr>
          <w:rFonts w:cs="Arial"/>
          <w:i w:val="0"/>
        </w:rPr>
        <w:t xml:space="preserve"> presente base estándar </w:t>
      </w:r>
      <w:r w:rsidR="00C107B5" w:rsidRPr="00A512A4">
        <w:rPr>
          <w:rFonts w:cs="Arial"/>
          <w:i w:val="0"/>
        </w:rPr>
        <w:t>es</w:t>
      </w:r>
      <w:r w:rsidR="00AF0E6D" w:rsidRPr="00A512A4">
        <w:rPr>
          <w:rFonts w:cs="Arial"/>
          <w:i w:val="0"/>
        </w:rPr>
        <w:t xml:space="preserve"> utilizada</w:t>
      </w:r>
      <w:r w:rsidR="008369B5" w:rsidRPr="00A512A4">
        <w:rPr>
          <w:rFonts w:cs="Arial"/>
          <w:i w:val="0"/>
        </w:rPr>
        <w:t xml:space="preserve"> por la </w:t>
      </w:r>
      <w:r w:rsidR="00333A47" w:rsidRPr="00A512A4">
        <w:rPr>
          <w:rFonts w:cs="Arial"/>
          <w:i w:val="0"/>
        </w:rPr>
        <w:t>e</w:t>
      </w:r>
      <w:r w:rsidR="008369B5" w:rsidRPr="00A512A4">
        <w:rPr>
          <w:rFonts w:cs="Arial"/>
          <w:i w:val="0"/>
        </w:rPr>
        <w:t xml:space="preserve">ntidad </w:t>
      </w:r>
      <w:r w:rsidR="00333A47" w:rsidRPr="00A512A4">
        <w:rPr>
          <w:rFonts w:cs="Arial"/>
          <w:i w:val="0"/>
        </w:rPr>
        <w:t>c</w:t>
      </w:r>
      <w:r w:rsidR="008369B5" w:rsidRPr="00A512A4">
        <w:rPr>
          <w:rFonts w:cs="Arial"/>
          <w:i w:val="0"/>
        </w:rPr>
        <w:t>ontratante</w:t>
      </w:r>
      <w:r w:rsidR="008B0CBE" w:rsidRPr="00A512A4">
        <w:rPr>
          <w:rFonts w:cs="Arial"/>
          <w:i w:val="0"/>
        </w:rPr>
        <w:t xml:space="preserve"> </w:t>
      </w:r>
      <w:r w:rsidR="008369B5" w:rsidRPr="00A512A4">
        <w:rPr>
          <w:rFonts w:cs="Arial"/>
          <w:i w:val="0"/>
        </w:rPr>
        <w:t>para</w:t>
      </w:r>
      <w:r w:rsidR="004E0809" w:rsidRPr="00A512A4">
        <w:rPr>
          <w:rFonts w:cs="Arial"/>
          <w:i w:val="0"/>
        </w:rPr>
        <w:t xml:space="preserve"> la </w:t>
      </w:r>
      <w:r w:rsidR="000B4EEE" w:rsidRPr="00A512A4">
        <w:rPr>
          <w:rFonts w:cs="Arial"/>
          <w:i w:val="0"/>
        </w:rPr>
        <w:t>contratación de servicios en general</w:t>
      </w:r>
      <w:r w:rsidR="00E0084B" w:rsidRPr="00A512A4">
        <w:rPr>
          <w:rFonts w:cs="Arial"/>
          <w:i w:val="0"/>
        </w:rPr>
        <w:t>,</w:t>
      </w:r>
      <w:r w:rsidR="004E0809" w:rsidRPr="00A512A4">
        <w:rPr>
          <w:rFonts w:cs="Arial"/>
          <w:i w:val="0"/>
        </w:rPr>
        <w:t xml:space="preserve"> </w:t>
      </w:r>
      <w:r w:rsidR="0062788F" w:rsidRPr="00A512A4">
        <w:rPr>
          <w:rFonts w:cs="Arial"/>
          <w:i w:val="0"/>
        </w:rPr>
        <w:t xml:space="preserve">así como </w:t>
      </w:r>
      <w:r w:rsidR="00260A07" w:rsidRPr="00A512A4">
        <w:rPr>
          <w:rFonts w:cs="Arial"/>
          <w:i w:val="0"/>
        </w:rPr>
        <w:t>d</w:t>
      </w:r>
      <w:r w:rsidR="0062788F" w:rsidRPr="00A512A4">
        <w:rPr>
          <w:rFonts w:cs="Arial"/>
          <w:i w:val="0"/>
        </w:rPr>
        <w:t xml:space="preserve">el ASISTE, </w:t>
      </w:r>
      <w:r w:rsidR="004E0809" w:rsidRPr="00A512A4">
        <w:rPr>
          <w:rFonts w:cs="Arial"/>
          <w:i w:val="0"/>
        </w:rPr>
        <w:t>según la cuantía establecida en la Ley de Presupuesto del Sector Público para el Año Fiscal correspondiente.</w:t>
      </w:r>
    </w:p>
    <w:p w14:paraId="0204C08F" w14:textId="77777777" w:rsidR="008B0CBE" w:rsidRPr="00A512A4" w:rsidRDefault="008B0CBE" w:rsidP="779A1813">
      <w:pPr>
        <w:pStyle w:val="Sangra3detindependiente"/>
        <w:widowControl w:val="0"/>
        <w:ind w:left="709" w:firstLine="0"/>
        <w:jc w:val="both"/>
        <w:rPr>
          <w:rFonts w:cs="Arial"/>
          <w:i w:val="0"/>
        </w:rPr>
      </w:pPr>
    </w:p>
    <w:p w14:paraId="49253F15" w14:textId="77777777" w:rsidR="008B0CBE" w:rsidRPr="00A512A4" w:rsidRDefault="008B0CBE" w:rsidP="779A1813">
      <w:pPr>
        <w:pStyle w:val="Sangra3detindependiente"/>
        <w:widowControl w:val="0"/>
        <w:ind w:left="709" w:firstLine="0"/>
        <w:jc w:val="both"/>
        <w:rPr>
          <w:rFonts w:cs="Arial"/>
          <w:i w:val="0"/>
        </w:rPr>
      </w:pPr>
    </w:p>
    <w:p w14:paraId="4555BB12" w14:textId="77777777" w:rsidR="00FA5231" w:rsidRPr="00A512A4" w:rsidRDefault="00FA5231" w:rsidP="779A1813">
      <w:pPr>
        <w:pStyle w:val="Sangra3detindependiente"/>
        <w:widowControl w:val="0"/>
        <w:ind w:left="709" w:firstLine="0"/>
        <w:jc w:val="both"/>
        <w:rPr>
          <w:rFonts w:cs="Arial"/>
          <w:i w:val="0"/>
        </w:rPr>
      </w:pPr>
    </w:p>
    <w:p w14:paraId="4DD902BE" w14:textId="77777777" w:rsidR="00FA5231" w:rsidRPr="00A512A4" w:rsidRDefault="00FA5231" w:rsidP="779A1813">
      <w:pPr>
        <w:pStyle w:val="Sangra3detindependiente"/>
        <w:widowControl w:val="0"/>
        <w:ind w:left="709" w:firstLine="0"/>
        <w:jc w:val="both"/>
        <w:rPr>
          <w:rFonts w:cs="Arial"/>
          <w:i w:val="0"/>
        </w:rPr>
      </w:pPr>
    </w:p>
    <w:p w14:paraId="2DE1CB44" w14:textId="77777777" w:rsidR="00FA5231" w:rsidRPr="00A512A4" w:rsidRDefault="00FA5231" w:rsidP="779A1813">
      <w:pPr>
        <w:pStyle w:val="Sangra3detindependiente"/>
        <w:widowControl w:val="0"/>
        <w:ind w:left="709" w:firstLine="0"/>
        <w:jc w:val="both"/>
        <w:rPr>
          <w:rFonts w:cs="Arial"/>
          <w:i w:val="0"/>
        </w:rPr>
      </w:pPr>
    </w:p>
    <w:p w14:paraId="263959A5" w14:textId="77777777" w:rsidR="00FA5231" w:rsidRPr="00A512A4" w:rsidRDefault="00FA5231" w:rsidP="779A1813">
      <w:pPr>
        <w:pStyle w:val="Sangra3detindependiente"/>
        <w:widowControl w:val="0"/>
        <w:ind w:left="709" w:firstLine="0"/>
        <w:jc w:val="both"/>
        <w:rPr>
          <w:rFonts w:cs="Arial"/>
          <w:i w:val="0"/>
        </w:rPr>
      </w:pPr>
    </w:p>
    <w:p w14:paraId="6AC260EF" w14:textId="77777777" w:rsidR="00FA5231" w:rsidRPr="00A512A4" w:rsidRDefault="00FA5231" w:rsidP="779A1813">
      <w:pPr>
        <w:pStyle w:val="Sangra3detindependiente"/>
        <w:widowControl w:val="0"/>
        <w:ind w:left="709" w:firstLine="0"/>
        <w:jc w:val="both"/>
        <w:rPr>
          <w:rFonts w:cs="Arial"/>
          <w:i w:val="0"/>
        </w:rPr>
      </w:pPr>
    </w:p>
    <w:p w14:paraId="6CBAFC51" w14:textId="77777777" w:rsidR="00FA5231" w:rsidRPr="00A512A4" w:rsidRDefault="00FA5231" w:rsidP="779A1813">
      <w:pPr>
        <w:pStyle w:val="Sangra3detindependiente"/>
        <w:widowControl w:val="0"/>
        <w:ind w:left="709" w:firstLine="0"/>
        <w:jc w:val="both"/>
        <w:rPr>
          <w:rFonts w:cs="Arial"/>
          <w:i w:val="0"/>
        </w:rPr>
      </w:pPr>
    </w:p>
    <w:p w14:paraId="6C53A965" w14:textId="77777777" w:rsidR="00FA5231" w:rsidRPr="00A512A4" w:rsidRDefault="00FA5231" w:rsidP="779A1813">
      <w:pPr>
        <w:pStyle w:val="Sangra3detindependiente"/>
        <w:widowControl w:val="0"/>
        <w:ind w:left="709" w:firstLine="0"/>
        <w:jc w:val="both"/>
        <w:rPr>
          <w:rFonts w:cs="Arial"/>
          <w:i w:val="0"/>
        </w:rPr>
      </w:pPr>
    </w:p>
    <w:p w14:paraId="7A6C34B9" w14:textId="77777777" w:rsidR="00FA5231" w:rsidRPr="00A512A4" w:rsidRDefault="00FA5231" w:rsidP="779A1813">
      <w:pPr>
        <w:pStyle w:val="Sangra3detindependiente"/>
        <w:widowControl w:val="0"/>
        <w:ind w:left="709" w:firstLine="0"/>
        <w:jc w:val="both"/>
        <w:rPr>
          <w:rFonts w:cs="Arial"/>
          <w:i w:val="0"/>
        </w:rPr>
      </w:pPr>
    </w:p>
    <w:p w14:paraId="681DE9B6" w14:textId="77777777" w:rsidR="00FA5231" w:rsidRPr="00A512A4" w:rsidRDefault="00FA5231" w:rsidP="779A1813">
      <w:pPr>
        <w:pStyle w:val="Sangra3detindependiente"/>
        <w:widowControl w:val="0"/>
        <w:ind w:left="709" w:firstLine="0"/>
        <w:jc w:val="both"/>
        <w:rPr>
          <w:rFonts w:cs="Arial"/>
          <w:i w:val="0"/>
        </w:rPr>
      </w:pPr>
    </w:p>
    <w:p w14:paraId="339C72A2" w14:textId="77777777" w:rsidR="00FA5231" w:rsidRPr="00A512A4" w:rsidRDefault="00FA5231" w:rsidP="779A1813">
      <w:pPr>
        <w:pStyle w:val="Sangra3detindependiente"/>
        <w:widowControl w:val="0"/>
        <w:ind w:left="709" w:firstLine="0"/>
        <w:jc w:val="both"/>
        <w:rPr>
          <w:rFonts w:cs="Arial"/>
          <w:i w:val="0"/>
        </w:rPr>
      </w:pPr>
    </w:p>
    <w:p w14:paraId="2BB0F1A5" w14:textId="77777777" w:rsidR="00FA5231" w:rsidRPr="00A512A4" w:rsidRDefault="00FA5231" w:rsidP="779A1813">
      <w:pPr>
        <w:pStyle w:val="Sangra3detindependiente"/>
        <w:widowControl w:val="0"/>
        <w:ind w:left="709" w:firstLine="0"/>
        <w:jc w:val="both"/>
        <w:rPr>
          <w:rFonts w:cs="Arial"/>
          <w:i w:val="0"/>
        </w:rPr>
      </w:pPr>
    </w:p>
    <w:p w14:paraId="2AF29B4D" w14:textId="77777777" w:rsidR="00FA5231" w:rsidRPr="00A512A4" w:rsidRDefault="00FA5231" w:rsidP="779A1813">
      <w:pPr>
        <w:pStyle w:val="Sangra3detindependiente"/>
        <w:widowControl w:val="0"/>
        <w:ind w:left="709" w:firstLine="0"/>
        <w:jc w:val="both"/>
        <w:rPr>
          <w:rFonts w:cs="Arial"/>
          <w:i w:val="0"/>
        </w:rPr>
      </w:pPr>
    </w:p>
    <w:p w14:paraId="62723AA6" w14:textId="77777777" w:rsidR="00FA5231" w:rsidRPr="00A512A4" w:rsidRDefault="00FA5231" w:rsidP="779A1813">
      <w:pPr>
        <w:pStyle w:val="Sangra3detindependiente"/>
        <w:widowControl w:val="0"/>
        <w:ind w:left="709" w:firstLine="0"/>
        <w:jc w:val="both"/>
        <w:rPr>
          <w:rFonts w:cs="Arial"/>
          <w:i w:val="0"/>
        </w:rPr>
      </w:pPr>
    </w:p>
    <w:p w14:paraId="35AB65F8" w14:textId="77777777" w:rsidR="00FA5231" w:rsidRPr="00A512A4" w:rsidRDefault="00FA5231" w:rsidP="779A1813">
      <w:pPr>
        <w:pStyle w:val="Sangra3detindependiente"/>
        <w:widowControl w:val="0"/>
        <w:ind w:left="709" w:firstLine="0"/>
        <w:jc w:val="both"/>
        <w:rPr>
          <w:rFonts w:cs="Arial"/>
          <w:i w:val="0"/>
        </w:rPr>
      </w:pPr>
    </w:p>
    <w:p w14:paraId="4D41715C" w14:textId="77777777" w:rsidR="00FA5231" w:rsidRPr="00A512A4" w:rsidRDefault="00FA5231" w:rsidP="779A1813">
      <w:pPr>
        <w:pStyle w:val="Sangra3detindependiente"/>
        <w:widowControl w:val="0"/>
        <w:ind w:left="709" w:firstLine="0"/>
        <w:jc w:val="both"/>
        <w:rPr>
          <w:rFonts w:cs="Arial"/>
          <w:i w:val="0"/>
        </w:rPr>
      </w:pPr>
    </w:p>
    <w:p w14:paraId="684564B0" w14:textId="77777777" w:rsidR="00FA5231" w:rsidRPr="00A512A4" w:rsidRDefault="00FA5231" w:rsidP="779A1813">
      <w:pPr>
        <w:pStyle w:val="Sangra3detindependiente"/>
        <w:widowControl w:val="0"/>
        <w:ind w:left="709" w:firstLine="0"/>
        <w:jc w:val="both"/>
        <w:rPr>
          <w:rFonts w:cs="Arial"/>
          <w:i w:val="0"/>
        </w:rPr>
      </w:pPr>
    </w:p>
    <w:p w14:paraId="48816C0E" w14:textId="77777777" w:rsidR="00FA5231" w:rsidRPr="00A512A4" w:rsidRDefault="00FA5231" w:rsidP="779A1813">
      <w:pPr>
        <w:pStyle w:val="Sangra3detindependiente"/>
        <w:widowControl w:val="0"/>
        <w:ind w:left="709" w:firstLine="0"/>
        <w:jc w:val="both"/>
        <w:rPr>
          <w:rFonts w:cs="Arial"/>
          <w:i w:val="0"/>
        </w:rPr>
      </w:pPr>
    </w:p>
    <w:p w14:paraId="1D871E16" w14:textId="77777777" w:rsidR="00FA5231" w:rsidRPr="00A512A4" w:rsidRDefault="00FA5231" w:rsidP="779A1813">
      <w:pPr>
        <w:pStyle w:val="Sangra3detindependiente"/>
        <w:widowControl w:val="0"/>
        <w:ind w:left="709" w:firstLine="0"/>
        <w:jc w:val="both"/>
        <w:rPr>
          <w:rFonts w:cs="Arial"/>
          <w:i w:val="0"/>
        </w:rPr>
      </w:pPr>
    </w:p>
    <w:p w14:paraId="778DDF1C" w14:textId="77777777" w:rsidR="00FA5231" w:rsidRPr="00A512A4" w:rsidRDefault="00FA5231" w:rsidP="779A1813">
      <w:pPr>
        <w:pStyle w:val="Sangra3detindependiente"/>
        <w:widowControl w:val="0"/>
        <w:ind w:left="709" w:firstLine="0"/>
        <w:jc w:val="both"/>
        <w:rPr>
          <w:rFonts w:cs="Arial"/>
          <w:i w:val="0"/>
        </w:rPr>
      </w:pPr>
    </w:p>
    <w:p w14:paraId="265F8F74" w14:textId="77777777" w:rsidR="00FA5231" w:rsidRPr="00A512A4" w:rsidRDefault="00FA5231" w:rsidP="779A1813">
      <w:pPr>
        <w:pStyle w:val="Sangra3detindependiente"/>
        <w:widowControl w:val="0"/>
        <w:ind w:left="709" w:firstLine="0"/>
        <w:jc w:val="both"/>
        <w:rPr>
          <w:rFonts w:cs="Arial"/>
          <w:i w:val="0"/>
        </w:rPr>
      </w:pPr>
    </w:p>
    <w:p w14:paraId="1B47BFD9" w14:textId="77777777" w:rsidR="00FA5231" w:rsidRPr="00A512A4" w:rsidRDefault="00FA5231" w:rsidP="779A1813">
      <w:pPr>
        <w:pStyle w:val="Sangra3detindependiente"/>
        <w:widowControl w:val="0"/>
        <w:ind w:left="709" w:firstLine="0"/>
        <w:jc w:val="both"/>
        <w:rPr>
          <w:rFonts w:cs="Arial"/>
          <w:i w:val="0"/>
        </w:rPr>
      </w:pPr>
    </w:p>
    <w:p w14:paraId="6F5111E6" w14:textId="77777777" w:rsidR="00FA5231" w:rsidRPr="00A512A4" w:rsidRDefault="00FA5231" w:rsidP="779A1813">
      <w:pPr>
        <w:pStyle w:val="Sangra3detindependiente"/>
        <w:widowControl w:val="0"/>
        <w:ind w:left="709" w:firstLine="0"/>
        <w:jc w:val="both"/>
        <w:rPr>
          <w:rFonts w:cs="Arial"/>
          <w:i w:val="0"/>
        </w:rPr>
      </w:pPr>
    </w:p>
    <w:p w14:paraId="67CDAC36" w14:textId="77777777" w:rsidR="00FA5231" w:rsidRPr="00A512A4" w:rsidRDefault="00FA5231" w:rsidP="779A1813">
      <w:pPr>
        <w:pStyle w:val="Sangra3detindependiente"/>
        <w:widowControl w:val="0"/>
        <w:ind w:left="709" w:firstLine="0"/>
        <w:jc w:val="both"/>
        <w:rPr>
          <w:rFonts w:cs="Arial"/>
          <w:i w:val="0"/>
        </w:rPr>
      </w:pPr>
    </w:p>
    <w:p w14:paraId="3555258B" w14:textId="77777777" w:rsidR="00FA5231" w:rsidRPr="00A512A4" w:rsidRDefault="00FA5231" w:rsidP="779A1813">
      <w:pPr>
        <w:pStyle w:val="Sangra3detindependiente"/>
        <w:widowControl w:val="0"/>
        <w:ind w:left="709" w:firstLine="0"/>
        <w:jc w:val="both"/>
        <w:rPr>
          <w:rFonts w:cs="Arial"/>
          <w:i w:val="0"/>
        </w:rPr>
      </w:pPr>
    </w:p>
    <w:p w14:paraId="73B6FDB6" w14:textId="77777777" w:rsidR="00FA5231" w:rsidRPr="00A512A4" w:rsidRDefault="00FA5231" w:rsidP="779A1813">
      <w:pPr>
        <w:pStyle w:val="Sangra3detindependiente"/>
        <w:widowControl w:val="0"/>
        <w:ind w:left="709" w:firstLine="0"/>
        <w:jc w:val="both"/>
        <w:rPr>
          <w:rFonts w:cs="Arial"/>
          <w:i w:val="0"/>
        </w:rPr>
      </w:pPr>
    </w:p>
    <w:p w14:paraId="70C0DBA9" w14:textId="77777777" w:rsidR="00FA5231" w:rsidRPr="00A512A4" w:rsidRDefault="00FA5231" w:rsidP="779A1813">
      <w:pPr>
        <w:pStyle w:val="Sangra3detindependiente"/>
        <w:widowControl w:val="0"/>
        <w:ind w:left="709" w:firstLine="0"/>
        <w:jc w:val="both"/>
        <w:rPr>
          <w:rFonts w:cs="Arial"/>
          <w:i w:val="0"/>
        </w:rPr>
      </w:pPr>
    </w:p>
    <w:p w14:paraId="46030814" w14:textId="77777777" w:rsidR="00FA5231" w:rsidRPr="00A512A4" w:rsidRDefault="00FA5231" w:rsidP="779A1813">
      <w:pPr>
        <w:pStyle w:val="Sangra3detindependiente"/>
        <w:widowControl w:val="0"/>
        <w:ind w:left="709" w:firstLine="0"/>
        <w:jc w:val="both"/>
        <w:rPr>
          <w:rFonts w:cs="Arial"/>
          <w:i w:val="0"/>
        </w:rPr>
      </w:pPr>
    </w:p>
    <w:p w14:paraId="0A18D2F3" w14:textId="77777777" w:rsidR="00FA5231" w:rsidRPr="00A512A4" w:rsidRDefault="00FA5231" w:rsidP="779A1813">
      <w:pPr>
        <w:pStyle w:val="Sangra3detindependiente"/>
        <w:widowControl w:val="0"/>
        <w:ind w:left="709" w:firstLine="0"/>
        <w:jc w:val="both"/>
        <w:rPr>
          <w:rFonts w:cs="Arial"/>
          <w:i w:val="0"/>
        </w:rPr>
      </w:pPr>
    </w:p>
    <w:p w14:paraId="188CC775" w14:textId="77777777" w:rsidR="002F7614" w:rsidRPr="00A512A4" w:rsidRDefault="002F7614" w:rsidP="779A1813">
      <w:pPr>
        <w:pStyle w:val="Sangra3detindependiente"/>
        <w:widowControl w:val="0"/>
        <w:ind w:left="709" w:firstLine="0"/>
        <w:jc w:val="both"/>
        <w:rPr>
          <w:rFonts w:cs="Arial"/>
          <w:i w:val="0"/>
        </w:rPr>
      </w:pPr>
    </w:p>
    <w:p w14:paraId="201E1FF6" w14:textId="77777777" w:rsidR="002F7614" w:rsidRPr="00A512A4" w:rsidRDefault="002F7614" w:rsidP="779A1813">
      <w:pPr>
        <w:pStyle w:val="Sangra3detindependiente"/>
        <w:widowControl w:val="0"/>
        <w:ind w:left="709" w:firstLine="0"/>
        <w:jc w:val="both"/>
        <w:rPr>
          <w:rFonts w:cs="Arial"/>
          <w:i w:val="0"/>
        </w:rPr>
      </w:pPr>
    </w:p>
    <w:p w14:paraId="705F3160" w14:textId="77777777" w:rsidR="002F7614" w:rsidRPr="00A512A4" w:rsidRDefault="002F7614" w:rsidP="779A1813">
      <w:pPr>
        <w:pStyle w:val="Sangra3detindependiente"/>
        <w:widowControl w:val="0"/>
        <w:ind w:left="709" w:firstLine="0"/>
        <w:jc w:val="both"/>
        <w:rPr>
          <w:rFonts w:cs="Arial"/>
          <w:i w:val="0"/>
        </w:rPr>
      </w:pPr>
    </w:p>
    <w:p w14:paraId="13719A1B" w14:textId="77777777" w:rsidR="002F7614" w:rsidRPr="00A512A4" w:rsidRDefault="002F7614" w:rsidP="779A1813">
      <w:pPr>
        <w:pStyle w:val="Sangra3detindependiente"/>
        <w:widowControl w:val="0"/>
        <w:ind w:left="709" w:firstLine="0"/>
        <w:jc w:val="both"/>
        <w:rPr>
          <w:rFonts w:cs="Arial"/>
          <w:i w:val="0"/>
        </w:rPr>
      </w:pPr>
    </w:p>
    <w:p w14:paraId="75796E8B" w14:textId="77777777" w:rsidR="002F7614" w:rsidRPr="00A512A4" w:rsidRDefault="002F7614" w:rsidP="779A1813">
      <w:pPr>
        <w:pStyle w:val="Sangra3detindependiente"/>
        <w:widowControl w:val="0"/>
        <w:ind w:left="709" w:firstLine="0"/>
        <w:jc w:val="both"/>
        <w:rPr>
          <w:rFonts w:cs="Arial"/>
          <w:i w:val="0"/>
        </w:rPr>
      </w:pPr>
    </w:p>
    <w:p w14:paraId="6D4F4B30" w14:textId="77777777" w:rsidR="002F7614" w:rsidRPr="00A512A4" w:rsidRDefault="002F7614" w:rsidP="779A1813">
      <w:pPr>
        <w:pStyle w:val="Sangra3detindependiente"/>
        <w:widowControl w:val="0"/>
        <w:ind w:left="709" w:firstLine="0"/>
        <w:jc w:val="both"/>
        <w:rPr>
          <w:rFonts w:cs="Arial"/>
          <w:i w:val="0"/>
        </w:rPr>
      </w:pPr>
    </w:p>
    <w:p w14:paraId="40B8D40D" w14:textId="77777777" w:rsidR="002F7614" w:rsidRPr="00A512A4" w:rsidRDefault="002F7614" w:rsidP="779A1813">
      <w:pPr>
        <w:pStyle w:val="Sangra3detindependiente"/>
        <w:widowControl w:val="0"/>
        <w:ind w:left="709" w:firstLine="0"/>
        <w:jc w:val="both"/>
        <w:rPr>
          <w:rFonts w:cs="Arial"/>
          <w:i w:val="0"/>
        </w:rPr>
      </w:pPr>
    </w:p>
    <w:p w14:paraId="0B21D867" w14:textId="77777777" w:rsidR="00FA5231" w:rsidRPr="00A512A4" w:rsidRDefault="00FA5231" w:rsidP="779A1813">
      <w:pPr>
        <w:pStyle w:val="Sangra3detindependiente"/>
        <w:widowControl w:val="0"/>
        <w:ind w:left="709" w:firstLine="0"/>
        <w:jc w:val="both"/>
        <w:rPr>
          <w:rFonts w:cs="Arial"/>
          <w:i w:val="0"/>
        </w:rPr>
      </w:pPr>
    </w:p>
    <w:p w14:paraId="4883E16E" w14:textId="77777777" w:rsidR="00B478E6" w:rsidRPr="00A512A4" w:rsidRDefault="00B478E6" w:rsidP="779A1813">
      <w:pPr>
        <w:pStyle w:val="Sangra3detindependiente"/>
        <w:widowControl w:val="0"/>
        <w:ind w:left="709" w:firstLine="0"/>
        <w:jc w:val="both"/>
        <w:rPr>
          <w:rFonts w:cs="Arial"/>
          <w:i w:val="0"/>
        </w:rPr>
      </w:pPr>
    </w:p>
    <w:p w14:paraId="3964AFA3" w14:textId="38989AFC" w:rsidR="00905A71" w:rsidRPr="00A512A4" w:rsidRDefault="00905A71" w:rsidP="779A1813">
      <w:pPr>
        <w:pStyle w:val="Sangra3detindependiente"/>
        <w:widowControl w:val="0"/>
        <w:ind w:left="709" w:firstLine="0"/>
        <w:jc w:val="both"/>
        <w:rPr>
          <w:rFonts w:cs="Arial"/>
          <w:i w:val="0"/>
        </w:rPr>
      </w:pPr>
      <w:r w:rsidRPr="00A512A4">
        <w:rPr>
          <w:rFonts w:cs="Arial"/>
          <w:i w:val="0"/>
        </w:rPr>
        <w:br w:type="page"/>
      </w:r>
    </w:p>
    <w:p w14:paraId="517E8D70" w14:textId="77777777" w:rsidR="00FA5231" w:rsidRPr="00A512A4" w:rsidRDefault="00FA5231" w:rsidP="779A1813">
      <w:pPr>
        <w:pStyle w:val="Sangra3detindependiente"/>
        <w:widowControl w:val="0"/>
        <w:ind w:left="709" w:firstLine="0"/>
        <w:jc w:val="both"/>
        <w:rPr>
          <w:rFonts w:cs="Arial"/>
          <w:i w:val="0"/>
        </w:rPr>
      </w:pPr>
    </w:p>
    <w:p w14:paraId="1DD4C107" w14:textId="77777777" w:rsidR="00FC5566" w:rsidRPr="00A512A4" w:rsidRDefault="00FC5566" w:rsidP="00FC5566">
      <w:pPr>
        <w:pStyle w:val="Prrafodelista"/>
        <w:widowControl w:val="0"/>
        <w:ind w:left="0"/>
        <w:jc w:val="center"/>
        <w:rPr>
          <w:rFonts w:ascii="Arial" w:hAnsi="Arial" w:cs="Arial"/>
        </w:rPr>
      </w:pPr>
      <w:r w:rsidRPr="00A512A4">
        <w:rPr>
          <w:rFonts w:ascii="Arial" w:hAnsi="Arial" w:cs="Arial"/>
          <w:b/>
        </w:rPr>
        <w:t>CAPÍTULO II</w:t>
      </w:r>
    </w:p>
    <w:p w14:paraId="05FDFDFE" w14:textId="77777777" w:rsidR="00FC5566" w:rsidRPr="00A512A4" w:rsidRDefault="00FC5566" w:rsidP="00FC5566">
      <w:pPr>
        <w:widowControl w:val="0"/>
        <w:jc w:val="center"/>
        <w:rPr>
          <w:rFonts w:ascii="Arial" w:hAnsi="Arial" w:cs="Arial"/>
          <w:b/>
        </w:rPr>
      </w:pPr>
      <w:r w:rsidRPr="00A512A4">
        <w:rPr>
          <w:rFonts w:ascii="Arial" w:hAnsi="Arial" w:cs="Arial"/>
          <w:b/>
        </w:rPr>
        <w:t>DESARROLLO DEL PROCEDIMIENTO DE SELECCIÓN</w:t>
      </w:r>
    </w:p>
    <w:p w14:paraId="68B656F3" w14:textId="77777777" w:rsidR="00FA5231" w:rsidRPr="00A512A4" w:rsidRDefault="00FA5231" w:rsidP="779A1813">
      <w:pPr>
        <w:pStyle w:val="Sangra3detindependiente"/>
        <w:widowControl w:val="0"/>
        <w:ind w:left="709" w:firstLine="0"/>
        <w:jc w:val="both"/>
        <w:rPr>
          <w:rFonts w:cs="Arial"/>
          <w:i w:val="0"/>
        </w:rPr>
      </w:pPr>
    </w:p>
    <w:p w14:paraId="48AF2228" w14:textId="77777777" w:rsidR="008B0CBE" w:rsidRPr="00A512A4" w:rsidRDefault="008B0CBE" w:rsidP="779A1813">
      <w:pPr>
        <w:pStyle w:val="Sangra3detindependiente"/>
        <w:widowControl w:val="0"/>
        <w:ind w:left="709" w:firstLine="0"/>
        <w:jc w:val="both"/>
        <w:rPr>
          <w:rFonts w:cs="Arial"/>
          <w:i w:val="0"/>
        </w:rPr>
      </w:pPr>
    </w:p>
    <w:p w14:paraId="141AAEB2" w14:textId="7A33637D" w:rsidR="008B0CBE" w:rsidRPr="00A512A4" w:rsidRDefault="008B0CBE" w:rsidP="00846EB0">
      <w:pPr>
        <w:pStyle w:val="Sangra3detindependiente"/>
        <w:widowControl w:val="0"/>
        <w:numPr>
          <w:ilvl w:val="1"/>
          <w:numId w:val="27"/>
        </w:numPr>
        <w:ind w:left="426" w:hanging="426"/>
        <w:jc w:val="both"/>
        <w:rPr>
          <w:rFonts w:cs="Arial"/>
          <w:b/>
          <w:bCs/>
          <w:i w:val="0"/>
        </w:rPr>
      </w:pPr>
      <w:r w:rsidRPr="00A512A4">
        <w:rPr>
          <w:rFonts w:cs="Arial"/>
          <w:b/>
          <w:bCs/>
          <w:i w:val="0"/>
        </w:rPr>
        <w:t xml:space="preserve">ETAPAS </w:t>
      </w:r>
      <w:r w:rsidR="004E7A4C" w:rsidRPr="00A512A4">
        <w:rPr>
          <w:rFonts w:cs="Arial"/>
          <w:b/>
          <w:bCs/>
          <w:i w:val="0"/>
        </w:rPr>
        <w:t>DEL CONCURSO PÚBLICO DE SERVICIOS</w:t>
      </w:r>
    </w:p>
    <w:p w14:paraId="57F33ABE" w14:textId="77777777" w:rsidR="008B0CBE" w:rsidRPr="00A512A4" w:rsidRDefault="008B0CBE" w:rsidP="008B0CBE">
      <w:pPr>
        <w:pStyle w:val="Sangra3detindependiente"/>
        <w:widowControl w:val="0"/>
        <w:ind w:left="567" w:firstLine="0"/>
        <w:jc w:val="both"/>
        <w:rPr>
          <w:rFonts w:cs="Arial"/>
          <w:i w:val="0"/>
        </w:rPr>
      </w:pPr>
    </w:p>
    <w:p w14:paraId="44BF048A" w14:textId="6F576443" w:rsidR="008F09C6" w:rsidRPr="00A512A4" w:rsidRDefault="008B0CBE" w:rsidP="00846EB0">
      <w:pPr>
        <w:pStyle w:val="Sangra3detindependiente"/>
        <w:widowControl w:val="0"/>
        <w:ind w:left="284" w:firstLine="142"/>
        <w:jc w:val="both"/>
        <w:rPr>
          <w:rFonts w:cs="Arial"/>
          <w:i w:val="0"/>
        </w:rPr>
      </w:pPr>
      <w:r w:rsidRPr="00A512A4">
        <w:rPr>
          <w:rFonts w:cs="Arial"/>
          <w:i w:val="0"/>
        </w:rPr>
        <w:t xml:space="preserve">Las etapas del </w:t>
      </w:r>
      <w:r w:rsidR="00D62398" w:rsidRPr="00A512A4">
        <w:rPr>
          <w:rFonts w:cs="Arial"/>
          <w:i w:val="0"/>
        </w:rPr>
        <w:t xml:space="preserve">presente </w:t>
      </w:r>
      <w:r w:rsidRPr="00A512A4">
        <w:rPr>
          <w:rFonts w:cs="Arial"/>
          <w:i w:val="0"/>
        </w:rPr>
        <w:t>procedimiento de selección son las siguientes</w:t>
      </w:r>
      <w:r w:rsidR="002B4A6D">
        <w:rPr>
          <w:rStyle w:val="Refdenotaalpie"/>
          <w:rFonts w:cs="Arial"/>
          <w:i w:val="0"/>
        </w:rPr>
        <w:footnoteReference w:id="2"/>
      </w:r>
      <w:r w:rsidRPr="00A512A4">
        <w:rPr>
          <w:rFonts w:cs="Arial"/>
          <w:i w:val="0"/>
        </w:rPr>
        <w:t>:</w:t>
      </w:r>
    </w:p>
    <w:p w14:paraId="49228597" w14:textId="77777777" w:rsidR="008F09C6" w:rsidRPr="00A512A4"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B4569B" w:rsidRPr="00A512A4" w14:paraId="319E93DD" w14:textId="359FECB6" w:rsidTr="00910372">
        <w:trPr>
          <w:trHeight w:val="99"/>
        </w:trPr>
        <w:tc>
          <w:tcPr>
            <w:tcW w:w="2410" w:type="dxa"/>
            <w:vAlign w:val="center"/>
          </w:tcPr>
          <w:p w14:paraId="7E4B80F1" w14:textId="088ACCE8" w:rsidR="008F09C6" w:rsidRPr="00A512A4" w:rsidRDefault="00B46C0E" w:rsidP="006B48EB">
            <w:pPr>
              <w:pStyle w:val="Sangra3detindependiente"/>
              <w:widowControl w:val="0"/>
              <w:ind w:left="0" w:firstLine="0"/>
              <w:jc w:val="center"/>
              <w:rPr>
                <w:rFonts w:cs="Arial"/>
                <w:b/>
                <w:bCs/>
                <w:i w:val="0"/>
              </w:rPr>
            </w:pPr>
            <w:r w:rsidRPr="00A512A4">
              <w:rPr>
                <w:rFonts w:cs="Arial"/>
                <w:b/>
                <w:bCs/>
                <w:i w:val="0"/>
              </w:rPr>
              <w:t>ETAPA</w:t>
            </w:r>
          </w:p>
        </w:tc>
        <w:tc>
          <w:tcPr>
            <w:tcW w:w="4678" w:type="dxa"/>
            <w:vAlign w:val="center"/>
          </w:tcPr>
          <w:p w14:paraId="445964C4" w14:textId="1CF2179B" w:rsidR="008F09C6" w:rsidRPr="00A512A4" w:rsidRDefault="002545E5" w:rsidP="006B48EB">
            <w:pPr>
              <w:pStyle w:val="Sangra3detindependiente"/>
              <w:widowControl w:val="0"/>
              <w:ind w:left="0" w:firstLine="0"/>
              <w:jc w:val="center"/>
              <w:rPr>
                <w:rFonts w:cs="Arial"/>
                <w:b/>
                <w:bCs/>
                <w:i w:val="0"/>
              </w:rPr>
            </w:pPr>
            <w:r w:rsidRPr="00A512A4">
              <w:rPr>
                <w:rFonts w:cs="Arial"/>
                <w:b/>
                <w:bCs/>
                <w:i w:val="0"/>
              </w:rPr>
              <w:t>CARACTERÍSTICAS</w:t>
            </w:r>
          </w:p>
        </w:tc>
        <w:tc>
          <w:tcPr>
            <w:tcW w:w="1984" w:type="dxa"/>
            <w:vAlign w:val="center"/>
          </w:tcPr>
          <w:p w14:paraId="5348DA02" w14:textId="40409498" w:rsidR="008F09C6" w:rsidRPr="00A512A4" w:rsidRDefault="19463115" w:rsidP="006B48EB">
            <w:pPr>
              <w:pStyle w:val="Sangra3detindependiente"/>
              <w:widowControl w:val="0"/>
              <w:ind w:left="0" w:firstLine="0"/>
              <w:jc w:val="center"/>
              <w:rPr>
                <w:rFonts w:cs="Arial"/>
                <w:b/>
                <w:bCs/>
                <w:i w:val="0"/>
              </w:rPr>
            </w:pPr>
            <w:r w:rsidRPr="00A512A4">
              <w:rPr>
                <w:rFonts w:cs="Arial"/>
                <w:b/>
                <w:bCs/>
                <w:i w:val="0"/>
              </w:rPr>
              <w:t>BASE LEGAL</w:t>
            </w:r>
          </w:p>
        </w:tc>
      </w:tr>
      <w:tr w:rsidR="00B4569B" w:rsidRPr="00A512A4" w14:paraId="1ED2AD86" w14:textId="77777777" w:rsidTr="00750436">
        <w:trPr>
          <w:trHeight w:val="447"/>
        </w:trPr>
        <w:tc>
          <w:tcPr>
            <w:tcW w:w="2410" w:type="dxa"/>
          </w:tcPr>
          <w:p w14:paraId="71CB0237" w14:textId="768D3204" w:rsidR="008F09C6" w:rsidRPr="00A512A4" w:rsidRDefault="00B46C0E" w:rsidP="006D7C23">
            <w:pPr>
              <w:pStyle w:val="Sangra3detindependiente"/>
              <w:widowControl w:val="0"/>
              <w:numPr>
                <w:ilvl w:val="0"/>
                <w:numId w:val="29"/>
              </w:numPr>
              <w:ind w:left="363" w:hanging="284"/>
              <w:jc w:val="both"/>
              <w:rPr>
                <w:rFonts w:cs="Arial"/>
                <w:b/>
                <w:bCs/>
                <w:i w:val="0"/>
              </w:rPr>
            </w:pPr>
            <w:r w:rsidRPr="00A512A4">
              <w:rPr>
                <w:rFonts w:cs="Arial"/>
                <w:b/>
                <w:bCs/>
                <w:i w:val="0"/>
              </w:rPr>
              <w:t xml:space="preserve">Convocatoria </w:t>
            </w:r>
          </w:p>
        </w:tc>
        <w:tc>
          <w:tcPr>
            <w:tcW w:w="4678" w:type="dxa"/>
          </w:tcPr>
          <w:p w14:paraId="1420F796" w14:textId="1316EF54" w:rsidR="008F09C6" w:rsidRPr="00A512A4" w:rsidRDefault="00B46C0E" w:rsidP="00BD6F96">
            <w:pPr>
              <w:pStyle w:val="Sangra3detindependiente"/>
              <w:widowControl w:val="0"/>
              <w:ind w:left="0" w:firstLine="0"/>
              <w:jc w:val="both"/>
              <w:rPr>
                <w:rFonts w:cs="Arial"/>
                <w:i w:val="0"/>
              </w:rPr>
            </w:pPr>
            <w:r w:rsidRPr="00A512A4">
              <w:rPr>
                <w:rFonts w:cs="Arial"/>
                <w:i w:val="0"/>
              </w:rPr>
              <w:t xml:space="preserve">Se realiza a través del </w:t>
            </w:r>
            <w:r w:rsidR="00B254F6" w:rsidRPr="00A512A4">
              <w:rPr>
                <w:rFonts w:cs="Arial"/>
                <w:i w:val="0"/>
              </w:rPr>
              <w:t>SEACE</w:t>
            </w:r>
            <w:r w:rsidRPr="00A512A4">
              <w:rPr>
                <w:rFonts w:cs="Arial"/>
                <w:i w:val="0"/>
              </w:rPr>
              <w:t xml:space="preserve"> de la Pladicop en la fecha señalada en el cronograma. </w:t>
            </w:r>
          </w:p>
        </w:tc>
        <w:tc>
          <w:tcPr>
            <w:tcW w:w="1984" w:type="dxa"/>
          </w:tcPr>
          <w:p w14:paraId="4FC6F5DB" w14:textId="58383E31" w:rsidR="008F09C6" w:rsidRPr="00A512A4" w:rsidRDefault="00A56EAF" w:rsidP="00BD6F96">
            <w:pPr>
              <w:pStyle w:val="Sangra3detindependiente"/>
              <w:widowControl w:val="0"/>
              <w:ind w:left="0" w:firstLine="0"/>
              <w:jc w:val="both"/>
              <w:rPr>
                <w:rFonts w:cs="Arial"/>
                <w:i w:val="0"/>
              </w:rPr>
            </w:pPr>
            <w:r w:rsidRPr="00A512A4">
              <w:rPr>
                <w:rFonts w:cs="Arial"/>
                <w:i w:val="0"/>
              </w:rPr>
              <w:t>Artículos 63 y 64 del Reglamento.</w:t>
            </w:r>
          </w:p>
        </w:tc>
      </w:tr>
      <w:tr w:rsidR="00B4569B" w:rsidRPr="00A512A4" w14:paraId="17C996F9" w14:textId="77777777" w:rsidTr="00750436">
        <w:trPr>
          <w:trHeight w:val="553"/>
        </w:trPr>
        <w:tc>
          <w:tcPr>
            <w:tcW w:w="2410" w:type="dxa"/>
          </w:tcPr>
          <w:p w14:paraId="09B19D1E" w14:textId="19D6A332" w:rsidR="00B46C0E" w:rsidRPr="00A512A4" w:rsidRDefault="00A56EAF" w:rsidP="006D7C23">
            <w:pPr>
              <w:pStyle w:val="Sangra3detindependiente"/>
              <w:widowControl w:val="0"/>
              <w:numPr>
                <w:ilvl w:val="0"/>
                <w:numId w:val="29"/>
              </w:numPr>
              <w:ind w:left="363" w:hanging="284"/>
              <w:jc w:val="both"/>
              <w:rPr>
                <w:rFonts w:cs="Arial"/>
                <w:b/>
                <w:bCs/>
                <w:i w:val="0"/>
              </w:rPr>
            </w:pPr>
            <w:r w:rsidRPr="00A512A4">
              <w:rPr>
                <w:rFonts w:cs="Arial"/>
                <w:b/>
                <w:bCs/>
                <w:i w:val="0"/>
              </w:rPr>
              <w:t xml:space="preserve">Registro de </w:t>
            </w:r>
            <w:r w:rsidR="405E1F75" w:rsidRPr="00A512A4">
              <w:rPr>
                <w:rFonts w:cs="Arial"/>
                <w:b/>
                <w:bCs/>
                <w:i w:val="0"/>
              </w:rPr>
              <w:t>p</w:t>
            </w:r>
            <w:r w:rsidR="33240477" w:rsidRPr="00A512A4">
              <w:rPr>
                <w:rFonts w:cs="Arial"/>
                <w:b/>
                <w:bCs/>
                <w:i w:val="0"/>
              </w:rPr>
              <w:t>articipantes</w:t>
            </w:r>
          </w:p>
        </w:tc>
        <w:tc>
          <w:tcPr>
            <w:tcW w:w="4678" w:type="dxa"/>
          </w:tcPr>
          <w:p w14:paraId="7DE54EDA" w14:textId="0666582F" w:rsidR="00B46C0E" w:rsidRPr="00A512A4" w:rsidRDefault="0080215B" w:rsidP="00BD6F96">
            <w:pPr>
              <w:pStyle w:val="Sangra3detindependiente"/>
              <w:widowControl w:val="0"/>
              <w:ind w:left="0" w:firstLine="0"/>
              <w:jc w:val="both"/>
              <w:rPr>
                <w:rFonts w:cs="Arial"/>
                <w:i w:val="0"/>
              </w:rPr>
            </w:pPr>
            <w:r w:rsidRPr="00A512A4">
              <w:rPr>
                <w:rFonts w:cs="Arial"/>
                <w:i w:val="0"/>
              </w:rPr>
              <w:t>Aplica lista</w:t>
            </w:r>
            <w:r w:rsidR="33240477" w:rsidRPr="00A512A4">
              <w:rPr>
                <w:rFonts w:cs="Arial"/>
                <w:i w:val="0"/>
              </w:rPr>
              <w:t xml:space="preserve"> abierta</w:t>
            </w:r>
            <w:r w:rsidR="00A56EAF" w:rsidRPr="00A512A4">
              <w:rPr>
                <w:rFonts w:cs="Arial"/>
                <w:i w:val="0"/>
              </w:rPr>
              <w:t xml:space="preserve">, por lo que cualquier proveedor puede registrarse como participante en el procedimiento de selección. </w:t>
            </w:r>
          </w:p>
        </w:tc>
        <w:tc>
          <w:tcPr>
            <w:tcW w:w="1984" w:type="dxa"/>
          </w:tcPr>
          <w:p w14:paraId="610F01EC" w14:textId="1D2C76D3" w:rsidR="00B46C0E" w:rsidRPr="00A512A4" w:rsidRDefault="00A56EAF" w:rsidP="00BD6F96">
            <w:pPr>
              <w:pStyle w:val="Sangra3detindependiente"/>
              <w:widowControl w:val="0"/>
              <w:ind w:left="0" w:firstLine="0"/>
              <w:jc w:val="both"/>
              <w:rPr>
                <w:rFonts w:cs="Arial"/>
                <w:i w:val="0"/>
              </w:rPr>
            </w:pPr>
            <w:r w:rsidRPr="00A512A4">
              <w:rPr>
                <w:rFonts w:cs="Arial"/>
                <w:i w:val="0"/>
              </w:rPr>
              <w:t xml:space="preserve">Artículos 65 y </w:t>
            </w:r>
            <w:r w:rsidR="0CFBF713" w:rsidRPr="00A512A4">
              <w:rPr>
                <w:rFonts w:cs="Arial"/>
                <w:i w:val="0"/>
              </w:rPr>
              <w:t>9</w:t>
            </w:r>
            <w:r w:rsidR="0173539F" w:rsidRPr="00A512A4">
              <w:rPr>
                <w:rFonts w:cs="Arial"/>
                <w:i w:val="0"/>
              </w:rPr>
              <w:t>4</w:t>
            </w:r>
            <w:r w:rsidRPr="00A512A4">
              <w:rPr>
                <w:rFonts w:cs="Arial"/>
                <w:i w:val="0"/>
              </w:rPr>
              <w:t xml:space="preserve"> del Reglamento.</w:t>
            </w:r>
          </w:p>
        </w:tc>
      </w:tr>
      <w:tr w:rsidR="00B4569B" w:rsidRPr="00A512A4" w14:paraId="392B3608" w14:textId="77777777" w:rsidTr="2455230D">
        <w:trPr>
          <w:trHeight w:val="20"/>
        </w:trPr>
        <w:tc>
          <w:tcPr>
            <w:tcW w:w="2410" w:type="dxa"/>
          </w:tcPr>
          <w:p w14:paraId="23F50A89" w14:textId="067C78C5" w:rsidR="00C21C3D" w:rsidRPr="00A512A4" w:rsidRDefault="00662F01" w:rsidP="006D7C23">
            <w:pPr>
              <w:pStyle w:val="Sangra3detindependiente"/>
              <w:widowControl w:val="0"/>
              <w:numPr>
                <w:ilvl w:val="0"/>
                <w:numId w:val="29"/>
              </w:numPr>
              <w:ind w:left="363" w:hanging="284"/>
              <w:jc w:val="both"/>
              <w:rPr>
                <w:rFonts w:cs="Arial"/>
                <w:b/>
                <w:bCs/>
                <w:i w:val="0"/>
              </w:rPr>
            </w:pPr>
            <w:r w:rsidRPr="00A512A4">
              <w:rPr>
                <w:rFonts w:cs="Arial"/>
                <w:b/>
                <w:bCs/>
                <w:i w:val="0"/>
              </w:rPr>
              <w:t xml:space="preserve">Cuestionamientos a las </w:t>
            </w:r>
            <w:r w:rsidR="792800DA" w:rsidRPr="00A512A4">
              <w:rPr>
                <w:rFonts w:cs="Arial"/>
                <w:b/>
                <w:bCs/>
                <w:i w:val="0"/>
              </w:rPr>
              <w:t>b</w:t>
            </w:r>
            <w:r w:rsidR="02A2EC5C" w:rsidRPr="00A512A4">
              <w:rPr>
                <w:rFonts w:cs="Arial"/>
                <w:b/>
                <w:bCs/>
                <w:i w:val="0"/>
              </w:rPr>
              <w:t>ases</w:t>
            </w:r>
            <w:r w:rsidRPr="00A512A4">
              <w:rPr>
                <w:rFonts w:cs="Arial"/>
                <w:b/>
                <w:bCs/>
                <w:i w:val="0"/>
              </w:rPr>
              <w:t xml:space="preserve"> (</w:t>
            </w:r>
            <w:r w:rsidR="0BD89F59" w:rsidRPr="00A512A4">
              <w:rPr>
                <w:rFonts w:cs="Arial"/>
                <w:b/>
                <w:bCs/>
                <w:i w:val="0"/>
              </w:rPr>
              <w:t>c</w:t>
            </w:r>
            <w:r w:rsidR="09BBF135" w:rsidRPr="00A512A4">
              <w:rPr>
                <w:rFonts w:cs="Arial"/>
                <w:b/>
                <w:bCs/>
                <w:i w:val="0"/>
              </w:rPr>
              <w:t>onsultas</w:t>
            </w:r>
            <w:r w:rsidR="00C21C3D" w:rsidRPr="00A512A4">
              <w:rPr>
                <w:rFonts w:cs="Arial"/>
                <w:b/>
                <w:bCs/>
                <w:i w:val="0"/>
              </w:rPr>
              <w:t>, observaciones e integración</w:t>
            </w:r>
            <w:r w:rsidRPr="00A512A4">
              <w:rPr>
                <w:rFonts w:cs="Arial"/>
                <w:b/>
                <w:bCs/>
                <w:i w:val="0"/>
              </w:rPr>
              <w:t>)</w:t>
            </w:r>
          </w:p>
        </w:tc>
        <w:tc>
          <w:tcPr>
            <w:tcW w:w="4678" w:type="dxa"/>
          </w:tcPr>
          <w:p w14:paraId="000662DF" w14:textId="2E43C502" w:rsidR="00A56EAF" w:rsidRPr="00A512A4" w:rsidRDefault="00D04A93" w:rsidP="006D7C23">
            <w:pPr>
              <w:pStyle w:val="Sangra3detindependiente"/>
              <w:widowControl w:val="0"/>
              <w:numPr>
                <w:ilvl w:val="0"/>
                <w:numId w:val="24"/>
              </w:numPr>
              <w:ind w:left="356" w:hanging="283"/>
              <w:jc w:val="both"/>
              <w:rPr>
                <w:rFonts w:cs="Arial"/>
                <w:i w:val="0"/>
              </w:rPr>
            </w:pPr>
            <w:r w:rsidRPr="00A512A4">
              <w:rPr>
                <w:rFonts w:cs="Arial"/>
                <w:i w:val="0"/>
              </w:rPr>
              <w:t>La presentación de consultas y</w:t>
            </w:r>
            <w:r w:rsidR="00DD7353" w:rsidRPr="00A512A4">
              <w:rPr>
                <w:rFonts w:cs="Arial"/>
                <w:i w:val="0"/>
              </w:rPr>
              <w:t>/u</w:t>
            </w:r>
            <w:r w:rsidRPr="00A512A4">
              <w:rPr>
                <w:rFonts w:cs="Arial"/>
                <w:i w:val="0"/>
              </w:rPr>
              <w:t xml:space="preserve"> observaciones se </w:t>
            </w:r>
            <w:r w:rsidR="2D6BE1EC" w:rsidRPr="00A512A4">
              <w:rPr>
                <w:rFonts w:cs="Arial"/>
                <w:i w:val="0"/>
              </w:rPr>
              <w:t>realiza</w:t>
            </w:r>
            <w:r w:rsidRPr="00A512A4">
              <w:rPr>
                <w:rFonts w:cs="Arial"/>
                <w:i w:val="0"/>
              </w:rPr>
              <w:t xml:space="preserve"> en un plazo no menor a siete días hábiles contabilizados desde el día siguiente de la convocatoria.</w:t>
            </w:r>
          </w:p>
          <w:p w14:paraId="3F0CDE64" w14:textId="77777777" w:rsidR="00662F01" w:rsidRPr="00A512A4" w:rsidRDefault="00662F01" w:rsidP="006B48EB">
            <w:pPr>
              <w:pStyle w:val="Sangra3detindependiente"/>
              <w:widowControl w:val="0"/>
              <w:ind w:left="356" w:firstLine="0"/>
              <w:jc w:val="both"/>
              <w:rPr>
                <w:rFonts w:cs="Arial"/>
                <w:i w:val="0"/>
              </w:rPr>
            </w:pPr>
          </w:p>
          <w:p w14:paraId="5D11B833" w14:textId="0BFE4EF2" w:rsidR="00662F01" w:rsidRPr="00A512A4" w:rsidRDefault="00662F01" w:rsidP="006D7C23">
            <w:pPr>
              <w:pStyle w:val="Sangra3detindependiente"/>
              <w:widowControl w:val="0"/>
              <w:numPr>
                <w:ilvl w:val="0"/>
                <w:numId w:val="24"/>
              </w:numPr>
              <w:ind w:left="356" w:hanging="283"/>
              <w:jc w:val="both"/>
              <w:rPr>
                <w:rFonts w:cs="Arial"/>
                <w:i w:val="0"/>
              </w:rPr>
            </w:pPr>
            <w:r w:rsidRPr="00A512A4">
              <w:rPr>
                <w:rFonts w:cs="Arial"/>
                <w:i w:val="0"/>
              </w:rPr>
              <w:t xml:space="preserve">La absolución de los referidos cuestionamientos y la publicación de las </w:t>
            </w:r>
            <w:r w:rsidR="22C36279" w:rsidRPr="00A512A4">
              <w:rPr>
                <w:rFonts w:cs="Arial"/>
                <w:i w:val="0"/>
              </w:rPr>
              <w:t>b</w:t>
            </w:r>
            <w:r w:rsidR="02A2EC5C" w:rsidRPr="00A512A4">
              <w:rPr>
                <w:rFonts w:cs="Arial"/>
                <w:i w:val="0"/>
              </w:rPr>
              <w:t>ases</w:t>
            </w:r>
            <w:r w:rsidRPr="00A512A4">
              <w:rPr>
                <w:rFonts w:cs="Arial"/>
                <w:i w:val="0"/>
              </w:rPr>
              <w:t xml:space="preserve"> integradas se realiza en la fecha prevista en el cronograma del procedimiento de selección.</w:t>
            </w:r>
          </w:p>
          <w:p w14:paraId="188073E0" w14:textId="77777777" w:rsidR="00662F01" w:rsidRPr="00A512A4" w:rsidRDefault="00662F01" w:rsidP="006B48EB">
            <w:pPr>
              <w:pStyle w:val="Prrafodelista"/>
              <w:ind w:left="356"/>
              <w:jc w:val="both"/>
              <w:rPr>
                <w:rFonts w:cs="Arial"/>
                <w:i/>
              </w:rPr>
            </w:pPr>
          </w:p>
          <w:p w14:paraId="3FDCA4D0" w14:textId="5B277DB8" w:rsidR="0071648C" w:rsidRPr="00A512A4" w:rsidRDefault="0071648C" w:rsidP="00E56397">
            <w:pPr>
              <w:pStyle w:val="Sangra3detindependiente"/>
              <w:widowControl w:val="0"/>
              <w:numPr>
                <w:ilvl w:val="0"/>
                <w:numId w:val="24"/>
              </w:numPr>
              <w:ind w:left="356" w:hanging="283"/>
              <w:jc w:val="both"/>
              <w:rPr>
                <w:rFonts w:cs="Arial"/>
                <w:i w:val="0"/>
              </w:rPr>
            </w:pPr>
            <w:r w:rsidRPr="00A512A4">
              <w:rPr>
                <w:rFonts w:cs="Arial"/>
                <w:i w:val="0"/>
              </w:rPr>
              <w:t>El pliego de absolución de consultas y observaciones, así como las bases integradas pueden ser cuestionadas por los participantes, para su elevación ante el OECE, dentro de los tres días hábiles siguientes de publicado el pliego de absolución de consultas y observaciones e integración de bases. La entidad contratante realiza la elevación de conformidad con la directiva del OECE.</w:t>
            </w:r>
          </w:p>
          <w:p w14:paraId="0EAB864C" w14:textId="77777777" w:rsidR="0071648C" w:rsidRPr="00A512A4" w:rsidRDefault="0071648C" w:rsidP="0071648C">
            <w:pPr>
              <w:pStyle w:val="Prrafodelista"/>
              <w:rPr>
                <w:rFonts w:cs="Arial"/>
                <w:i/>
              </w:rPr>
            </w:pPr>
          </w:p>
          <w:p w14:paraId="0AA1E2F2" w14:textId="2F03CD02" w:rsidR="00D04A93" w:rsidRPr="00A512A4" w:rsidRDefault="18ECFFAF" w:rsidP="00E56397">
            <w:pPr>
              <w:pStyle w:val="Sangra3detindependiente"/>
              <w:widowControl w:val="0"/>
              <w:numPr>
                <w:ilvl w:val="0"/>
                <w:numId w:val="24"/>
              </w:numPr>
              <w:ind w:left="356" w:hanging="283"/>
              <w:jc w:val="both"/>
              <w:rPr>
                <w:rFonts w:cs="Arial"/>
                <w:i w:val="0"/>
              </w:rPr>
            </w:pPr>
            <w:r w:rsidRPr="00A512A4">
              <w:rPr>
                <w:rFonts w:cs="Arial"/>
                <w:i w:val="0"/>
              </w:rPr>
              <w:t xml:space="preserve">La entidad contratante </w:t>
            </w:r>
            <w:r w:rsidR="002A5AA7" w:rsidRPr="00A512A4">
              <w:rPr>
                <w:rFonts w:cs="Arial"/>
                <w:i w:val="0"/>
              </w:rPr>
              <w:t xml:space="preserve">solo </w:t>
            </w:r>
            <w:r w:rsidRPr="00A512A4">
              <w:rPr>
                <w:rFonts w:cs="Arial"/>
                <w:i w:val="0"/>
              </w:rPr>
              <w:t>puede omitir</w:t>
            </w:r>
            <w:r w:rsidR="6566EE86" w:rsidRPr="00A512A4">
              <w:rPr>
                <w:rFonts w:cs="Arial"/>
                <w:i w:val="0"/>
              </w:rPr>
              <w:t xml:space="preserve"> </w:t>
            </w:r>
            <w:r w:rsidR="1E733DD4" w:rsidRPr="00A512A4">
              <w:rPr>
                <w:rFonts w:cs="Arial"/>
                <w:i w:val="0"/>
              </w:rPr>
              <w:t xml:space="preserve">la </w:t>
            </w:r>
            <w:r w:rsidR="004760E5" w:rsidRPr="00A512A4">
              <w:rPr>
                <w:rFonts w:cs="Arial"/>
                <w:i w:val="0"/>
              </w:rPr>
              <w:t>elevación</w:t>
            </w:r>
            <w:r w:rsidR="1E733DD4" w:rsidRPr="00A512A4">
              <w:rPr>
                <w:rFonts w:cs="Arial"/>
                <w:i w:val="0"/>
              </w:rPr>
              <w:t xml:space="preserve"> </w:t>
            </w:r>
            <w:r w:rsidR="6566EE86" w:rsidRPr="00A512A4">
              <w:rPr>
                <w:rFonts w:cs="Arial"/>
                <w:i w:val="0"/>
              </w:rPr>
              <w:t xml:space="preserve">al OECE </w:t>
            </w:r>
            <w:r w:rsidR="00B02545" w:rsidRPr="00A512A4">
              <w:rPr>
                <w:rFonts w:cs="Arial"/>
                <w:i w:val="0"/>
              </w:rPr>
              <w:t>d</w:t>
            </w:r>
            <w:r w:rsidR="70F360EA" w:rsidRPr="00A512A4">
              <w:rPr>
                <w:rFonts w:cs="Arial"/>
                <w:i w:val="0"/>
              </w:rPr>
              <w:t xml:space="preserve">el pliego </w:t>
            </w:r>
            <w:r w:rsidR="54EAA744" w:rsidRPr="00A512A4">
              <w:rPr>
                <w:rFonts w:cs="Arial"/>
                <w:i w:val="0"/>
              </w:rPr>
              <w:t xml:space="preserve">de </w:t>
            </w:r>
            <w:r w:rsidR="70F360EA" w:rsidRPr="00A512A4">
              <w:rPr>
                <w:rFonts w:cs="Arial"/>
                <w:i w:val="0"/>
              </w:rPr>
              <w:t>absolu</w:t>
            </w:r>
            <w:r w:rsidR="54EAA744" w:rsidRPr="00A512A4">
              <w:rPr>
                <w:rFonts w:cs="Arial"/>
                <w:i w:val="0"/>
              </w:rPr>
              <w:t>ción</w:t>
            </w:r>
            <w:r w:rsidR="70F360EA" w:rsidRPr="00A512A4">
              <w:rPr>
                <w:rFonts w:cs="Arial"/>
                <w:i w:val="0"/>
              </w:rPr>
              <w:t xml:space="preserve"> </w:t>
            </w:r>
            <w:r w:rsidR="41D51A71" w:rsidRPr="00A512A4">
              <w:rPr>
                <w:rFonts w:cs="Arial"/>
                <w:i w:val="0"/>
              </w:rPr>
              <w:t xml:space="preserve">de consultas y observaciones </w:t>
            </w:r>
            <w:r w:rsidR="00437046" w:rsidRPr="00A512A4">
              <w:rPr>
                <w:rFonts w:cs="Arial"/>
                <w:i w:val="0"/>
              </w:rPr>
              <w:t>y</w:t>
            </w:r>
            <w:r w:rsidR="70F360EA" w:rsidRPr="00A512A4">
              <w:rPr>
                <w:rFonts w:cs="Arial"/>
                <w:i w:val="0"/>
              </w:rPr>
              <w:t xml:space="preserve"> las bases integradas </w:t>
            </w:r>
            <w:r w:rsidRPr="00A512A4">
              <w:rPr>
                <w:rFonts w:cs="Arial"/>
                <w:i w:val="0"/>
              </w:rPr>
              <w:t>en caso haya</w:t>
            </w:r>
            <w:r w:rsidR="00094BE9" w:rsidRPr="00A512A4">
              <w:rPr>
                <w:rFonts w:cs="Arial"/>
                <w:i w:val="0"/>
              </w:rPr>
              <w:t xml:space="preserve"> </w:t>
            </w:r>
            <w:r w:rsidRPr="00A512A4">
              <w:rPr>
                <w:rFonts w:cs="Arial"/>
                <w:i w:val="0"/>
              </w:rPr>
              <w:t>utilizado la herramienta de difusión del requerimiento en la interacción con el mercado.</w:t>
            </w:r>
          </w:p>
        </w:tc>
        <w:tc>
          <w:tcPr>
            <w:tcW w:w="1984" w:type="dxa"/>
          </w:tcPr>
          <w:p w14:paraId="7F8C01BA" w14:textId="65F45329" w:rsidR="00A56EAF" w:rsidRPr="00A512A4" w:rsidRDefault="0047601E" w:rsidP="00BD6F96">
            <w:pPr>
              <w:pStyle w:val="Sangra3detindependiente"/>
              <w:widowControl w:val="0"/>
              <w:ind w:left="0" w:firstLine="0"/>
              <w:jc w:val="both"/>
              <w:rPr>
                <w:rFonts w:cs="Arial"/>
                <w:i w:val="0"/>
              </w:rPr>
            </w:pPr>
            <w:r w:rsidRPr="00A512A4">
              <w:rPr>
                <w:rFonts w:cs="Arial"/>
                <w:i w:val="0"/>
              </w:rPr>
              <w:t xml:space="preserve">Artículos </w:t>
            </w:r>
            <w:r w:rsidR="00AB5A45" w:rsidRPr="00A512A4">
              <w:rPr>
                <w:rFonts w:cs="Arial"/>
                <w:i w:val="0"/>
              </w:rPr>
              <w:t>51,</w:t>
            </w:r>
            <w:r w:rsidRPr="00A512A4">
              <w:rPr>
                <w:rFonts w:cs="Arial"/>
                <w:i w:val="0"/>
              </w:rPr>
              <w:t xml:space="preserve"> </w:t>
            </w:r>
            <w:r w:rsidR="00D87ABE" w:rsidRPr="00A512A4">
              <w:rPr>
                <w:rFonts w:cs="Arial"/>
                <w:i w:val="0"/>
              </w:rPr>
              <w:t>62</w:t>
            </w:r>
            <w:r w:rsidR="00725C29" w:rsidRPr="00A512A4">
              <w:rPr>
                <w:rFonts w:cs="Arial"/>
                <w:i w:val="0"/>
              </w:rPr>
              <w:t xml:space="preserve">, </w:t>
            </w:r>
            <w:r w:rsidRPr="00A512A4">
              <w:rPr>
                <w:rFonts w:cs="Arial"/>
                <w:i w:val="0"/>
              </w:rPr>
              <w:t>66</w:t>
            </w:r>
            <w:r w:rsidR="00FF0F78" w:rsidRPr="00A512A4">
              <w:rPr>
                <w:rFonts w:cs="Arial"/>
                <w:i w:val="0"/>
              </w:rPr>
              <w:t>,</w:t>
            </w:r>
            <w:r w:rsidRPr="00A512A4">
              <w:rPr>
                <w:rFonts w:cs="Arial"/>
                <w:i w:val="0"/>
              </w:rPr>
              <w:t xml:space="preserve"> 67</w:t>
            </w:r>
            <w:r w:rsidR="00FF0F78" w:rsidRPr="00A512A4">
              <w:rPr>
                <w:rFonts w:cs="Arial"/>
                <w:i w:val="0"/>
              </w:rPr>
              <w:t xml:space="preserve"> y </w:t>
            </w:r>
            <w:r w:rsidR="7133F616" w:rsidRPr="00A512A4">
              <w:rPr>
                <w:rFonts w:cs="Arial"/>
                <w:i w:val="0"/>
              </w:rPr>
              <w:t>9</w:t>
            </w:r>
            <w:r w:rsidR="46E5A1C1" w:rsidRPr="00A512A4">
              <w:rPr>
                <w:rFonts w:cs="Arial"/>
                <w:i w:val="0"/>
              </w:rPr>
              <w:t>4</w:t>
            </w:r>
            <w:r w:rsidR="009F0D07" w:rsidRPr="00A512A4">
              <w:rPr>
                <w:rFonts w:cs="Arial"/>
                <w:i w:val="0"/>
              </w:rPr>
              <w:t xml:space="preserve"> del Reglamento.</w:t>
            </w:r>
          </w:p>
        </w:tc>
      </w:tr>
      <w:tr w:rsidR="0081683D" w:rsidRPr="00A512A4" w14:paraId="122FB875" w14:textId="77777777" w:rsidTr="00C10DD4">
        <w:trPr>
          <w:trHeight w:val="1827"/>
        </w:trPr>
        <w:tc>
          <w:tcPr>
            <w:tcW w:w="2410" w:type="dxa"/>
            <w:vMerge w:val="restart"/>
          </w:tcPr>
          <w:p w14:paraId="1FB604A6" w14:textId="77777777" w:rsidR="0081683D" w:rsidRPr="00A512A4" w:rsidRDefault="0081683D" w:rsidP="006D7C23">
            <w:pPr>
              <w:pStyle w:val="Sangra3detindependiente"/>
              <w:widowControl w:val="0"/>
              <w:numPr>
                <w:ilvl w:val="0"/>
                <w:numId w:val="29"/>
              </w:numPr>
              <w:ind w:left="363" w:hanging="284"/>
              <w:jc w:val="both"/>
              <w:rPr>
                <w:rFonts w:cs="Arial"/>
                <w:b/>
                <w:bCs/>
                <w:i w:val="0"/>
                <w:iCs/>
              </w:rPr>
            </w:pPr>
            <w:r w:rsidRPr="00A512A4">
              <w:rPr>
                <w:rFonts w:cs="Arial"/>
                <w:b/>
                <w:bCs/>
                <w:i w:val="0"/>
                <w:iCs/>
              </w:rPr>
              <w:t>Evaluación de ofertas técnicas y económicas</w:t>
            </w:r>
          </w:p>
          <w:p w14:paraId="24DD0A7B" w14:textId="266B9DEC" w:rsidR="0081683D" w:rsidRPr="00A512A4" w:rsidRDefault="0081683D" w:rsidP="00BD6F96">
            <w:pPr>
              <w:pStyle w:val="Sangra3detindependiente"/>
              <w:widowControl w:val="0"/>
              <w:ind w:left="0" w:firstLine="0"/>
              <w:jc w:val="both"/>
              <w:rPr>
                <w:rFonts w:cs="Arial"/>
                <w:b/>
                <w:bCs/>
                <w:i w:val="0"/>
              </w:rPr>
            </w:pPr>
          </w:p>
          <w:p w14:paraId="11437A6F" w14:textId="4EE7D0AC" w:rsidR="0081683D" w:rsidRPr="00A512A4" w:rsidRDefault="0081683D" w:rsidP="00BD6F96">
            <w:pPr>
              <w:pStyle w:val="Sangra3detindependiente"/>
              <w:widowControl w:val="0"/>
              <w:ind w:left="0"/>
              <w:jc w:val="both"/>
              <w:rPr>
                <w:rFonts w:cs="Arial"/>
                <w:b/>
                <w:bCs/>
                <w:i w:val="0"/>
                <w:iCs/>
              </w:rPr>
            </w:pPr>
            <w:r w:rsidRPr="00A512A4">
              <w:rPr>
                <w:rFonts w:cs="Arial"/>
                <w:b/>
                <w:bCs/>
                <w:i w:val="0"/>
              </w:rPr>
              <w:t>1</w:t>
            </w:r>
          </w:p>
        </w:tc>
        <w:tc>
          <w:tcPr>
            <w:tcW w:w="4678" w:type="dxa"/>
          </w:tcPr>
          <w:p w14:paraId="1AD0678F" w14:textId="031B777A" w:rsidR="00856D07" w:rsidRPr="00A512A4" w:rsidRDefault="00856D07" w:rsidP="005C2FF4">
            <w:pPr>
              <w:pStyle w:val="Prrafodelista"/>
              <w:numPr>
                <w:ilvl w:val="0"/>
                <w:numId w:val="25"/>
              </w:numPr>
              <w:ind w:left="356" w:hanging="283"/>
              <w:jc w:val="both"/>
              <w:rPr>
                <w:rFonts w:ascii="Arial" w:hAnsi="Arial" w:cs="Arial"/>
                <w:sz w:val="20"/>
                <w:lang w:val="es-ES" w:eastAsia="es-ES"/>
              </w:rPr>
            </w:pPr>
            <w:r w:rsidRPr="00A512A4">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en </w:t>
            </w:r>
            <w:r w:rsidR="00446328" w:rsidRPr="00A512A4">
              <w:rPr>
                <w:rFonts w:ascii="Arial" w:hAnsi="Arial" w:cs="Arial"/>
                <w:sz w:val="20"/>
                <w:szCs w:val="20"/>
                <w:lang w:val="es-ES" w:eastAsia="es-ES"/>
              </w:rPr>
              <w:t>menos</w:t>
            </w:r>
            <w:r w:rsidRPr="00A512A4">
              <w:rPr>
                <w:rFonts w:ascii="Arial" w:hAnsi="Arial" w:cs="Arial"/>
                <w:sz w:val="20"/>
                <w:szCs w:val="20"/>
                <w:lang w:val="es-ES" w:eastAsia="es-ES"/>
              </w:rPr>
              <w:t xml:space="preserve"> de siete días hábiles desde la publicación de la integración de bases o el pronunciamiento con la integración definitiva de bases por parte del OECE</w:t>
            </w:r>
            <w:r w:rsidRPr="00A512A4">
              <w:rPr>
                <w:rFonts w:eastAsia="Arial" w:cs="Arial"/>
                <w:i/>
                <w:color w:val="000000" w:themeColor="text1"/>
              </w:rPr>
              <w:t>.</w:t>
            </w:r>
          </w:p>
          <w:p w14:paraId="48218708" w14:textId="77777777" w:rsidR="00856D07" w:rsidRPr="00A512A4" w:rsidRDefault="00856D07" w:rsidP="00FC1F4E">
            <w:pPr>
              <w:pStyle w:val="Prrafodelista"/>
              <w:rPr>
                <w:rFonts w:ascii="Arial" w:hAnsi="Arial" w:cs="Arial"/>
                <w:sz w:val="20"/>
                <w:lang w:val="es-ES" w:eastAsia="es-ES"/>
              </w:rPr>
            </w:pPr>
          </w:p>
          <w:p w14:paraId="2092225F" w14:textId="52C82AC1" w:rsidR="0081683D" w:rsidRPr="00A512A4" w:rsidRDefault="00517EC5" w:rsidP="2455230D">
            <w:pPr>
              <w:pStyle w:val="Prrafodelista"/>
              <w:numPr>
                <w:ilvl w:val="0"/>
                <w:numId w:val="25"/>
              </w:numPr>
              <w:ind w:left="356" w:hanging="283"/>
              <w:jc w:val="both"/>
              <w:rPr>
                <w:rFonts w:ascii="Arial" w:hAnsi="Arial" w:cs="Arial"/>
                <w:sz w:val="20"/>
                <w:lang w:val="es-ES" w:eastAsia="es-ES"/>
              </w:rPr>
            </w:pPr>
            <w:r w:rsidRPr="00A512A4">
              <w:rPr>
                <w:rFonts w:ascii="Arial" w:eastAsia="Arial" w:hAnsi="Arial" w:cs="Arial"/>
                <w:sz w:val="20"/>
                <w:szCs w:val="20"/>
                <w:lang w:val="es-ES" w:eastAsia="es-ES"/>
              </w:rPr>
              <w:t xml:space="preserve">La presentación de ofertas se realiza </w:t>
            </w:r>
            <w:r w:rsidR="0081683D" w:rsidRPr="00A512A4">
              <w:rPr>
                <w:rFonts w:ascii="Arial" w:hAnsi="Arial" w:cs="Arial"/>
                <w:sz w:val="20"/>
                <w:lang w:val="es-ES" w:eastAsia="es-ES"/>
              </w:rPr>
              <w:t xml:space="preserve">adjuntando el archivo digitalizado que contenga </w:t>
            </w:r>
            <w:r w:rsidR="0081683D" w:rsidRPr="00A512A4">
              <w:rPr>
                <w:rFonts w:ascii="Arial" w:hAnsi="Arial" w:cs="Arial"/>
                <w:sz w:val="20"/>
                <w:lang w:val="es-ES" w:eastAsia="es-ES"/>
              </w:rPr>
              <w:lastRenderedPageBreak/>
              <w:t xml:space="preserve">los documentos que </w:t>
            </w:r>
            <w:r w:rsidRPr="00A512A4">
              <w:rPr>
                <w:rFonts w:ascii="Arial" w:hAnsi="Arial" w:cs="Arial"/>
                <w:sz w:val="20"/>
                <w:lang w:val="es-ES" w:eastAsia="es-ES"/>
              </w:rPr>
              <w:t xml:space="preserve">la </w:t>
            </w:r>
            <w:r w:rsidR="0081683D" w:rsidRPr="00A512A4">
              <w:rPr>
                <w:rFonts w:ascii="Arial" w:hAnsi="Arial" w:cs="Arial"/>
                <w:sz w:val="20"/>
                <w:lang w:val="es-ES" w:eastAsia="es-ES"/>
              </w:rPr>
              <w:t>conforman</w:t>
            </w:r>
            <w:r w:rsidRPr="00A512A4">
              <w:rPr>
                <w:rFonts w:ascii="Arial" w:hAnsi="Arial" w:cs="Arial"/>
                <w:sz w:val="20"/>
                <w:lang w:val="es-ES" w:eastAsia="es-ES"/>
              </w:rPr>
              <w:t>, según</w:t>
            </w:r>
            <w:r w:rsidR="0081683D" w:rsidRPr="00A512A4">
              <w:rPr>
                <w:rFonts w:ascii="Arial" w:hAnsi="Arial" w:cs="Arial"/>
                <w:sz w:val="20"/>
                <w:lang w:val="es-ES" w:eastAsia="es-ES"/>
              </w:rPr>
              <w:t xml:space="preserve"> lo requerido en las base</w:t>
            </w:r>
            <w:r w:rsidR="0081683D" w:rsidRPr="00A512A4">
              <w:rPr>
                <w:rFonts w:ascii="Arial" w:hAnsi="Arial" w:cs="Arial"/>
                <w:color w:val="000000" w:themeColor="text1"/>
                <w:sz w:val="20"/>
                <w:szCs w:val="20"/>
                <w:lang w:val="es-ES" w:eastAsia="es-ES"/>
              </w:rPr>
              <w:t>s</w:t>
            </w:r>
            <w:r w:rsidR="0081683D" w:rsidRPr="00A512A4">
              <w:rPr>
                <w:rStyle w:val="Refdenotaalpie"/>
                <w:rFonts w:ascii="Arial" w:hAnsi="Arial" w:cs="Arial"/>
                <w:color w:val="000000" w:themeColor="text1"/>
                <w:sz w:val="20"/>
                <w:szCs w:val="20"/>
                <w:lang w:val="es-ES" w:eastAsia="es-ES"/>
              </w:rPr>
              <w:footnoteReference w:id="3"/>
            </w:r>
            <w:r w:rsidR="0081683D" w:rsidRPr="00A512A4">
              <w:rPr>
                <w:rFonts w:ascii="Arial" w:hAnsi="Arial" w:cs="Arial"/>
                <w:color w:val="000000" w:themeColor="text1"/>
                <w:sz w:val="20"/>
                <w:szCs w:val="20"/>
                <w:lang w:val="es-ES" w:eastAsia="es-ES"/>
              </w:rPr>
              <w:t>.</w:t>
            </w:r>
          </w:p>
          <w:p w14:paraId="1AFE4B31" w14:textId="77777777" w:rsidR="0081683D" w:rsidRPr="00A512A4" w:rsidRDefault="0081683D" w:rsidP="006B48EB">
            <w:pPr>
              <w:ind w:left="356"/>
              <w:jc w:val="both"/>
              <w:rPr>
                <w:rFonts w:ascii="Arial" w:hAnsi="Arial" w:cs="Arial"/>
                <w:sz w:val="20"/>
                <w:lang w:val="es-ES" w:eastAsia="es-ES"/>
              </w:rPr>
            </w:pPr>
          </w:p>
          <w:p w14:paraId="038EAC53" w14:textId="4D881AEF" w:rsidR="0081683D" w:rsidRPr="00A512A4" w:rsidRDefault="0081683D" w:rsidP="006D7C23">
            <w:pPr>
              <w:pStyle w:val="Prrafodelista"/>
              <w:numPr>
                <w:ilvl w:val="0"/>
                <w:numId w:val="25"/>
              </w:numPr>
              <w:ind w:left="356" w:hanging="283"/>
              <w:jc w:val="both"/>
              <w:rPr>
                <w:rFonts w:ascii="Arial" w:hAnsi="Arial" w:cs="Arial"/>
                <w:sz w:val="20"/>
                <w:lang w:val="es-ES" w:eastAsia="es-ES"/>
              </w:rPr>
            </w:pPr>
            <w:r w:rsidRPr="00A512A4">
              <w:rPr>
                <w:rFonts w:ascii="Arial" w:hAnsi="Arial" w:cs="Arial"/>
                <w:sz w:val="20"/>
                <w:lang w:val="es-ES" w:eastAsia="es-ES"/>
              </w:rPr>
              <w:t xml:space="preserve">La evaluación de ofertas es </w:t>
            </w:r>
            <w:r w:rsidRPr="00A512A4">
              <w:rPr>
                <w:rFonts w:ascii="Arial" w:hAnsi="Arial" w:cs="Arial"/>
                <w:sz w:val="20"/>
                <w:u w:val="single"/>
                <w:lang w:val="es-ES" w:eastAsia="es-ES"/>
              </w:rPr>
              <w:t>SIN PRECALIFICACIÓN</w:t>
            </w:r>
            <w:r w:rsidRPr="00A512A4">
              <w:rPr>
                <w:rFonts w:ascii="Arial" w:hAnsi="Arial" w:cs="Arial"/>
                <w:sz w:val="20"/>
                <w:lang w:val="es-ES" w:eastAsia="es-ES"/>
              </w:rPr>
              <w:t xml:space="preserve"> y consiste en:</w:t>
            </w:r>
          </w:p>
          <w:p w14:paraId="58ADD37F" w14:textId="77777777" w:rsidR="0066273F" w:rsidRPr="00A512A4" w:rsidRDefault="0066273F" w:rsidP="00FC1F4E">
            <w:pPr>
              <w:pStyle w:val="Prrafodelista"/>
              <w:ind w:left="640"/>
              <w:jc w:val="both"/>
              <w:rPr>
                <w:rFonts w:ascii="Arial" w:hAnsi="Arial" w:cs="Arial"/>
                <w:sz w:val="20"/>
                <w:szCs w:val="20"/>
                <w:lang w:val="es-ES" w:eastAsia="es-ES"/>
              </w:rPr>
            </w:pPr>
          </w:p>
          <w:p w14:paraId="2B3638DF" w14:textId="6654A794" w:rsidR="0081683D" w:rsidRPr="00A512A4" w:rsidRDefault="0081683D" w:rsidP="006D7C23">
            <w:pPr>
              <w:pStyle w:val="Prrafodelista"/>
              <w:numPr>
                <w:ilvl w:val="1"/>
                <w:numId w:val="33"/>
              </w:numPr>
              <w:ind w:left="640" w:hanging="283"/>
              <w:jc w:val="both"/>
              <w:rPr>
                <w:rFonts w:ascii="Arial" w:hAnsi="Arial" w:cs="Arial"/>
                <w:sz w:val="20"/>
                <w:szCs w:val="20"/>
                <w:lang w:val="es-ES" w:eastAsia="es-ES"/>
              </w:rPr>
            </w:pPr>
            <w:r w:rsidRPr="00A512A4">
              <w:rPr>
                <w:rFonts w:ascii="Arial" w:hAnsi="Arial" w:cs="Arial"/>
                <w:sz w:val="20"/>
                <w:szCs w:val="20"/>
                <w:lang w:val="es-ES" w:eastAsia="es-ES"/>
              </w:rPr>
              <w:t>Admisión de las ofertas: Los evaluadores revisan que la oferta contenga los documentos señalados en el Capítulo II de la Sección Específica de las bases, caso contrario la oferta se considera no admitida.</w:t>
            </w:r>
          </w:p>
          <w:p w14:paraId="5A308DA4" w14:textId="70BFDAD8" w:rsidR="0081683D" w:rsidRPr="00A512A4" w:rsidRDefault="0081683D" w:rsidP="006D7C23">
            <w:pPr>
              <w:pStyle w:val="Prrafodelista"/>
              <w:numPr>
                <w:ilvl w:val="1"/>
                <w:numId w:val="33"/>
              </w:numPr>
              <w:ind w:left="640" w:hanging="283"/>
              <w:jc w:val="both"/>
              <w:rPr>
                <w:rFonts w:ascii="Arial" w:hAnsi="Arial" w:cs="Arial"/>
                <w:sz w:val="20"/>
                <w:szCs w:val="20"/>
                <w:lang w:val="es-ES" w:eastAsia="es-ES"/>
              </w:rPr>
            </w:pPr>
            <w:r w:rsidRPr="00A512A4">
              <w:rPr>
                <w:rFonts w:ascii="Arial" w:hAnsi="Arial" w:cs="Arial"/>
                <w:sz w:val="20"/>
                <w:szCs w:val="20"/>
                <w:lang w:val="es-ES" w:eastAsia="es-ES"/>
              </w:rPr>
              <w:t>Revisión de los requisitos de calificación: Los evaluadores califican a los postores verificando que cumplan con los requisitos de calificación detallados en el Capítulo III de la Sección Específica de las bases. Caso contrario la oferta se considera descalificada.</w:t>
            </w:r>
          </w:p>
          <w:p w14:paraId="7E580B13" w14:textId="29C8F3F4" w:rsidR="0081683D" w:rsidRPr="00A512A4" w:rsidRDefault="0081683D" w:rsidP="006D7C23">
            <w:pPr>
              <w:pStyle w:val="Prrafodelista"/>
              <w:numPr>
                <w:ilvl w:val="1"/>
                <w:numId w:val="33"/>
              </w:numPr>
              <w:ind w:left="642" w:hanging="284"/>
              <w:jc w:val="both"/>
              <w:rPr>
                <w:rFonts w:ascii="Arial" w:hAnsi="Arial" w:cs="Arial"/>
                <w:sz w:val="20"/>
                <w:szCs w:val="20"/>
                <w:lang w:val="es-ES" w:eastAsia="es-ES"/>
              </w:rPr>
            </w:pPr>
            <w:r w:rsidRPr="00A512A4">
              <w:rPr>
                <w:rFonts w:ascii="Arial" w:hAnsi="Arial" w:cs="Arial"/>
                <w:sz w:val="20"/>
                <w:szCs w:val="20"/>
                <w:lang w:val="es-ES" w:eastAsia="es-ES"/>
              </w:rPr>
              <w:t xml:space="preserve">Evaluación de ofertas técnicas: Los evaluadores aplican los factores de evaluación previstos en el Capítulo IV de la Sección Específica de las bases a las ofertas que cumplen los requisitos de calificación. En la Sección </w:t>
            </w:r>
            <w:r w:rsidR="00CB3630" w:rsidRPr="00A512A4">
              <w:rPr>
                <w:rFonts w:ascii="Arial" w:hAnsi="Arial" w:cs="Arial"/>
                <w:sz w:val="20"/>
                <w:szCs w:val="20"/>
                <w:lang w:val="es-ES" w:eastAsia="es-ES"/>
              </w:rPr>
              <w:t xml:space="preserve">Específica </w:t>
            </w:r>
            <w:r w:rsidRPr="00A512A4">
              <w:rPr>
                <w:rFonts w:ascii="Arial" w:hAnsi="Arial" w:cs="Arial"/>
                <w:sz w:val="20"/>
                <w:szCs w:val="20"/>
                <w:lang w:val="es-ES" w:eastAsia="es-ES"/>
              </w:rPr>
              <w:t>se prevé un puntaje mínimo en la evaluación técnica para proceder a la evaluación económica de la oferta.</w:t>
            </w:r>
          </w:p>
          <w:p w14:paraId="0CE8AABA" w14:textId="5EEFB3DD" w:rsidR="0081683D" w:rsidRPr="00A512A4" w:rsidRDefault="0081683D" w:rsidP="006D7C23">
            <w:pPr>
              <w:pStyle w:val="Prrafodelista"/>
              <w:numPr>
                <w:ilvl w:val="1"/>
                <w:numId w:val="33"/>
              </w:numPr>
              <w:ind w:left="642" w:hanging="284"/>
              <w:jc w:val="both"/>
              <w:rPr>
                <w:rFonts w:ascii="Arial" w:hAnsi="Arial" w:cs="Arial"/>
                <w:sz w:val="20"/>
                <w:lang w:val="es-ES" w:eastAsia="es-ES"/>
              </w:rPr>
            </w:pPr>
            <w:r w:rsidRPr="00A512A4">
              <w:rPr>
                <w:rFonts w:ascii="Arial" w:hAnsi="Arial" w:cs="Arial"/>
                <w:sz w:val="20"/>
                <w:lang w:val="es-ES" w:eastAsia="es-ES"/>
              </w:rPr>
              <w:t>Evaluación de ofertas económicas: La evaluación de la oferta económica es posterior</w:t>
            </w:r>
            <w:r w:rsidRPr="00A512A4">
              <w:rPr>
                <w:rFonts w:ascii="Arial" w:hAnsi="Arial" w:cs="Arial"/>
                <w:b/>
                <w:bCs/>
                <w:sz w:val="20"/>
                <w:lang w:val="es-ES" w:eastAsia="es-ES"/>
              </w:rPr>
              <w:t xml:space="preserve"> </w:t>
            </w:r>
            <w:r w:rsidRPr="00A512A4">
              <w:rPr>
                <w:rFonts w:ascii="Arial" w:hAnsi="Arial" w:cs="Arial"/>
                <w:sz w:val="20"/>
                <w:lang w:val="es-ES" w:eastAsia="es-ES"/>
              </w:rPr>
              <w:t xml:space="preserve">a la evaluación de la oferta técnica y solo respecto de aquellos proveedores que hubieran obtenido un puntaje mínimo en </w:t>
            </w:r>
            <w:r w:rsidR="006143C7" w:rsidRPr="00A512A4">
              <w:rPr>
                <w:rFonts w:ascii="Arial" w:hAnsi="Arial" w:cs="Arial"/>
                <w:sz w:val="20"/>
                <w:lang w:val="es-ES" w:eastAsia="es-ES"/>
              </w:rPr>
              <w:t>la</w:t>
            </w:r>
            <w:r w:rsidRPr="00A512A4">
              <w:rPr>
                <w:rFonts w:ascii="Arial" w:hAnsi="Arial" w:cs="Arial"/>
                <w:sz w:val="20"/>
                <w:lang w:val="es-ES" w:eastAsia="es-ES"/>
              </w:rPr>
              <w:t xml:space="preserve"> evaluación</w:t>
            </w:r>
            <w:r w:rsidR="006143C7" w:rsidRPr="00A512A4">
              <w:rPr>
                <w:rFonts w:ascii="Arial" w:hAnsi="Arial" w:cs="Arial"/>
                <w:sz w:val="20"/>
                <w:lang w:val="es-ES" w:eastAsia="es-ES"/>
              </w:rPr>
              <w:t xml:space="preserve"> técnica</w:t>
            </w:r>
            <w:r w:rsidRPr="00A512A4">
              <w:rPr>
                <w:rFonts w:ascii="Arial" w:hAnsi="Arial" w:cs="Arial"/>
                <w:sz w:val="20"/>
                <w:lang w:val="es-ES" w:eastAsia="es-ES"/>
              </w:rPr>
              <w:t>.</w:t>
            </w:r>
          </w:p>
          <w:p w14:paraId="4062523B" w14:textId="77777777" w:rsidR="0081683D" w:rsidRPr="00A512A4" w:rsidRDefault="0081683D" w:rsidP="00BD6F96">
            <w:pPr>
              <w:ind w:left="640"/>
              <w:jc w:val="both"/>
              <w:rPr>
                <w:rFonts w:ascii="Arial" w:hAnsi="Arial" w:cs="Arial"/>
                <w:sz w:val="20"/>
                <w:lang w:val="es-ES" w:eastAsia="es-ES"/>
              </w:rPr>
            </w:pPr>
          </w:p>
          <w:p w14:paraId="64BCA600" w14:textId="6917720B" w:rsidR="0081683D" w:rsidRPr="00A512A4" w:rsidRDefault="0081683D" w:rsidP="00E56397">
            <w:pPr>
              <w:pStyle w:val="Prrafodelista"/>
              <w:numPr>
                <w:ilvl w:val="0"/>
                <w:numId w:val="25"/>
              </w:numPr>
              <w:ind w:left="356" w:hanging="283"/>
              <w:jc w:val="both"/>
              <w:rPr>
                <w:rFonts w:ascii="Arial" w:hAnsi="Arial" w:cs="Arial"/>
                <w:sz w:val="20"/>
                <w:szCs w:val="20"/>
                <w:lang w:val="es-ES" w:eastAsia="es-ES"/>
              </w:rPr>
            </w:pPr>
            <w:r w:rsidRPr="00A512A4">
              <w:rPr>
                <w:rFonts w:ascii="Arial" w:hAnsi="Arial" w:cs="Arial"/>
                <w:sz w:val="20"/>
                <w:szCs w:val="20"/>
                <w:lang w:val="es-ES" w:eastAsia="es-ES"/>
              </w:rPr>
              <w:t>Todos los actos se realizan a través del SEACE de la Pladicop, incluyendo la subsanación de ofertas.</w:t>
            </w:r>
          </w:p>
        </w:tc>
        <w:tc>
          <w:tcPr>
            <w:tcW w:w="1984" w:type="dxa"/>
            <w:vMerge w:val="restart"/>
          </w:tcPr>
          <w:p w14:paraId="773683CB" w14:textId="0AA761A6" w:rsidR="0081683D" w:rsidRPr="00A512A4" w:rsidRDefault="0081683D" w:rsidP="00BD6F96">
            <w:pPr>
              <w:pStyle w:val="Sangra3detindependiente"/>
              <w:widowControl w:val="0"/>
              <w:ind w:left="0" w:firstLine="0"/>
              <w:jc w:val="both"/>
              <w:rPr>
                <w:rFonts w:cs="Arial"/>
                <w:i w:val="0"/>
              </w:rPr>
            </w:pPr>
            <w:r w:rsidRPr="00A512A4">
              <w:rPr>
                <w:rFonts w:cs="Arial"/>
                <w:i w:val="0"/>
              </w:rPr>
              <w:lastRenderedPageBreak/>
              <w:t>Artículos 68,</w:t>
            </w:r>
            <w:r w:rsidR="0089023C" w:rsidRPr="00A512A4">
              <w:rPr>
                <w:rFonts w:cs="Arial"/>
                <w:i w:val="0"/>
              </w:rPr>
              <w:t xml:space="preserve"> 70,</w:t>
            </w:r>
            <w:r w:rsidRPr="00A512A4">
              <w:rPr>
                <w:rFonts w:cs="Arial"/>
                <w:i w:val="0"/>
              </w:rPr>
              <w:t xml:space="preserve"> 71, 72, 73, 74, 75</w:t>
            </w:r>
            <w:r w:rsidR="00F00858" w:rsidRPr="00A512A4">
              <w:rPr>
                <w:rFonts w:cs="Arial"/>
                <w:i w:val="0"/>
              </w:rPr>
              <w:t>,</w:t>
            </w:r>
            <w:r w:rsidRPr="00A512A4">
              <w:rPr>
                <w:rFonts w:cs="Arial"/>
                <w:i w:val="0"/>
              </w:rPr>
              <w:t xml:space="preserve"> 78</w:t>
            </w:r>
            <w:r w:rsidR="00F00858" w:rsidRPr="00A512A4">
              <w:rPr>
                <w:rFonts w:cs="Arial"/>
                <w:i w:val="0"/>
              </w:rPr>
              <w:t xml:space="preserve"> y 132</w:t>
            </w:r>
            <w:r w:rsidRPr="00A512A4">
              <w:rPr>
                <w:rFonts w:cs="Arial"/>
                <w:i w:val="0"/>
              </w:rPr>
              <w:t xml:space="preserve"> del Reglamento.</w:t>
            </w:r>
          </w:p>
          <w:p w14:paraId="016AE821" w14:textId="35A99790" w:rsidR="0081683D" w:rsidRPr="00A512A4" w:rsidRDefault="0081683D" w:rsidP="00BD6F96">
            <w:pPr>
              <w:pStyle w:val="Sangra3detindependiente"/>
              <w:widowControl w:val="0"/>
              <w:ind w:left="0" w:firstLine="0"/>
              <w:jc w:val="both"/>
              <w:rPr>
                <w:rFonts w:cs="Arial"/>
                <w:i w:val="0"/>
              </w:rPr>
            </w:pPr>
          </w:p>
          <w:p w14:paraId="34393840" w14:textId="7D57E452" w:rsidR="0081683D" w:rsidRPr="00A512A4" w:rsidRDefault="0081683D" w:rsidP="00BD6F96">
            <w:pPr>
              <w:pStyle w:val="Sangra3detindependiente"/>
              <w:widowControl w:val="0"/>
              <w:ind w:left="0"/>
              <w:jc w:val="both"/>
              <w:rPr>
                <w:rFonts w:cs="Arial"/>
                <w:i w:val="0"/>
              </w:rPr>
            </w:pPr>
            <w:r w:rsidRPr="00A512A4">
              <w:rPr>
                <w:rFonts w:cs="Arial"/>
                <w:i w:val="0"/>
              </w:rPr>
              <w:t>1</w:t>
            </w:r>
          </w:p>
        </w:tc>
      </w:tr>
      <w:tr w:rsidR="0081683D" w:rsidRPr="00A512A4" w14:paraId="5C3A74F0" w14:textId="77777777" w:rsidTr="00457D84">
        <w:trPr>
          <w:trHeight w:val="268"/>
        </w:trPr>
        <w:tc>
          <w:tcPr>
            <w:tcW w:w="2410" w:type="dxa"/>
            <w:vMerge/>
          </w:tcPr>
          <w:p w14:paraId="791DB335" w14:textId="4C9D2FE8" w:rsidR="0081683D" w:rsidRPr="00A512A4" w:rsidRDefault="0081683D" w:rsidP="00BD6F96">
            <w:pPr>
              <w:pStyle w:val="Sangra3detindependiente"/>
              <w:widowControl w:val="0"/>
              <w:ind w:left="0"/>
              <w:jc w:val="both"/>
              <w:rPr>
                <w:rFonts w:cs="Arial"/>
                <w:b/>
                <w:bCs/>
                <w:i w:val="0"/>
              </w:rPr>
            </w:pPr>
          </w:p>
        </w:tc>
        <w:tc>
          <w:tcPr>
            <w:tcW w:w="4678" w:type="dxa"/>
          </w:tcPr>
          <w:p w14:paraId="583E7581" w14:textId="77777777" w:rsidR="0081683D" w:rsidRPr="00A512A4" w:rsidRDefault="0081683D" w:rsidP="0081683D">
            <w:pPr>
              <w:pStyle w:val="Sangra3detindependiente"/>
              <w:widowControl w:val="0"/>
              <w:ind w:left="75" w:firstLine="0"/>
              <w:jc w:val="both"/>
              <w:rPr>
                <w:rFonts w:cs="Arial"/>
                <w:b/>
                <w:i w:val="0"/>
                <w:color w:val="000000" w:themeColor="text1"/>
                <w:szCs w:val="20"/>
              </w:rPr>
            </w:pPr>
            <w:r w:rsidRPr="00A512A4">
              <w:rPr>
                <w:rFonts w:cs="Arial"/>
                <w:b/>
                <w:i w:val="0"/>
                <w:color w:val="000000" w:themeColor="text1"/>
                <w:szCs w:val="20"/>
              </w:rPr>
              <w:t xml:space="preserve">Rechazo de ofertas </w:t>
            </w:r>
          </w:p>
          <w:p w14:paraId="6F2EABA7" w14:textId="77777777" w:rsidR="0081683D" w:rsidRPr="00A512A4" w:rsidRDefault="0081683D" w:rsidP="0081683D">
            <w:pPr>
              <w:pStyle w:val="Sangra3detindependiente"/>
              <w:widowControl w:val="0"/>
              <w:ind w:left="71" w:firstLine="0"/>
              <w:jc w:val="both"/>
              <w:rPr>
                <w:rFonts w:cs="Arial"/>
                <w:i w:val="0"/>
                <w:color w:val="000000" w:themeColor="text1"/>
                <w:szCs w:val="20"/>
              </w:rPr>
            </w:pPr>
          </w:p>
          <w:p w14:paraId="5DABFB75" w14:textId="14210210" w:rsidR="0081683D" w:rsidRPr="00A512A4" w:rsidRDefault="0081683D" w:rsidP="005F521B">
            <w:pPr>
              <w:ind w:left="75"/>
              <w:jc w:val="both"/>
              <w:rPr>
                <w:rFonts w:ascii="Arial" w:hAnsi="Arial" w:cs="Arial"/>
                <w:color w:val="000000" w:themeColor="text1"/>
                <w:sz w:val="20"/>
                <w:szCs w:val="20"/>
              </w:rPr>
            </w:pPr>
            <w:r w:rsidRPr="00A512A4">
              <w:rPr>
                <w:rFonts w:ascii="Arial" w:hAnsi="Arial" w:cs="Arial"/>
                <w:color w:val="000000" w:themeColor="text1"/>
                <w:sz w:val="20"/>
                <w:szCs w:val="20"/>
              </w:rPr>
              <w:t xml:space="preserve">Los evaluadores pueden rechazar ofertas económicas que se encuentren por debajo de la cuantía de la contratación, en los siguientes casos: </w:t>
            </w:r>
            <w:r w:rsidR="005F521B" w:rsidRPr="00A512A4">
              <w:rPr>
                <w:rFonts w:ascii="Arial" w:hAnsi="Arial" w:cs="Arial"/>
                <w:iCs/>
                <w:color w:val="000000" w:themeColor="text1"/>
                <w:sz w:val="20"/>
                <w:szCs w:val="20"/>
              </w:rPr>
              <w:t>i</w:t>
            </w:r>
            <w:r w:rsidR="002064F2" w:rsidRPr="00A512A4">
              <w:rPr>
                <w:rFonts w:ascii="Arial" w:hAnsi="Arial" w:cs="Arial"/>
                <w:iCs/>
                <w:color w:val="000000" w:themeColor="text1"/>
                <w:sz w:val="20"/>
                <w:szCs w:val="20"/>
              </w:rPr>
              <w:t>) l</w:t>
            </w:r>
            <w:r w:rsidRPr="00A512A4">
              <w:rPr>
                <w:rFonts w:ascii="Arial" w:hAnsi="Arial" w:cs="Arial"/>
                <w:iCs/>
                <w:color w:val="000000" w:themeColor="text1"/>
                <w:sz w:val="20"/>
                <w:szCs w:val="20"/>
              </w:rPr>
              <w:t>a</w:t>
            </w:r>
            <w:r w:rsidRPr="00A512A4">
              <w:rPr>
                <w:rFonts w:ascii="Arial" w:hAnsi="Arial" w:cs="Arial"/>
                <w:color w:val="000000" w:themeColor="text1"/>
                <w:sz w:val="20"/>
                <w:szCs w:val="20"/>
              </w:rPr>
              <w:t xml:space="preserve"> oferta se encuentra sustancialmente por debajo de la cuantía de la contratación; </w:t>
            </w:r>
            <w:proofErr w:type="spellStart"/>
            <w:r w:rsidR="002064F2" w:rsidRPr="00A512A4">
              <w:rPr>
                <w:rFonts w:ascii="Arial" w:hAnsi="Arial" w:cs="Arial"/>
                <w:iCs/>
                <w:color w:val="000000" w:themeColor="text1"/>
                <w:sz w:val="20"/>
                <w:szCs w:val="20"/>
              </w:rPr>
              <w:t>ii</w:t>
            </w:r>
            <w:proofErr w:type="spellEnd"/>
            <w:r w:rsidR="002064F2" w:rsidRPr="00A512A4">
              <w:rPr>
                <w:rFonts w:ascii="Arial" w:hAnsi="Arial" w:cs="Arial"/>
                <w:iCs/>
                <w:color w:val="000000" w:themeColor="text1"/>
                <w:sz w:val="20"/>
                <w:szCs w:val="20"/>
              </w:rPr>
              <w:t>) l</w:t>
            </w:r>
            <w:r w:rsidRPr="00A512A4">
              <w:rPr>
                <w:rFonts w:ascii="Arial" w:hAnsi="Arial" w:cs="Arial"/>
                <w:iCs/>
                <w:color w:val="000000" w:themeColor="text1"/>
                <w:sz w:val="20"/>
                <w:szCs w:val="20"/>
              </w:rPr>
              <w:t>a</w:t>
            </w:r>
            <w:r w:rsidRPr="00A512A4">
              <w:rPr>
                <w:rFonts w:ascii="Arial" w:hAnsi="Arial" w:cs="Arial"/>
                <w:color w:val="000000" w:themeColor="text1"/>
                <w:sz w:val="20"/>
                <w:szCs w:val="20"/>
              </w:rPr>
              <w:t xml:space="preserve"> oferta no incorpora alguna de las prestaciones requeridas; o </w:t>
            </w:r>
            <w:proofErr w:type="spellStart"/>
            <w:r w:rsidR="002064F2" w:rsidRPr="00A512A4">
              <w:rPr>
                <w:rFonts w:ascii="Arial" w:hAnsi="Arial" w:cs="Arial"/>
                <w:iCs/>
                <w:color w:val="000000" w:themeColor="text1"/>
                <w:sz w:val="20"/>
                <w:szCs w:val="20"/>
              </w:rPr>
              <w:t>iii</w:t>
            </w:r>
            <w:proofErr w:type="spellEnd"/>
            <w:r w:rsidR="002064F2" w:rsidRPr="00A512A4">
              <w:rPr>
                <w:rFonts w:ascii="Arial" w:hAnsi="Arial" w:cs="Arial"/>
                <w:iCs/>
                <w:color w:val="000000" w:themeColor="text1"/>
                <w:sz w:val="20"/>
                <w:szCs w:val="20"/>
              </w:rPr>
              <w:t xml:space="preserve">) </w:t>
            </w:r>
            <w:r w:rsidRPr="00A512A4">
              <w:rPr>
                <w:rFonts w:ascii="Arial" w:hAnsi="Arial" w:cs="Arial"/>
                <w:color w:val="000000" w:themeColor="text1"/>
                <w:sz w:val="20"/>
                <w:szCs w:val="20"/>
              </w:rPr>
              <w:t xml:space="preserve">Las prestaciones requeridas no se encuentren suficientemente presupuestadas. </w:t>
            </w:r>
          </w:p>
          <w:p w14:paraId="0370F7A3" w14:textId="08B15F13" w:rsidR="0081683D" w:rsidRPr="00A512A4" w:rsidRDefault="0081683D" w:rsidP="00457D84">
            <w:pPr>
              <w:ind w:left="75"/>
              <w:jc w:val="both"/>
              <w:rPr>
                <w:rFonts w:ascii="Arial" w:hAnsi="Arial" w:cs="Arial"/>
                <w:sz w:val="20"/>
                <w:lang w:val="es-ES" w:eastAsia="es-ES"/>
              </w:rPr>
            </w:pPr>
            <w:r w:rsidRPr="00A512A4">
              <w:rPr>
                <w:rFonts w:ascii="Arial" w:hAnsi="Arial" w:cs="Arial"/>
                <w:sz w:val="20"/>
                <w:szCs w:val="20"/>
              </w:rPr>
              <w:t>Para ello, los evaluadores solicitan al postor por escrito o por medios electrónicos, una descripción detallada de los elementos que componen su oferta, pudiendo proporcionarle un formato de estructura de costos con los aspectos mínimos que deben ser acreditados, además de solicitarle información complementaria pertinente</w:t>
            </w:r>
            <w:r w:rsidR="00843407">
              <w:rPr>
                <w:rFonts w:ascii="Arial" w:hAnsi="Arial" w:cs="Arial"/>
                <w:sz w:val="20"/>
                <w:szCs w:val="20"/>
              </w:rPr>
              <w:t>.</w:t>
            </w:r>
            <w:r w:rsidRPr="00A512A4">
              <w:rPr>
                <w:rFonts w:ascii="Arial" w:hAnsi="Arial" w:cs="Arial"/>
                <w:sz w:val="20"/>
                <w:szCs w:val="20"/>
              </w:rPr>
              <w:t xml:space="preserve"> El postor cuenta con un plazo mínimo de dos (2) días hábiles para responder, computados desde el día </w:t>
            </w:r>
            <w:r w:rsidRPr="00A512A4">
              <w:rPr>
                <w:rFonts w:ascii="Arial" w:hAnsi="Arial" w:cs="Arial"/>
                <w:sz w:val="20"/>
                <w:szCs w:val="20"/>
              </w:rPr>
              <w:lastRenderedPageBreak/>
              <w:t>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1984" w:type="dxa"/>
            <w:vMerge/>
          </w:tcPr>
          <w:p w14:paraId="1FD8D39A" w14:textId="3C4541B2" w:rsidR="0081683D" w:rsidRPr="00A512A4" w:rsidRDefault="0081683D" w:rsidP="00BD6F96">
            <w:pPr>
              <w:pStyle w:val="Sangra3detindependiente"/>
              <w:widowControl w:val="0"/>
              <w:ind w:left="0"/>
              <w:jc w:val="both"/>
              <w:rPr>
                <w:rFonts w:cs="Arial"/>
                <w:i w:val="0"/>
              </w:rPr>
            </w:pPr>
          </w:p>
        </w:tc>
      </w:tr>
      <w:tr w:rsidR="0081683D" w:rsidRPr="00A512A4" w14:paraId="164E6E77" w14:textId="77777777" w:rsidTr="003E5BB7">
        <w:trPr>
          <w:trHeight w:val="126"/>
        </w:trPr>
        <w:tc>
          <w:tcPr>
            <w:tcW w:w="2410" w:type="dxa"/>
            <w:vMerge/>
          </w:tcPr>
          <w:p w14:paraId="027F15C6" w14:textId="0CF74785" w:rsidR="0081683D" w:rsidRPr="00A512A4" w:rsidRDefault="0081683D" w:rsidP="00BD6F96">
            <w:pPr>
              <w:pStyle w:val="Sangra3detindependiente"/>
              <w:widowControl w:val="0"/>
              <w:ind w:left="0" w:firstLine="0"/>
              <w:jc w:val="both"/>
              <w:rPr>
                <w:rFonts w:cs="Arial"/>
                <w:b/>
                <w:bCs/>
                <w:i w:val="0"/>
              </w:rPr>
            </w:pPr>
          </w:p>
        </w:tc>
        <w:tc>
          <w:tcPr>
            <w:tcW w:w="4678" w:type="dxa"/>
          </w:tcPr>
          <w:p w14:paraId="3300D2B9" w14:textId="77777777" w:rsidR="0081683D" w:rsidRPr="00A512A4" w:rsidRDefault="0081683D" w:rsidP="0081683D">
            <w:pPr>
              <w:pStyle w:val="Ttulo3"/>
              <w:spacing w:before="0"/>
              <w:ind w:left="75"/>
              <w:jc w:val="both"/>
              <w:rPr>
                <w:rFonts w:ascii="Arial" w:hAnsi="Arial" w:cs="Arial"/>
                <w:color w:val="000000" w:themeColor="text1"/>
                <w:sz w:val="20"/>
                <w:szCs w:val="20"/>
              </w:rPr>
            </w:pPr>
            <w:r w:rsidRPr="00A512A4">
              <w:rPr>
                <w:rFonts w:ascii="Arial" w:hAnsi="Arial" w:cs="Arial"/>
                <w:color w:val="000000" w:themeColor="text1"/>
                <w:sz w:val="20"/>
                <w:szCs w:val="20"/>
              </w:rPr>
              <w:t>Oferta económica de mejor puntaje que supera la cuantía de la contratación</w:t>
            </w:r>
          </w:p>
          <w:p w14:paraId="41A0D421" w14:textId="77777777" w:rsidR="0081683D" w:rsidRPr="00A512A4" w:rsidRDefault="0081683D" w:rsidP="0081683D">
            <w:pPr>
              <w:pStyle w:val="Prrafodelista"/>
              <w:widowControl w:val="0"/>
              <w:ind w:left="0"/>
              <w:jc w:val="both"/>
              <w:rPr>
                <w:rFonts w:ascii="Arial" w:hAnsi="Arial" w:cs="Arial"/>
                <w:b/>
                <w:sz w:val="20"/>
                <w:szCs w:val="20"/>
              </w:rPr>
            </w:pPr>
          </w:p>
          <w:p w14:paraId="51F6D66C" w14:textId="078B6029" w:rsidR="0081683D" w:rsidRPr="00A512A4" w:rsidRDefault="0081683D" w:rsidP="0081683D">
            <w:pPr>
              <w:pStyle w:val="Sangra3detindependiente"/>
              <w:widowControl w:val="0"/>
              <w:ind w:left="75" w:firstLine="0"/>
              <w:jc w:val="both"/>
              <w:rPr>
                <w:rFonts w:cs="Arial"/>
                <w:szCs w:val="20"/>
              </w:rPr>
            </w:pPr>
            <w:r w:rsidRPr="00A512A4">
              <w:rPr>
                <w:rFonts w:cs="Arial"/>
                <w:i w:val="0"/>
                <w:szCs w:val="20"/>
              </w:rPr>
              <w:t>En caso la oferta económica del postor que obtiene el mejor puntaje total supere la cuantía de la contratación, se siguen los siguientes pasos, de conformidad con el artículo 132 del Reglamento:</w:t>
            </w:r>
          </w:p>
          <w:p w14:paraId="058CBE50" w14:textId="77777777" w:rsidR="0081683D" w:rsidRPr="00A512A4" w:rsidRDefault="0081683D" w:rsidP="0081683D">
            <w:pPr>
              <w:pStyle w:val="Prrafodelista"/>
              <w:widowControl w:val="0"/>
              <w:ind w:left="0"/>
              <w:jc w:val="both"/>
              <w:rPr>
                <w:rFonts w:ascii="Arial" w:hAnsi="Arial" w:cs="Arial"/>
                <w:sz w:val="20"/>
                <w:szCs w:val="20"/>
              </w:rPr>
            </w:pPr>
          </w:p>
          <w:p w14:paraId="036DA4B6" w14:textId="77777777" w:rsidR="0081683D" w:rsidRPr="00A512A4" w:rsidRDefault="0081683D" w:rsidP="00942909">
            <w:pPr>
              <w:pStyle w:val="Prrafodelista"/>
              <w:widowControl w:val="0"/>
              <w:numPr>
                <w:ilvl w:val="0"/>
                <w:numId w:val="73"/>
              </w:numPr>
              <w:ind w:left="348" w:hanging="141"/>
              <w:jc w:val="both"/>
              <w:rPr>
                <w:rFonts w:ascii="Arial" w:hAnsi="Arial" w:cs="Arial"/>
                <w:sz w:val="20"/>
                <w:szCs w:val="20"/>
              </w:rPr>
            </w:pPr>
            <w:r w:rsidRPr="00A512A4">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4D823D38" w14:textId="77777777" w:rsidR="003E5BB7" w:rsidRPr="00A512A4" w:rsidRDefault="003E5BB7" w:rsidP="003E5BB7">
            <w:pPr>
              <w:pStyle w:val="Prrafodelista"/>
              <w:widowControl w:val="0"/>
              <w:ind w:left="348"/>
              <w:jc w:val="both"/>
              <w:rPr>
                <w:rFonts w:ascii="Arial" w:hAnsi="Arial" w:cs="Arial"/>
                <w:sz w:val="20"/>
                <w:szCs w:val="20"/>
              </w:rPr>
            </w:pPr>
          </w:p>
          <w:p w14:paraId="20547C96" w14:textId="35C5ED18" w:rsidR="0081683D" w:rsidRPr="00A512A4" w:rsidRDefault="0081683D" w:rsidP="0081683D">
            <w:pPr>
              <w:pStyle w:val="Prrafodelista"/>
              <w:widowControl w:val="0"/>
              <w:numPr>
                <w:ilvl w:val="0"/>
                <w:numId w:val="73"/>
              </w:numPr>
              <w:ind w:left="350" w:hanging="142"/>
              <w:jc w:val="both"/>
              <w:rPr>
                <w:rFonts w:ascii="Arial" w:hAnsi="Arial" w:cs="Arial"/>
                <w:sz w:val="20"/>
                <w:szCs w:val="20"/>
              </w:rPr>
            </w:pPr>
            <w:r w:rsidRPr="00A512A4">
              <w:rPr>
                <w:rFonts w:ascii="Arial" w:hAnsi="Arial" w:cs="Arial"/>
                <w:sz w:val="20"/>
                <w:szCs w:val="20"/>
              </w:rPr>
              <w:t>De no contar con la ampliación de la certificación de crédito presupuestario y/o previsión presupuestal, los evaluadores negocian con el postor que obtuvo el mejor puntaje total</w:t>
            </w:r>
            <w:r w:rsidR="004421AC" w:rsidRPr="00A512A4">
              <w:rPr>
                <w:rFonts w:ascii="Arial" w:hAnsi="Arial" w:cs="Arial"/>
                <w:sz w:val="20"/>
                <w:szCs w:val="20"/>
              </w:rPr>
              <w:t>,</w:t>
            </w:r>
            <w:r w:rsidRPr="00A512A4">
              <w:rPr>
                <w:rFonts w:ascii="Arial" w:hAnsi="Arial" w:cs="Arial"/>
                <w:sz w:val="20"/>
                <w:szCs w:val="20"/>
              </w:rPr>
              <w:t xml:space="preserve"> </w:t>
            </w:r>
            <w:r w:rsidR="00645DA2" w:rsidRPr="00A512A4">
              <w:rPr>
                <w:rFonts w:ascii="Arial" w:hAnsi="Arial" w:cs="Arial"/>
                <w:sz w:val="20"/>
                <w:szCs w:val="20"/>
              </w:rPr>
              <w:t xml:space="preserve">en este orden: i) </w:t>
            </w:r>
            <w:r w:rsidRPr="00A512A4">
              <w:rPr>
                <w:rFonts w:ascii="Arial" w:hAnsi="Arial" w:cs="Arial"/>
                <w:sz w:val="20"/>
                <w:szCs w:val="20"/>
              </w:rPr>
              <w:t>la reducción de</w:t>
            </w:r>
            <w:r w:rsidR="004421AC" w:rsidRPr="00A512A4">
              <w:rPr>
                <w:rFonts w:ascii="Arial" w:hAnsi="Arial" w:cs="Arial"/>
                <w:sz w:val="20"/>
                <w:szCs w:val="20"/>
              </w:rPr>
              <w:t xml:space="preserve"> su oferta económica</w:t>
            </w:r>
            <w:r w:rsidR="005C64E8" w:rsidRPr="00A512A4">
              <w:rPr>
                <w:rFonts w:ascii="Arial" w:hAnsi="Arial" w:cs="Arial"/>
                <w:sz w:val="20"/>
                <w:szCs w:val="20"/>
              </w:rPr>
              <w:t>;</w:t>
            </w:r>
            <w:r w:rsidR="00885E1A" w:rsidRPr="00A512A4">
              <w:rPr>
                <w:rFonts w:ascii="Arial" w:hAnsi="Arial" w:cs="Arial"/>
                <w:sz w:val="20"/>
                <w:szCs w:val="20"/>
              </w:rPr>
              <w:t xml:space="preserve"> </w:t>
            </w:r>
            <w:proofErr w:type="spellStart"/>
            <w:r w:rsidR="00885E1A" w:rsidRPr="00A512A4">
              <w:rPr>
                <w:rFonts w:ascii="Arial" w:hAnsi="Arial" w:cs="Arial"/>
                <w:sz w:val="20"/>
                <w:szCs w:val="20"/>
              </w:rPr>
              <w:t>ii</w:t>
            </w:r>
            <w:proofErr w:type="spellEnd"/>
            <w:r w:rsidR="00885E1A" w:rsidRPr="00A512A4">
              <w:rPr>
                <w:rFonts w:ascii="Arial" w:hAnsi="Arial" w:cs="Arial"/>
                <w:sz w:val="20"/>
                <w:szCs w:val="20"/>
              </w:rPr>
              <w:t xml:space="preserve">) </w:t>
            </w:r>
            <w:r w:rsidRPr="00A512A4">
              <w:rPr>
                <w:rFonts w:ascii="Arial" w:hAnsi="Arial" w:cs="Arial"/>
                <w:sz w:val="20"/>
                <w:szCs w:val="20"/>
              </w:rPr>
              <w:t>la reducción de las prestaciones o condiciones del requerimiento, conforme al numeral 132.1 del artículo 132 del Reglamento.</w:t>
            </w:r>
            <w:r w:rsidR="00821ACA" w:rsidRPr="00A512A4">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1FFC5438" w14:textId="77777777" w:rsidR="003E5BB7" w:rsidRPr="00A512A4" w:rsidRDefault="003E5BB7" w:rsidP="003E5BB7">
            <w:pPr>
              <w:widowControl w:val="0"/>
              <w:jc w:val="both"/>
              <w:rPr>
                <w:rFonts w:ascii="Arial" w:hAnsi="Arial" w:cs="Arial"/>
                <w:sz w:val="20"/>
                <w:szCs w:val="20"/>
              </w:rPr>
            </w:pPr>
          </w:p>
          <w:p w14:paraId="643C4F3F" w14:textId="50F857BE" w:rsidR="0081683D" w:rsidRPr="00A512A4" w:rsidRDefault="0081683D" w:rsidP="0081683D">
            <w:pPr>
              <w:pStyle w:val="Prrafodelista"/>
              <w:widowControl w:val="0"/>
              <w:numPr>
                <w:ilvl w:val="0"/>
                <w:numId w:val="73"/>
              </w:numPr>
              <w:ind w:left="350" w:hanging="142"/>
              <w:jc w:val="both"/>
              <w:rPr>
                <w:rFonts w:ascii="Arial" w:hAnsi="Arial" w:cs="Arial"/>
                <w:sz w:val="20"/>
                <w:szCs w:val="20"/>
              </w:rPr>
            </w:pPr>
            <w:r w:rsidRPr="00A512A4">
              <w:rPr>
                <w:rFonts w:ascii="Arial" w:hAnsi="Arial" w:cs="Arial"/>
                <w:sz w:val="20"/>
                <w:szCs w:val="20"/>
              </w:rPr>
              <w:t>En caso el postor con el mejor puntaje no acepte, se procede a negociar con los siguientes postores en el orden de prelación que obtuvieron. Si el postor</w:t>
            </w:r>
            <w:r w:rsidR="00475FFC" w:rsidRPr="00A512A4">
              <w:rPr>
                <w:rFonts w:ascii="Arial" w:hAnsi="Arial" w:cs="Arial"/>
                <w:sz w:val="20"/>
                <w:szCs w:val="20"/>
              </w:rPr>
              <w:t xml:space="preserve"> </w:t>
            </w:r>
            <w:r w:rsidRPr="00A512A4">
              <w:rPr>
                <w:rFonts w:ascii="Arial" w:hAnsi="Arial" w:cs="Arial"/>
                <w:sz w:val="20"/>
                <w:szCs w:val="20"/>
              </w:rPr>
              <w:t xml:space="preserve">que </w:t>
            </w:r>
            <w:r w:rsidR="00ED3D88" w:rsidRPr="00A512A4">
              <w:rPr>
                <w:rFonts w:ascii="Arial" w:hAnsi="Arial" w:cs="Arial"/>
                <w:sz w:val="20"/>
                <w:szCs w:val="20"/>
              </w:rPr>
              <w:t>sigue</w:t>
            </w:r>
            <w:r w:rsidR="00475FFC" w:rsidRPr="00A512A4">
              <w:rPr>
                <w:rFonts w:ascii="Arial" w:hAnsi="Arial" w:cs="Arial"/>
                <w:sz w:val="20"/>
                <w:szCs w:val="20"/>
              </w:rPr>
              <w:t xml:space="preserve"> </w:t>
            </w:r>
            <w:r w:rsidRPr="00A512A4">
              <w:rPr>
                <w:rFonts w:ascii="Arial" w:hAnsi="Arial" w:cs="Arial"/>
                <w:sz w:val="20"/>
                <w:szCs w:val="20"/>
              </w:rPr>
              <w:t xml:space="preserve">en el orden de prelación ofertó un monto </w:t>
            </w:r>
            <w:r w:rsidR="003D7DF4" w:rsidRPr="00A512A4">
              <w:rPr>
                <w:rFonts w:ascii="Arial" w:hAnsi="Arial" w:cs="Arial"/>
                <w:sz w:val="20"/>
                <w:szCs w:val="20"/>
              </w:rPr>
              <w:t>igual o menor a</w:t>
            </w:r>
            <w:r w:rsidRPr="00A512A4">
              <w:rPr>
                <w:rFonts w:ascii="Arial" w:hAnsi="Arial" w:cs="Arial"/>
                <w:sz w:val="20"/>
                <w:szCs w:val="20"/>
              </w:rPr>
              <w:t xml:space="preserve"> la cuantía de la contratación, se le adjudica la buena pro.</w:t>
            </w:r>
          </w:p>
          <w:p w14:paraId="7B518070" w14:textId="77777777" w:rsidR="003E5BB7" w:rsidRPr="00A512A4" w:rsidRDefault="003E5BB7" w:rsidP="003E5BB7">
            <w:pPr>
              <w:widowControl w:val="0"/>
              <w:jc w:val="both"/>
              <w:rPr>
                <w:rFonts w:ascii="Arial" w:hAnsi="Arial" w:cs="Arial"/>
                <w:sz w:val="20"/>
                <w:szCs w:val="20"/>
              </w:rPr>
            </w:pPr>
          </w:p>
          <w:p w14:paraId="78B90C09" w14:textId="79E91F9A" w:rsidR="0081683D" w:rsidRPr="00A512A4" w:rsidRDefault="0081683D" w:rsidP="0081683D">
            <w:pPr>
              <w:pStyle w:val="Prrafodelista"/>
              <w:widowControl w:val="0"/>
              <w:numPr>
                <w:ilvl w:val="0"/>
                <w:numId w:val="73"/>
              </w:numPr>
              <w:ind w:left="350" w:hanging="142"/>
              <w:jc w:val="both"/>
              <w:rPr>
                <w:rFonts w:ascii="Arial" w:hAnsi="Arial" w:cs="Arial"/>
                <w:sz w:val="20"/>
                <w:szCs w:val="20"/>
              </w:rPr>
            </w:pPr>
            <w:r w:rsidRPr="00A512A4">
              <w:rPr>
                <w:rFonts w:ascii="Arial" w:hAnsi="Arial" w:cs="Arial"/>
                <w:sz w:val="20"/>
                <w:szCs w:val="20"/>
              </w:rPr>
              <w:t xml:space="preserve">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w:t>
            </w:r>
            <w:r w:rsidR="00AD6EAD" w:rsidRPr="00A512A4">
              <w:rPr>
                <w:rFonts w:ascii="Arial" w:hAnsi="Arial" w:cs="Arial"/>
                <w:sz w:val="20"/>
                <w:szCs w:val="20"/>
              </w:rPr>
              <w:t>(</w:t>
            </w:r>
            <w:r w:rsidR="00AD6EAD" w:rsidRPr="00A512A4">
              <w:rPr>
                <w:rFonts w:ascii="Arial" w:hAnsi="Arial" w:cs="Arial"/>
                <w:sz w:val="20"/>
                <w:szCs w:val="20"/>
                <w:lang w:val="es-ES"/>
              </w:rPr>
              <w:t xml:space="preserve">siempre que hayan obtenido el puntaje mínimo en la evaluación técnica) </w:t>
            </w:r>
            <w:r w:rsidRPr="00A512A4">
              <w:rPr>
                <w:rFonts w:ascii="Arial" w:hAnsi="Arial" w:cs="Arial"/>
                <w:sz w:val="20"/>
                <w:szCs w:val="20"/>
              </w:rPr>
              <w:t>en el orden de prelación o declarar desierto el procedimiento de selección.</w:t>
            </w:r>
          </w:p>
          <w:p w14:paraId="200A40B8" w14:textId="77777777" w:rsidR="003E5BB7" w:rsidRPr="00A512A4" w:rsidRDefault="003E5BB7" w:rsidP="003E5BB7">
            <w:pPr>
              <w:widowControl w:val="0"/>
              <w:jc w:val="both"/>
              <w:rPr>
                <w:rFonts w:ascii="Arial" w:hAnsi="Arial" w:cs="Arial"/>
                <w:sz w:val="20"/>
                <w:szCs w:val="20"/>
              </w:rPr>
            </w:pPr>
          </w:p>
          <w:p w14:paraId="6072EF52" w14:textId="77208253" w:rsidR="0081683D" w:rsidRPr="00A512A4" w:rsidRDefault="0081683D" w:rsidP="00E56397">
            <w:pPr>
              <w:pStyle w:val="Prrafodelista"/>
              <w:widowControl w:val="0"/>
              <w:numPr>
                <w:ilvl w:val="0"/>
                <w:numId w:val="73"/>
              </w:numPr>
              <w:ind w:left="350" w:hanging="142"/>
              <w:jc w:val="both"/>
              <w:rPr>
                <w:rFonts w:ascii="Arial" w:hAnsi="Arial" w:cs="Arial"/>
                <w:sz w:val="20"/>
                <w:szCs w:val="20"/>
              </w:rPr>
            </w:pPr>
            <w:r w:rsidRPr="00A512A4">
              <w:rPr>
                <w:rFonts w:ascii="Arial" w:hAnsi="Arial" w:cs="Arial"/>
                <w:sz w:val="20"/>
                <w:szCs w:val="20"/>
              </w:rPr>
              <w:t xml:space="preserve">Las decisiones adoptadas por los evaluadores en la negociación constan en actas que se </w:t>
            </w:r>
            <w:r w:rsidRPr="00A512A4">
              <w:rPr>
                <w:rFonts w:ascii="Arial" w:hAnsi="Arial" w:cs="Arial"/>
                <w:sz w:val="20"/>
                <w:szCs w:val="20"/>
              </w:rPr>
              <w:lastRenderedPageBreak/>
              <w:t>publican en el SEACE de la Pladicop y se sustentan en el principio de valor por dinero, priorizando el cumplimiento de la finalidad pública de la contratación.</w:t>
            </w:r>
          </w:p>
        </w:tc>
        <w:tc>
          <w:tcPr>
            <w:tcW w:w="1984" w:type="dxa"/>
            <w:vMerge/>
          </w:tcPr>
          <w:p w14:paraId="345404F1" w14:textId="58D8DE26" w:rsidR="0081683D" w:rsidRPr="00A512A4" w:rsidRDefault="0081683D" w:rsidP="00BD6F96">
            <w:pPr>
              <w:pStyle w:val="Sangra3detindependiente"/>
              <w:widowControl w:val="0"/>
              <w:ind w:left="0" w:firstLine="0"/>
              <w:jc w:val="both"/>
              <w:rPr>
                <w:rFonts w:cs="Arial"/>
                <w:i w:val="0"/>
              </w:rPr>
            </w:pPr>
          </w:p>
        </w:tc>
      </w:tr>
      <w:tr w:rsidR="00B4569B" w:rsidRPr="00A512A4" w14:paraId="7F53AF06" w14:textId="77777777" w:rsidTr="2455230D">
        <w:trPr>
          <w:trHeight w:val="397"/>
        </w:trPr>
        <w:tc>
          <w:tcPr>
            <w:tcW w:w="2410" w:type="dxa"/>
          </w:tcPr>
          <w:p w14:paraId="6040AF10" w14:textId="719A96CD" w:rsidR="00FA5231" w:rsidRPr="00A512A4" w:rsidRDefault="00FA5231" w:rsidP="006D7C23">
            <w:pPr>
              <w:pStyle w:val="Sangra3detindependiente"/>
              <w:widowControl w:val="0"/>
              <w:numPr>
                <w:ilvl w:val="0"/>
                <w:numId w:val="29"/>
              </w:numPr>
              <w:ind w:left="363" w:hanging="284"/>
              <w:jc w:val="both"/>
              <w:rPr>
                <w:rFonts w:cs="Arial"/>
                <w:b/>
                <w:bCs/>
                <w:szCs w:val="20"/>
              </w:rPr>
            </w:pPr>
            <w:r w:rsidRPr="00A512A4">
              <w:rPr>
                <w:rFonts w:cs="Arial"/>
                <w:b/>
                <w:bCs/>
                <w:i w:val="0"/>
                <w:iCs/>
                <w:szCs w:val="20"/>
              </w:rPr>
              <w:t>Otorgamiento de la buena pro</w:t>
            </w:r>
          </w:p>
        </w:tc>
        <w:tc>
          <w:tcPr>
            <w:tcW w:w="4678" w:type="dxa"/>
          </w:tcPr>
          <w:p w14:paraId="4F6F2929" w14:textId="25C6B64A" w:rsidR="0047601E" w:rsidRPr="00A512A4" w:rsidRDefault="00CD4253" w:rsidP="006D7C23">
            <w:pPr>
              <w:pStyle w:val="Sangra3detindependiente"/>
              <w:widowControl w:val="0"/>
              <w:numPr>
                <w:ilvl w:val="0"/>
                <w:numId w:val="26"/>
              </w:numPr>
              <w:ind w:left="356"/>
              <w:jc w:val="both"/>
              <w:rPr>
                <w:rFonts w:cs="Arial"/>
                <w:i w:val="0"/>
                <w:szCs w:val="20"/>
              </w:rPr>
            </w:pPr>
            <w:r>
              <w:rPr>
                <w:rFonts w:cs="Arial"/>
                <w:i w:val="0"/>
                <w:szCs w:val="20"/>
              </w:rPr>
              <w:t>Determinada</w:t>
            </w:r>
            <w:r w:rsidR="00FA5231" w:rsidRPr="00A512A4">
              <w:rPr>
                <w:rFonts w:cs="Arial"/>
                <w:i w:val="0"/>
                <w:szCs w:val="20"/>
              </w:rPr>
              <w:t xml:space="preserve"> la oferta ganadora, los evaluadores otorgan la buena pro mediante su publicación en el </w:t>
            </w:r>
            <w:r w:rsidR="00FA4E9C" w:rsidRPr="00A512A4">
              <w:rPr>
                <w:rFonts w:cs="Arial"/>
                <w:i w:val="0"/>
                <w:szCs w:val="20"/>
              </w:rPr>
              <w:t>SEACE</w:t>
            </w:r>
            <w:r w:rsidR="00FA5231" w:rsidRPr="00A512A4">
              <w:rPr>
                <w:rFonts w:cs="Arial"/>
                <w:i w:val="0"/>
                <w:szCs w:val="20"/>
              </w:rPr>
              <w:t xml:space="preserve"> de la Pladicop, incluyendo los documentos que sustenten los resultados de la admisión, calificación, evaluación y el otorgamiento de la buena pro.</w:t>
            </w:r>
          </w:p>
          <w:p w14:paraId="37DF435E" w14:textId="77777777" w:rsidR="00FA5231" w:rsidRPr="00A512A4" w:rsidRDefault="00FA5231" w:rsidP="006B48EB">
            <w:pPr>
              <w:pStyle w:val="Sangra3detindependiente"/>
              <w:widowControl w:val="0"/>
              <w:ind w:left="356" w:firstLine="0"/>
              <w:jc w:val="both"/>
              <w:rPr>
                <w:rFonts w:cs="Arial"/>
                <w:i w:val="0"/>
                <w:szCs w:val="20"/>
              </w:rPr>
            </w:pPr>
          </w:p>
          <w:p w14:paraId="0586C369" w14:textId="4580AE35" w:rsidR="00FA5231" w:rsidRPr="00A512A4" w:rsidRDefault="00FA5231" w:rsidP="006D7C23">
            <w:pPr>
              <w:pStyle w:val="Sangra3detindependiente"/>
              <w:widowControl w:val="0"/>
              <w:numPr>
                <w:ilvl w:val="0"/>
                <w:numId w:val="26"/>
              </w:numPr>
              <w:ind w:left="356"/>
              <w:jc w:val="both"/>
              <w:rPr>
                <w:rFonts w:cs="Arial"/>
                <w:i w:val="0"/>
                <w:szCs w:val="20"/>
              </w:rPr>
            </w:pPr>
            <w:r w:rsidRPr="00A512A4">
              <w:rPr>
                <w:rFonts w:cs="Arial"/>
                <w:i w:val="0"/>
                <w:szCs w:val="20"/>
              </w:rPr>
              <w:t>En caso de haber sorteo por desempate, éste se realiza a través del S</w:t>
            </w:r>
            <w:r w:rsidR="00BC5724" w:rsidRPr="00A512A4">
              <w:rPr>
                <w:rFonts w:cs="Arial"/>
                <w:i w:val="0"/>
                <w:szCs w:val="20"/>
              </w:rPr>
              <w:t>EACE</w:t>
            </w:r>
            <w:r w:rsidRPr="00A512A4">
              <w:rPr>
                <w:rFonts w:cs="Arial"/>
                <w:i w:val="0"/>
                <w:szCs w:val="20"/>
              </w:rPr>
              <w:t xml:space="preserve"> de la Pladicop.</w:t>
            </w:r>
          </w:p>
          <w:p w14:paraId="0B0A872E" w14:textId="7A1286B1" w:rsidR="00FA5231" w:rsidRPr="00A512A4" w:rsidRDefault="00FA5231" w:rsidP="006B48EB">
            <w:pPr>
              <w:pStyle w:val="Sangra3detindependiente"/>
              <w:widowControl w:val="0"/>
              <w:ind w:left="356" w:hanging="360"/>
              <w:jc w:val="both"/>
              <w:rPr>
                <w:rFonts w:cs="Arial"/>
                <w:i w:val="0"/>
                <w:szCs w:val="20"/>
              </w:rPr>
            </w:pPr>
            <w:r w:rsidRPr="00A512A4">
              <w:rPr>
                <w:rFonts w:cs="Arial"/>
                <w:i w:val="0"/>
                <w:szCs w:val="20"/>
              </w:rPr>
              <w:t xml:space="preserve"> </w:t>
            </w:r>
          </w:p>
          <w:p w14:paraId="4DA72B98" w14:textId="4A0371EB" w:rsidR="00FA5231" w:rsidRPr="00A512A4" w:rsidRDefault="27CDCFF5" w:rsidP="25987CC6">
            <w:pPr>
              <w:pStyle w:val="Sangra3detindependiente"/>
              <w:widowControl w:val="0"/>
              <w:numPr>
                <w:ilvl w:val="0"/>
                <w:numId w:val="26"/>
              </w:numPr>
              <w:ind w:left="356"/>
              <w:jc w:val="both"/>
              <w:rPr>
                <w:rFonts w:cs="Arial"/>
                <w:i w:val="0"/>
              </w:rPr>
            </w:pPr>
            <w:r w:rsidRPr="00A512A4">
              <w:rPr>
                <w:rFonts w:cs="Arial"/>
                <w:i w:val="0"/>
              </w:rPr>
              <w:t xml:space="preserve">En caso </w:t>
            </w:r>
            <w:r w:rsidR="1B6889B2" w:rsidRPr="00A512A4">
              <w:rPr>
                <w:rFonts w:cs="Arial"/>
                <w:i w:val="0"/>
              </w:rPr>
              <w:t xml:space="preserve">se </w:t>
            </w:r>
            <w:r w:rsidRPr="00A512A4">
              <w:rPr>
                <w:rFonts w:cs="Arial"/>
                <w:i w:val="0"/>
              </w:rPr>
              <w:t xml:space="preserve">hayan presentado dos o más ofertas, el consentimiento de la buena pro </w:t>
            </w:r>
            <w:r w:rsidR="006C0C48" w:rsidRPr="00A512A4">
              <w:rPr>
                <w:rFonts w:cs="Arial"/>
                <w:i w:val="0"/>
              </w:rPr>
              <w:t>se produce y registra</w:t>
            </w:r>
            <w:r w:rsidRPr="00A512A4">
              <w:rPr>
                <w:rFonts w:cs="Arial"/>
                <w:i w:val="0"/>
              </w:rPr>
              <w:t xml:space="preserve"> a través del </w:t>
            </w:r>
            <w:r w:rsidR="1811EE41" w:rsidRPr="00A512A4">
              <w:rPr>
                <w:rFonts w:cs="Arial"/>
                <w:i w:val="0"/>
              </w:rPr>
              <w:t>SEACE</w:t>
            </w:r>
            <w:r w:rsidRPr="00A512A4">
              <w:rPr>
                <w:rFonts w:cs="Arial"/>
                <w:i w:val="0"/>
              </w:rPr>
              <w:t xml:space="preserve"> de la Pladicop al día siguiente de vencido el plazo correspondiente para interponer recurso de apelación, sin que los postores hayan ejercido el derecho de interponer dicho recurso.</w:t>
            </w:r>
          </w:p>
          <w:p w14:paraId="21403FFC" w14:textId="77777777" w:rsidR="00FA5231" w:rsidRPr="00A512A4" w:rsidRDefault="00FA5231" w:rsidP="006B48EB">
            <w:pPr>
              <w:pStyle w:val="Sangra3detindependiente"/>
              <w:widowControl w:val="0"/>
              <w:ind w:left="356" w:hanging="360"/>
              <w:jc w:val="both"/>
              <w:rPr>
                <w:rFonts w:cs="Arial"/>
                <w:i w:val="0"/>
                <w:szCs w:val="20"/>
              </w:rPr>
            </w:pPr>
            <w:r w:rsidRPr="00A512A4">
              <w:rPr>
                <w:rFonts w:cs="Arial"/>
                <w:i w:val="0"/>
                <w:szCs w:val="20"/>
              </w:rPr>
              <w:t xml:space="preserve"> </w:t>
            </w:r>
          </w:p>
          <w:p w14:paraId="2C88D400" w14:textId="27BB8AC0" w:rsidR="00FA5231" w:rsidRPr="00A512A4" w:rsidRDefault="00FA5231" w:rsidP="00E56397">
            <w:pPr>
              <w:pStyle w:val="Sangra3detindependiente"/>
              <w:widowControl w:val="0"/>
              <w:ind w:left="356" w:firstLine="0"/>
              <w:jc w:val="both"/>
              <w:rPr>
                <w:rFonts w:cs="Arial"/>
                <w:i w:val="0"/>
                <w:szCs w:val="20"/>
              </w:rPr>
            </w:pPr>
            <w:r w:rsidRPr="00A512A4">
              <w:rPr>
                <w:rFonts w:cs="Arial"/>
                <w:i w:val="0"/>
                <w:szCs w:val="20"/>
              </w:rPr>
              <w:t>En caso de que se haya presentado una sola oferta, el consentimiento de la buena pro se produce el mismo día de la notificación de su otorgamiento</w:t>
            </w:r>
            <w:r w:rsidR="00D14C86" w:rsidRPr="00A512A4">
              <w:rPr>
                <w:rFonts w:cs="Arial"/>
                <w:i w:val="0"/>
                <w:szCs w:val="20"/>
              </w:rPr>
              <w:t xml:space="preserve"> y se registra en el SEACE de la Pladicop al día siguiente.</w:t>
            </w:r>
          </w:p>
        </w:tc>
        <w:tc>
          <w:tcPr>
            <w:tcW w:w="1984" w:type="dxa"/>
          </w:tcPr>
          <w:p w14:paraId="1839E004" w14:textId="612B4415" w:rsidR="00FA5231" w:rsidRPr="00A512A4" w:rsidRDefault="00FA5231" w:rsidP="00BD6F96">
            <w:pPr>
              <w:jc w:val="both"/>
              <w:rPr>
                <w:rFonts w:ascii="Arial" w:hAnsi="Arial" w:cs="Arial"/>
                <w:sz w:val="20"/>
                <w:szCs w:val="20"/>
                <w:lang w:val="es-ES" w:eastAsia="es-ES"/>
              </w:rPr>
            </w:pPr>
            <w:r w:rsidRPr="00A512A4">
              <w:rPr>
                <w:rFonts w:ascii="Arial" w:hAnsi="Arial" w:cs="Arial"/>
                <w:sz w:val="20"/>
                <w:szCs w:val="20"/>
                <w:lang w:val="es-ES" w:eastAsia="es-ES"/>
              </w:rPr>
              <w:t>Artículos 80,</w:t>
            </w:r>
            <w:r w:rsidR="161AEC4D" w:rsidRPr="00A512A4">
              <w:rPr>
                <w:rFonts w:ascii="Arial" w:hAnsi="Arial" w:cs="Arial"/>
                <w:sz w:val="20"/>
                <w:szCs w:val="20"/>
                <w:lang w:val="es-ES" w:eastAsia="es-ES"/>
              </w:rPr>
              <w:t xml:space="preserve"> </w:t>
            </w:r>
            <w:r w:rsidRPr="00A512A4">
              <w:rPr>
                <w:rFonts w:ascii="Arial" w:hAnsi="Arial" w:cs="Arial"/>
                <w:sz w:val="20"/>
                <w:szCs w:val="20"/>
                <w:lang w:val="es-ES" w:eastAsia="es-ES"/>
              </w:rPr>
              <w:t>81,</w:t>
            </w:r>
            <w:r w:rsidR="79601AB5" w:rsidRPr="00A512A4">
              <w:rPr>
                <w:rFonts w:ascii="Arial" w:hAnsi="Arial" w:cs="Arial"/>
                <w:sz w:val="20"/>
                <w:szCs w:val="20"/>
                <w:lang w:val="es-ES" w:eastAsia="es-ES"/>
              </w:rPr>
              <w:t xml:space="preserve"> </w:t>
            </w:r>
            <w:r w:rsidRPr="00A512A4">
              <w:rPr>
                <w:rFonts w:ascii="Arial" w:hAnsi="Arial" w:cs="Arial"/>
                <w:sz w:val="20"/>
                <w:szCs w:val="20"/>
                <w:lang w:val="es-ES" w:eastAsia="es-ES"/>
              </w:rPr>
              <w:t>82,</w:t>
            </w:r>
            <w:r w:rsidR="379FBA4D" w:rsidRPr="00A512A4">
              <w:rPr>
                <w:rFonts w:ascii="Arial" w:hAnsi="Arial" w:cs="Arial"/>
                <w:sz w:val="20"/>
                <w:szCs w:val="20"/>
                <w:lang w:val="es-ES" w:eastAsia="es-ES"/>
              </w:rPr>
              <w:t xml:space="preserve"> </w:t>
            </w:r>
            <w:r w:rsidRPr="00A512A4">
              <w:rPr>
                <w:rFonts w:ascii="Arial" w:hAnsi="Arial" w:cs="Arial"/>
                <w:sz w:val="20"/>
                <w:szCs w:val="20"/>
                <w:lang w:val="es-ES" w:eastAsia="es-ES"/>
              </w:rPr>
              <w:t xml:space="preserve">83 y 84 del </w:t>
            </w:r>
            <w:r w:rsidR="00BA2B33" w:rsidRPr="00A512A4">
              <w:rPr>
                <w:rFonts w:ascii="Arial" w:hAnsi="Arial" w:cs="Arial"/>
                <w:sz w:val="20"/>
                <w:szCs w:val="20"/>
                <w:lang w:val="es-ES" w:eastAsia="es-ES"/>
              </w:rPr>
              <w:t>R</w:t>
            </w:r>
            <w:r w:rsidR="47B4C217" w:rsidRPr="00A512A4">
              <w:rPr>
                <w:rFonts w:ascii="Arial" w:hAnsi="Arial" w:cs="Arial"/>
                <w:sz w:val="20"/>
                <w:szCs w:val="20"/>
                <w:lang w:val="es-ES" w:eastAsia="es-ES"/>
              </w:rPr>
              <w:t>eglamento</w:t>
            </w:r>
            <w:r w:rsidRPr="00A512A4">
              <w:rPr>
                <w:rFonts w:ascii="Arial" w:hAnsi="Arial" w:cs="Arial"/>
                <w:sz w:val="20"/>
                <w:szCs w:val="20"/>
                <w:lang w:val="es-ES" w:eastAsia="es-ES"/>
              </w:rPr>
              <w:t>.</w:t>
            </w:r>
          </w:p>
        </w:tc>
      </w:tr>
    </w:tbl>
    <w:p w14:paraId="71C413D4" w14:textId="77777777" w:rsidR="006B48EB" w:rsidRPr="00A512A4" w:rsidRDefault="006B48EB" w:rsidP="006B48EB">
      <w:pPr>
        <w:pStyle w:val="Sangra3detindependiente"/>
        <w:widowControl w:val="0"/>
        <w:ind w:left="360" w:firstLine="0"/>
        <w:jc w:val="both"/>
        <w:rPr>
          <w:rFonts w:cs="Arial"/>
          <w:b/>
          <w:bCs/>
          <w:i w:val="0"/>
        </w:rPr>
      </w:pPr>
      <w:bookmarkStart w:id="2" w:name="_Hlk189752894"/>
    </w:p>
    <w:p w14:paraId="69F7E14E" w14:textId="77777777" w:rsidR="00B341B5" w:rsidRPr="00A512A4" w:rsidRDefault="00B341B5" w:rsidP="0035742D">
      <w:pPr>
        <w:pStyle w:val="Sangra3detindependiente"/>
        <w:widowControl w:val="0"/>
        <w:ind w:left="0" w:firstLine="0"/>
        <w:jc w:val="both"/>
        <w:rPr>
          <w:rFonts w:cs="Arial"/>
          <w:b/>
          <w:bCs/>
          <w:i w:val="0"/>
        </w:rPr>
      </w:pPr>
    </w:p>
    <w:p w14:paraId="027D88A7" w14:textId="62DE414A" w:rsidR="00A423EC" w:rsidRPr="00A512A4" w:rsidRDefault="00A423EC" w:rsidP="00614BB0">
      <w:pPr>
        <w:pStyle w:val="Sangra3detindependiente"/>
        <w:widowControl w:val="0"/>
        <w:numPr>
          <w:ilvl w:val="1"/>
          <w:numId w:val="27"/>
        </w:numPr>
        <w:ind w:left="709" w:hanging="709"/>
        <w:jc w:val="both"/>
        <w:rPr>
          <w:rFonts w:cs="Arial"/>
          <w:b/>
          <w:bCs/>
          <w:i w:val="0"/>
        </w:rPr>
      </w:pPr>
      <w:r w:rsidRPr="00A512A4">
        <w:rPr>
          <w:rFonts w:cs="Arial"/>
          <w:b/>
          <w:bCs/>
          <w:i w:val="0"/>
        </w:rPr>
        <w:t>CONSIDERACIONES PARA TODOS LOS PROVEEDORES</w:t>
      </w:r>
      <w:r w:rsidR="00614BB0" w:rsidRPr="00A512A4">
        <w:rPr>
          <w:rFonts w:cs="Arial"/>
          <w:b/>
          <w:bCs/>
          <w:i w:val="0"/>
        </w:rPr>
        <w:t>.</w:t>
      </w:r>
    </w:p>
    <w:p w14:paraId="19BAA4DD" w14:textId="77777777" w:rsidR="00F7303E" w:rsidRPr="00A512A4" w:rsidRDefault="00F7303E" w:rsidP="00E245FA">
      <w:pPr>
        <w:pStyle w:val="Sangra3detindependiente"/>
        <w:widowControl w:val="0"/>
        <w:ind w:left="360" w:firstLine="0"/>
        <w:jc w:val="both"/>
        <w:rPr>
          <w:rFonts w:cs="Arial"/>
          <w:b/>
          <w:bCs/>
          <w:i w:val="0"/>
        </w:rPr>
      </w:pPr>
    </w:p>
    <w:bookmarkEnd w:id="2"/>
    <w:p w14:paraId="516E08FF" w14:textId="787E65C3" w:rsidR="008F09C6" w:rsidRPr="00A512A4" w:rsidRDefault="00A423EC" w:rsidP="006D7C23">
      <w:pPr>
        <w:pStyle w:val="Sangra3detindependiente"/>
        <w:widowControl w:val="0"/>
        <w:numPr>
          <w:ilvl w:val="2"/>
          <w:numId w:val="27"/>
        </w:numPr>
        <w:jc w:val="both"/>
        <w:rPr>
          <w:rFonts w:cs="Arial"/>
          <w:i w:val="0"/>
        </w:rPr>
      </w:pPr>
      <w:r w:rsidRPr="00A512A4">
        <w:rPr>
          <w:rFonts w:cs="Arial"/>
          <w:i w:val="0"/>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C43770" w:rsidRPr="00A512A4">
        <w:rPr>
          <w:rFonts w:cs="Arial"/>
          <w:i w:val="0"/>
        </w:rPr>
        <w:t xml:space="preserve"> </w:t>
      </w:r>
      <w:r w:rsidR="00C43770" w:rsidRPr="00A512A4">
        <w:rPr>
          <w:rFonts w:cs="Arial"/>
          <w:i w:val="0"/>
          <w:lang w:val="es-PE"/>
        </w:rPr>
        <w:t>en el registro correspondiente al objeto del procedimiento de selección</w:t>
      </w:r>
      <w:r w:rsidR="0095153E" w:rsidRPr="00A512A4">
        <w:rPr>
          <w:rFonts w:cs="Arial"/>
          <w:i w:val="0"/>
          <w:lang w:val="es-PE"/>
        </w:rPr>
        <w:t xml:space="preserve">. </w:t>
      </w:r>
      <w:r w:rsidRPr="00A512A4">
        <w:rPr>
          <w:rFonts w:cs="Arial"/>
          <w:i w:val="0"/>
        </w:rPr>
        <w:t xml:space="preserve">Para obtener mayor información, se puede ingresar a la siguiente dirección electrónica: </w:t>
      </w:r>
      <w:hyperlink r:id="rId23">
        <w:r w:rsidR="64B0905F" w:rsidRPr="00A512A4">
          <w:rPr>
            <w:rStyle w:val="Hipervnculo"/>
            <w:rFonts w:cs="Arial"/>
            <w:i w:val="0"/>
          </w:rPr>
          <w:t>www.rnp.gob.pe</w:t>
        </w:r>
      </w:hyperlink>
    </w:p>
    <w:p w14:paraId="506355E6" w14:textId="77777777" w:rsidR="002F6D30" w:rsidRPr="00A512A4" w:rsidRDefault="002F6D30" w:rsidP="002F6D30">
      <w:pPr>
        <w:pStyle w:val="Sangra3detindependiente"/>
        <w:widowControl w:val="0"/>
        <w:ind w:left="1009" w:firstLine="0"/>
        <w:jc w:val="both"/>
        <w:rPr>
          <w:rFonts w:cs="Arial"/>
          <w:i w:val="0"/>
        </w:rPr>
      </w:pPr>
    </w:p>
    <w:p w14:paraId="3740F26A" w14:textId="53F71BD8" w:rsidR="00A423EC" w:rsidRPr="00A512A4" w:rsidRDefault="00A423EC" w:rsidP="006D7C23">
      <w:pPr>
        <w:pStyle w:val="Sangra3detindependiente"/>
        <w:widowControl w:val="0"/>
        <w:numPr>
          <w:ilvl w:val="2"/>
          <w:numId w:val="27"/>
        </w:numPr>
        <w:jc w:val="both"/>
        <w:rPr>
          <w:rFonts w:cs="Arial"/>
          <w:i w:val="0"/>
        </w:rPr>
      </w:pPr>
      <w:r w:rsidRPr="00A512A4">
        <w:rPr>
          <w:rFonts w:cs="Arial"/>
          <w:i w:val="0"/>
        </w:rPr>
        <w:t>Los proveedores que deseen registrar su participación deben ingresar al SEACE de la Pladicop utilizando su certificado (usuario y contraseña).</w:t>
      </w:r>
    </w:p>
    <w:p w14:paraId="1D20786E" w14:textId="77777777" w:rsidR="002F6D30" w:rsidRPr="00A512A4" w:rsidRDefault="002F6D30" w:rsidP="002F6D30">
      <w:pPr>
        <w:pStyle w:val="Sangra3detindependiente"/>
        <w:widowControl w:val="0"/>
        <w:ind w:left="0" w:firstLine="0"/>
        <w:jc w:val="both"/>
        <w:rPr>
          <w:rFonts w:cs="Arial"/>
          <w:i w:val="0"/>
        </w:rPr>
      </w:pPr>
    </w:p>
    <w:p w14:paraId="483E5806" w14:textId="13050F0A" w:rsidR="00705C96" w:rsidRPr="00A512A4" w:rsidRDefault="0A82022F" w:rsidP="00705C96">
      <w:pPr>
        <w:pStyle w:val="Sangra3detindependiente"/>
        <w:widowControl w:val="0"/>
        <w:numPr>
          <w:ilvl w:val="2"/>
          <w:numId w:val="27"/>
        </w:numPr>
        <w:jc w:val="both"/>
        <w:rPr>
          <w:rFonts w:cs="Arial"/>
          <w:i w:val="0"/>
        </w:rPr>
      </w:pPr>
      <w:r w:rsidRPr="00A512A4">
        <w:rPr>
          <w:rFonts w:cs="Arial"/>
          <w:i w:val="0"/>
        </w:rPr>
        <w:t xml:space="preserve">No pueden formularse consultas ni observaciones respecto del contenido de una ficha </w:t>
      </w:r>
      <w:r w:rsidR="4D9E58AD" w:rsidRPr="00A512A4">
        <w:rPr>
          <w:rFonts w:cs="Arial"/>
          <w:i w:val="0"/>
        </w:rPr>
        <w:t>técnica o</w:t>
      </w:r>
      <w:r w:rsidR="17D8AF1E" w:rsidRPr="00A512A4">
        <w:rPr>
          <w:rFonts w:cs="Arial"/>
          <w:i w:val="0"/>
        </w:rPr>
        <w:t xml:space="preserve"> </w:t>
      </w:r>
      <w:r w:rsidR="00F247C2" w:rsidRPr="00A512A4">
        <w:rPr>
          <w:rFonts w:cs="Arial"/>
          <w:i w:val="0"/>
        </w:rPr>
        <w:t xml:space="preserve">ficha </w:t>
      </w:r>
      <w:r w:rsidRPr="00A512A4">
        <w:rPr>
          <w:rFonts w:cs="Arial"/>
          <w:i w:val="0"/>
        </w:rPr>
        <w:t xml:space="preserve">de homologación aprobada, aun cuando el requerimiento haya sido </w:t>
      </w:r>
      <w:r w:rsidR="64501FD7" w:rsidRPr="00A512A4">
        <w:rPr>
          <w:rFonts w:cs="Arial"/>
          <w:i w:val="0"/>
        </w:rPr>
        <w:t>estandarizado</w:t>
      </w:r>
      <w:r w:rsidRPr="00A512A4">
        <w:rPr>
          <w:rFonts w:cs="Arial"/>
          <w:i w:val="0"/>
        </w:rPr>
        <w:t xml:space="preserve"> parcialmente respecto </w:t>
      </w:r>
      <w:r w:rsidR="00747512">
        <w:rPr>
          <w:rFonts w:cs="Arial"/>
          <w:i w:val="0"/>
        </w:rPr>
        <w:t>de</w:t>
      </w:r>
      <w:r w:rsidRPr="00A512A4">
        <w:rPr>
          <w:rFonts w:cs="Arial"/>
          <w:i w:val="0"/>
        </w:rPr>
        <w:t xml:space="preserve"> las características técnicas</w:t>
      </w:r>
      <w:r w:rsidR="280DEA65" w:rsidRPr="00A512A4">
        <w:rPr>
          <w:rFonts w:cs="Arial"/>
          <w:i w:val="0"/>
        </w:rPr>
        <w:t xml:space="preserve">, </w:t>
      </w:r>
      <w:r w:rsidRPr="00A512A4">
        <w:rPr>
          <w:rFonts w:cs="Arial"/>
          <w:i w:val="0"/>
        </w:rPr>
        <w:t>requisitos de calificación y/o condiciones de ejecución. Las consultas y observaciones que se formulen sobre el particular se tienen como no presentadas.</w:t>
      </w:r>
      <w:r w:rsidR="00705C96" w:rsidRPr="00A512A4">
        <w:rPr>
          <w:rFonts w:cs="Arial"/>
          <w:i w:val="0"/>
        </w:rPr>
        <w:t xml:space="preserve"> </w:t>
      </w:r>
    </w:p>
    <w:p w14:paraId="1D957220" w14:textId="77777777" w:rsidR="002F6D30" w:rsidRPr="00A512A4" w:rsidRDefault="002F6D30" w:rsidP="00705C96">
      <w:pPr>
        <w:pStyle w:val="Sangra3detindependiente"/>
        <w:widowControl w:val="0"/>
        <w:ind w:left="851" w:firstLine="0"/>
        <w:jc w:val="both"/>
        <w:rPr>
          <w:rFonts w:cs="Arial"/>
          <w:i w:val="0"/>
        </w:rPr>
      </w:pPr>
    </w:p>
    <w:p w14:paraId="2FCDE2AE" w14:textId="6BA1E1AD" w:rsidR="00642CFD" w:rsidRPr="00A512A4" w:rsidRDefault="0A82022F" w:rsidP="00705C96">
      <w:pPr>
        <w:pStyle w:val="Sangra3detindependiente"/>
        <w:widowControl w:val="0"/>
        <w:numPr>
          <w:ilvl w:val="2"/>
          <w:numId w:val="27"/>
        </w:numPr>
        <w:jc w:val="both"/>
        <w:rPr>
          <w:rFonts w:cs="Arial"/>
          <w:i w:val="0"/>
        </w:rPr>
      </w:pPr>
      <w:r w:rsidRPr="00A512A4">
        <w:rPr>
          <w:rFonts w:cs="Arial"/>
          <w:i w:val="0"/>
        </w:rPr>
        <w:t>Las declaraciones juradas, formatos o formularios previstos en las bases que conforman la oferta deben estar debidamente firmados por el postor (firma manuscrita o digital</w:t>
      </w:r>
      <w:r w:rsidR="00BE34C6" w:rsidRPr="00A512A4" w:rsidDel="00642CFD">
        <w:rPr>
          <w:rStyle w:val="Refdenotaalpie"/>
          <w:rFonts w:cs="Arial"/>
          <w:i w:val="0"/>
        </w:rPr>
        <w:footnoteReference w:id="4"/>
      </w:r>
      <w:r w:rsidRPr="00A512A4">
        <w:rPr>
          <w:rFonts w:cs="Arial"/>
          <w:i w:val="0"/>
        </w:rPr>
        <w:t xml:space="preserve">, según la Ley </w:t>
      </w:r>
      <w:proofErr w:type="spellStart"/>
      <w:r w:rsidRPr="00A512A4">
        <w:rPr>
          <w:rFonts w:cs="Arial"/>
          <w:i w:val="0"/>
        </w:rPr>
        <w:t>Nº</w:t>
      </w:r>
      <w:proofErr w:type="spellEnd"/>
      <w:r w:rsidRPr="00A512A4">
        <w:rPr>
          <w:rFonts w:cs="Arial"/>
          <w:i w:val="0"/>
        </w:rPr>
        <w:t xml:space="preserve"> 27269, Ley de Firmas y Certificados Digitales</w:t>
      </w:r>
      <w:r w:rsidR="2C4E8D55" w:rsidRPr="00A512A4">
        <w:rPr>
          <w:rFonts w:cs="Arial"/>
          <w:i w:val="0"/>
        </w:rPr>
        <w:t>)</w:t>
      </w:r>
      <w:r w:rsidR="0C489C31" w:rsidRPr="00A512A4">
        <w:t xml:space="preserve">. </w:t>
      </w:r>
      <w:r w:rsidRPr="00A512A4">
        <w:rPr>
          <w:rFonts w:cs="Arial"/>
          <w:i w:val="0"/>
        </w:rPr>
        <w:t>No se acepta insertar la imagen de una firma.</w:t>
      </w:r>
      <w:r w:rsidRPr="00A512A4" w:rsidDel="0A82022F">
        <w:rPr>
          <w:rFonts w:cs="Arial"/>
          <w:i w:val="0"/>
        </w:rPr>
        <w:t xml:space="preserve"> </w:t>
      </w:r>
      <w:r w:rsidR="0410E37E" w:rsidRPr="00A512A4">
        <w:rPr>
          <w:i w:val="0"/>
        </w:rPr>
        <w:t>El postor, el representante legal</w:t>
      </w:r>
      <w:r w:rsidR="58EEDA39" w:rsidRPr="00A512A4">
        <w:rPr>
          <w:i w:val="0"/>
        </w:rPr>
        <w:t xml:space="preserve"> o común</w:t>
      </w:r>
      <w:r w:rsidR="0410E37E" w:rsidRPr="00A512A4">
        <w:rPr>
          <w:i w:val="0"/>
        </w:rPr>
        <w:t>, apoderado o mandatario designado se hace responsable de la totalidad de los documentos que se incluyen en la oferta.</w:t>
      </w:r>
      <w:r w:rsidR="0410E37E" w:rsidRPr="00A512A4">
        <w:t xml:space="preserve"> </w:t>
      </w:r>
      <w:r w:rsidRPr="00A512A4">
        <w:rPr>
          <w:rFonts w:cs="Arial"/>
          <w:i w:val="0"/>
        </w:rPr>
        <w:t xml:space="preserve">El </w:t>
      </w:r>
      <w:r w:rsidR="0410E37E" w:rsidRPr="00A512A4">
        <w:rPr>
          <w:rFonts w:cs="Arial"/>
          <w:i w:val="0"/>
        </w:rPr>
        <w:t xml:space="preserve">postor </w:t>
      </w:r>
      <w:r w:rsidRPr="00A512A4">
        <w:rPr>
          <w:rFonts w:cs="Arial"/>
          <w:i w:val="0"/>
        </w:rPr>
        <w:t xml:space="preserve">es </w:t>
      </w:r>
      <w:r w:rsidRPr="00A512A4">
        <w:rPr>
          <w:rFonts w:cs="Arial"/>
          <w:i w:val="0"/>
        </w:rPr>
        <w:lastRenderedPageBreak/>
        <w:t xml:space="preserve">responsable de verificar, antes de su envío, que </w:t>
      </w:r>
      <w:r w:rsidR="00124D1F" w:rsidRPr="00A512A4">
        <w:rPr>
          <w:rFonts w:cs="Arial"/>
          <w:i w:val="0"/>
        </w:rPr>
        <w:t>los</w:t>
      </w:r>
      <w:r w:rsidRPr="00A512A4">
        <w:rPr>
          <w:rFonts w:cs="Arial"/>
          <w:i w:val="0"/>
        </w:rPr>
        <w:t xml:space="preserve"> archivo</w:t>
      </w:r>
      <w:r w:rsidR="00124D1F" w:rsidRPr="00A512A4">
        <w:rPr>
          <w:rFonts w:cs="Arial"/>
          <w:i w:val="0"/>
        </w:rPr>
        <w:t>s</w:t>
      </w:r>
      <w:r w:rsidRPr="00A512A4">
        <w:rPr>
          <w:rFonts w:cs="Arial"/>
          <w:i w:val="0"/>
        </w:rPr>
        <w:t xml:space="preserve"> pueda</w:t>
      </w:r>
      <w:r w:rsidR="00124D1F" w:rsidRPr="00A512A4">
        <w:rPr>
          <w:rFonts w:cs="Arial"/>
          <w:i w:val="0"/>
        </w:rPr>
        <w:t>n</w:t>
      </w:r>
      <w:r w:rsidRPr="00A512A4">
        <w:rPr>
          <w:rFonts w:cs="Arial"/>
          <w:i w:val="0"/>
        </w:rPr>
        <w:t xml:space="preserve"> ser descargado</w:t>
      </w:r>
      <w:r w:rsidR="00124D1F" w:rsidRPr="00A512A4">
        <w:rPr>
          <w:rFonts w:cs="Arial"/>
          <w:i w:val="0"/>
        </w:rPr>
        <w:t>s</w:t>
      </w:r>
      <w:r w:rsidRPr="00A512A4">
        <w:rPr>
          <w:rFonts w:cs="Arial"/>
          <w:i w:val="0"/>
        </w:rPr>
        <w:t xml:space="preserve"> y su contenido sea legible.</w:t>
      </w:r>
      <w:r w:rsidR="70E47918" w:rsidRPr="00A512A4">
        <w:rPr>
          <w:rFonts w:cs="Arial"/>
          <w:i w:val="0"/>
        </w:rPr>
        <w:t xml:space="preserve"> </w:t>
      </w:r>
      <w:r w:rsidR="70E47918" w:rsidRPr="00A512A4">
        <w:rPr>
          <w:rFonts w:eastAsia="Arial" w:cs="Arial"/>
          <w:i w:val="0"/>
        </w:rPr>
        <w:t>En caso la información contenida en los documentos que conforman la oferta no coincida con lo declarado a través del SEACE de la Pladicop, prevalece la información declarada en los documentos de la oferta.</w:t>
      </w:r>
    </w:p>
    <w:p w14:paraId="350314EE" w14:textId="77777777" w:rsidR="00642CFD" w:rsidRPr="00A512A4" w:rsidRDefault="00642CFD" w:rsidP="002F6D30">
      <w:pPr>
        <w:pStyle w:val="Sangra3detindependiente"/>
        <w:widowControl w:val="0"/>
        <w:ind w:left="0" w:firstLine="0"/>
        <w:jc w:val="both"/>
        <w:rPr>
          <w:rFonts w:cs="Arial"/>
          <w:i w:val="0"/>
        </w:rPr>
      </w:pPr>
      <w:r w:rsidRPr="00A512A4">
        <w:rPr>
          <w:rFonts w:cs="Arial"/>
          <w:i w:val="0"/>
        </w:rPr>
        <w:t xml:space="preserve">                             </w:t>
      </w:r>
    </w:p>
    <w:tbl>
      <w:tblPr>
        <w:tblW w:w="8363"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3"/>
      </w:tblGrid>
      <w:tr w:rsidR="00642CFD" w:rsidRPr="00A512A4" w14:paraId="7EEF759E" w14:textId="77777777">
        <w:trPr>
          <w:trHeight w:val="300"/>
        </w:trPr>
        <w:tc>
          <w:tcPr>
            <w:tcW w:w="8363" w:type="dxa"/>
            <w:tcBorders>
              <w:top w:val="single" w:sz="6" w:space="0" w:color="B4C6E7"/>
              <w:left w:val="single" w:sz="6" w:space="0" w:color="B4C6E7"/>
              <w:bottom w:val="single" w:sz="12" w:space="0" w:color="8EAADB"/>
              <w:right w:val="single" w:sz="6" w:space="0" w:color="B4C6E7"/>
            </w:tcBorders>
            <w:vAlign w:val="center"/>
            <w:hideMark/>
          </w:tcPr>
          <w:p w14:paraId="5246BDE2" w14:textId="77777777" w:rsidR="00642CFD" w:rsidRPr="00A512A4" w:rsidRDefault="00642CFD">
            <w:pPr>
              <w:jc w:val="both"/>
              <w:rPr>
                <w:rFonts w:ascii="Arial" w:hAnsi="Arial" w:cs="Arial"/>
                <w:b/>
                <w:bCs/>
                <w:color w:val="FF0000"/>
                <w:sz w:val="19"/>
                <w:szCs w:val="19"/>
                <w:lang w:val="es-ES"/>
              </w:rPr>
            </w:pPr>
            <w:r w:rsidRPr="00A512A4">
              <w:rPr>
                <w:rFonts w:ascii="Arial" w:hAnsi="Arial" w:cs="Arial"/>
                <w:b/>
                <w:bCs/>
                <w:color w:val="FF0000"/>
                <w:sz w:val="19"/>
                <w:szCs w:val="19"/>
                <w:lang w:val="es-ES"/>
              </w:rPr>
              <w:t>Advertencia </w:t>
            </w:r>
          </w:p>
        </w:tc>
      </w:tr>
      <w:tr w:rsidR="00642CFD" w:rsidRPr="00A512A4" w14:paraId="2712C112" w14:textId="77777777">
        <w:trPr>
          <w:trHeight w:val="300"/>
        </w:trPr>
        <w:tc>
          <w:tcPr>
            <w:tcW w:w="8363" w:type="dxa"/>
            <w:tcBorders>
              <w:top w:val="single" w:sz="6" w:space="0" w:color="B4C6E7"/>
              <w:left w:val="single" w:sz="6" w:space="0" w:color="B4C6E7"/>
              <w:bottom w:val="single" w:sz="6" w:space="0" w:color="B4C6E7"/>
              <w:right w:val="single" w:sz="6" w:space="0" w:color="B4C6E7"/>
            </w:tcBorders>
            <w:vAlign w:val="center"/>
            <w:hideMark/>
          </w:tcPr>
          <w:p w14:paraId="43802B87" w14:textId="2AA881C4" w:rsidR="00642CFD" w:rsidRPr="00A512A4" w:rsidRDefault="00642CFD">
            <w:pPr>
              <w:jc w:val="both"/>
              <w:rPr>
                <w:rFonts w:ascii="Arial" w:hAnsi="Arial" w:cs="Arial"/>
                <w:color w:val="FF0000"/>
                <w:sz w:val="19"/>
                <w:szCs w:val="19"/>
                <w:lang w:val="es-ES"/>
              </w:rPr>
            </w:pPr>
            <w:r w:rsidRPr="00A512A4">
              <w:rPr>
                <w:rFonts w:ascii="Arial" w:hAnsi="Arial" w:cs="Arial"/>
                <w:color w:val="FF0000"/>
                <w:sz w:val="19"/>
                <w:szCs w:val="19"/>
                <w:lang w:val="es-ES"/>
              </w:rPr>
              <w:t>En caso el proveedor emplee la firma digital como una única firma en los documentos que conforman la oferta, esta es suficiente para que el documento sea considerado firmado legalmente.  </w:t>
            </w:r>
          </w:p>
        </w:tc>
      </w:tr>
    </w:tbl>
    <w:p w14:paraId="1020F20C" w14:textId="77777777" w:rsidR="00642CFD" w:rsidRPr="00A512A4" w:rsidRDefault="00642CFD" w:rsidP="002F6D30">
      <w:pPr>
        <w:pStyle w:val="Sangra3detindependiente"/>
        <w:widowControl w:val="0"/>
        <w:ind w:left="0" w:firstLine="0"/>
        <w:jc w:val="both"/>
        <w:rPr>
          <w:rFonts w:cs="Arial"/>
          <w:i w:val="0"/>
        </w:rPr>
      </w:pPr>
    </w:p>
    <w:p w14:paraId="49A627B8" w14:textId="5BA75369" w:rsidR="00E929EB" w:rsidRPr="00A512A4" w:rsidRDefault="1EAD5A83" w:rsidP="25987CC6">
      <w:pPr>
        <w:pStyle w:val="Sangra3detindependiente"/>
        <w:widowControl w:val="0"/>
        <w:numPr>
          <w:ilvl w:val="2"/>
          <w:numId w:val="27"/>
        </w:numPr>
        <w:jc w:val="both"/>
        <w:rPr>
          <w:rFonts w:cs="Arial"/>
          <w:i w:val="0"/>
        </w:rPr>
      </w:pPr>
      <w:r w:rsidRPr="00A512A4">
        <w:rPr>
          <w:rFonts w:cs="Arial"/>
          <w:i w:val="0"/>
        </w:rPr>
        <w:t>En caso que</w:t>
      </w:r>
      <w:r w:rsidR="004C3D14" w:rsidRPr="00A512A4">
        <w:rPr>
          <w:rFonts w:cs="Arial"/>
          <w:i w:val="0"/>
        </w:rPr>
        <w:t xml:space="preserve"> </w:t>
      </w:r>
      <w:r w:rsidR="725F5FC9" w:rsidRPr="00A512A4">
        <w:rPr>
          <w:rFonts w:cs="Arial"/>
          <w:i w:val="0"/>
        </w:rPr>
        <w:t>al registrarse como participante</w:t>
      </w:r>
      <w:r w:rsidR="004C3D14" w:rsidRPr="00A512A4">
        <w:rPr>
          <w:rFonts w:cs="Arial"/>
          <w:i w:val="0"/>
        </w:rPr>
        <w:t xml:space="preserve"> </w:t>
      </w:r>
      <w:r w:rsidRPr="00A512A4">
        <w:rPr>
          <w:rFonts w:cs="Arial"/>
          <w:i w:val="0"/>
        </w:rPr>
        <w:t>el proveedor</w:t>
      </w:r>
      <w:r w:rsidR="000817E7" w:rsidRPr="00A512A4">
        <w:rPr>
          <w:rFonts w:cs="Arial"/>
          <w:i w:val="0"/>
        </w:rPr>
        <w:t xml:space="preserve"> </w:t>
      </w:r>
      <w:r w:rsidRPr="00A512A4">
        <w:rPr>
          <w:rFonts w:cs="Arial"/>
          <w:i w:val="0"/>
        </w:rPr>
        <w:t xml:space="preserve">presente una declaración jurada de desafectación del impedimento debido a parentesco establecido en el inciso 2 del numeral 30.1 del artículo 30 de la Ley, </w:t>
      </w:r>
      <w:r w:rsidR="00C95FDB" w:rsidRPr="00A512A4">
        <w:rPr>
          <w:rFonts w:eastAsia="Arial" w:cs="Arial"/>
          <w:i w:val="0"/>
          <w:color w:val="000000" w:themeColor="text1"/>
          <w:lang w:val="es-PE"/>
        </w:rPr>
        <w:t xml:space="preserve">debe presentar adicionalmente para la </w:t>
      </w:r>
      <w:r w:rsidRPr="00A512A4">
        <w:rPr>
          <w:rFonts w:cs="Arial"/>
          <w:i w:val="0"/>
        </w:rPr>
        <w:t xml:space="preserve">admisión de su oferta la acreditación documental de su condición de desafectación conforme a lo </w:t>
      </w:r>
      <w:r w:rsidR="0061390B" w:rsidRPr="00A512A4">
        <w:rPr>
          <w:rFonts w:cs="Arial"/>
          <w:i w:val="0"/>
        </w:rPr>
        <w:t>indicado</w:t>
      </w:r>
      <w:r w:rsidRPr="00A512A4">
        <w:rPr>
          <w:rFonts w:cs="Arial"/>
          <w:i w:val="0"/>
        </w:rPr>
        <w:t xml:space="preserve"> en el </w:t>
      </w:r>
      <w:r w:rsidR="00AE577C" w:rsidRPr="00A512A4">
        <w:rPr>
          <w:rFonts w:eastAsia="Arial" w:cs="Arial"/>
          <w:i w:val="0"/>
          <w:color w:val="000000" w:themeColor="text1"/>
          <w:lang w:val="es-PE"/>
        </w:rPr>
        <w:t>literal f) del numeral 2.2.1.1, del Capítulo II de la Sección Especifica de las bases</w:t>
      </w:r>
      <w:r w:rsidRPr="00A512A4">
        <w:rPr>
          <w:rFonts w:cs="Arial"/>
          <w:i w:val="0"/>
        </w:rPr>
        <w:t>.</w:t>
      </w:r>
    </w:p>
    <w:p w14:paraId="3ED2FEF1" w14:textId="66917072" w:rsidR="008F09C6" w:rsidRPr="00A512A4" w:rsidRDefault="0028092C" w:rsidP="008B0CBE">
      <w:pPr>
        <w:pStyle w:val="Sangra3detindependiente"/>
        <w:widowControl w:val="0"/>
        <w:ind w:left="1571"/>
        <w:jc w:val="both"/>
        <w:rPr>
          <w:rFonts w:cs="Arial"/>
          <w:i w:val="0"/>
        </w:rPr>
      </w:pPr>
      <w:r w:rsidRPr="00A512A4">
        <w:rPr>
          <w:rFonts w:cs="Arial"/>
          <w:i w:val="0"/>
        </w:rPr>
        <w:t xml:space="preserve"> </w:t>
      </w:r>
    </w:p>
    <w:p w14:paraId="66A50723" w14:textId="37BC0F93" w:rsidR="00A423EC" w:rsidRPr="00A512A4" w:rsidRDefault="00A423EC" w:rsidP="00614BB0">
      <w:pPr>
        <w:pStyle w:val="Sangra3detindependiente"/>
        <w:widowControl w:val="0"/>
        <w:numPr>
          <w:ilvl w:val="1"/>
          <w:numId w:val="27"/>
        </w:numPr>
        <w:ind w:left="709" w:hanging="709"/>
        <w:jc w:val="both"/>
        <w:rPr>
          <w:rFonts w:cs="Arial"/>
          <w:b/>
          <w:bCs/>
          <w:i w:val="0"/>
        </w:rPr>
      </w:pPr>
      <w:r w:rsidRPr="00A512A4">
        <w:rPr>
          <w:rFonts w:cs="Arial"/>
          <w:b/>
          <w:bCs/>
          <w:i w:val="0"/>
        </w:rPr>
        <w:t xml:space="preserve">CONSIDERACIONES </w:t>
      </w:r>
      <w:r w:rsidR="0077717B" w:rsidRPr="00A512A4">
        <w:rPr>
          <w:rFonts w:cs="Arial"/>
          <w:b/>
          <w:bCs/>
          <w:i w:val="0"/>
        </w:rPr>
        <w:t xml:space="preserve">ADICIONALES </w:t>
      </w:r>
      <w:r w:rsidRPr="00A512A4">
        <w:rPr>
          <w:rFonts w:cs="Arial"/>
          <w:b/>
          <w:bCs/>
          <w:i w:val="0"/>
        </w:rPr>
        <w:t>PARA LOS CONSORCIOS</w:t>
      </w:r>
      <w:r w:rsidR="00614BB0" w:rsidRPr="00A512A4">
        <w:rPr>
          <w:rFonts w:cs="Arial"/>
          <w:b/>
          <w:bCs/>
          <w:i w:val="0"/>
        </w:rPr>
        <w:t>.</w:t>
      </w:r>
    </w:p>
    <w:p w14:paraId="65DB23D5" w14:textId="77777777" w:rsidR="0053346E" w:rsidRPr="00A512A4" w:rsidRDefault="0053346E" w:rsidP="00E245FA">
      <w:pPr>
        <w:pStyle w:val="Sangra3detindependiente"/>
        <w:widowControl w:val="0"/>
        <w:ind w:left="360" w:firstLine="0"/>
        <w:jc w:val="both"/>
        <w:rPr>
          <w:rFonts w:cs="Arial"/>
          <w:b/>
          <w:bCs/>
          <w:i w:val="0"/>
        </w:rPr>
      </w:pPr>
    </w:p>
    <w:p w14:paraId="6420ECBF" w14:textId="0AD7A50E" w:rsidR="002F6D30" w:rsidRPr="00A512A4" w:rsidRDefault="4B45C855" w:rsidP="25987CC6">
      <w:pPr>
        <w:pStyle w:val="Sangra3detindependiente"/>
        <w:widowControl w:val="0"/>
        <w:numPr>
          <w:ilvl w:val="2"/>
          <w:numId w:val="27"/>
        </w:numPr>
        <w:jc w:val="both"/>
        <w:rPr>
          <w:rFonts w:cs="Arial"/>
          <w:i w:val="0"/>
        </w:rPr>
      </w:pPr>
      <w:r w:rsidRPr="00A512A4">
        <w:rPr>
          <w:rFonts w:cs="Arial"/>
          <w:i w:val="0"/>
        </w:rPr>
        <w:t>En el caso de consorcios, basta que uno de sus integrantes se haya registrado como participante en el procedimiento de selección, para lo cual dicho integrante debe contar con inscripción vigente en el RNP como proveedor de servicios.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0C472690" w14:textId="74AD5BA6" w:rsidR="25987CC6" w:rsidRPr="00A512A4" w:rsidRDefault="25987CC6" w:rsidP="25987CC6">
      <w:pPr>
        <w:pStyle w:val="Sangra3detindependiente"/>
        <w:widowControl w:val="0"/>
        <w:ind w:left="720"/>
        <w:jc w:val="both"/>
        <w:rPr>
          <w:rFonts w:cs="Arial"/>
          <w:i w:val="0"/>
        </w:rPr>
      </w:pPr>
    </w:p>
    <w:p w14:paraId="4D556CCA" w14:textId="087B1826" w:rsidR="0077717B" w:rsidRPr="00A512A4" w:rsidRDefault="0077717B" w:rsidP="006D7C23">
      <w:pPr>
        <w:pStyle w:val="Sangra3detindependiente"/>
        <w:widowControl w:val="0"/>
        <w:numPr>
          <w:ilvl w:val="2"/>
          <w:numId w:val="27"/>
        </w:numPr>
        <w:jc w:val="both"/>
        <w:rPr>
          <w:rFonts w:cs="Arial"/>
          <w:i w:val="0"/>
          <w:iCs/>
        </w:rPr>
      </w:pPr>
      <w:r w:rsidRPr="00A512A4">
        <w:rPr>
          <w:rFonts w:cs="Arial"/>
          <w:i w:val="0"/>
          <w:iCs/>
        </w:rPr>
        <w:t>Los integrantes de un consorcio no pueden presentar ofertas individuales ni conformar más de un consorcio en un procedimiento de selección o en un determinado ítem</w:t>
      </w:r>
      <w:r w:rsidR="0054576E" w:rsidRPr="00A512A4">
        <w:rPr>
          <w:rFonts w:cs="Arial"/>
          <w:i w:val="0"/>
          <w:iCs/>
        </w:rPr>
        <w:t>,</w:t>
      </w:r>
      <w:r w:rsidRPr="00A512A4">
        <w:rPr>
          <w:rFonts w:cs="Arial"/>
          <w:i w:val="0"/>
          <w:iCs/>
        </w:rPr>
        <w:t xml:space="preserve"> cuando se trate de procedimientos de selección según relación de ítems. </w:t>
      </w:r>
      <w:r w:rsidR="00B25AA7" w:rsidRPr="00A512A4">
        <w:rPr>
          <w:rFonts w:cs="Arial"/>
          <w:i w:val="0"/>
        </w:rPr>
        <w:t xml:space="preserve">En este </w:t>
      </w:r>
      <w:r w:rsidR="00183725" w:rsidRPr="00A512A4">
        <w:rPr>
          <w:rFonts w:cs="Arial"/>
          <w:i w:val="0"/>
        </w:rPr>
        <w:t>segundo supuesto</w:t>
      </w:r>
      <w:r w:rsidR="001C0DC0" w:rsidRPr="00A512A4">
        <w:rPr>
          <w:rFonts w:cs="Arial"/>
          <w:i w:val="0"/>
          <w:iCs/>
        </w:rPr>
        <w:t>,</w:t>
      </w:r>
      <w:r w:rsidRPr="00A512A4">
        <w:rPr>
          <w:rFonts w:cs="Arial"/>
          <w:i w:val="0"/>
          <w:iCs/>
        </w:rPr>
        <w:t xml:space="preserve"> los integrantes del consorcio pueden participar en ítems distintos a</w:t>
      </w:r>
      <w:r w:rsidR="009F3011" w:rsidRPr="00A512A4">
        <w:rPr>
          <w:rFonts w:cs="Arial"/>
          <w:i w:val="0"/>
          <w:iCs/>
        </w:rPr>
        <w:t xml:space="preserve"> </w:t>
      </w:r>
      <w:r w:rsidR="009F3011" w:rsidRPr="00A512A4">
        <w:rPr>
          <w:rFonts w:cs="Arial"/>
          <w:i w:val="0"/>
        </w:rPr>
        <w:t>aquel en el que</w:t>
      </w:r>
      <w:r w:rsidRPr="00A512A4">
        <w:rPr>
          <w:rFonts w:cs="Arial"/>
          <w:i w:val="0"/>
          <w:iCs/>
        </w:rPr>
        <w:t xml:space="preserve"> se presentaron en consorcio, sea en forma individual o en consorcio.</w:t>
      </w:r>
    </w:p>
    <w:p w14:paraId="2284364B" w14:textId="77777777" w:rsidR="002F6D30" w:rsidRPr="00A512A4" w:rsidRDefault="002F6D30" w:rsidP="002F6D30">
      <w:pPr>
        <w:jc w:val="both"/>
        <w:rPr>
          <w:rFonts w:ascii="Arial" w:hAnsi="Arial" w:cs="Arial"/>
          <w:iCs/>
          <w:sz w:val="20"/>
          <w:lang w:val="es-ES" w:eastAsia="es-ES"/>
        </w:rPr>
      </w:pPr>
    </w:p>
    <w:p w14:paraId="47EA9359" w14:textId="2DD4827E" w:rsidR="007D72B5" w:rsidRPr="00A512A4" w:rsidRDefault="7814C22B" w:rsidP="25987CC6">
      <w:pPr>
        <w:pStyle w:val="Sangra3detindependiente"/>
        <w:widowControl w:val="0"/>
        <w:numPr>
          <w:ilvl w:val="2"/>
          <w:numId w:val="27"/>
        </w:numPr>
        <w:jc w:val="both"/>
        <w:rPr>
          <w:rFonts w:cs="Arial"/>
          <w:i w:val="0"/>
        </w:rPr>
      </w:pPr>
      <w:r w:rsidRPr="00A512A4">
        <w:rPr>
          <w:rFonts w:cs="Arial"/>
          <w:i w:val="0"/>
        </w:rPr>
        <w:t xml:space="preserve">Como parte de los documentos de su oferta </w:t>
      </w:r>
      <w:r w:rsidR="4BDD41EB" w:rsidRPr="00A512A4">
        <w:rPr>
          <w:rFonts w:cs="Arial"/>
          <w:i w:val="0"/>
        </w:rPr>
        <w:t xml:space="preserve">el consorcio debe presentar la promesa de consorcio con firmas </w:t>
      </w:r>
      <w:r w:rsidR="7A3D2ACA" w:rsidRPr="00A512A4">
        <w:rPr>
          <w:rFonts w:cs="Arial"/>
          <w:i w:val="0"/>
        </w:rPr>
        <w:t xml:space="preserve">digitales </w:t>
      </w:r>
      <w:r w:rsidRPr="00A512A4">
        <w:rPr>
          <w:rFonts w:cs="Arial"/>
          <w:i w:val="0"/>
        </w:rPr>
        <w:t>de todos sus integrantes</w:t>
      </w:r>
      <w:r w:rsidR="4BDD41EB" w:rsidRPr="00A512A4">
        <w:rPr>
          <w:rFonts w:cs="Arial"/>
          <w:i w:val="0"/>
        </w:rPr>
        <w:t xml:space="preserve"> o</w:t>
      </w:r>
      <w:r w:rsidR="6225F00D" w:rsidRPr="00A512A4">
        <w:rPr>
          <w:rFonts w:cs="Arial"/>
          <w:i w:val="0"/>
        </w:rPr>
        <w:t>,</w:t>
      </w:r>
      <w:r w:rsidR="4BDD41EB" w:rsidRPr="00A512A4">
        <w:rPr>
          <w:rFonts w:cs="Arial"/>
          <w:i w:val="0"/>
        </w:rPr>
        <w:t xml:space="preserve"> en su defecto, firmas legalizadas, de ser el caso,</w:t>
      </w:r>
      <w:r w:rsidR="00BF7191" w:rsidRPr="00A512A4">
        <w:rPr>
          <w:rFonts w:cs="Arial"/>
          <w:i w:val="0"/>
        </w:rPr>
        <w:t xml:space="preserve"> </w:t>
      </w:r>
      <w:r w:rsidR="00BF7191" w:rsidRPr="00A512A4">
        <w:rPr>
          <w:rFonts w:cs="Arial"/>
          <w:i w:val="0"/>
          <w:lang w:val="es-PE"/>
        </w:rPr>
        <w:t>conforme a lo establecido en el literal d) del numeral 69.1 del artículo 69 del Reglamento</w:t>
      </w:r>
      <w:r w:rsidR="008B091A" w:rsidRPr="00A512A4">
        <w:rPr>
          <w:rFonts w:cs="Arial"/>
          <w:i w:val="0"/>
          <w:lang w:val="es-PE"/>
        </w:rPr>
        <w:t>.</w:t>
      </w:r>
      <w:r w:rsidR="4BDD41EB" w:rsidRPr="00A512A4">
        <w:rPr>
          <w:rFonts w:cs="Arial"/>
          <w:i w:val="0"/>
        </w:rPr>
        <w:t xml:space="preserve"> </w:t>
      </w:r>
      <w:r w:rsidR="008B091A" w:rsidRPr="00A512A4">
        <w:rPr>
          <w:rFonts w:cs="Arial"/>
          <w:i w:val="0"/>
        </w:rPr>
        <w:t>L</w:t>
      </w:r>
      <w:r w:rsidR="005F1D49" w:rsidRPr="00A512A4">
        <w:rPr>
          <w:rFonts w:cs="Arial"/>
          <w:i w:val="0"/>
        </w:rPr>
        <w:t>a promesa de consorcio</w:t>
      </w:r>
      <w:r w:rsidR="008B091A" w:rsidRPr="00A512A4">
        <w:rPr>
          <w:rFonts w:cs="Arial"/>
          <w:i w:val="0"/>
        </w:rPr>
        <w:t xml:space="preserve"> debe </w:t>
      </w:r>
      <w:r w:rsidR="008B091A" w:rsidRPr="00A512A4">
        <w:rPr>
          <w:rFonts w:cs="Arial"/>
          <w:i w:val="0"/>
          <w:lang w:val="es-PE"/>
        </w:rPr>
        <w:t>consignar</w:t>
      </w:r>
      <w:r w:rsidR="4BDD41EB" w:rsidRPr="00A512A4">
        <w:rPr>
          <w:rFonts w:cs="Arial"/>
          <w:i w:val="0"/>
        </w:rPr>
        <w:t xml:space="preserve"> </w:t>
      </w:r>
      <w:r w:rsidR="002624EF" w:rsidRPr="00A512A4">
        <w:rPr>
          <w:rFonts w:cs="Arial"/>
          <w:i w:val="0"/>
        </w:rPr>
        <w:t>como mínimo,</w:t>
      </w:r>
      <w:r w:rsidR="4BDD41EB" w:rsidRPr="00A512A4">
        <w:rPr>
          <w:rFonts w:cs="Arial"/>
          <w:i w:val="0"/>
        </w:rPr>
        <w:t xml:space="preserve"> l</w:t>
      </w:r>
      <w:r w:rsidRPr="00A512A4">
        <w:rPr>
          <w:rFonts w:cs="Arial"/>
          <w:i w:val="0"/>
        </w:rPr>
        <w:t>o siguiente:</w:t>
      </w:r>
    </w:p>
    <w:p w14:paraId="338EF7F5" w14:textId="79B24AC0" w:rsidR="00045631" w:rsidRPr="00A512A4" w:rsidRDefault="00045631" w:rsidP="002F6D30">
      <w:pPr>
        <w:pStyle w:val="Prrafodelista"/>
        <w:ind w:left="1009"/>
        <w:jc w:val="both"/>
        <w:rPr>
          <w:rFonts w:ascii="Arial" w:hAnsi="Arial" w:cs="Arial"/>
          <w:iCs/>
          <w:sz w:val="20"/>
          <w:lang w:val="es-ES" w:eastAsia="es-ES"/>
        </w:rPr>
      </w:pPr>
      <w:r w:rsidRPr="00A512A4">
        <w:rPr>
          <w:rFonts w:ascii="Arial" w:hAnsi="Arial" w:cs="Arial"/>
          <w:iCs/>
          <w:sz w:val="20"/>
          <w:lang w:val="es-ES" w:eastAsia="es-ES"/>
        </w:rPr>
        <w:t xml:space="preserve"> </w:t>
      </w:r>
    </w:p>
    <w:p w14:paraId="10E68669" w14:textId="5ADE3490" w:rsidR="004E07C7" w:rsidRPr="00A512A4" w:rsidRDefault="007D72B5" w:rsidP="00241851">
      <w:pPr>
        <w:pStyle w:val="Prrafodelista"/>
        <w:numPr>
          <w:ilvl w:val="1"/>
          <w:numId w:val="28"/>
        </w:numPr>
        <w:ind w:left="993" w:hanging="284"/>
        <w:jc w:val="both"/>
        <w:rPr>
          <w:rFonts w:ascii="Arial" w:hAnsi="Arial" w:cs="Arial"/>
          <w:iCs/>
          <w:sz w:val="20"/>
          <w:lang w:val="es-ES" w:eastAsia="es-ES"/>
        </w:rPr>
      </w:pPr>
      <w:r w:rsidRPr="00A512A4">
        <w:rPr>
          <w:rFonts w:ascii="Arial" w:hAnsi="Arial" w:cs="Arial"/>
          <w:iCs/>
          <w:sz w:val="20"/>
          <w:lang w:val="es-ES" w:eastAsia="es-ES"/>
        </w:rPr>
        <w:t>La identificación de los integrantes del consorcio. Se debe precisar el nombre completo o la denominación o razón social de los integrantes del consorcio, según corresponda.</w:t>
      </w:r>
    </w:p>
    <w:p w14:paraId="5FC5C52F" w14:textId="71FFB9E0" w:rsidR="004E07C7" w:rsidRPr="00A512A4" w:rsidRDefault="7814C22B" w:rsidP="00241851">
      <w:pPr>
        <w:pStyle w:val="Prrafodelista"/>
        <w:numPr>
          <w:ilvl w:val="1"/>
          <w:numId w:val="28"/>
        </w:numPr>
        <w:ind w:left="993" w:hanging="284"/>
        <w:jc w:val="both"/>
        <w:rPr>
          <w:lang w:val="es-ES" w:eastAsia="es-ES"/>
        </w:rPr>
      </w:pPr>
      <w:r w:rsidRPr="00A512A4">
        <w:rPr>
          <w:rFonts w:ascii="Arial" w:hAnsi="Arial" w:cs="Arial"/>
          <w:sz w:val="20"/>
          <w:szCs w:val="20"/>
          <w:lang w:val="es-ES" w:eastAsia="es-ES"/>
        </w:rPr>
        <w:t>La designación del representante común de</w:t>
      </w:r>
      <w:r w:rsidR="0CB42D41" w:rsidRPr="00A512A4">
        <w:rPr>
          <w:rFonts w:ascii="Arial" w:hAnsi="Arial" w:cs="Arial"/>
          <w:sz w:val="20"/>
          <w:szCs w:val="20"/>
          <w:lang w:val="es-ES" w:eastAsia="es-ES"/>
        </w:rPr>
        <w:t>l</w:t>
      </w:r>
      <w:r w:rsidRPr="00A512A4">
        <w:rPr>
          <w:rFonts w:ascii="Arial" w:hAnsi="Arial" w:cs="Arial"/>
          <w:sz w:val="20"/>
          <w:szCs w:val="20"/>
          <w:lang w:val="es-ES" w:eastAsia="es-ES"/>
        </w:rPr>
        <w:t xml:space="preserve"> consorcio. </w:t>
      </w:r>
    </w:p>
    <w:p w14:paraId="06D7E3E5" w14:textId="1E0919BE" w:rsidR="004E07C7" w:rsidRPr="00A512A4" w:rsidRDefault="007D72B5" w:rsidP="00241851">
      <w:pPr>
        <w:pStyle w:val="Prrafodelista"/>
        <w:numPr>
          <w:ilvl w:val="1"/>
          <w:numId w:val="28"/>
        </w:numPr>
        <w:ind w:left="993" w:hanging="284"/>
        <w:rPr>
          <w:iCs/>
          <w:lang w:val="es-ES" w:eastAsia="es-ES"/>
        </w:rPr>
      </w:pPr>
      <w:r w:rsidRPr="00A512A4">
        <w:rPr>
          <w:rFonts w:ascii="Arial" w:hAnsi="Arial" w:cs="Arial"/>
          <w:iCs/>
          <w:sz w:val="20"/>
          <w:lang w:val="es-ES" w:eastAsia="es-ES"/>
        </w:rPr>
        <w:t>El domicilio común del consorcio.</w:t>
      </w:r>
    </w:p>
    <w:p w14:paraId="6B9033EC" w14:textId="4BD21187" w:rsidR="004E07C7" w:rsidRPr="00A512A4" w:rsidRDefault="004E07C7" w:rsidP="00241851">
      <w:pPr>
        <w:pStyle w:val="Prrafodelista"/>
        <w:numPr>
          <w:ilvl w:val="1"/>
          <w:numId w:val="28"/>
        </w:numPr>
        <w:ind w:left="993" w:hanging="284"/>
        <w:jc w:val="both"/>
        <w:rPr>
          <w:rFonts w:ascii="Arial" w:hAnsi="Arial" w:cs="Arial"/>
          <w:iCs/>
          <w:sz w:val="20"/>
          <w:lang w:val="es-ES" w:eastAsia="es-ES"/>
        </w:rPr>
      </w:pPr>
      <w:r w:rsidRPr="00A512A4">
        <w:rPr>
          <w:rFonts w:ascii="Arial" w:hAnsi="Arial" w:cs="Arial"/>
          <w:iCs/>
          <w:sz w:val="20"/>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514B1DCA" w14:textId="154A2F34" w:rsidR="004E07C7" w:rsidRPr="00A512A4" w:rsidRDefault="007D72B5" w:rsidP="00241851">
      <w:pPr>
        <w:pStyle w:val="Prrafodelista"/>
        <w:numPr>
          <w:ilvl w:val="1"/>
          <w:numId w:val="28"/>
        </w:numPr>
        <w:ind w:left="993" w:hanging="284"/>
        <w:jc w:val="both"/>
        <w:rPr>
          <w:rFonts w:ascii="Arial" w:hAnsi="Arial" w:cs="Arial"/>
          <w:iCs/>
          <w:sz w:val="20"/>
          <w:lang w:val="es-ES" w:eastAsia="es-ES"/>
        </w:rPr>
      </w:pPr>
      <w:r w:rsidRPr="00A512A4">
        <w:rPr>
          <w:rFonts w:ascii="Arial" w:hAnsi="Arial" w:cs="Arial"/>
          <w:iCs/>
          <w:sz w:val="20"/>
          <w:lang w:val="es-ES" w:eastAsia="es-ES"/>
        </w:rPr>
        <w:t xml:space="preserve">Las obligaciones que correspondan a cada uno de los integrantes del consorcio. </w:t>
      </w:r>
    </w:p>
    <w:p w14:paraId="22031BE4" w14:textId="5A018A9F" w:rsidR="007D72B5" w:rsidRPr="00A512A4" w:rsidRDefault="007D72B5" w:rsidP="00241851">
      <w:pPr>
        <w:pStyle w:val="Prrafodelista"/>
        <w:numPr>
          <w:ilvl w:val="1"/>
          <w:numId w:val="28"/>
        </w:numPr>
        <w:ind w:left="993" w:hanging="284"/>
        <w:jc w:val="both"/>
        <w:rPr>
          <w:rFonts w:ascii="Arial" w:hAnsi="Arial" w:cs="Arial"/>
          <w:iCs/>
          <w:sz w:val="20"/>
          <w:lang w:val="es-ES" w:eastAsia="es-ES"/>
        </w:rPr>
      </w:pPr>
      <w:r w:rsidRPr="00A512A4">
        <w:rPr>
          <w:rFonts w:ascii="Arial" w:hAnsi="Arial" w:cs="Arial"/>
          <w:iCs/>
          <w:sz w:val="20"/>
          <w:lang w:val="es-ES" w:eastAsia="es-ES"/>
        </w:rPr>
        <w:t>El porcentaje</w:t>
      </w:r>
      <w:r w:rsidR="00A0141F" w:rsidRPr="00A512A4">
        <w:rPr>
          <w:rFonts w:ascii="Arial" w:hAnsi="Arial" w:cs="Arial"/>
          <w:iCs/>
          <w:sz w:val="20"/>
          <w:lang w:val="es-ES" w:eastAsia="es-ES"/>
        </w:rPr>
        <w:t xml:space="preserve"> del total</w:t>
      </w:r>
      <w:r w:rsidRPr="00A512A4">
        <w:rPr>
          <w:rFonts w:ascii="Arial" w:hAnsi="Arial" w:cs="Arial"/>
          <w:iCs/>
          <w:sz w:val="20"/>
          <w:lang w:val="es-ES" w:eastAsia="es-ES"/>
        </w:rPr>
        <w:t xml:space="preserve"> de las obligaciones de cada uno de los integrantes</w:t>
      </w:r>
      <w:r w:rsidR="00A0141F" w:rsidRPr="00A512A4">
        <w:rPr>
          <w:rFonts w:ascii="Arial" w:hAnsi="Arial" w:cs="Arial"/>
          <w:iCs/>
          <w:sz w:val="20"/>
          <w:lang w:val="es-ES" w:eastAsia="es-ES"/>
        </w:rPr>
        <w:t xml:space="preserve">, </w:t>
      </w:r>
      <w:r w:rsidRPr="00A512A4">
        <w:rPr>
          <w:rFonts w:ascii="Arial" w:hAnsi="Arial" w:cs="Arial"/>
          <w:iCs/>
          <w:sz w:val="20"/>
          <w:lang w:val="es-ES" w:eastAsia="es-ES"/>
        </w:rPr>
        <w:t>respecto del objeto del contrato. Dicho porcentaje debe ser expresado en número entero, sin decimales</w:t>
      </w:r>
      <w:r w:rsidR="004E07C7" w:rsidRPr="00A512A4">
        <w:rPr>
          <w:rFonts w:ascii="Arial" w:hAnsi="Arial" w:cs="Arial"/>
          <w:iCs/>
          <w:sz w:val="20"/>
          <w:lang w:val="es-ES" w:eastAsia="es-ES"/>
        </w:rPr>
        <w:t>.</w:t>
      </w:r>
    </w:p>
    <w:p w14:paraId="2A6BE408" w14:textId="77777777" w:rsidR="007D72B5" w:rsidRPr="00A512A4" w:rsidRDefault="007D72B5" w:rsidP="002F6D30">
      <w:pPr>
        <w:jc w:val="both"/>
        <w:rPr>
          <w:rFonts w:ascii="Arial" w:hAnsi="Arial" w:cs="Arial"/>
          <w:iCs/>
          <w:sz w:val="20"/>
          <w:lang w:val="es-ES" w:eastAsia="es-ES"/>
        </w:rPr>
      </w:pPr>
    </w:p>
    <w:p w14:paraId="51FBFE88" w14:textId="413B124F" w:rsidR="0071563C" w:rsidRPr="00A512A4" w:rsidRDefault="2C4E8D55" w:rsidP="25987CC6">
      <w:pPr>
        <w:pStyle w:val="Sangra3detindependiente"/>
        <w:widowControl w:val="0"/>
        <w:numPr>
          <w:ilvl w:val="2"/>
          <w:numId w:val="27"/>
        </w:numPr>
        <w:jc w:val="both"/>
        <w:rPr>
          <w:rFonts w:cs="Arial"/>
          <w:i w:val="0"/>
        </w:rPr>
      </w:pPr>
      <w:r w:rsidRPr="00A512A4">
        <w:rPr>
          <w:rFonts w:cs="Arial"/>
          <w:i w:val="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A512A4" w:rsidRDefault="002F6D30" w:rsidP="002F6D30">
      <w:pPr>
        <w:pStyle w:val="Prrafodelista"/>
        <w:ind w:left="1009"/>
        <w:jc w:val="both"/>
        <w:rPr>
          <w:rFonts w:ascii="Arial" w:hAnsi="Arial" w:cs="Arial"/>
          <w:iCs/>
          <w:sz w:val="20"/>
          <w:lang w:val="es-ES" w:eastAsia="es-ES"/>
        </w:rPr>
      </w:pPr>
    </w:p>
    <w:p w14:paraId="49443890" w14:textId="34440D98" w:rsidR="00CC1044" w:rsidRPr="00A512A4" w:rsidRDefault="268663E3" w:rsidP="005B33B7">
      <w:pPr>
        <w:pStyle w:val="Sangra3detindependiente"/>
        <w:widowControl w:val="0"/>
        <w:numPr>
          <w:ilvl w:val="2"/>
          <w:numId w:val="27"/>
        </w:numPr>
        <w:spacing w:line="259" w:lineRule="auto"/>
        <w:jc w:val="both"/>
        <w:rPr>
          <w:rFonts w:cs="Arial"/>
          <w:i w:val="0"/>
          <w:szCs w:val="20"/>
        </w:rPr>
      </w:pPr>
      <w:r w:rsidRPr="00A512A4">
        <w:rPr>
          <w:rFonts w:cs="Arial"/>
          <w:i w:val="0"/>
        </w:rPr>
        <w:t>El representante común tiene facultades para actuar en nombre y representación del consorcio</w:t>
      </w:r>
      <w:r w:rsidR="00DE7991" w:rsidRPr="00A512A4">
        <w:rPr>
          <w:rFonts w:cs="Arial"/>
          <w:i w:val="0"/>
        </w:rPr>
        <w:t>,</w:t>
      </w:r>
      <w:r w:rsidRPr="00A512A4">
        <w:rPr>
          <w:rFonts w:cs="Arial"/>
          <w:i w:val="0"/>
        </w:rPr>
        <w:t xml:space="preserve">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w:t>
      </w:r>
      <w:r w:rsidRPr="00A512A4">
        <w:rPr>
          <w:rFonts w:cs="Arial"/>
          <w:i w:val="0"/>
        </w:rPr>
        <w:lastRenderedPageBreak/>
        <w:t xml:space="preserve">integrantes del consorcio </w:t>
      </w:r>
      <w:r w:rsidR="1EAD5A83" w:rsidRPr="00A512A4">
        <w:rPr>
          <w:rFonts w:cs="Arial"/>
          <w:i w:val="0"/>
        </w:rPr>
        <w:t>deben firmar</w:t>
      </w:r>
      <w:r w:rsidR="13D9F468" w:rsidRPr="00A512A4">
        <w:rPr>
          <w:rFonts w:cs="Arial"/>
          <w:i w:val="0"/>
        </w:rPr>
        <w:t xml:space="preserve"> (mediante firmas legalizadas o firmas </w:t>
      </w:r>
      <w:r w:rsidR="25D0FCDB" w:rsidRPr="00A512A4">
        <w:rPr>
          <w:rFonts w:cs="Arial"/>
          <w:i w:val="0"/>
        </w:rPr>
        <w:t>digitales</w:t>
      </w:r>
      <w:r w:rsidR="79CF719E" w:rsidRPr="00A512A4">
        <w:rPr>
          <w:rFonts w:cs="Arial"/>
          <w:i w:val="0"/>
        </w:rPr>
        <w:t>) el</w:t>
      </w:r>
      <w:r w:rsidR="1EAD5A83" w:rsidRPr="00A512A4">
        <w:rPr>
          <w:rFonts w:cs="Arial"/>
          <w:i w:val="0"/>
        </w:rPr>
        <w:t xml:space="preserve"> documento en el que conste el acuerdo, el cual surte efectos cuando es notificado a la entidad contratante.</w:t>
      </w:r>
    </w:p>
    <w:p w14:paraId="048323DB" w14:textId="77777777" w:rsidR="00811D0A" w:rsidRPr="00A512A4" w:rsidRDefault="00811D0A" w:rsidP="00811D0A">
      <w:pPr>
        <w:pStyle w:val="Sangra3detindependiente"/>
        <w:widowControl w:val="0"/>
        <w:ind w:left="720" w:firstLine="0"/>
        <w:jc w:val="both"/>
        <w:rPr>
          <w:rFonts w:cs="Arial"/>
          <w:i w:val="0"/>
        </w:rPr>
      </w:pPr>
    </w:p>
    <w:p w14:paraId="4DB2492C" w14:textId="3553CB6B" w:rsidR="002F6D30" w:rsidRPr="00A512A4" w:rsidRDefault="00E34296" w:rsidP="25987CC6">
      <w:pPr>
        <w:pStyle w:val="Sangra3detindependiente"/>
        <w:widowControl w:val="0"/>
        <w:numPr>
          <w:ilvl w:val="2"/>
          <w:numId w:val="27"/>
        </w:numPr>
        <w:jc w:val="both"/>
        <w:rPr>
          <w:rFonts w:cs="Arial"/>
          <w:i w:val="0"/>
        </w:rPr>
      </w:pPr>
      <w:r w:rsidRPr="00A512A4">
        <w:rPr>
          <w:rFonts w:cs="Arial"/>
          <w:i w:val="0"/>
        </w:rPr>
        <w:t>L</w:t>
      </w:r>
      <w:r w:rsidR="0410E37E" w:rsidRPr="00A512A4">
        <w:rPr>
          <w:rFonts w:cs="Arial"/>
          <w:i w:val="0"/>
        </w:rPr>
        <w:t>as declaraciones juradas, formatos o formularios previstos en las bases que conforman la oferta deben estar debidamente firmados por el representante común</w:t>
      </w:r>
      <w:r w:rsidR="0043091E" w:rsidRPr="00A512A4">
        <w:rPr>
          <w:rFonts w:cs="Arial"/>
          <w:i w:val="0"/>
        </w:rPr>
        <w:t>,</w:t>
      </w:r>
      <w:r w:rsidR="0410E37E" w:rsidRPr="00A512A4" w:rsidDel="0043091E">
        <w:rPr>
          <w:rFonts w:cs="Arial"/>
          <w:i w:val="0"/>
        </w:rPr>
        <w:t xml:space="preserve"> </w:t>
      </w:r>
      <w:r w:rsidR="0410E37E" w:rsidRPr="00A512A4">
        <w:rPr>
          <w:rFonts w:cs="Arial"/>
          <w:i w:val="0"/>
        </w:rPr>
        <w:t>por todos los integrantes del consorcio</w:t>
      </w:r>
      <w:r w:rsidR="00FA2636" w:rsidRPr="00A512A4">
        <w:rPr>
          <w:rFonts w:cs="Arial"/>
          <w:i w:val="0"/>
        </w:rPr>
        <w:t xml:space="preserve"> o de forma independiente por cada consorciado</w:t>
      </w:r>
      <w:r w:rsidR="0410E37E" w:rsidRPr="00A512A4">
        <w:rPr>
          <w:rFonts w:cs="Arial"/>
          <w:i w:val="0"/>
        </w:rPr>
        <w:t xml:space="preserve">, según corresponda (firma manuscrita o digital, según la Ley </w:t>
      </w:r>
      <w:proofErr w:type="spellStart"/>
      <w:r w:rsidR="0410E37E" w:rsidRPr="00A512A4">
        <w:rPr>
          <w:rFonts w:cs="Arial"/>
          <w:i w:val="0"/>
        </w:rPr>
        <w:t>Nº</w:t>
      </w:r>
      <w:proofErr w:type="spellEnd"/>
      <w:r w:rsidR="0410E37E" w:rsidRPr="00A512A4">
        <w:rPr>
          <w:rFonts w:cs="Arial"/>
          <w:i w:val="0"/>
        </w:rPr>
        <w:t xml:space="preserve"> 27269, Ley de Firmas y Certificados Digitales). En el caso de los documentos que deban suscribir todos los integrantes del consorcio, la firma es seguida </w:t>
      </w:r>
      <w:r w:rsidR="2C4E8D55" w:rsidRPr="00A512A4">
        <w:rPr>
          <w:rFonts w:cs="Arial"/>
          <w:i w:val="0"/>
        </w:rPr>
        <w:t xml:space="preserve">de la razón social o denominación de cada uno de ellos. Lo mismo aplica </w:t>
      </w:r>
      <w:r w:rsidR="185646D1" w:rsidRPr="00A512A4">
        <w:rPr>
          <w:rFonts w:cs="Arial"/>
          <w:i w:val="0"/>
        </w:rPr>
        <w:t>en caso</w:t>
      </w:r>
      <w:r w:rsidR="2C4E8D55" w:rsidRPr="00A512A4">
        <w:rPr>
          <w:rFonts w:cs="Arial"/>
          <w:i w:val="0"/>
        </w:rPr>
        <w:t xml:space="preserve"> deban ser suscritos en forma independiente por cada integrante del consorcio, de acuerdo con lo establecido en los documentos del procedimiento de selección. En el caso de un consorcio integrado por una persona natural, bastará que la persona natural indique debajo de su </w:t>
      </w:r>
      <w:r w:rsidR="2927ABA1" w:rsidRPr="00A512A4">
        <w:rPr>
          <w:rFonts w:cs="Arial"/>
          <w:i w:val="0"/>
        </w:rPr>
        <w:t>firma</w:t>
      </w:r>
      <w:r w:rsidR="2C4E8D55" w:rsidRPr="00A512A4">
        <w:rPr>
          <w:rFonts w:cs="Arial"/>
          <w:i w:val="0"/>
        </w:rPr>
        <w:t xml:space="preserve"> sus nombres y apellidos completos.</w:t>
      </w:r>
    </w:p>
    <w:p w14:paraId="04DA81CD" w14:textId="77777777" w:rsidR="002F6D30" w:rsidRPr="00A512A4" w:rsidRDefault="002F6D30" w:rsidP="002F6D30">
      <w:pPr>
        <w:pStyle w:val="Prrafodelista"/>
        <w:ind w:left="1009"/>
        <w:jc w:val="both"/>
        <w:rPr>
          <w:rFonts w:ascii="Arial" w:hAnsi="Arial" w:cs="Arial"/>
          <w:iCs/>
          <w:sz w:val="20"/>
          <w:lang w:val="es-ES" w:eastAsia="es-ES"/>
        </w:rPr>
      </w:pPr>
    </w:p>
    <w:p w14:paraId="5EC28AE8" w14:textId="28BCB82D" w:rsidR="00E929EB" w:rsidRPr="00A512A4" w:rsidRDefault="00E929EB" w:rsidP="006D7C23">
      <w:pPr>
        <w:pStyle w:val="Sangra3detindependiente"/>
        <w:widowControl w:val="0"/>
        <w:numPr>
          <w:ilvl w:val="2"/>
          <w:numId w:val="27"/>
        </w:numPr>
        <w:jc w:val="both"/>
        <w:rPr>
          <w:rFonts w:cs="Arial"/>
          <w:i w:val="0"/>
          <w:iCs/>
        </w:rPr>
      </w:pPr>
      <w:r w:rsidRPr="00A512A4">
        <w:rPr>
          <w:rFonts w:cs="Arial"/>
          <w:i w:val="0"/>
          <w:iCs/>
        </w:rPr>
        <w:t>La acreditación de</w:t>
      </w:r>
      <w:r w:rsidR="00B33545" w:rsidRPr="00A512A4">
        <w:rPr>
          <w:rFonts w:cs="Arial"/>
          <w:i w:val="0"/>
          <w:iCs/>
        </w:rPr>
        <w:t>l requisito de calificación de</w:t>
      </w:r>
      <w:r w:rsidRPr="00A512A4">
        <w:rPr>
          <w:rFonts w:cs="Arial"/>
          <w:i w:val="0"/>
          <w:iCs/>
        </w:rPr>
        <w:t xml:space="preserve"> la experiencia del postor se realiza en base a la documentación aportada por los integrantes del consorcio que se hubieran comprometido a ejecutar conjuntamente las obligaciones vinculadas directamente </w:t>
      </w:r>
      <w:r w:rsidR="003E5F38" w:rsidRPr="00A512A4">
        <w:rPr>
          <w:rFonts w:cs="Arial"/>
          <w:i w:val="0"/>
        </w:rPr>
        <w:t>con el</w:t>
      </w:r>
      <w:r w:rsidR="003E5F38" w:rsidRPr="00A512A4">
        <w:rPr>
          <w:rFonts w:cs="Arial"/>
          <w:i w:val="0"/>
          <w:iCs/>
        </w:rPr>
        <w:t xml:space="preserve"> </w:t>
      </w:r>
      <w:r w:rsidRPr="00A512A4">
        <w:rPr>
          <w:rFonts w:cs="Arial"/>
          <w:i w:val="0"/>
          <w:iCs/>
        </w:rPr>
        <w:t>objeto materia de la contratación, de acuerdo con lo declarado en la promesa de consorcio. Para ello se debe seguir los siguientes pasos:</w:t>
      </w:r>
    </w:p>
    <w:p w14:paraId="6857C956" w14:textId="77777777" w:rsidR="00E929EB" w:rsidRPr="00A512A4" w:rsidRDefault="00E929EB" w:rsidP="002F6D30">
      <w:pPr>
        <w:pStyle w:val="Prrafodelista"/>
        <w:ind w:left="1009"/>
        <w:jc w:val="both"/>
        <w:rPr>
          <w:rFonts w:ascii="Arial" w:hAnsi="Arial" w:cs="Arial"/>
          <w:iCs/>
          <w:sz w:val="20"/>
          <w:lang w:val="es-ES" w:eastAsia="es-ES"/>
        </w:rPr>
      </w:pPr>
    </w:p>
    <w:p w14:paraId="0AD3C708" w14:textId="4DC43D53" w:rsidR="00E929EB" w:rsidRPr="00A512A4" w:rsidRDefault="00E929EB" w:rsidP="00584552">
      <w:pPr>
        <w:pStyle w:val="Prrafodelista"/>
        <w:numPr>
          <w:ilvl w:val="1"/>
          <w:numId w:val="30"/>
        </w:numPr>
        <w:ind w:left="1560" w:hanging="284"/>
        <w:jc w:val="both"/>
        <w:rPr>
          <w:rFonts w:ascii="Arial" w:hAnsi="Arial" w:cs="Arial"/>
          <w:iCs/>
          <w:sz w:val="20"/>
          <w:lang w:val="es-ES" w:eastAsia="es-ES"/>
        </w:rPr>
      </w:pPr>
      <w:r w:rsidRPr="00A512A4">
        <w:rPr>
          <w:rFonts w:ascii="Arial" w:hAnsi="Arial" w:cs="Arial"/>
          <w:iCs/>
          <w:sz w:val="20"/>
          <w:u w:val="single"/>
          <w:lang w:val="es-ES" w:eastAsia="es-ES"/>
        </w:rPr>
        <w:t>Primer paso</w:t>
      </w:r>
      <w:r w:rsidRPr="00A512A4">
        <w:rPr>
          <w:rFonts w:ascii="Arial" w:hAnsi="Arial" w:cs="Arial"/>
          <w:iCs/>
          <w:sz w:val="20"/>
          <w:lang w:val="es-ES" w:eastAsia="es-ES"/>
        </w:rPr>
        <w:t>: obtener el monto de facturación por cada integrante del consorcio</w:t>
      </w:r>
      <w:r w:rsidR="004F4CA0" w:rsidRPr="00A512A4">
        <w:rPr>
          <w:rFonts w:ascii="Arial" w:hAnsi="Arial" w:cs="Arial"/>
          <w:iCs/>
          <w:sz w:val="20"/>
          <w:lang w:val="es-ES" w:eastAsia="es-ES"/>
        </w:rPr>
        <w:t>, el cual</w:t>
      </w:r>
      <w:r w:rsidRPr="00A512A4">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w:t>
      </w:r>
      <w:r w:rsidR="007B762B">
        <w:rPr>
          <w:rFonts w:ascii="Arial" w:hAnsi="Arial" w:cs="Arial"/>
          <w:iCs/>
          <w:sz w:val="20"/>
          <w:lang w:val="es-ES" w:eastAsia="es-ES"/>
        </w:rPr>
        <w:t xml:space="preserve">en </w:t>
      </w:r>
      <w:r w:rsidRPr="00A512A4">
        <w:rPr>
          <w:rFonts w:ascii="Arial" w:hAnsi="Arial" w:cs="Arial"/>
          <w:iCs/>
          <w:sz w:val="20"/>
          <w:lang w:val="es-ES" w:eastAsia="es-ES"/>
        </w:rPr>
        <w:t>consorcio.</w:t>
      </w:r>
    </w:p>
    <w:p w14:paraId="798728C3" w14:textId="77777777" w:rsidR="00E929EB" w:rsidRPr="00A512A4" w:rsidRDefault="00E929EB" w:rsidP="00584552">
      <w:pPr>
        <w:pStyle w:val="Prrafodelista"/>
        <w:ind w:left="1560" w:hanging="284"/>
        <w:jc w:val="both"/>
        <w:rPr>
          <w:rFonts w:ascii="Arial" w:hAnsi="Arial" w:cs="Arial"/>
          <w:iCs/>
          <w:sz w:val="20"/>
          <w:lang w:val="es-ES" w:eastAsia="es-ES"/>
        </w:rPr>
      </w:pPr>
    </w:p>
    <w:p w14:paraId="5133BD25" w14:textId="78F947CE" w:rsidR="00E929EB" w:rsidRPr="00A512A4" w:rsidRDefault="00E929EB" w:rsidP="00584552">
      <w:pPr>
        <w:pStyle w:val="Prrafodelista"/>
        <w:ind w:left="1560"/>
        <w:jc w:val="both"/>
        <w:rPr>
          <w:rFonts w:ascii="Arial" w:hAnsi="Arial" w:cs="Arial"/>
          <w:iCs/>
          <w:sz w:val="20"/>
          <w:lang w:val="es-ES" w:eastAsia="es-ES"/>
        </w:rPr>
      </w:pPr>
      <w:r w:rsidRPr="00A512A4">
        <w:rPr>
          <w:rFonts w:ascii="Arial" w:hAnsi="Arial" w:cs="Arial"/>
          <w:iCs/>
          <w:sz w:val="20"/>
          <w:lang w:val="es-ES" w:eastAsia="es-ES"/>
        </w:rPr>
        <w:t xml:space="preserve">En caso un integrante del consorcio presente facturación de contrataciones ejecutadas en consorcio, se considera el monto que corresponda al porcentaje de las obligaciones del referido integrante </w:t>
      </w:r>
      <w:r w:rsidR="000A5B10">
        <w:rPr>
          <w:rFonts w:ascii="Arial" w:hAnsi="Arial" w:cs="Arial"/>
          <w:iCs/>
          <w:sz w:val="20"/>
          <w:lang w:val="es-ES" w:eastAsia="es-ES"/>
        </w:rPr>
        <w:t xml:space="preserve">del </w:t>
      </w:r>
      <w:r w:rsidRPr="00A512A4">
        <w:rPr>
          <w:rFonts w:ascii="Arial" w:hAnsi="Arial" w:cs="Arial"/>
          <w:iCs/>
          <w:sz w:val="20"/>
          <w:lang w:val="es-ES" w:eastAsia="es-ES"/>
        </w:rPr>
        <w:t>consorcio. Este porcentaje debe estar consignado expresamente en la promesa o en el contrato de consorcio, de lo contrario, no se considera la experiencia ofertada en consorcio.</w:t>
      </w:r>
    </w:p>
    <w:p w14:paraId="48EC1B78" w14:textId="77777777" w:rsidR="00E929EB" w:rsidRPr="00A512A4" w:rsidRDefault="00E929EB" w:rsidP="00584552">
      <w:pPr>
        <w:pStyle w:val="Prrafodelista"/>
        <w:ind w:left="1560" w:hanging="284"/>
        <w:jc w:val="both"/>
        <w:rPr>
          <w:rFonts w:ascii="Arial" w:hAnsi="Arial" w:cs="Arial"/>
          <w:iCs/>
          <w:sz w:val="20"/>
          <w:lang w:val="es-ES" w:eastAsia="es-ES"/>
        </w:rPr>
      </w:pPr>
    </w:p>
    <w:p w14:paraId="24E69B12" w14:textId="0C5BCB52" w:rsidR="00E929EB" w:rsidRPr="00A512A4" w:rsidRDefault="1EAD5A83" w:rsidP="25987CC6">
      <w:pPr>
        <w:pStyle w:val="Prrafodelista"/>
        <w:numPr>
          <w:ilvl w:val="1"/>
          <w:numId w:val="30"/>
        </w:numPr>
        <w:ind w:left="1560" w:hanging="284"/>
        <w:jc w:val="both"/>
        <w:rPr>
          <w:rFonts w:ascii="Arial" w:hAnsi="Arial" w:cs="Arial"/>
          <w:sz w:val="20"/>
          <w:szCs w:val="20"/>
          <w:lang w:val="es-ES" w:eastAsia="es-ES"/>
        </w:rPr>
      </w:pPr>
      <w:r w:rsidRPr="00A512A4">
        <w:rPr>
          <w:rFonts w:ascii="Arial" w:hAnsi="Arial" w:cs="Arial"/>
          <w:sz w:val="20"/>
          <w:szCs w:val="20"/>
          <w:u w:val="single"/>
          <w:lang w:val="es-ES" w:eastAsia="es-ES"/>
        </w:rPr>
        <w:t>Segundo paso</w:t>
      </w:r>
      <w:r w:rsidRPr="00A512A4">
        <w:rPr>
          <w:rFonts w:ascii="Arial" w:hAnsi="Arial" w:cs="Arial"/>
          <w:sz w:val="20"/>
          <w:szCs w:val="20"/>
          <w:lang w:val="es-ES" w:eastAsia="es-ES"/>
        </w:rPr>
        <w:t xml:space="preserve">: verificar </w:t>
      </w:r>
      <w:r w:rsidR="5CB8288A" w:rsidRPr="00A512A4">
        <w:rPr>
          <w:rFonts w:ascii="Arial" w:hAnsi="Arial" w:cs="Arial"/>
          <w:sz w:val="20"/>
          <w:szCs w:val="20"/>
          <w:lang w:val="es-ES" w:eastAsia="es-ES"/>
        </w:rPr>
        <w:t xml:space="preserve">si </w:t>
      </w:r>
      <w:r w:rsidRPr="00A512A4">
        <w:rPr>
          <w:rFonts w:ascii="Arial" w:hAnsi="Arial" w:cs="Arial"/>
          <w:sz w:val="20"/>
          <w:szCs w:val="20"/>
          <w:lang w:val="es-ES" w:eastAsia="es-ES"/>
        </w:rPr>
        <w:t>el integrante del consorcio que acredita la mayor experiencia cumpl</w:t>
      </w:r>
      <w:r w:rsidR="1AB21725" w:rsidRPr="00A512A4">
        <w:rPr>
          <w:rFonts w:ascii="Arial" w:hAnsi="Arial" w:cs="Arial"/>
          <w:sz w:val="20"/>
          <w:szCs w:val="20"/>
          <w:lang w:val="es-ES" w:eastAsia="es-ES"/>
        </w:rPr>
        <w:t>e</w:t>
      </w:r>
      <w:r w:rsidRPr="00A512A4">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A512A4" w:rsidRDefault="00E929EB" w:rsidP="00584552">
      <w:pPr>
        <w:ind w:left="1560" w:hanging="284"/>
        <w:jc w:val="both"/>
        <w:rPr>
          <w:rFonts w:ascii="Arial" w:hAnsi="Arial" w:cs="Arial"/>
          <w:iCs/>
          <w:sz w:val="20"/>
          <w:lang w:val="es-ES" w:eastAsia="es-ES"/>
        </w:rPr>
      </w:pPr>
    </w:p>
    <w:p w14:paraId="17C0E6B2" w14:textId="77777777" w:rsidR="00E929EB" w:rsidRPr="00A512A4" w:rsidRDefault="00E929EB" w:rsidP="00584552">
      <w:pPr>
        <w:pStyle w:val="Prrafodelista"/>
        <w:numPr>
          <w:ilvl w:val="1"/>
          <w:numId w:val="30"/>
        </w:numPr>
        <w:ind w:left="1560" w:hanging="284"/>
        <w:jc w:val="both"/>
        <w:rPr>
          <w:rFonts w:ascii="Arial" w:hAnsi="Arial" w:cs="Arial"/>
          <w:iCs/>
          <w:sz w:val="20"/>
          <w:lang w:val="es-ES" w:eastAsia="es-ES"/>
        </w:rPr>
      </w:pPr>
      <w:r w:rsidRPr="00A512A4">
        <w:rPr>
          <w:rFonts w:ascii="Arial" w:hAnsi="Arial" w:cs="Arial"/>
          <w:iCs/>
          <w:sz w:val="20"/>
          <w:u w:val="single"/>
          <w:lang w:val="es-ES" w:eastAsia="es-ES"/>
        </w:rPr>
        <w:t>Tercer paso</w:t>
      </w:r>
      <w:r w:rsidRPr="00A512A4">
        <w:rPr>
          <w:rFonts w:ascii="Arial" w:hAnsi="Arial" w:cs="Arial"/>
          <w:iCs/>
          <w:sz w:val="20"/>
          <w:lang w:val="es-ES" w:eastAsia="es-ES"/>
        </w:rPr>
        <w:t>: sumatoria de experiencia de los consorciados. Para obtener la experiencia del consorcio se suma el monto de facturación aportado por cada integrante que cumple con lo señalado previamente.</w:t>
      </w:r>
    </w:p>
    <w:p w14:paraId="5E5F006C" w14:textId="77777777" w:rsidR="00E929EB" w:rsidRPr="00A512A4" w:rsidRDefault="00E929EB" w:rsidP="002F6D30">
      <w:pPr>
        <w:pStyle w:val="Prrafodelista"/>
        <w:ind w:left="1009"/>
        <w:jc w:val="both"/>
        <w:rPr>
          <w:rFonts w:ascii="Arial" w:hAnsi="Arial" w:cs="Arial"/>
          <w:iCs/>
          <w:sz w:val="20"/>
          <w:lang w:val="es-ES" w:eastAsia="es-ES"/>
        </w:rPr>
      </w:pPr>
    </w:p>
    <w:p w14:paraId="7DA00D31" w14:textId="77777777" w:rsidR="00E929EB" w:rsidRPr="00A512A4" w:rsidRDefault="00E929EB" w:rsidP="006D7C23">
      <w:pPr>
        <w:pStyle w:val="Sangra3detindependiente"/>
        <w:widowControl w:val="0"/>
        <w:numPr>
          <w:ilvl w:val="2"/>
          <w:numId w:val="27"/>
        </w:numPr>
        <w:jc w:val="both"/>
        <w:rPr>
          <w:rFonts w:cs="Arial"/>
          <w:i w:val="0"/>
          <w:iCs/>
        </w:rPr>
      </w:pPr>
      <w:r w:rsidRPr="00A512A4">
        <w:rPr>
          <w:rFonts w:cs="Arial"/>
          <w:i w:val="0"/>
          <w:iCs/>
        </w:rPr>
        <w:t>Para calificar la experiencia del postor no se toma en cuenta la documentación presentada por el o los consorciados que asumen las obligaciones referidas a las siguientes actividades:</w:t>
      </w:r>
    </w:p>
    <w:p w14:paraId="00270877" w14:textId="77777777" w:rsidR="00E929EB" w:rsidRPr="00A512A4" w:rsidRDefault="00E929EB" w:rsidP="002F6D30">
      <w:pPr>
        <w:pStyle w:val="Prrafodelista"/>
        <w:ind w:left="1009"/>
        <w:jc w:val="both"/>
        <w:rPr>
          <w:rFonts w:ascii="Arial" w:hAnsi="Arial" w:cs="Arial"/>
          <w:iCs/>
          <w:sz w:val="20"/>
          <w:lang w:val="es-ES" w:eastAsia="es-ES"/>
        </w:rPr>
      </w:pPr>
    </w:p>
    <w:p w14:paraId="747C73DA" w14:textId="1B6911F2" w:rsidR="00E929EB" w:rsidRPr="00A512A4" w:rsidRDefault="00E929EB" w:rsidP="00E245FA">
      <w:pPr>
        <w:pStyle w:val="Prrafodelista"/>
        <w:numPr>
          <w:ilvl w:val="0"/>
          <w:numId w:val="31"/>
        </w:numPr>
        <w:ind w:left="1288" w:hanging="284"/>
        <w:jc w:val="both"/>
        <w:rPr>
          <w:rFonts w:ascii="Arial" w:hAnsi="Arial" w:cs="Arial"/>
          <w:iCs/>
          <w:sz w:val="20"/>
          <w:lang w:val="es-ES" w:eastAsia="es-ES"/>
        </w:rPr>
      </w:pPr>
      <w:r w:rsidRPr="00A512A4">
        <w:rPr>
          <w:rFonts w:ascii="Arial" w:hAnsi="Arial" w:cs="Arial"/>
          <w:iCs/>
          <w:sz w:val="20"/>
          <w:lang w:val="es-ES" w:eastAsia="es-ES"/>
        </w:rPr>
        <w:t>Actividades de carácter administrativo o de gestión como facturación, financiamiento, aporte de garantías, entre otras.</w:t>
      </w:r>
    </w:p>
    <w:p w14:paraId="65755BFE" w14:textId="77777777" w:rsidR="00E929EB" w:rsidRPr="00A512A4" w:rsidRDefault="00E929EB" w:rsidP="00E245FA">
      <w:pPr>
        <w:pStyle w:val="Prrafodelista"/>
        <w:ind w:left="1288" w:hanging="284"/>
        <w:jc w:val="both"/>
        <w:rPr>
          <w:rFonts w:ascii="Arial" w:hAnsi="Arial" w:cs="Arial"/>
          <w:iCs/>
          <w:sz w:val="20"/>
          <w:lang w:val="es-ES" w:eastAsia="es-ES"/>
        </w:rPr>
      </w:pPr>
    </w:p>
    <w:p w14:paraId="625719C8" w14:textId="0C0E3E52" w:rsidR="00E929EB" w:rsidRPr="00A512A4" w:rsidRDefault="00E929EB" w:rsidP="00E245FA">
      <w:pPr>
        <w:pStyle w:val="Prrafodelista"/>
        <w:numPr>
          <w:ilvl w:val="0"/>
          <w:numId w:val="31"/>
        </w:numPr>
        <w:ind w:left="1288" w:hanging="284"/>
        <w:jc w:val="both"/>
        <w:rPr>
          <w:rFonts w:ascii="Arial" w:hAnsi="Arial" w:cs="Arial"/>
          <w:iCs/>
          <w:sz w:val="20"/>
          <w:lang w:val="es-ES" w:eastAsia="es-ES"/>
        </w:rPr>
      </w:pPr>
      <w:r w:rsidRPr="00A512A4">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1B1CF2C3" w14:textId="77777777" w:rsidR="00E929EB" w:rsidRPr="00A512A4" w:rsidRDefault="00E929EB" w:rsidP="0035742D">
      <w:pPr>
        <w:jc w:val="both"/>
        <w:rPr>
          <w:rFonts w:ascii="Arial" w:hAnsi="Arial" w:cs="Arial"/>
          <w:iCs/>
          <w:sz w:val="20"/>
          <w:lang w:val="es-ES" w:eastAsia="es-ES"/>
        </w:rPr>
      </w:pPr>
    </w:p>
    <w:p w14:paraId="36E058AB" w14:textId="7C34DC0F" w:rsidR="00173992" w:rsidRPr="00A512A4" w:rsidRDefault="00173992" w:rsidP="006D7C23">
      <w:pPr>
        <w:pStyle w:val="Sangra3detindependiente"/>
        <w:widowControl w:val="0"/>
        <w:numPr>
          <w:ilvl w:val="2"/>
          <w:numId w:val="27"/>
        </w:numPr>
        <w:jc w:val="both"/>
        <w:rPr>
          <w:rFonts w:cs="Arial"/>
          <w:i w:val="0"/>
          <w:iCs/>
          <w:szCs w:val="20"/>
        </w:rPr>
      </w:pPr>
      <w:r w:rsidRPr="00A512A4">
        <w:rPr>
          <w:rFonts w:cs="Arial"/>
          <w:i w:val="0"/>
          <w:iCs/>
          <w:szCs w:val="20"/>
        </w:rPr>
        <w:t xml:space="preserve">Los </w:t>
      </w:r>
      <w:r w:rsidRPr="00A512A4">
        <w:rPr>
          <w:rFonts w:eastAsia="Arial" w:cs="Arial"/>
          <w:i w:val="0"/>
          <w:iCs/>
          <w:color w:val="000000" w:themeColor="text1"/>
          <w:szCs w:val="20"/>
        </w:rPr>
        <w:t xml:space="preserve">integrantes del consorcio son responsables de que su inscripción en el RNP se encuentre vigente, </w:t>
      </w:r>
      <w:r w:rsidRPr="00A512A4">
        <w:rPr>
          <w:rFonts w:eastAsia="Arial" w:cs="Arial"/>
          <w:i w:val="0"/>
          <w:color w:val="000000" w:themeColor="text1"/>
          <w:szCs w:val="20"/>
        </w:rPr>
        <w:t xml:space="preserve">así como </w:t>
      </w:r>
      <w:r w:rsidR="00135A80" w:rsidRPr="00A512A4">
        <w:rPr>
          <w:rFonts w:eastAsia="Arial" w:cs="Arial"/>
          <w:i w:val="0"/>
          <w:color w:val="000000" w:themeColor="text1"/>
          <w:szCs w:val="20"/>
        </w:rPr>
        <w:t xml:space="preserve">de </w:t>
      </w:r>
      <w:r w:rsidRPr="00A512A4">
        <w:rPr>
          <w:rFonts w:eastAsia="Arial" w:cs="Arial"/>
          <w:i w:val="0"/>
          <w:color w:val="000000" w:themeColor="text1"/>
          <w:szCs w:val="20"/>
        </w:rPr>
        <w:t xml:space="preserve">no estar inhabilitado o suspendido al registrarse como participantes, </w:t>
      </w:r>
      <w:r w:rsidR="008C732B" w:rsidRPr="00A512A4">
        <w:rPr>
          <w:rFonts w:eastAsia="Arial" w:cs="Arial"/>
          <w:i w:val="0"/>
          <w:iCs/>
          <w:color w:val="000000" w:themeColor="text1"/>
          <w:szCs w:val="20"/>
        </w:rPr>
        <w:t>a</w:t>
      </w:r>
      <w:r w:rsidRPr="00A512A4">
        <w:rPr>
          <w:rFonts w:eastAsia="Arial" w:cs="Arial"/>
          <w:i w:val="0"/>
          <w:color w:val="000000" w:themeColor="text1"/>
          <w:szCs w:val="20"/>
        </w:rPr>
        <w:t xml:space="preserve"> la presentación de ofertas, </w:t>
      </w:r>
      <w:r w:rsidR="00135A80" w:rsidRPr="00A512A4">
        <w:rPr>
          <w:rFonts w:eastAsia="Arial" w:cs="Arial"/>
          <w:i w:val="0"/>
          <w:iCs/>
          <w:color w:val="000000" w:themeColor="text1"/>
          <w:szCs w:val="20"/>
        </w:rPr>
        <w:t>a</w:t>
      </w:r>
      <w:r w:rsidRPr="00A512A4">
        <w:rPr>
          <w:rFonts w:eastAsia="Arial" w:cs="Arial"/>
          <w:i w:val="0"/>
          <w:iCs/>
          <w:color w:val="000000" w:themeColor="text1"/>
          <w:szCs w:val="20"/>
        </w:rPr>
        <w:t>l</w:t>
      </w:r>
      <w:r w:rsidRPr="00A512A4">
        <w:rPr>
          <w:rFonts w:eastAsia="Arial" w:cs="Arial"/>
          <w:i w:val="0"/>
          <w:color w:val="000000" w:themeColor="text1"/>
          <w:szCs w:val="20"/>
        </w:rPr>
        <w:t xml:space="preserve"> otorgamiento de la buena pro y </w:t>
      </w:r>
      <w:r w:rsidR="00135A80" w:rsidRPr="00A512A4">
        <w:rPr>
          <w:rFonts w:eastAsia="Arial" w:cs="Arial"/>
          <w:i w:val="0"/>
          <w:iCs/>
          <w:color w:val="000000" w:themeColor="text1"/>
          <w:szCs w:val="20"/>
        </w:rPr>
        <w:t>a</w:t>
      </w:r>
      <w:r w:rsidRPr="00A512A4">
        <w:rPr>
          <w:rFonts w:eastAsia="Arial" w:cs="Arial"/>
          <w:i w:val="0"/>
          <w:iCs/>
          <w:color w:val="000000" w:themeColor="text1"/>
          <w:szCs w:val="20"/>
        </w:rPr>
        <w:t>l perfeccionamiento del contrato.</w:t>
      </w:r>
    </w:p>
    <w:p w14:paraId="2CB60A63" w14:textId="77777777" w:rsidR="00173992" w:rsidRPr="00A512A4" w:rsidRDefault="00173992" w:rsidP="00EB5C52">
      <w:pPr>
        <w:pStyle w:val="Sangra3detindependiente"/>
        <w:widowControl w:val="0"/>
        <w:ind w:left="720" w:firstLine="0"/>
        <w:jc w:val="both"/>
        <w:rPr>
          <w:rFonts w:cs="Arial"/>
          <w:i w:val="0"/>
          <w:iCs/>
        </w:rPr>
      </w:pPr>
    </w:p>
    <w:p w14:paraId="458A0DB9" w14:textId="12915194" w:rsidR="00E929EB" w:rsidRPr="00A512A4" w:rsidRDefault="00E929EB" w:rsidP="006D7C23">
      <w:pPr>
        <w:pStyle w:val="Sangra3detindependiente"/>
        <w:widowControl w:val="0"/>
        <w:numPr>
          <w:ilvl w:val="2"/>
          <w:numId w:val="27"/>
        </w:numPr>
        <w:jc w:val="both"/>
        <w:rPr>
          <w:rFonts w:cs="Arial"/>
          <w:i w:val="0"/>
          <w:iCs/>
        </w:rPr>
      </w:pPr>
      <w:r w:rsidRPr="00A512A4">
        <w:rPr>
          <w:rFonts w:cs="Arial"/>
          <w:i w:val="0"/>
          <w:iCs/>
        </w:rPr>
        <w:t xml:space="preserve">Los integrantes de un consorcio se encuentran obligados solidariamente a responder frente a la entidad contratante por los efectos patrimoniales que ésta sufra como consecuencia de la </w:t>
      </w:r>
      <w:r w:rsidRPr="00A512A4">
        <w:rPr>
          <w:rFonts w:cs="Arial"/>
          <w:i w:val="0"/>
          <w:iCs/>
        </w:rPr>
        <w:lastRenderedPageBreak/>
        <w:t xml:space="preserve">actuación de dichos integrantes, ya sea individual o conjunta, durante el procedimiento de selección y la ejecución contractual.  </w:t>
      </w:r>
    </w:p>
    <w:p w14:paraId="6910BBA0" w14:textId="77777777" w:rsidR="00F75648" w:rsidRPr="00A512A4" w:rsidRDefault="00F75648" w:rsidP="00DD1A61">
      <w:pPr>
        <w:widowControl w:val="0"/>
        <w:ind w:left="708"/>
        <w:jc w:val="both"/>
        <w:rPr>
          <w:rFonts w:ascii="Arial" w:hAnsi="Arial" w:cs="Arial"/>
        </w:rPr>
      </w:pPr>
    </w:p>
    <w:p w14:paraId="0A43D7EF" w14:textId="07B1A422" w:rsidR="00FC5566" w:rsidRPr="00A512A4" w:rsidRDefault="00F97985" w:rsidP="00E245FA">
      <w:pPr>
        <w:widowControl w:val="0"/>
        <w:jc w:val="center"/>
        <w:rPr>
          <w:rFonts w:ascii="Arial" w:hAnsi="Arial" w:cs="Arial"/>
        </w:rPr>
      </w:pPr>
      <w:r w:rsidRPr="00A512A4">
        <w:rPr>
          <w:rFonts w:ascii="Arial" w:hAnsi="Arial" w:cs="Arial"/>
        </w:rPr>
        <w:br w:type="page"/>
      </w:r>
      <w:r w:rsidR="00FC5566" w:rsidRPr="00A512A4">
        <w:rPr>
          <w:rFonts w:ascii="Arial" w:hAnsi="Arial" w:cs="Arial"/>
          <w:b/>
        </w:rPr>
        <w:lastRenderedPageBreak/>
        <w:t>CAPÍTULO II</w:t>
      </w:r>
      <w:r w:rsidR="00331394" w:rsidRPr="00A512A4">
        <w:rPr>
          <w:rFonts w:ascii="Arial" w:hAnsi="Arial" w:cs="Arial"/>
          <w:b/>
        </w:rPr>
        <w:t>I</w:t>
      </w:r>
    </w:p>
    <w:p w14:paraId="67BF928F" w14:textId="5EE4CB3E" w:rsidR="00FC5566" w:rsidRPr="00A512A4" w:rsidRDefault="004D0391" w:rsidP="00FC5566">
      <w:pPr>
        <w:widowControl w:val="0"/>
        <w:jc w:val="center"/>
        <w:rPr>
          <w:rFonts w:ascii="Arial" w:hAnsi="Arial" w:cs="Arial"/>
          <w:b/>
        </w:rPr>
      </w:pPr>
      <w:r w:rsidRPr="00A512A4">
        <w:rPr>
          <w:rFonts w:ascii="Arial" w:hAnsi="Arial" w:cs="Arial"/>
          <w:b/>
        </w:rPr>
        <w:t>RECURSO DE APELACIÓN</w:t>
      </w:r>
    </w:p>
    <w:p w14:paraId="4B8EFB59" w14:textId="04DD675D" w:rsidR="00722013" w:rsidRPr="00A512A4" w:rsidRDefault="00722013" w:rsidP="00DD1A61">
      <w:pPr>
        <w:widowControl w:val="0"/>
        <w:ind w:left="96"/>
        <w:jc w:val="both"/>
        <w:rPr>
          <w:rFonts w:ascii="Arial" w:hAnsi="Arial" w:cs="Arial"/>
        </w:rPr>
      </w:pPr>
    </w:p>
    <w:p w14:paraId="731FC4CA" w14:textId="483B954E" w:rsidR="00381AB9" w:rsidRPr="00A512A4" w:rsidRDefault="00381AB9" w:rsidP="006D7C23">
      <w:pPr>
        <w:pStyle w:val="Prrafodelista"/>
        <w:widowControl w:val="0"/>
        <w:numPr>
          <w:ilvl w:val="1"/>
          <w:numId w:val="26"/>
        </w:numPr>
        <w:ind w:left="709" w:hanging="489"/>
        <w:jc w:val="both"/>
        <w:rPr>
          <w:rFonts w:ascii="Arial" w:hAnsi="Arial" w:cs="Arial"/>
          <w:b/>
          <w:caps/>
          <w:sz w:val="20"/>
          <w:szCs w:val="20"/>
        </w:rPr>
      </w:pPr>
      <w:r w:rsidRPr="00A512A4">
        <w:rPr>
          <w:rFonts w:ascii="Arial" w:hAnsi="Arial" w:cs="Arial"/>
          <w:b/>
          <w:caps/>
          <w:sz w:val="20"/>
          <w:szCs w:val="20"/>
        </w:rPr>
        <w:t xml:space="preserve">ACCESO AL EXPEDIENTE DE CONTRATACIÓN </w:t>
      </w:r>
    </w:p>
    <w:p w14:paraId="741CDB4E" w14:textId="77777777" w:rsidR="00381AB9" w:rsidRPr="00A512A4" w:rsidRDefault="00381AB9" w:rsidP="00381AB9">
      <w:pPr>
        <w:pStyle w:val="Prrafodelista"/>
        <w:widowControl w:val="0"/>
        <w:ind w:left="709"/>
        <w:jc w:val="both"/>
        <w:rPr>
          <w:rFonts w:ascii="Arial" w:hAnsi="Arial" w:cs="Arial"/>
          <w:b/>
          <w:caps/>
          <w:sz w:val="22"/>
          <w:szCs w:val="22"/>
        </w:rPr>
      </w:pPr>
    </w:p>
    <w:p w14:paraId="197C8E92" w14:textId="716B586C" w:rsidR="00381AB9" w:rsidRPr="00A512A4"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A512A4">
        <w:rPr>
          <w:rFonts w:ascii="Arial" w:eastAsia="Aptos" w:hAnsi="Arial" w:cs="Arial"/>
          <w:kern w:val="2"/>
          <w:sz w:val="20"/>
          <w:szCs w:val="20"/>
          <w:lang w:eastAsia="en-US"/>
          <w14:ligatures w14:val="standardContextual"/>
        </w:rPr>
        <w:t xml:space="preserve">Una vez otorgada la buena pro, la </w:t>
      </w:r>
      <w:r w:rsidR="004C176D" w:rsidRPr="00A512A4">
        <w:rPr>
          <w:rFonts w:ascii="Arial" w:eastAsia="Aptos" w:hAnsi="Arial" w:cs="Arial"/>
          <w:kern w:val="2"/>
          <w:sz w:val="20"/>
          <w:szCs w:val="20"/>
          <w:lang w:eastAsia="en-US"/>
          <w14:ligatures w14:val="standardContextual"/>
        </w:rPr>
        <w:t>DEC</w:t>
      </w:r>
      <w:r w:rsidR="00AB51DE" w:rsidRPr="00A512A4">
        <w:rPr>
          <w:rFonts w:ascii="Arial" w:eastAsia="Aptos" w:hAnsi="Arial" w:cs="Arial"/>
          <w:kern w:val="2"/>
          <w:sz w:val="20"/>
          <w:szCs w:val="20"/>
          <w:lang w:eastAsia="en-US"/>
          <w14:ligatures w14:val="standardContextual"/>
        </w:rPr>
        <w:t xml:space="preserve"> </w:t>
      </w:r>
      <w:r w:rsidRPr="00A512A4">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A512A4">
        <w:rPr>
          <w:rFonts w:ascii="Arial" w:eastAsia="Aptos" w:hAnsi="Arial" w:cs="Arial"/>
          <w:kern w:val="2"/>
          <w:sz w:val="20"/>
          <w:szCs w:val="20"/>
          <w:lang w:eastAsia="en-US"/>
          <w14:ligatures w14:val="standardContextual"/>
        </w:rPr>
        <w:t xml:space="preserve">con excepción de </w:t>
      </w:r>
      <w:r w:rsidRPr="00A512A4">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A512A4">
        <w:rPr>
          <w:rFonts w:ascii="Arial" w:eastAsia="Aptos" w:hAnsi="Arial" w:cs="Arial"/>
          <w:kern w:val="2"/>
          <w:sz w:val="20"/>
          <w:szCs w:val="20"/>
          <w:lang w:eastAsia="en-US"/>
          <w14:ligatures w14:val="standardContextual"/>
        </w:rPr>
        <w:t xml:space="preserve"> y de </w:t>
      </w:r>
      <w:r w:rsidRPr="00A512A4">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6FEE05A8" w:rsidR="00381AB9" w:rsidRPr="00A512A4"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A512A4">
        <w:rPr>
          <w:rFonts w:ascii="Arial" w:eastAsia="Aptos" w:hAnsi="Arial" w:cs="Arial"/>
          <w:kern w:val="2"/>
          <w:sz w:val="20"/>
          <w:szCs w:val="20"/>
          <w:lang w:eastAsia="en-US"/>
          <w14:ligatures w14:val="standardContextual"/>
        </w:rPr>
        <w:t xml:space="preserve">A efectos de recoger la información de su interés, los </w:t>
      </w:r>
      <w:r w:rsidR="00BD75A0" w:rsidRPr="00A512A4">
        <w:rPr>
          <w:rFonts w:ascii="Arial" w:eastAsia="Aptos" w:hAnsi="Arial" w:cs="Arial"/>
          <w:kern w:val="2"/>
          <w:sz w:val="20"/>
          <w:szCs w:val="20"/>
          <w:lang w:eastAsia="en-US"/>
          <w14:ligatures w14:val="standardContextual"/>
        </w:rPr>
        <w:t xml:space="preserve">participantes y </w:t>
      </w:r>
      <w:r w:rsidRPr="00A512A4">
        <w:rPr>
          <w:rFonts w:ascii="Arial" w:eastAsia="Aptos" w:hAnsi="Arial" w:cs="Arial"/>
          <w:kern w:val="2"/>
          <w:sz w:val="20"/>
          <w:szCs w:val="20"/>
          <w:lang w:eastAsia="en-US"/>
          <w14:ligatures w14:val="standardContextual"/>
        </w:rPr>
        <w:t>postores pueden valerse de distintos medios, tales como: (i) la lectura y/o toma de apuntes, (</w:t>
      </w:r>
      <w:proofErr w:type="spellStart"/>
      <w:r w:rsidRPr="00A512A4">
        <w:rPr>
          <w:rFonts w:ascii="Arial" w:eastAsia="Aptos" w:hAnsi="Arial" w:cs="Arial"/>
          <w:kern w:val="2"/>
          <w:sz w:val="20"/>
          <w:szCs w:val="20"/>
          <w:lang w:eastAsia="en-US"/>
          <w14:ligatures w14:val="standardContextual"/>
        </w:rPr>
        <w:t>ii</w:t>
      </w:r>
      <w:proofErr w:type="spellEnd"/>
      <w:r w:rsidRPr="00A512A4">
        <w:rPr>
          <w:rFonts w:ascii="Arial" w:eastAsia="Aptos" w:hAnsi="Arial" w:cs="Arial"/>
          <w:kern w:val="2"/>
          <w:sz w:val="20"/>
          <w:szCs w:val="20"/>
          <w:lang w:eastAsia="en-US"/>
          <w14:ligatures w14:val="standardContextual"/>
        </w:rPr>
        <w:t>) la captura y almacenamiento de imágenes, e incluso (</w:t>
      </w:r>
      <w:proofErr w:type="spellStart"/>
      <w:r w:rsidRPr="00A512A4">
        <w:rPr>
          <w:rFonts w:ascii="Arial" w:eastAsia="Aptos" w:hAnsi="Arial" w:cs="Arial"/>
          <w:kern w:val="2"/>
          <w:sz w:val="20"/>
          <w:szCs w:val="20"/>
          <w:lang w:eastAsia="en-US"/>
          <w14:ligatures w14:val="standardContextual"/>
        </w:rPr>
        <w:t>iii</w:t>
      </w:r>
      <w:proofErr w:type="spellEnd"/>
      <w:r w:rsidRPr="00A512A4">
        <w:rPr>
          <w:rFonts w:ascii="Arial" w:eastAsia="Aptos" w:hAnsi="Arial" w:cs="Arial"/>
          <w:kern w:val="2"/>
          <w:sz w:val="20"/>
          <w:szCs w:val="20"/>
          <w:lang w:eastAsia="en-US"/>
          <w14:ligatures w14:val="standardContextual"/>
        </w:rPr>
        <w:t xml:space="preserve">) pueden solicitar copia de la documentación obrante en el expediente, siendo que, en este último caso, la entidad contratante debe entregar dicha documentación en el menor tiempo posible, previo pago </w:t>
      </w:r>
      <w:r w:rsidR="00585BA1" w:rsidRPr="00A512A4">
        <w:rPr>
          <w:rFonts w:ascii="Arial" w:eastAsia="Aptos" w:hAnsi="Arial" w:cs="Arial"/>
          <w:kern w:val="2"/>
          <w:sz w:val="20"/>
          <w:szCs w:val="20"/>
          <w:lang w:eastAsia="en-US"/>
          <w14:ligatures w14:val="standardContextual"/>
        </w:rPr>
        <w:t xml:space="preserve">de la tasa </w:t>
      </w:r>
      <w:r w:rsidRPr="00A512A4">
        <w:rPr>
          <w:rFonts w:ascii="Arial" w:eastAsia="Aptos" w:hAnsi="Arial" w:cs="Arial"/>
          <w:kern w:val="2"/>
          <w:sz w:val="20"/>
          <w:szCs w:val="20"/>
          <w:lang w:eastAsia="en-US"/>
          <w14:ligatures w14:val="standardContextual"/>
        </w:rPr>
        <w:t>por tal concepto</w:t>
      </w:r>
      <w:r w:rsidR="00D70D1F" w:rsidRPr="00A512A4">
        <w:rPr>
          <w:rFonts w:ascii="Arial" w:eastAsia="Aptos" w:hAnsi="Arial" w:cs="Arial"/>
          <w:kern w:val="2"/>
          <w:sz w:val="20"/>
          <w:szCs w:val="20"/>
          <w:lang w:eastAsia="en-US"/>
          <w14:ligatures w14:val="standardContextual"/>
        </w:rPr>
        <w:t xml:space="preserve"> previsto en el </w:t>
      </w:r>
      <w:r w:rsidR="00A11EAC" w:rsidRPr="00A512A4">
        <w:rPr>
          <w:rFonts w:ascii="Arial" w:eastAsia="Aptos" w:hAnsi="Arial" w:cs="Arial"/>
          <w:kern w:val="2"/>
          <w:sz w:val="20"/>
          <w:szCs w:val="20"/>
          <w:lang w:eastAsia="en-US"/>
          <w14:ligatures w14:val="standardContextual"/>
        </w:rPr>
        <w:t xml:space="preserve">Texto Único de Procedimientos </w:t>
      </w:r>
      <w:r w:rsidR="00043D91" w:rsidRPr="00A512A4">
        <w:rPr>
          <w:rFonts w:ascii="Arial" w:eastAsia="Aptos" w:hAnsi="Arial" w:cs="Arial"/>
          <w:kern w:val="2"/>
          <w:sz w:val="20"/>
          <w:szCs w:val="20"/>
          <w:lang w:eastAsia="en-US"/>
          <w14:ligatures w14:val="standardContextual"/>
        </w:rPr>
        <w:t>Administrativos</w:t>
      </w:r>
      <w:r w:rsidR="004A21E3" w:rsidRPr="00A512A4">
        <w:rPr>
          <w:rFonts w:ascii="Arial" w:eastAsia="Aptos" w:hAnsi="Arial" w:cs="Arial"/>
          <w:kern w:val="2"/>
          <w:sz w:val="20"/>
          <w:szCs w:val="20"/>
          <w:lang w:eastAsia="en-US"/>
          <w14:ligatures w14:val="standardContextual"/>
        </w:rPr>
        <w:t xml:space="preserve"> (TUPA)</w:t>
      </w:r>
      <w:r w:rsidR="00A95B2F" w:rsidRPr="00A512A4">
        <w:rPr>
          <w:rFonts w:ascii="Arial" w:eastAsia="Aptos" w:hAnsi="Arial" w:cs="Arial"/>
          <w:kern w:val="2"/>
          <w:sz w:val="20"/>
          <w:szCs w:val="20"/>
          <w:lang w:eastAsia="en-US"/>
          <w14:ligatures w14:val="standardContextual"/>
        </w:rPr>
        <w:t xml:space="preserve"> </w:t>
      </w:r>
      <w:r w:rsidR="000F4031" w:rsidRPr="00A512A4">
        <w:rPr>
          <w:rFonts w:ascii="Arial" w:eastAsia="Aptos" w:hAnsi="Arial" w:cs="Arial"/>
          <w:kern w:val="2"/>
          <w:sz w:val="20"/>
          <w:szCs w:val="20"/>
          <w:lang w:eastAsia="en-US"/>
          <w14:ligatures w14:val="standardContextual"/>
        </w:rPr>
        <w:t>de la respectiva entidad</w:t>
      </w:r>
      <w:r w:rsidR="00F94795" w:rsidRPr="00A512A4">
        <w:rPr>
          <w:rFonts w:ascii="Arial" w:eastAsia="Aptos" w:hAnsi="Arial" w:cs="Arial"/>
          <w:kern w:val="2"/>
          <w:sz w:val="20"/>
          <w:szCs w:val="20"/>
          <w:lang w:eastAsia="en-US"/>
          <w14:ligatures w14:val="standardContextual"/>
        </w:rPr>
        <w:t xml:space="preserve"> contratante</w:t>
      </w:r>
      <w:r w:rsidRPr="00A512A4">
        <w:rPr>
          <w:rFonts w:ascii="Arial" w:eastAsia="Aptos" w:hAnsi="Arial" w:cs="Arial"/>
          <w:kern w:val="2"/>
          <w:sz w:val="20"/>
          <w:szCs w:val="20"/>
          <w:lang w:eastAsia="en-US"/>
          <w14:ligatures w14:val="standardContextual"/>
        </w:rPr>
        <w:t>.</w:t>
      </w:r>
    </w:p>
    <w:p w14:paraId="4B5E5FB6" w14:textId="77777777" w:rsidR="00381AB9" w:rsidRPr="00A512A4" w:rsidRDefault="00381AB9" w:rsidP="009145A5">
      <w:pPr>
        <w:widowControl w:val="0"/>
        <w:jc w:val="both"/>
        <w:rPr>
          <w:rFonts w:ascii="Arial" w:hAnsi="Arial" w:cs="Arial"/>
          <w:b/>
          <w:caps/>
          <w:sz w:val="20"/>
          <w:szCs w:val="20"/>
        </w:rPr>
      </w:pPr>
    </w:p>
    <w:p w14:paraId="474D5847" w14:textId="302E1671" w:rsidR="00F97985" w:rsidRPr="00A512A4" w:rsidRDefault="00F97985" w:rsidP="006D7C23">
      <w:pPr>
        <w:pStyle w:val="Prrafodelista"/>
        <w:widowControl w:val="0"/>
        <w:numPr>
          <w:ilvl w:val="1"/>
          <w:numId w:val="26"/>
        </w:numPr>
        <w:ind w:left="709" w:hanging="567"/>
        <w:jc w:val="both"/>
        <w:rPr>
          <w:rFonts w:ascii="Arial" w:hAnsi="Arial" w:cs="Arial"/>
          <w:b/>
          <w:caps/>
          <w:sz w:val="20"/>
          <w:szCs w:val="20"/>
        </w:rPr>
      </w:pPr>
      <w:r w:rsidRPr="00A512A4">
        <w:rPr>
          <w:rFonts w:ascii="Arial" w:hAnsi="Arial" w:cs="Arial"/>
          <w:b/>
          <w:caps/>
          <w:sz w:val="20"/>
          <w:szCs w:val="20"/>
        </w:rPr>
        <w:t xml:space="preserve">RECURSO DE </w:t>
      </w:r>
      <w:r w:rsidR="009A4B81" w:rsidRPr="00A512A4">
        <w:rPr>
          <w:rFonts w:ascii="Arial" w:hAnsi="Arial" w:cs="Arial"/>
          <w:b/>
          <w:caps/>
          <w:sz w:val="20"/>
          <w:szCs w:val="20"/>
        </w:rPr>
        <w:t>APELACIÓN</w:t>
      </w:r>
    </w:p>
    <w:p w14:paraId="7D40788D" w14:textId="77777777" w:rsidR="00F97985" w:rsidRPr="00A512A4" w:rsidRDefault="00F97985" w:rsidP="00DD1A61">
      <w:pPr>
        <w:widowControl w:val="0"/>
        <w:tabs>
          <w:tab w:val="center" w:pos="8505"/>
          <w:tab w:val="right" w:pos="11389"/>
        </w:tabs>
        <w:ind w:left="709"/>
        <w:jc w:val="both"/>
        <w:rPr>
          <w:rFonts w:ascii="Arial" w:hAnsi="Arial" w:cs="Arial"/>
        </w:rPr>
      </w:pPr>
    </w:p>
    <w:p w14:paraId="2D5DB47B" w14:textId="405D7A88" w:rsidR="00C452B8" w:rsidRPr="00A512A4" w:rsidRDefault="00C452B8" w:rsidP="00DD1A61">
      <w:pPr>
        <w:pStyle w:val="Prrafodelista"/>
        <w:widowControl w:val="0"/>
        <w:ind w:left="709"/>
        <w:jc w:val="both"/>
        <w:rPr>
          <w:rFonts w:ascii="Arial" w:hAnsi="Arial" w:cs="Arial"/>
          <w:sz w:val="20"/>
          <w:szCs w:val="20"/>
        </w:rPr>
      </w:pPr>
      <w:r w:rsidRPr="00A512A4">
        <w:rPr>
          <w:rFonts w:ascii="Arial" w:hAnsi="Arial" w:cs="Arial"/>
          <w:sz w:val="20"/>
          <w:szCs w:val="20"/>
        </w:rPr>
        <w:t xml:space="preserve">A través del recurso de apelación se </w:t>
      </w:r>
      <w:r w:rsidR="00DA7B8F" w:rsidRPr="00A512A4">
        <w:rPr>
          <w:rFonts w:ascii="Arial" w:hAnsi="Arial" w:cs="Arial"/>
          <w:sz w:val="20"/>
          <w:szCs w:val="20"/>
        </w:rPr>
        <w:t xml:space="preserve">pueden </w:t>
      </w:r>
      <w:r w:rsidRPr="00A512A4">
        <w:rPr>
          <w:rFonts w:ascii="Arial" w:hAnsi="Arial" w:cs="Arial"/>
          <w:sz w:val="20"/>
          <w:szCs w:val="20"/>
        </w:rPr>
        <w:t>impugna</w:t>
      </w:r>
      <w:r w:rsidR="00DA7B8F" w:rsidRPr="00A512A4">
        <w:rPr>
          <w:rFonts w:ascii="Arial" w:hAnsi="Arial" w:cs="Arial"/>
          <w:sz w:val="20"/>
          <w:szCs w:val="20"/>
        </w:rPr>
        <w:t>r</w:t>
      </w:r>
      <w:r w:rsidRPr="00A512A4">
        <w:rPr>
          <w:rFonts w:ascii="Arial" w:hAnsi="Arial" w:cs="Arial"/>
          <w:sz w:val="20"/>
          <w:szCs w:val="20"/>
        </w:rPr>
        <w:t xml:space="preserve"> los actos dictados durante el desarrollo del proce</w:t>
      </w:r>
      <w:r w:rsidR="00DA7B8F" w:rsidRPr="00A512A4">
        <w:rPr>
          <w:rFonts w:ascii="Arial" w:hAnsi="Arial" w:cs="Arial"/>
          <w:sz w:val="20"/>
          <w:szCs w:val="20"/>
        </w:rPr>
        <w:t>dimiento</w:t>
      </w:r>
      <w:r w:rsidRPr="00A512A4">
        <w:rPr>
          <w:rFonts w:ascii="Arial" w:hAnsi="Arial" w:cs="Arial"/>
          <w:sz w:val="20"/>
          <w:szCs w:val="20"/>
        </w:rPr>
        <w:t xml:space="preserve"> de selección hasta </w:t>
      </w:r>
      <w:r w:rsidR="00DA7B8F" w:rsidRPr="00A512A4">
        <w:rPr>
          <w:rFonts w:ascii="Arial" w:hAnsi="Arial" w:cs="Arial"/>
          <w:sz w:val="20"/>
          <w:szCs w:val="20"/>
        </w:rPr>
        <w:t>antes del perfeccionamiento</w:t>
      </w:r>
      <w:r w:rsidRPr="00A512A4">
        <w:rPr>
          <w:rFonts w:ascii="Arial" w:hAnsi="Arial" w:cs="Arial"/>
          <w:sz w:val="20"/>
          <w:szCs w:val="20"/>
        </w:rPr>
        <w:t xml:space="preserve"> del contrato</w:t>
      </w:r>
      <w:r w:rsidR="00381AB9" w:rsidRPr="00A512A4">
        <w:rPr>
          <w:rFonts w:ascii="Arial" w:hAnsi="Arial" w:cs="Arial"/>
          <w:sz w:val="20"/>
          <w:szCs w:val="20"/>
        </w:rPr>
        <w:t xml:space="preserve">, incluyendo aquellos que declaren la nulidad de oficio, la cancelación del procedimiento de selección y otros actos emitidos </w:t>
      </w:r>
      <w:r w:rsidR="00DC2BD3" w:rsidRPr="00A512A4">
        <w:rPr>
          <w:rFonts w:ascii="Arial" w:hAnsi="Arial" w:cs="Arial"/>
          <w:sz w:val="20"/>
          <w:szCs w:val="20"/>
        </w:rPr>
        <w:t>por la entidad contratante</w:t>
      </w:r>
      <w:r w:rsidR="00381AB9" w:rsidRPr="00A512A4">
        <w:rPr>
          <w:rFonts w:ascii="Arial" w:hAnsi="Arial" w:cs="Arial"/>
          <w:sz w:val="20"/>
          <w:szCs w:val="20"/>
        </w:rPr>
        <w:t xml:space="preserve"> que afecten la continuidad de </w:t>
      </w:r>
      <w:r w:rsidR="002A674B" w:rsidRPr="00A512A4">
        <w:rPr>
          <w:rFonts w:ascii="Arial" w:hAnsi="Arial" w:cs="Arial"/>
          <w:sz w:val="20"/>
          <w:szCs w:val="20"/>
        </w:rPr>
        <w:t>e</w:t>
      </w:r>
      <w:r w:rsidR="00381AB9" w:rsidRPr="00A512A4">
        <w:rPr>
          <w:rFonts w:ascii="Arial" w:hAnsi="Arial" w:cs="Arial"/>
          <w:sz w:val="20"/>
          <w:szCs w:val="20"/>
        </w:rPr>
        <w:t>ste.</w:t>
      </w:r>
    </w:p>
    <w:p w14:paraId="7EE1A4E0" w14:textId="77777777" w:rsidR="00C452B8" w:rsidRPr="00A512A4" w:rsidRDefault="00C452B8" w:rsidP="00DD1A61">
      <w:pPr>
        <w:pStyle w:val="Prrafodelista"/>
        <w:widowControl w:val="0"/>
        <w:ind w:left="709"/>
        <w:jc w:val="both"/>
        <w:rPr>
          <w:rFonts w:ascii="Arial" w:hAnsi="Arial" w:cs="Arial"/>
          <w:sz w:val="20"/>
          <w:szCs w:val="20"/>
        </w:rPr>
      </w:pPr>
    </w:p>
    <w:p w14:paraId="0A707CE1" w14:textId="12762BF8" w:rsidR="5BAFAC7F" w:rsidRPr="00A512A4" w:rsidRDefault="3448C167" w:rsidP="25987CC6">
      <w:pPr>
        <w:pStyle w:val="Prrafodelista"/>
        <w:widowControl w:val="0"/>
        <w:ind w:left="709"/>
        <w:jc w:val="both"/>
        <w:rPr>
          <w:rFonts w:ascii="Arial" w:hAnsi="Arial" w:cs="Arial"/>
          <w:sz w:val="20"/>
          <w:szCs w:val="20"/>
          <w:lang w:val="es-ES"/>
        </w:rPr>
      </w:pPr>
      <w:r w:rsidRPr="00A512A4">
        <w:rPr>
          <w:rFonts w:ascii="Arial" w:hAnsi="Arial" w:cs="Arial"/>
          <w:sz w:val="20"/>
          <w:szCs w:val="20"/>
        </w:rPr>
        <w:t xml:space="preserve">El recurso de apelación se presenta ante </w:t>
      </w:r>
      <w:r w:rsidR="610F2B1D" w:rsidRPr="00A512A4">
        <w:rPr>
          <w:rFonts w:ascii="Arial" w:hAnsi="Arial" w:cs="Arial"/>
          <w:sz w:val="20"/>
          <w:szCs w:val="20"/>
        </w:rPr>
        <w:t>la mesa de partes digital o física del</w:t>
      </w:r>
      <w:r w:rsidRPr="00A512A4">
        <w:rPr>
          <w:rFonts w:ascii="Arial" w:hAnsi="Arial" w:cs="Arial"/>
          <w:sz w:val="20"/>
          <w:szCs w:val="20"/>
        </w:rPr>
        <w:t xml:space="preserve"> Tribunal de Contrataciones </w:t>
      </w:r>
      <w:r w:rsidR="600F4DB4" w:rsidRPr="00A512A4">
        <w:rPr>
          <w:rFonts w:ascii="Arial" w:hAnsi="Arial" w:cs="Arial"/>
          <w:sz w:val="20"/>
          <w:szCs w:val="20"/>
        </w:rPr>
        <w:t>Pública</w:t>
      </w:r>
      <w:r w:rsidR="5BAFAC7F" w:rsidRPr="00A512A4">
        <w:rPr>
          <w:rFonts w:ascii="Arial" w:hAnsi="Arial" w:cs="Arial"/>
          <w:sz w:val="20"/>
          <w:szCs w:val="20"/>
        </w:rPr>
        <w:t>s</w:t>
      </w:r>
      <w:r w:rsidR="63C3CFAD" w:rsidRPr="00A512A4">
        <w:rPr>
          <w:rFonts w:ascii="Arial" w:hAnsi="Arial" w:cs="Arial"/>
          <w:sz w:val="20"/>
          <w:szCs w:val="20"/>
        </w:rPr>
        <w:t xml:space="preserve"> y es resuelto por </w:t>
      </w:r>
      <w:r w:rsidR="00B95FD4" w:rsidRPr="00A512A4">
        <w:rPr>
          <w:rFonts w:ascii="Arial" w:hAnsi="Arial" w:cs="Arial"/>
          <w:sz w:val="20"/>
          <w:szCs w:val="20"/>
        </w:rPr>
        <w:t>este</w:t>
      </w:r>
      <w:r w:rsidR="5BAFAC7F" w:rsidRPr="00A512A4">
        <w:rPr>
          <w:rFonts w:ascii="Arial" w:hAnsi="Arial" w:cs="Arial"/>
          <w:sz w:val="20"/>
          <w:szCs w:val="20"/>
        </w:rPr>
        <w:t xml:space="preserve">. </w:t>
      </w:r>
    </w:p>
    <w:p w14:paraId="19E487A0" w14:textId="032DAFFF" w:rsidR="00937E75" w:rsidRPr="00A512A4" w:rsidRDefault="00937E75" w:rsidP="002F6D30">
      <w:pPr>
        <w:pStyle w:val="Sangra3detindependiente"/>
        <w:widowControl w:val="0"/>
        <w:ind w:left="0" w:firstLine="0"/>
        <w:jc w:val="both"/>
        <w:rPr>
          <w:rFonts w:cs="Arial"/>
          <w:i w:val="0"/>
        </w:rPr>
      </w:pPr>
    </w:p>
    <w:p w14:paraId="6F33B633" w14:textId="44F268AB" w:rsidR="00F97985" w:rsidRPr="00A512A4" w:rsidRDefault="00F97985" w:rsidP="006D7C23">
      <w:pPr>
        <w:pStyle w:val="Prrafodelista"/>
        <w:widowControl w:val="0"/>
        <w:numPr>
          <w:ilvl w:val="1"/>
          <w:numId w:val="26"/>
        </w:numPr>
        <w:ind w:left="709" w:hanging="567"/>
        <w:jc w:val="both"/>
        <w:rPr>
          <w:rFonts w:ascii="Arial" w:hAnsi="Arial" w:cs="Arial"/>
          <w:b/>
          <w:caps/>
          <w:sz w:val="20"/>
          <w:szCs w:val="20"/>
        </w:rPr>
      </w:pPr>
      <w:r w:rsidRPr="00A512A4">
        <w:rPr>
          <w:rFonts w:ascii="Arial" w:hAnsi="Arial" w:cs="Arial"/>
          <w:b/>
          <w:caps/>
          <w:sz w:val="20"/>
          <w:szCs w:val="20"/>
        </w:rPr>
        <w:t>Plazos de interposición del</w:t>
      </w:r>
      <w:r w:rsidR="00031869" w:rsidRPr="00A512A4">
        <w:rPr>
          <w:rFonts w:ascii="Arial" w:hAnsi="Arial" w:cs="Arial"/>
          <w:b/>
          <w:caps/>
          <w:sz w:val="20"/>
          <w:szCs w:val="20"/>
        </w:rPr>
        <w:t xml:space="preserve"> recurso de apel</w:t>
      </w:r>
      <w:r w:rsidRPr="00A512A4">
        <w:rPr>
          <w:rFonts w:ascii="Arial" w:hAnsi="Arial" w:cs="Arial"/>
          <w:b/>
          <w:caps/>
          <w:sz w:val="20"/>
          <w:szCs w:val="20"/>
        </w:rPr>
        <w:t xml:space="preserve">ación </w:t>
      </w:r>
    </w:p>
    <w:p w14:paraId="2DE1C1C2" w14:textId="77777777" w:rsidR="00F97985" w:rsidRPr="00A512A4" w:rsidRDefault="00F97985" w:rsidP="49BA610B">
      <w:pPr>
        <w:widowControl w:val="0"/>
        <w:ind w:left="709"/>
        <w:jc w:val="both"/>
        <w:rPr>
          <w:rFonts w:ascii="Arial" w:hAnsi="Arial" w:cs="Arial"/>
        </w:rPr>
      </w:pPr>
    </w:p>
    <w:p w14:paraId="48D2F370" w14:textId="0991A289" w:rsidR="009054AA" w:rsidRPr="00A512A4" w:rsidRDefault="39B7055B" w:rsidP="779A1813">
      <w:pPr>
        <w:pStyle w:val="Prrafodelista"/>
        <w:widowControl w:val="0"/>
        <w:ind w:left="709"/>
        <w:jc w:val="both"/>
        <w:rPr>
          <w:rFonts w:ascii="Arial" w:hAnsi="Arial" w:cs="Arial"/>
          <w:sz w:val="20"/>
          <w:szCs w:val="20"/>
          <w:lang w:val="es-ES"/>
        </w:rPr>
      </w:pPr>
      <w:r w:rsidRPr="00A512A4">
        <w:rPr>
          <w:rFonts w:ascii="Arial" w:hAnsi="Arial" w:cs="Arial"/>
          <w:sz w:val="20"/>
          <w:szCs w:val="20"/>
        </w:rPr>
        <w:t xml:space="preserve">La apelación contra el otorgamiento de la </w:t>
      </w:r>
      <w:r w:rsidR="78381AA7" w:rsidRPr="00A512A4">
        <w:rPr>
          <w:rFonts w:ascii="Arial" w:hAnsi="Arial" w:cs="Arial"/>
          <w:sz w:val="20"/>
          <w:szCs w:val="20"/>
        </w:rPr>
        <w:t>b</w:t>
      </w:r>
      <w:r w:rsidR="5FEA7C4A" w:rsidRPr="00A512A4">
        <w:rPr>
          <w:rFonts w:ascii="Arial" w:hAnsi="Arial" w:cs="Arial"/>
          <w:sz w:val="20"/>
          <w:szCs w:val="20"/>
        </w:rPr>
        <w:t xml:space="preserve">uena </w:t>
      </w:r>
      <w:r w:rsidR="78381AA7" w:rsidRPr="00A512A4">
        <w:rPr>
          <w:rFonts w:ascii="Arial" w:hAnsi="Arial" w:cs="Arial"/>
          <w:sz w:val="20"/>
          <w:szCs w:val="20"/>
        </w:rPr>
        <w:t>p</w:t>
      </w:r>
      <w:r w:rsidR="5FEA7C4A" w:rsidRPr="00A512A4">
        <w:rPr>
          <w:rFonts w:ascii="Arial" w:hAnsi="Arial" w:cs="Arial"/>
          <w:sz w:val="20"/>
          <w:szCs w:val="20"/>
        </w:rPr>
        <w:t>ro</w:t>
      </w:r>
      <w:r w:rsidRPr="00A512A4">
        <w:rPr>
          <w:rFonts w:ascii="Arial" w:hAnsi="Arial" w:cs="Arial"/>
          <w:sz w:val="20"/>
          <w:szCs w:val="20"/>
        </w:rPr>
        <w:t xml:space="preserve"> o contra los actos dictados con anterioridad a ella </w:t>
      </w:r>
      <w:r w:rsidR="7DD1AC62" w:rsidRPr="00A512A4">
        <w:rPr>
          <w:rFonts w:ascii="Arial" w:hAnsi="Arial" w:cs="Arial"/>
          <w:sz w:val="20"/>
          <w:szCs w:val="20"/>
        </w:rPr>
        <w:t>se</w:t>
      </w:r>
      <w:r w:rsidRPr="00A512A4">
        <w:rPr>
          <w:rFonts w:ascii="Arial" w:hAnsi="Arial" w:cs="Arial"/>
          <w:sz w:val="20"/>
          <w:szCs w:val="20"/>
        </w:rPr>
        <w:t xml:space="preserve"> interpone</w:t>
      </w:r>
      <w:r w:rsidR="42A6AF56" w:rsidRPr="00A512A4">
        <w:rPr>
          <w:rFonts w:ascii="Arial" w:hAnsi="Arial" w:cs="Arial"/>
          <w:sz w:val="20"/>
          <w:szCs w:val="20"/>
        </w:rPr>
        <w:t>, como máximo,</w:t>
      </w:r>
      <w:r w:rsidR="009040B4" w:rsidRPr="00A512A4">
        <w:rPr>
          <w:rFonts w:ascii="Arial" w:hAnsi="Arial" w:cs="Arial"/>
          <w:sz w:val="20"/>
          <w:szCs w:val="20"/>
        </w:rPr>
        <w:t xml:space="preserve"> </w:t>
      </w:r>
      <w:r w:rsidRPr="00A512A4">
        <w:rPr>
          <w:rFonts w:ascii="Arial" w:hAnsi="Arial" w:cs="Arial"/>
          <w:sz w:val="20"/>
          <w:szCs w:val="20"/>
        </w:rPr>
        <w:t xml:space="preserve">dentro de los </w:t>
      </w:r>
      <w:r w:rsidRPr="00A512A4">
        <w:rPr>
          <w:rFonts w:ascii="Arial" w:hAnsi="Arial" w:cs="Arial"/>
          <w:sz w:val="20"/>
          <w:szCs w:val="20"/>
          <w:u w:val="single"/>
        </w:rPr>
        <w:t>ocho</w:t>
      </w:r>
      <w:r w:rsidR="254F6043" w:rsidRPr="00A512A4">
        <w:rPr>
          <w:rFonts w:ascii="Arial" w:hAnsi="Arial" w:cs="Arial"/>
          <w:sz w:val="20"/>
          <w:szCs w:val="20"/>
          <w:u w:val="single"/>
        </w:rPr>
        <w:t xml:space="preserve"> </w:t>
      </w:r>
      <w:r w:rsidRPr="00A512A4">
        <w:rPr>
          <w:rFonts w:ascii="Arial" w:hAnsi="Arial" w:cs="Arial"/>
          <w:sz w:val="20"/>
          <w:szCs w:val="20"/>
          <w:u w:val="single"/>
        </w:rPr>
        <w:t>días hábiles</w:t>
      </w:r>
      <w:r w:rsidRPr="00A512A4">
        <w:rPr>
          <w:rFonts w:ascii="Arial" w:hAnsi="Arial" w:cs="Arial"/>
          <w:sz w:val="20"/>
          <w:szCs w:val="20"/>
        </w:rPr>
        <w:t xml:space="preserve"> siguientes de haberse </w:t>
      </w:r>
      <w:r w:rsidR="21E85971" w:rsidRPr="00A512A4">
        <w:rPr>
          <w:rFonts w:ascii="Arial" w:hAnsi="Arial" w:cs="Arial"/>
          <w:sz w:val="20"/>
          <w:szCs w:val="20"/>
        </w:rPr>
        <w:t xml:space="preserve">notificado el </w:t>
      </w:r>
      <w:r w:rsidRPr="00A512A4">
        <w:rPr>
          <w:rFonts w:ascii="Arial" w:hAnsi="Arial" w:cs="Arial"/>
          <w:sz w:val="20"/>
          <w:szCs w:val="20"/>
        </w:rPr>
        <w:t>otorga</w:t>
      </w:r>
      <w:r w:rsidR="21E85971" w:rsidRPr="00A512A4">
        <w:rPr>
          <w:rFonts w:ascii="Arial" w:hAnsi="Arial" w:cs="Arial"/>
          <w:sz w:val="20"/>
          <w:szCs w:val="20"/>
        </w:rPr>
        <w:t>miento</w:t>
      </w:r>
      <w:r w:rsidRPr="00A512A4">
        <w:rPr>
          <w:rFonts w:ascii="Arial" w:hAnsi="Arial" w:cs="Arial"/>
          <w:sz w:val="20"/>
          <w:szCs w:val="20"/>
        </w:rPr>
        <w:t xml:space="preserve"> </w:t>
      </w:r>
      <w:r w:rsidR="21E85971" w:rsidRPr="00A512A4">
        <w:rPr>
          <w:rFonts w:ascii="Arial" w:hAnsi="Arial" w:cs="Arial"/>
          <w:sz w:val="20"/>
          <w:szCs w:val="20"/>
        </w:rPr>
        <w:t xml:space="preserve">de </w:t>
      </w:r>
      <w:r w:rsidRPr="00A512A4">
        <w:rPr>
          <w:rFonts w:ascii="Arial" w:hAnsi="Arial" w:cs="Arial"/>
          <w:sz w:val="20"/>
          <w:szCs w:val="20"/>
        </w:rPr>
        <w:t xml:space="preserve">la </w:t>
      </w:r>
      <w:r w:rsidR="5EDD4E43" w:rsidRPr="00A512A4">
        <w:rPr>
          <w:rFonts w:ascii="Arial" w:hAnsi="Arial" w:cs="Arial"/>
          <w:sz w:val="20"/>
          <w:szCs w:val="20"/>
        </w:rPr>
        <w:t>b</w:t>
      </w:r>
      <w:r w:rsidR="5FEA7C4A" w:rsidRPr="00A512A4">
        <w:rPr>
          <w:rFonts w:ascii="Arial" w:hAnsi="Arial" w:cs="Arial"/>
          <w:sz w:val="20"/>
          <w:szCs w:val="20"/>
        </w:rPr>
        <w:t xml:space="preserve">uena </w:t>
      </w:r>
      <w:r w:rsidR="5EDD4E43" w:rsidRPr="00A512A4">
        <w:rPr>
          <w:rFonts w:ascii="Arial" w:hAnsi="Arial" w:cs="Arial"/>
          <w:sz w:val="20"/>
          <w:szCs w:val="20"/>
        </w:rPr>
        <w:t>p</w:t>
      </w:r>
      <w:r w:rsidR="5FEA7C4A" w:rsidRPr="00A512A4">
        <w:rPr>
          <w:rFonts w:ascii="Arial" w:hAnsi="Arial" w:cs="Arial"/>
          <w:sz w:val="20"/>
          <w:szCs w:val="20"/>
        </w:rPr>
        <w:t>ro</w:t>
      </w:r>
      <w:r w:rsidR="3DE8D7A1" w:rsidRPr="00A512A4">
        <w:rPr>
          <w:rFonts w:ascii="Arial" w:hAnsi="Arial" w:cs="Arial"/>
          <w:sz w:val="20"/>
          <w:szCs w:val="20"/>
        </w:rPr>
        <w:t xml:space="preserve"> a través del </w:t>
      </w:r>
      <w:r w:rsidR="00CF5BD5" w:rsidRPr="00A512A4">
        <w:rPr>
          <w:rFonts w:ascii="Arial" w:hAnsi="Arial" w:cs="Arial"/>
          <w:sz w:val="20"/>
          <w:szCs w:val="20"/>
        </w:rPr>
        <w:t xml:space="preserve">SEACE </w:t>
      </w:r>
      <w:r w:rsidR="3DE8D7A1" w:rsidRPr="00A512A4">
        <w:rPr>
          <w:rFonts w:ascii="Arial" w:hAnsi="Arial" w:cs="Arial"/>
          <w:sz w:val="20"/>
          <w:szCs w:val="20"/>
        </w:rPr>
        <w:t>de la Pladicop</w:t>
      </w:r>
      <w:r w:rsidR="596C5223" w:rsidRPr="00A512A4">
        <w:rPr>
          <w:rFonts w:ascii="Arial" w:hAnsi="Arial" w:cs="Arial"/>
          <w:sz w:val="20"/>
          <w:szCs w:val="20"/>
        </w:rPr>
        <w:t>.</w:t>
      </w:r>
    </w:p>
    <w:p w14:paraId="5FD1DFDC" w14:textId="5C29FDF7" w:rsidR="009054AA" w:rsidRPr="00A512A4" w:rsidRDefault="009054AA" w:rsidP="00DD1A61">
      <w:pPr>
        <w:pStyle w:val="Prrafodelista"/>
        <w:widowControl w:val="0"/>
        <w:ind w:left="709"/>
        <w:jc w:val="both"/>
        <w:rPr>
          <w:rFonts w:ascii="Arial" w:hAnsi="Arial" w:cs="Arial"/>
          <w:sz w:val="20"/>
          <w:szCs w:val="20"/>
          <w:lang w:val="es-ES"/>
        </w:rPr>
      </w:pPr>
    </w:p>
    <w:p w14:paraId="3055F77E" w14:textId="1E2BACDC" w:rsidR="008D1A08" w:rsidRPr="00A512A4" w:rsidRDefault="2D00AC91" w:rsidP="008D1A08">
      <w:pPr>
        <w:widowControl w:val="0"/>
        <w:ind w:left="709"/>
        <w:jc w:val="both"/>
        <w:rPr>
          <w:rFonts w:ascii="Arial" w:eastAsia="Batang" w:hAnsi="Arial" w:cs="Arial"/>
          <w:color w:val="000000" w:themeColor="text1"/>
          <w:sz w:val="20"/>
          <w:szCs w:val="20"/>
        </w:rPr>
      </w:pPr>
      <w:r w:rsidRPr="00A512A4">
        <w:rPr>
          <w:rFonts w:ascii="Arial" w:hAnsi="Arial" w:cs="Arial"/>
          <w:sz w:val="20"/>
          <w:szCs w:val="20"/>
        </w:rPr>
        <w:t>En el caso de la</w:t>
      </w:r>
      <w:r w:rsidR="7D63BA12" w:rsidRPr="00A512A4">
        <w:rPr>
          <w:rFonts w:ascii="Arial" w:hAnsi="Arial" w:cs="Arial"/>
          <w:sz w:val="20"/>
          <w:szCs w:val="20"/>
        </w:rPr>
        <w:t xml:space="preserve"> apelación contra los actos dictados con posterioridad al otorgamiento de la buen</w:t>
      </w:r>
      <w:r w:rsidR="0A16CFF8" w:rsidRPr="00A512A4">
        <w:rPr>
          <w:rFonts w:ascii="Arial" w:hAnsi="Arial" w:cs="Arial"/>
          <w:sz w:val="20"/>
          <w:szCs w:val="20"/>
        </w:rPr>
        <w:t>a pro</w:t>
      </w:r>
      <w:r w:rsidR="7D63BA12" w:rsidRPr="00A512A4">
        <w:rPr>
          <w:rFonts w:ascii="Arial" w:hAnsi="Arial" w:cs="Arial"/>
          <w:sz w:val="20"/>
          <w:szCs w:val="20"/>
        </w:rPr>
        <w:t>, contra la declaración de nulidad, cancelación y declaratoria de desierto del procedimiento</w:t>
      </w:r>
      <w:r w:rsidR="00E172D4" w:rsidRPr="00A512A4">
        <w:rPr>
          <w:rFonts w:ascii="Arial" w:hAnsi="Arial" w:cs="Arial"/>
          <w:sz w:val="20"/>
          <w:szCs w:val="20"/>
        </w:rPr>
        <w:t xml:space="preserve"> de selección</w:t>
      </w:r>
      <w:r w:rsidR="7D63BA12" w:rsidRPr="00A512A4">
        <w:rPr>
          <w:rFonts w:ascii="Arial" w:hAnsi="Arial" w:cs="Arial"/>
          <w:sz w:val="20"/>
          <w:szCs w:val="20"/>
        </w:rPr>
        <w:t xml:space="preserve">, </w:t>
      </w:r>
      <w:r w:rsidR="007D7B72" w:rsidRPr="00A512A4">
        <w:rPr>
          <w:rFonts w:ascii="Arial" w:hAnsi="Arial" w:cs="Arial"/>
          <w:sz w:val="20"/>
          <w:szCs w:val="20"/>
        </w:rPr>
        <w:t xml:space="preserve">el </w:t>
      </w:r>
      <w:r w:rsidR="39F6883C" w:rsidRPr="00A512A4">
        <w:rPr>
          <w:rFonts w:ascii="Arial" w:hAnsi="Arial" w:cs="Arial"/>
          <w:sz w:val="20"/>
          <w:szCs w:val="20"/>
        </w:rPr>
        <w:t xml:space="preserve">plazo indicado en </w:t>
      </w:r>
      <w:r w:rsidR="00956815" w:rsidRPr="00A512A4">
        <w:rPr>
          <w:rFonts w:ascii="Arial" w:hAnsi="Arial" w:cs="Arial"/>
          <w:sz w:val="20"/>
          <w:szCs w:val="20"/>
        </w:rPr>
        <w:t>el</w:t>
      </w:r>
      <w:r w:rsidR="39F6883C" w:rsidRPr="00A512A4">
        <w:rPr>
          <w:rFonts w:ascii="Arial" w:hAnsi="Arial" w:cs="Arial"/>
          <w:sz w:val="20"/>
          <w:szCs w:val="20"/>
        </w:rPr>
        <w:t xml:space="preserve"> </w:t>
      </w:r>
      <w:r w:rsidR="00853313" w:rsidRPr="00A512A4">
        <w:rPr>
          <w:rFonts w:ascii="Arial" w:hAnsi="Arial" w:cs="Arial"/>
          <w:sz w:val="20"/>
          <w:szCs w:val="20"/>
        </w:rPr>
        <w:t>párrafo</w:t>
      </w:r>
      <w:r w:rsidR="39F6883C" w:rsidRPr="00A512A4">
        <w:rPr>
          <w:rFonts w:ascii="Arial" w:hAnsi="Arial" w:cs="Arial"/>
          <w:sz w:val="20"/>
          <w:szCs w:val="20"/>
        </w:rPr>
        <w:t xml:space="preserve"> precedente se contabiliza desde que se toma conocimiento del acto que se desea impugnar.</w:t>
      </w:r>
      <w:r w:rsidR="008D1A08" w:rsidRPr="00A512A4">
        <w:rPr>
          <w:rFonts w:ascii="Arial" w:hAnsi="Arial" w:cs="Arial"/>
          <w:sz w:val="20"/>
          <w:szCs w:val="20"/>
        </w:rPr>
        <w:t xml:space="preserve"> Se considera que se ha tomado conocimiento en el día de la publicación en el SEACE de la Pladicop del acto que se desea impugnar.</w:t>
      </w:r>
    </w:p>
    <w:p w14:paraId="6D046D78" w14:textId="77777777" w:rsidR="008D1A08" w:rsidRPr="00A512A4" w:rsidRDefault="008D1A08" w:rsidP="008D1A08">
      <w:pPr>
        <w:widowControl w:val="0"/>
        <w:ind w:left="709"/>
        <w:jc w:val="both"/>
        <w:rPr>
          <w:rFonts w:ascii="Arial" w:hAnsi="Arial" w:cs="Arial"/>
          <w:color w:val="000000" w:themeColor="text1"/>
        </w:rPr>
      </w:pPr>
    </w:p>
    <w:p w14:paraId="287A53FF" w14:textId="77777777" w:rsidR="00381AB9" w:rsidRPr="00A512A4" w:rsidRDefault="00381AB9" w:rsidP="257E3F1A">
      <w:pPr>
        <w:widowControl w:val="0"/>
        <w:ind w:left="709"/>
        <w:jc w:val="both"/>
        <w:rPr>
          <w:rFonts w:ascii="Arial" w:hAnsi="Arial" w:cs="Arial"/>
          <w:color w:val="000000" w:themeColor="text1"/>
        </w:rPr>
      </w:pPr>
    </w:p>
    <w:p w14:paraId="179248D8" w14:textId="77777777" w:rsidR="00381AB9" w:rsidRPr="00A512A4" w:rsidRDefault="00381AB9" w:rsidP="257E3F1A">
      <w:pPr>
        <w:widowControl w:val="0"/>
        <w:ind w:left="709"/>
        <w:jc w:val="both"/>
        <w:rPr>
          <w:rFonts w:ascii="Arial" w:hAnsi="Arial" w:cs="Arial"/>
          <w:color w:val="000000" w:themeColor="text1"/>
        </w:rPr>
      </w:pPr>
    </w:p>
    <w:p w14:paraId="5888D914" w14:textId="40F1CEAB" w:rsidR="00F97985" w:rsidRPr="00A512A4" w:rsidRDefault="00F97985" w:rsidP="002F6D30">
      <w:pPr>
        <w:widowControl w:val="0"/>
        <w:jc w:val="both"/>
        <w:rPr>
          <w:rFonts w:ascii="Arial" w:hAnsi="Arial" w:cs="Arial"/>
        </w:rPr>
      </w:pPr>
      <w:r w:rsidRPr="00A512A4">
        <w:rPr>
          <w:rFonts w:ascii="Arial" w:hAnsi="Arial" w:cs="Arial"/>
        </w:rPr>
        <w:br w:type="page"/>
      </w:r>
    </w:p>
    <w:p w14:paraId="432CA458" w14:textId="05ED90F5" w:rsidR="00A23A4B" w:rsidRPr="00A512A4" w:rsidRDefault="00A23A4B" w:rsidP="00A23A4B">
      <w:pPr>
        <w:pStyle w:val="Prrafodelista"/>
        <w:widowControl w:val="0"/>
        <w:ind w:left="66"/>
        <w:jc w:val="center"/>
        <w:rPr>
          <w:rFonts w:ascii="Arial" w:hAnsi="Arial" w:cs="Arial"/>
        </w:rPr>
      </w:pPr>
      <w:r w:rsidRPr="00A512A4">
        <w:rPr>
          <w:rFonts w:ascii="Arial" w:hAnsi="Arial" w:cs="Arial"/>
          <w:b/>
        </w:rPr>
        <w:lastRenderedPageBreak/>
        <w:t xml:space="preserve">CAPÍTULO </w:t>
      </w:r>
      <w:r w:rsidR="00331394" w:rsidRPr="00A512A4">
        <w:rPr>
          <w:rFonts w:ascii="Arial" w:hAnsi="Arial" w:cs="Arial"/>
          <w:b/>
        </w:rPr>
        <w:t>IV</w:t>
      </w:r>
    </w:p>
    <w:p w14:paraId="22A98AC7" w14:textId="77777777" w:rsidR="00A23A4B" w:rsidRPr="00A512A4" w:rsidRDefault="00A23A4B" w:rsidP="00A23A4B">
      <w:pPr>
        <w:widowControl w:val="0"/>
        <w:jc w:val="center"/>
        <w:rPr>
          <w:rFonts w:ascii="Arial" w:hAnsi="Arial" w:cs="Arial"/>
          <w:b/>
        </w:rPr>
      </w:pPr>
      <w:r w:rsidRPr="00A512A4">
        <w:rPr>
          <w:rFonts w:ascii="Arial" w:hAnsi="Arial" w:cs="Arial"/>
          <w:b/>
        </w:rPr>
        <w:t>DEL CONTRATO</w:t>
      </w:r>
    </w:p>
    <w:p w14:paraId="40F5C84E" w14:textId="77777777" w:rsidR="00F97985" w:rsidRPr="00A512A4" w:rsidRDefault="00F97985" w:rsidP="00DD1A61">
      <w:pPr>
        <w:widowControl w:val="0"/>
        <w:ind w:left="96"/>
        <w:jc w:val="both"/>
        <w:rPr>
          <w:rFonts w:ascii="Arial" w:hAnsi="Arial" w:cs="Arial"/>
          <w:sz w:val="20"/>
          <w:szCs w:val="20"/>
        </w:rPr>
      </w:pPr>
    </w:p>
    <w:p w14:paraId="407E577B" w14:textId="77777777" w:rsidR="009D7157" w:rsidRPr="00A512A4" w:rsidRDefault="009D7157" w:rsidP="006D7C23">
      <w:pPr>
        <w:pStyle w:val="Prrafodelista"/>
        <w:widowControl w:val="0"/>
        <w:numPr>
          <w:ilvl w:val="0"/>
          <w:numId w:val="26"/>
        </w:numPr>
        <w:jc w:val="both"/>
        <w:rPr>
          <w:rFonts w:ascii="Arial" w:hAnsi="Arial" w:cs="Arial"/>
          <w:b/>
          <w:caps/>
          <w:vanish/>
          <w:sz w:val="20"/>
          <w:szCs w:val="20"/>
        </w:rPr>
      </w:pPr>
    </w:p>
    <w:p w14:paraId="1EA96F53" w14:textId="7766DECD" w:rsidR="009D7157" w:rsidRPr="00A512A4" w:rsidRDefault="009D7157" w:rsidP="006D7C23">
      <w:pPr>
        <w:pStyle w:val="Prrafodelista"/>
        <w:widowControl w:val="0"/>
        <w:numPr>
          <w:ilvl w:val="1"/>
          <w:numId w:val="26"/>
        </w:numPr>
        <w:ind w:left="709" w:hanging="425"/>
        <w:jc w:val="both"/>
        <w:rPr>
          <w:rFonts w:ascii="Arial" w:hAnsi="Arial" w:cs="Arial"/>
          <w:b/>
          <w:caps/>
          <w:sz w:val="20"/>
          <w:szCs w:val="20"/>
        </w:rPr>
      </w:pPr>
      <w:r w:rsidRPr="00A512A4">
        <w:rPr>
          <w:rFonts w:ascii="Arial" w:hAnsi="Arial" w:cs="Arial"/>
          <w:b/>
          <w:caps/>
          <w:sz w:val="20"/>
          <w:szCs w:val="20"/>
        </w:rPr>
        <w:t>REQUISITOS PARA EL PERFECCIONAMIENTO DEL CONTRATO:</w:t>
      </w:r>
    </w:p>
    <w:p w14:paraId="29122938" w14:textId="77777777" w:rsidR="00DC27A6" w:rsidRPr="00A512A4" w:rsidRDefault="00DC27A6" w:rsidP="001B1E76">
      <w:pPr>
        <w:pStyle w:val="Prrafodelista"/>
        <w:widowControl w:val="0"/>
        <w:ind w:left="709" w:hanging="425"/>
        <w:jc w:val="both"/>
        <w:rPr>
          <w:rFonts w:ascii="Arial" w:hAnsi="Arial" w:cs="Arial"/>
          <w:b/>
          <w:caps/>
          <w:sz w:val="20"/>
          <w:szCs w:val="20"/>
        </w:rPr>
      </w:pPr>
    </w:p>
    <w:p w14:paraId="45CF5B37" w14:textId="2488762F" w:rsidR="009D7157" w:rsidRPr="00A512A4" w:rsidRDefault="000B181E" w:rsidP="001B1E76">
      <w:pPr>
        <w:widowControl w:val="0"/>
        <w:ind w:left="709"/>
        <w:jc w:val="both"/>
        <w:rPr>
          <w:rFonts w:ascii="Arial" w:hAnsi="Arial" w:cs="Arial"/>
          <w:sz w:val="20"/>
          <w:szCs w:val="20"/>
        </w:rPr>
      </w:pPr>
      <w:r w:rsidRPr="00A512A4">
        <w:rPr>
          <w:rFonts w:ascii="Arial" w:hAnsi="Arial" w:cs="Arial"/>
          <w:sz w:val="20"/>
          <w:szCs w:val="20"/>
        </w:rPr>
        <w:t>Para perfeccionar el contrato, el p</w:t>
      </w:r>
      <w:r w:rsidR="006459DA" w:rsidRPr="00A512A4">
        <w:rPr>
          <w:rFonts w:ascii="Arial" w:hAnsi="Arial" w:cs="Arial"/>
          <w:sz w:val="20"/>
          <w:szCs w:val="20"/>
        </w:rPr>
        <w:t>ostor</w:t>
      </w:r>
      <w:r w:rsidRPr="00A512A4">
        <w:rPr>
          <w:rFonts w:ascii="Arial" w:hAnsi="Arial" w:cs="Arial"/>
          <w:sz w:val="20"/>
          <w:szCs w:val="20"/>
        </w:rPr>
        <w:t xml:space="preserve"> o p</w:t>
      </w:r>
      <w:r w:rsidR="00536CAF" w:rsidRPr="00A512A4">
        <w:rPr>
          <w:rFonts w:ascii="Arial" w:hAnsi="Arial" w:cs="Arial"/>
          <w:sz w:val="20"/>
          <w:szCs w:val="20"/>
        </w:rPr>
        <w:t>ostores</w:t>
      </w:r>
      <w:r w:rsidR="00A83ACD" w:rsidRPr="00A512A4">
        <w:rPr>
          <w:rFonts w:ascii="Arial" w:hAnsi="Arial" w:cs="Arial"/>
          <w:sz w:val="20"/>
          <w:szCs w:val="20"/>
        </w:rPr>
        <w:t xml:space="preserve"> </w:t>
      </w:r>
      <w:r w:rsidR="00536CAF" w:rsidRPr="00A512A4">
        <w:rPr>
          <w:rFonts w:ascii="Arial" w:hAnsi="Arial" w:cs="Arial"/>
          <w:sz w:val="20"/>
          <w:szCs w:val="20"/>
        </w:rPr>
        <w:t>ganadores</w:t>
      </w:r>
      <w:r w:rsidR="00FA7438" w:rsidRPr="00A512A4">
        <w:rPr>
          <w:rFonts w:ascii="Arial" w:hAnsi="Arial" w:cs="Arial"/>
          <w:sz w:val="20"/>
          <w:szCs w:val="20"/>
        </w:rPr>
        <w:t xml:space="preserve"> </w:t>
      </w:r>
      <w:r w:rsidR="00536CAF" w:rsidRPr="00A512A4">
        <w:rPr>
          <w:rFonts w:ascii="Arial" w:hAnsi="Arial" w:cs="Arial"/>
          <w:sz w:val="20"/>
          <w:szCs w:val="20"/>
        </w:rPr>
        <w:t>de la buena pro</w:t>
      </w:r>
      <w:r w:rsidR="00A83ACD" w:rsidRPr="00A512A4">
        <w:rPr>
          <w:rFonts w:ascii="Arial" w:hAnsi="Arial" w:cs="Arial"/>
          <w:sz w:val="20"/>
          <w:szCs w:val="20"/>
        </w:rPr>
        <w:t xml:space="preserve"> </w:t>
      </w:r>
      <w:r w:rsidRPr="00A512A4">
        <w:rPr>
          <w:rFonts w:ascii="Arial" w:hAnsi="Arial" w:cs="Arial"/>
          <w:sz w:val="20"/>
          <w:szCs w:val="20"/>
        </w:rPr>
        <w:t>presentan lo</w:t>
      </w:r>
      <w:r w:rsidR="00647F19" w:rsidRPr="00A512A4">
        <w:rPr>
          <w:rFonts w:ascii="Arial" w:hAnsi="Arial" w:cs="Arial"/>
          <w:sz w:val="20"/>
          <w:szCs w:val="20"/>
        </w:rPr>
        <w:t>s</w:t>
      </w:r>
      <w:r w:rsidRPr="00A512A4">
        <w:rPr>
          <w:rFonts w:ascii="Arial" w:hAnsi="Arial" w:cs="Arial"/>
          <w:sz w:val="20"/>
          <w:szCs w:val="20"/>
        </w:rPr>
        <w:t xml:space="preserve"> siguiente</w:t>
      </w:r>
      <w:r w:rsidR="00647F19" w:rsidRPr="00A512A4">
        <w:rPr>
          <w:rFonts w:ascii="Arial" w:hAnsi="Arial" w:cs="Arial"/>
          <w:sz w:val="20"/>
          <w:szCs w:val="20"/>
        </w:rPr>
        <w:t>s requisitos</w:t>
      </w:r>
      <w:r w:rsidRPr="00A512A4">
        <w:rPr>
          <w:rFonts w:ascii="Arial" w:hAnsi="Arial" w:cs="Arial"/>
          <w:sz w:val="20"/>
          <w:szCs w:val="20"/>
        </w:rPr>
        <w:t xml:space="preserve"> de conformidad con el </w:t>
      </w:r>
      <w:r w:rsidR="00FF017B" w:rsidRPr="00A512A4">
        <w:rPr>
          <w:rFonts w:ascii="Arial" w:hAnsi="Arial" w:cs="Arial"/>
          <w:sz w:val="20"/>
          <w:szCs w:val="20"/>
        </w:rPr>
        <w:t>artículo 88 del Reglamento</w:t>
      </w:r>
      <w:r w:rsidRPr="00A512A4">
        <w:rPr>
          <w:rFonts w:ascii="Arial" w:hAnsi="Arial" w:cs="Arial"/>
          <w:sz w:val="20"/>
          <w:szCs w:val="20"/>
        </w:rPr>
        <w:t xml:space="preserve">: </w:t>
      </w:r>
    </w:p>
    <w:p w14:paraId="68A4F384" w14:textId="77777777" w:rsidR="000B181E" w:rsidRPr="00A512A4" w:rsidRDefault="000B181E" w:rsidP="009D7157">
      <w:pPr>
        <w:pStyle w:val="Prrafodelista"/>
        <w:widowControl w:val="0"/>
        <w:ind w:left="616"/>
        <w:jc w:val="both"/>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4"/>
        <w:gridCol w:w="6"/>
        <w:gridCol w:w="4789"/>
        <w:gridCol w:w="6"/>
        <w:gridCol w:w="2295"/>
      </w:tblGrid>
      <w:tr w:rsidR="00A524B2" w:rsidRPr="00A512A4" w14:paraId="2CA91975" w14:textId="7D84F0D4" w:rsidTr="00671E6A">
        <w:trPr>
          <w:trHeight w:val="483"/>
        </w:trPr>
        <w:tc>
          <w:tcPr>
            <w:tcW w:w="1840" w:type="dxa"/>
            <w:gridSpan w:val="2"/>
            <w:vAlign w:val="center"/>
          </w:tcPr>
          <w:p w14:paraId="7EF413E3" w14:textId="77777777" w:rsidR="0009713E" w:rsidRPr="00A512A4" w:rsidRDefault="0009713E" w:rsidP="0009713E">
            <w:pPr>
              <w:pStyle w:val="Prrafodelista"/>
              <w:ind w:left="399"/>
              <w:jc w:val="center"/>
              <w:rPr>
                <w:rFonts w:ascii="Arial" w:hAnsi="Arial" w:cs="Arial"/>
                <w:b/>
                <w:bCs/>
                <w:sz w:val="20"/>
                <w:szCs w:val="20"/>
              </w:rPr>
            </w:pPr>
          </w:p>
          <w:p w14:paraId="0309FD8B" w14:textId="71665C69" w:rsidR="000B0B1A" w:rsidRPr="00A512A4" w:rsidRDefault="000B0B1A" w:rsidP="0009713E">
            <w:pPr>
              <w:pStyle w:val="Prrafodelista"/>
              <w:ind w:left="399"/>
              <w:jc w:val="center"/>
              <w:rPr>
                <w:rFonts w:ascii="Arial" w:hAnsi="Arial" w:cs="Arial"/>
                <w:b/>
                <w:bCs/>
                <w:sz w:val="20"/>
                <w:szCs w:val="20"/>
              </w:rPr>
            </w:pPr>
            <w:r w:rsidRPr="00A512A4">
              <w:rPr>
                <w:rFonts w:ascii="Arial" w:hAnsi="Arial" w:cs="Arial"/>
                <w:b/>
                <w:bCs/>
                <w:sz w:val="20"/>
                <w:szCs w:val="20"/>
              </w:rPr>
              <w:t>REQUISITO</w:t>
            </w:r>
          </w:p>
          <w:p w14:paraId="12C50DA4" w14:textId="08CA3388" w:rsidR="00A524B2" w:rsidRPr="00A512A4" w:rsidRDefault="00A524B2" w:rsidP="0009713E">
            <w:pPr>
              <w:pStyle w:val="Prrafodelista"/>
              <w:widowControl w:val="0"/>
              <w:ind w:left="399"/>
              <w:jc w:val="center"/>
              <w:rPr>
                <w:rFonts w:ascii="Arial" w:hAnsi="Arial" w:cs="Arial"/>
                <w:b/>
                <w:bCs/>
                <w:sz w:val="20"/>
                <w:szCs w:val="20"/>
              </w:rPr>
            </w:pPr>
          </w:p>
        </w:tc>
        <w:tc>
          <w:tcPr>
            <w:tcW w:w="4795" w:type="dxa"/>
            <w:gridSpan w:val="2"/>
            <w:vAlign w:val="center"/>
          </w:tcPr>
          <w:p w14:paraId="140479EC" w14:textId="397BC022" w:rsidR="00A81412" w:rsidRPr="00A512A4" w:rsidRDefault="009539BF" w:rsidP="0009713E">
            <w:pPr>
              <w:widowControl w:val="0"/>
              <w:jc w:val="center"/>
              <w:rPr>
                <w:rFonts w:ascii="Arial" w:hAnsi="Arial" w:cs="Arial"/>
                <w:b/>
                <w:bCs/>
                <w:sz w:val="20"/>
                <w:szCs w:val="20"/>
              </w:rPr>
            </w:pPr>
            <w:r w:rsidRPr="00A512A4">
              <w:rPr>
                <w:rFonts w:ascii="Arial" w:hAnsi="Arial" w:cs="Arial"/>
                <w:b/>
                <w:bCs/>
                <w:sz w:val="20"/>
                <w:szCs w:val="20"/>
              </w:rPr>
              <w:t>CONSIDERACIONES ADICIONALES</w:t>
            </w:r>
          </w:p>
        </w:tc>
        <w:tc>
          <w:tcPr>
            <w:tcW w:w="2295" w:type="dxa"/>
            <w:vAlign w:val="center"/>
          </w:tcPr>
          <w:p w14:paraId="7017E5B5" w14:textId="005400FC" w:rsidR="00A524B2" w:rsidRPr="00A512A4" w:rsidRDefault="009539BF" w:rsidP="0009713E">
            <w:pPr>
              <w:widowControl w:val="0"/>
              <w:rPr>
                <w:rFonts w:ascii="Arial" w:hAnsi="Arial" w:cs="Arial"/>
                <w:b/>
                <w:bCs/>
                <w:sz w:val="20"/>
                <w:szCs w:val="20"/>
              </w:rPr>
            </w:pPr>
            <w:r w:rsidRPr="00A512A4">
              <w:rPr>
                <w:rFonts w:ascii="Arial" w:hAnsi="Arial" w:cs="Arial"/>
                <w:b/>
                <w:bCs/>
                <w:sz w:val="20"/>
                <w:szCs w:val="20"/>
              </w:rPr>
              <w:t>BASE LEGAL</w:t>
            </w:r>
          </w:p>
        </w:tc>
      </w:tr>
      <w:tr w:rsidR="000B0B1A" w:rsidRPr="00A512A4" w14:paraId="6D6A4B08" w14:textId="77777777" w:rsidTr="00671E6A">
        <w:trPr>
          <w:trHeight w:val="540"/>
        </w:trPr>
        <w:tc>
          <w:tcPr>
            <w:tcW w:w="1834" w:type="dxa"/>
          </w:tcPr>
          <w:p w14:paraId="5F4988D1" w14:textId="77777777" w:rsidR="000B0B1A" w:rsidRPr="00A512A4" w:rsidRDefault="000B0B1A" w:rsidP="0009713E">
            <w:pPr>
              <w:pStyle w:val="Prrafodelista"/>
              <w:ind w:left="208" w:hanging="278"/>
              <w:jc w:val="both"/>
              <w:rPr>
                <w:rFonts w:ascii="Arial" w:hAnsi="Arial" w:cs="Arial"/>
                <w:b/>
                <w:bCs/>
                <w:sz w:val="20"/>
                <w:szCs w:val="20"/>
              </w:rPr>
            </w:pPr>
          </w:p>
          <w:p w14:paraId="1DAF95DD" w14:textId="77777777" w:rsidR="000B0B1A" w:rsidRPr="00A512A4" w:rsidRDefault="000B0B1A" w:rsidP="006D7C23">
            <w:pPr>
              <w:pStyle w:val="Prrafodelista"/>
              <w:numPr>
                <w:ilvl w:val="0"/>
                <w:numId w:val="32"/>
              </w:numPr>
              <w:ind w:left="350" w:hanging="278"/>
              <w:jc w:val="both"/>
              <w:rPr>
                <w:rFonts w:ascii="Arial" w:hAnsi="Arial" w:cs="Arial"/>
                <w:b/>
                <w:bCs/>
                <w:sz w:val="20"/>
                <w:szCs w:val="20"/>
              </w:rPr>
            </w:pPr>
            <w:r w:rsidRPr="00A512A4">
              <w:rPr>
                <w:rFonts w:ascii="Arial" w:hAnsi="Arial" w:cs="Arial"/>
                <w:b/>
                <w:bCs/>
                <w:sz w:val="20"/>
                <w:szCs w:val="20"/>
              </w:rPr>
              <w:t>Garantías, salvo casos de excepción.</w:t>
            </w:r>
          </w:p>
          <w:p w14:paraId="544AC633" w14:textId="77777777" w:rsidR="000B0B1A" w:rsidRPr="00A512A4" w:rsidRDefault="000B0B1A" w:rsidP="0009713E">
            <w:pPr>
              <w:pStyle w:val="Prrafodelista"/>
              <w:widowControl w:val="0"/>
              <w:ind w:left="208" w:hanging="278"/>
              <w:jc w:val="both"/>
              <w:rPr>
                <w:rFonts w:ascii="Arial" w:hAnsi="Arial" w:cs="Arial"/>
                <w:b/>
                <w:bCs/>
                <w:sz w:val="20"/>
                <w:szCs w:val="20"/>
              </w:rPr>
            </w:pPr>
          </w:p>
        </w:tc>
        <w:tc>
          <w:tcPr>
            <w:tcW w:w="4795" w:type="dxa"/>
            <w:gridSpan w:val="2"/>
          </w:tcPr>
          <w:p w14:paraId="32594477" w14:textId="7209B185" w:rsidR="000B0B1A" w:rsidRPr="00A512A4" w:rsidRDefault="00FD66FA" w:rsidP="00050DEF">
            <w:pPr>
              <w:pStyle w:val="Prrafodelista"/>
              <w:widowControl w:val="0"/>
              <w:spacing w:before="240"/>
              <w:ind w:left="208"/>
              <w:jc w:val="both"/>
              <w:rPr>
                <w:rFonts w:ascii="Arial" w:hAnsi="Arial" w:cs="Arial"/>
                <w:sz w:val="20"/>
                <w:szCs w:val="20"/>
              </w:rPr>
            </w:pPr>
            <w:r w:rsidRPr="00A512A4">
              <w:rPr>
                <w:rFonts w:ascii="Arial" w:hAnsi="Arial" w:cs="Arial"/>
                <w:sz w:val="20"/>
                <w:szCs w:val="20"/>
              </w:rPr>
              <w:t>E</w:t>
            </w:r>
            <w:r w:rsidR="185646D1" w:rsidRPr="00A512A4">
              <w:rPr>
                <w:rFonts w:ascii="Arial" w:hAnsi="Arial" w:cs="Arial"/>
                <w:sz w:val="20"/>
                <w:szCs w:val="20"/>
              </w:rPr>
              <w:t>l</w:t>
            </w:r>
            <w:r w:rsidR="017C65A3" w:rsidRPr="00A512A4">
              <w:rPr>
                <w:rFonts w:ascii="Arial" w:hAnsi="Arial" w:cs="Arial"/>
                <w:sz w:val="20"/>
                <w:szCs w:val="20"/>
              </w:rPr>
              <w:t xml:space="preserve"> postor ganador de la buena pro presenta una garantía de fiel cumplimiento</w:t>
            </w:r>
            <w:r w:rsidR="160307A1" w:rsidRPr="00A512A4">
              <w:rPr>
                <w:rFonts w:ascii="Arial" w:hAnsi="Arial" w:cs="Arial"/>
                <w:sz w:val="20"/>
                <w:szCs w:val="20"/>
              </w:rPr>
              <w:t xml:space="preserve"> por una suma equivalente al 10% del monto del contrato original</w:t>
            </w:r>
            <w:r w:rsidR="6C0FFFB7" w:rsidRPr="00A512A4">
              <w:rPr>
                <w:rFonts w:ascii="Arial" w:hAnsi="Arial" w:cs="Arial"/>
                <w:sz w:val="20"/>
                <w:szCs w:val="20"/>
              </w:rPr>
              <w:t>.</w:t>
            </w:r>
          </w:p>
          <w:p w14:paraId="25A44A92" w14:textId="77777777" w:rsidR="000B0B1A" w:rsidRPr="00A512A4" w:rsidRDefault="000B0B1A" w:rsidP="0009713E">
            <w:pPr>
              <w:pStyle w:val="Prrafodelista"/>
              <w:widowControl w:val="0"/>
              <w:ind w:left="208"/>
              <w:jc w:val="both"/>
              <w:rPr>
                <w:rFonts w:ascii="Arial" w:hAnsi="Arial" w:cs="Arial"/>
                <w:b/>
                <w:bCs/>
                <w:sz w:val="20"/>
                <w:szCs w:val="20"/>
              </w:rPr>
            </w:pPr>
          </w:p>
          <w:p w14:paraId="69857791" w14:textId="6B6D3D95" w:rsidR="00550EEB" w:rsidRPr="00A512A4" w:rsidRDefault="00550EEB" w:rsidP="00550EEB">
            <w:pPr>
              <w:ind w:left="208" w:right="-2"/>
              <w:jc w:val="both"/>
              <w:rPr>
                <w:rFonts w:ascii="Arial" w:eastAsia="Arial" w:hAnsi="Arial" w:cs="Arial"/>
                <w:sz w:val="20"/>
                <w:szCs w:val="20"/>
                <w:lang w:val="es-ES"/>
              </w:rPr>
            </w:pPr>
            <w:r w:rsidRPr="00A512A4">
              <w:rPr>
                <w:rFonts w:ascii="Arial" w:eastAsia="Arial" w:hAnsi="Arial" w:cs="Arial"/>
                <w:sz w:val="20"/>
                <w:szCs w:val="20"/>
                <w:lang w:val="es-ES"/>
              </w:rPr>
              <w:t>La</w:t>
            </w:r>
            <w:r w:rsidR="194DCB9C" w:rsidRPr="00A512A4">
              <w:rPr>
                <w:rFonts w:ascii="Arial" w:eastAsia="Arial" w:hAnsi="Arial" w:cs="Arial"/>
                <w:sz w:val="20"/>
                <w:szCs w:val="20"/>
                <w:lang w:val="es-ES"/>
              </w:rPr>
              <w:t xml:space="preserve"> </w:t>
            </w:r>
            <w:r w:rsidRPr="00A512A4">
              <w:rPr>
                <w:rFonts w:ascii="Arial" w:eastAsia="Arial" w:hAnsi="Arial" w:cs="Arial"/>
                <w:sz w:val="20"/>
                <w:szCs w:val="20"/>
                <w:lang w:val="es-ES"/>
              </w:rPr>
              <w:t xml:space="preserve">garantía de fiel cumplimiento puede ser: (i) fideicomiso, solo </w:t>
            </w:r>
            <w:r w:rsidR="007B762B">
              <w:rPr>
                <w:rFonts w:ascii="Arial" w:eastAsia="Arial" w:hAnsi="Arial" w:cs="Arial"/>
                <w:sz w:val="20"/>
                <w:szCs w:val="20"/>
                <w:lang w:val="es-ES"/>
              </w:rPr>
              <w:t>cuando</w:t>
            </w:r>
            <w:r w:rsidR="00FD14A1" w:rsidRPr="00A512A4">
              <w:rPr>
                <w:rFonts w:ascii="Arial" w:eastAsia="Arial" w:hAnsi="Arial" w:cs="Arial"/>
                <w:sz w:val="20"/>
                <w:szCs w:val="20"/>
                <w:lang w:val="es-ES"/>
              </w:rPr>
              <w:t xml:space="preserve"> </w:t>
            </w:r>
            <w:r w:rsidRPr="00A512A4">
              <w:rPr>
                <w:rFonts w:ascii="Arial" w:eastAsia="Arial" w:hAnsi="Arial" w:cs="Arial"/>
                <w:sz w:val="20"/>
                <w:szCs w:val="20"/>
                <w:lang w:val="es-ES"/>
              </w:rPr>
              <w:t xml:space="preserve">el plazo de ejecución del contrato supere los </w:t>
            </w:r>
            <w:r w:rsidR="00302C1B" w:rsidRPr="00A512A4">
              <w:rPr>
                <w:rFonts w:ascii="Arial" w:eastAsia="Arial" w:hAnsi="Arial" w:cs="Arial"/>
                <w:sz w:val="20"/>
                <w:szCs w:val="20"/>
                <w:lang w:val="es-ES"/>
              </w:rPr>
              <w:t>noventa</w:t>
            </w:r>
            <w:r w:rsidRPr="00A512A4">
              <w:rPr>
                <w:rFonts w:ascii="Arial" w:eastAsia="Arial" w:hAnsi="Arial" w:cs="Arial"/>
                <w:sz w:val="20"/>
                <w:szCs w:val="20"/>
                <w:lang w:val="es-ES"/>
              </w:rPr>
              <w:t xml:space="preserve"> días calendario, (</w:t>
            </w:r>
            <w:proofErr w:type="spellStart"/>
            <w:r w:rsidRPr="00A512A4">
              <w:rPr>
                <w:rFonts w:ascii="Arial" w:eastAsia="Arial" w:hAnsi="Arial" w:cs="Arial"/>
                <w:sz w:val="20"/>
                <w:szCs w:val="20"/>
                <w:lang w:val="es-ES"/>
              </w:rPr>
              <w:t>ii</w:t>
            </w:r>
            <w:proofErr w:type="spellEnd"/>
            <w:r w:rsidRPr="00A512A4">
              <w:rPr>
                <w:rFonts w:ascii="Arial" w:eastAsia="Arial" w:hAnsi="Arial" w:cs="Arial"/>
                <w:sz w:val="20"/>
                <w:szCs w:val="20"/>
                <w:lang w:val="es-ES"/>
              </w:rPr>
              <w:t>) carta fianza financiera, (</w:t>
            </w:r>
            <w:proofErr w:type="spellStart"/>
            <w:r w:rsidRPr="00A512A4">
              <w:rPr>
                <w:rFonts w:ascii="Arial" w:eastAsia="Arial" w:hAnsi="Arial" w:cs="Arial"/>
                <w:sz w:val="20"/>
                <w:szCs w:val="20"/>
                <w:lang w:val="es-ES"/>
              </w:rPr>
              <w:t>iii</w:t>
            </w:r>
            <w:proofErr w:type="spellEnd"/>
            <w:r w:rsidRPr="00A512A4">
              <w:rPr>
                <w:rFonts w:ascii="Arial" w:eastAsia="Arial" w:hAnsi="Arial" w:cs="Arial"/>
                <w:sz w:val="20"/>
                <w:szCs w:val="20"/>
                <w:lang w:val="es-ES"/>
              </w:rPr>
              <w:t>) contrato de seguro</w:t>
            </w:r>
            <w:r w:rsidR="001C2B1D" w:rsidRPr="00A512A4">
              <w:rPr>
                <w:rFonts w:ascii="Arial" w:eastAsia="Arial" w:hAnsi="Arial" w:cs="Arial"/>
                <w:sz w:val="20"/>
                <w:szCs w:val="20"/>
                <w:lang w:val="es-ES"/>
              </w:rPr>
              <w:t>,</w:t>
            </w:r>
            <w:r w:rsidRPr="00A512A4">
              <w:rPr>
                <w:rFonts w:ascii="Arial" w:eastAsia="Arial" w:hAnsi="Arial" w:cs="Arial"/>
                <w:sz w:val="20"/>
                <w:szCs w:val="20"/>
                <w:lang w:val="es-ES"/>
              </w:rPr>
              <w:t xml:space="preserve"> o (</w:t>
            </w:r>
            <w:proofErr w:type="spellStart"/>
            <w:r w:rsidRPr="00A512A4">
              <w:rPr>
                <w:rFonts w:ascii="Arial" w:eastAsia="Arial" w:hAnsi="Arial" w:cs="Arial"/>
                <w:sz w:val="20"/>
                <w:szCs w:val="20"/>
                <w:lang w:val="es-ES"/>
              </w:rPr>
              <w:t>iv</w:t>
            </w:r>
            <w:proofErr w:type="spellEnd"/>
            <w:r w:rsidRPr="00A512A4">
              <w:rPr>
                <w:rFonts w:ascii="Arial" w:eastAsia="Arial" w:hAnsi="Arial" w:cs="Arial"/>
                <w:sz w:val="20"/>
                <w:szCs w:val="20"/>
                <w:lang w:val="es-ES"/>
              </w:rPr>
              <w:t xml:space="preserve">) retención de pago. </w:t>
            </w:r>
          </w:p>
          <w:p w14:paraId="5FAB919E" w14:textId="77777777" w:rsidR="00550EEB" w:rsidRPr="00A512A4" w:rsidRDefault="00550EEB" w:rsidP="00550EEB">
            <w:pPr>
              <w:ind w:left="208" w:right="-2"/>
              <w:jc w:val="both"/>
              <w:rPr>
                <w:rFonts w:ascii="Arial" w:eastAsia="Arial" w:hAnsi="Arial" w:cs="Arial"/>
                <w:sz w:val="20"/>
                <w:szCs w:val="20"/>
                <w:lang w:val="es-ES"/>
              </w:rPr>
            </w:pPr>
          </w:p>
          <w:p w14:paraId="5E6568F2" w14:textId="61BE0035" w:rsidR="00550EEB" w:rsidRPr="00A512A4" w:rsidRDefault="3F515976" w:rsidP="17784565">
            <w:pPr>
              <w:pStyle w:val="Prrafodelista"/>
              <w:widowControl w:val="0"/>
              <w:ind w:left="208"/>
              <w:jc w:val="both"/>
              <w:rPr>
                <w:rFonts w:ascii="Arial" w:hAnsi="Arial" w:cs="Arial"/>
                <w:sz w:val="20"/>
                <w:szCs w:val="20"/>
              </w:rPr>
            </w:pPr>
            <w:r w:rsidRPr="00A512A4">
              <w:rPr>
                <w:rFonts w:ascii="Arial" w:hAnsi="Arial" w:cs="Arial"/>
                <w:sz w:val="20"/>
                <w:szCs w:val="20"/>
              </w:rPr>
              <w:t xml:space="preserve">Asimismo, en la </w:t>
            </w:r>
            <w:r w:rsidR="77957542" w:rsidRPr="00A512A4">
              <w:rPr>
                <w:rFonts w:ascii="Arial" w:hAnsi="Arial" w:cs="Arial"/>
                <w:sz w:val="20"/>
                <w:szCs w:val="20"/>
              </w:rPr>
              <w:t>S</w:t>
            </w:r>
            <w:r w:rsidR="77F3562B" w:rsidRPr="00A512A4">
              <w:rPr>
                <w:rFonts w:ascii="Arial" w:hAnsi="Arial" w:cs="Arial"/>
                <w:sz w:val="20"/>
                <w:szCs w:val="20"/>
              </w:rPr>
              <w:t xml:space="preserve">ección </w:t>
            </w:r>
            <w:r w:rsidR="2687A22F" w:rsidRPr="00A512A4">
              <w:rPr>
                <w:rFonts w:ascii="Arial" w:hAnsi="Arial" w:cs="Arial"/>
                <w:sz w:val="20"/>
                <w:szCs w:val="20"/>
              </w:rPr>
              <w:t>E</w:t>
            </w:r>
            <w:r w:rsidR="77F3562B" w:rsidRPr="00A512A4">
              <w:rPr>
                <w:rFonts w:ascii="Arial" w:hAnsi="Arial" w:cs="Arial"/>
                <w:sz w:val="20"/>
                <w:szCs w:val="20"/>
              </w:rPr>
              <w:t>specifica</w:t>
            </w:r>
            <w:r w:rsidRPr="00A512A4">
              <w:rPr>
                <w:rFonts w:ascii="Arial" w:hAnsi="Arial" w:cs="Arial"/>
                <w:sz w:val="20"/>
                <w:szCs w:val="20"/>
              </w:rPr>
              <w:t xml:space="preserve"> de las Bases puede considerarse la presentación de: i) garantía de fiel cumplimiento de prestaciones accesorias</w:t>
            </w:r>
            <w:r w:rsidR="00C808EE" w:rsidRPr="00A512A4">
              <w:rPr>
                <w:rFonts w:ascii="Arial" w:hAnsi="Arial" w:cs="Arial"/>
                <w:sz w:val="20"/>
                <w:szCs w:val="20"/>
              </w:rPr>
              <w:t>,</w:t>
            </w:r>
            <w:r w:rsidRPr="00A512A4">
              <w:rPr>
                <w:rFonts w:ascii="Arial" w:hAnsi="Arial" w:cs="Arial"/>
                <w:sz w:val="20"/>
                <w:szCs w:val="20"/>
              </w:rPr>
              <w:t xml:space="preserve"> y </w:t>
            </w:r>
            <w:proofErr w:type="spellStart"/>
            <w:r w:rsidRPr="00A512A4">
              <w:rPr>
                <w:rFonts w:ascii="Arial" w:hAnsi="Arial" w:cs="Arial"/>
                <w:sz w:val="20"/>
                <w:szCs w:val="20"/>
              </w:rPr>
              <w:t>ii</w:t>
            </w:r>
            <w:proofErr w:type="spellEnd"/>
            <w:r w:rsidRPr="00A512A4">
              <w:rPr>
                <w:rFonts w:ascii="Arial" w:hAnsi="Arial" w:cs="Arial"/>
                <w:sz w:val="20"/>
                <w:szCs w:val="20"/>
              </w:rPr>
              <w:t>) garantía por adelantos directos, siempre que se cumplan las condiciones señaladas en el Reglamento.</w:t>
            </w:r>
          </w:p>
          <w:p w14:paraId="1D84D1A5" w14:textId="77777777" w:rsidR="00A71327" w:rsidRPr="00A512A4" w:rsidRDefault="00A71327" w:rsidP="17784565">
            <w:pPr>
              <w:pStyle w:val="Prrafodelista"/>
              <w:widowControl w:val="0"/>
              <w:ind w:left="208"/>
              <w:jc w:val="both"/>
              <w:rPr>
                <w:rFonts w:ascii="Arial" w:hAnsi="Arial" w:cs="Arial"/>
                <w:sz w:val="20"/>
                <w:szCs w:val="20"/>
              </w:rPr>
            </w:pPr>
          </w:p>
          <w:p w14:paraId="3307EF0F" w14:textId="069F5D22" w:rsidR="00A71327" w:rsidRPr="00A512A4" w:rsidRDefault="7769D61E" w:rsidP="17784565">
            <w:pPr>
              <w:pStyle w:val="Prrafodelista"/>
              <w:widowControl w:val="0"/>
              <w:ind w:left="208"/>
              <w:jc w:val="both"/>
              <w:rPr>
                <w:rFonts w:ascii="Arial" w:hAnsi="Arial" w:cs="Arial"/>
                <w:sz w:val="20"/>
                <w:szCs w:val="20"/>
              </w:rPr>
            </w:pPr>
            <w:r w:rsidRPr="00A512A4">
              <w:rPr>
                <w:rFonts w:ascii="Arial" w:hAnsi="Arial" w:cs="Arial"/>
                <w:sz w:val="20"/>
                <w:szCs w:val="20"/>
              </w:rPr>
              <w:t xml:space="preserve">La retención de pago como garantía de fiel cumplimiento o de prestaciones accesorias aplica para </w:t>
            </w:r>
            <w:r w:rsidR="00855673" w:rsidRPr="00A512A4">
              <w:rPr>
                <w:rFonts w:ascii="Arial" w:hAnsi="Arial" w:cs="Arial"/>
                <w:sz w:val="20"/>
                <w:szCs w:val="20"/>
              </w:rPr>
              <w:t>contrataciones</w:t>
            </w:r>
            <w:r w:rsidRPr="00A512A4">
              <w:rPr>
                <w:rFonts w:ascii="Arial" w:hAnsi="Arial" w:cs="Arial"/>
                <w:sz w:val="20"/>
                <w:szCs w:val="20"/>
              </w:rPr>
              <w:t xml:space="preserve"> cuya cuantía adjudicada sea igual o menor a S/ 480 000,00 (</w:t>
            </w:r>
            <w:r w:rsidR="004C172A" w:rsidRPr="00A512A4">
              <w:rPr>
                <w:rFonts w:ascii="Arial" w:hAnsi="Arial" w:cs="Arial"/>
                <w:sz w:val="20"/>
                <w:szCs w:val="20"/>
              </w:rPr>
              <w:t>C</w:t>
            </w:r>
            <w:r w:rsidRPr="00A512A4">
              <w:rPr>
                <w:rFonts w:ascii="Arial" w:hAnsi="Arial" w:cs="Arial"/>
                <w:sz w:val="20"/>
                <w:szCs w:val="20"/>
              </w:rPr>
              <w:t xml:space="preserve">uatrocientos ochenta mil y 00/100 </w:t>
            </w:r>
            <w:r w:rsidR="00F3344D" w:rsidRPr="00A512A4">
              <w:rPr>
                <w:rFonts w:ascii="Arial" w:hAnsi="Arial" w:cs="Arial"/>
                <w:sz w:val="20"/>
                <w:szCs w:val="20"/>
              </w:rPr>
              <w:t>S</w:t>
            </w:r>
            <w:r w:rsidRPr="00A512A4">
              <w:rPr>
                <w:rFonts w:ascii="Arial" w:hAnsi="Arial" w:cs="Arial"/>
                <w:sz w:val="20"/>
                <w:szCs w:val="20"/>
              </w:rPr>
              <w:t xml:space="preserve">oles). En el caso de las micro y pequeñas empresas estas pueden otorgar como garantía de fiel cumplimiento la retención de pago por parte de la entidad contratante con independencia </w:t>
            </w:r>
            <w:r w:rsidR="00CE3729" w:rsidRPr="00A512A4">
              <w:rPr>
                <w:rFonts w:ascii="Arial" w:hAnsi="Arial" w:cs="Arial"/>
                <w:sz w:val="20"/>
                <w:szCs w:val="20"/>
              </w:rPr>
              <w:t>de</w:t>
            </w:r>
            <w:r w:rsidR="005E7110" w:rsidRPr="00A512A4">
              <w:rPr>
                <w:rFonts w:ascii="Arial" w:hAnsi="Arial" w:cs="Arial"/>
                <w:sz w:val="20"/>
                <w:szCs w:val="20"/>
              </w:rPr>
              <w:t>l monto</w:t>
            </w:r>
            <w:r w:rsidR="00CE3729" w:rsidRPr="00A512A4">
              <w:rPr>
                <w:rFonts w:ascii="Arial" w:hAnsi="Arial" w:cs="Arial"/>
                <w:sz w:val="20"/>
                <w:szCs w:val="20"/>
              </w:rPr>
              <w:t xml:space="preserve"> </w:t>
            </w:r>
            <w:r w:rsidRPr="00A512A4">
              <w:rPr>
                <w:rFonts w:ascii="Arial" w:hAnsi="Arial" w:cs="Arial"/>
                <w:sz w:val="20"/>
                <w:szCs w:val="20"/>
              </w:rPr>
              <w:t>de la contratación.</w:t>
            </w:r>
          </w:p>
          <w:p w14:paraId="3CC4EB59" w14:textId="77777777" w:rsidR="00550EEB" w:rsidRPr="00A512A4" w:rsidRDefault="00550EEB" w:rsidP="00550EEB">
            <w:pPr>
              <w:widowControl w:val="0"/>
              <w:jc w:val="both"/>
              <w:rPr>
                <w:rFonts w:ascii="Arial" w:hAnsi="Arial" w:cs="Arial"/>
                <w:b/>
                <w:bCs/>
                <w:sz w:val="20"/>
                <w:szCs w:val="20"/>
              </w:rPr>
            </w:pPr>
          </w:p>
          <w:p w14:paraId="440DD476" w14:textId="61E4F32F" w:rsidR="00FA4E9C" w:rsidRPr="00A512A4" w:rsidRDefault="00FA4E9C" w:rsidP="0009713E">
            <w:pPr>
              <w:pStyle w:val="Prrafodelista"/>
              <w:widowControl w:val="0"/>
              <w:ind w:left="208"/>
              <w:jc w:val="both"/>
              <w:rPr>
                <w:rFonts w:ascii="Arial" w:hAnsi="Arial" w:cs="Arial"/>
                <w:sz w:val="20"/>
                <w:szCs w:val="20"/>
                <w:u w:val="single"/>
              </w:rPr>
            </w:pPr>
            <w:r w:rsidRPr="00A512A4">
              <w:rPr>
                <w:rFonts w:ascii="Arial" w:hAnsi="Arial" w:cs="Arial"/>
                <w:b/>
                <w:bCs/>
                <w:sz w:val="20"/>
                <w:szCs w:val="20"/>
                <w:u w:val="single"/>
              </w:rPr>
              <w:t>Excepciones:</w:t>
            </w:r>
            <w:r w:rsidRPr="00A512A4">
              <w:rPr>
                <w:rFonts w:ascii="Arial" w:hAnsi="Arial" w:cs="Arial"/>
                <w:sz w:val="20"/>
                <w:szCs w:val="20"/>
                <w:u w:val="single"/>
              </w:rPr>
              <w:t xml:space="preserve"> </w:t>
            </w:r>
          </w:p>
          <w:p w14:paraId="53A263E6" w14:textId="4E1AA684" w:rsidR="000B0B1A" w:rsidRPr="00A512A4" w:rsidRDefault="00FA4E9C" w:rsidP="00614BB0">
            <w:pPr>
              <w:pStyle w:val="Prrafodelista"/>
              <w:widowControl w:val="0"/>
              <w:ind w:left="208"/>
              <w:jc w:val="both"/>
              <w:rPr>
                <w:rFonts w:ascii="Arial" w:hAnsi="Arial" w:cs="Arial"/>
                <w:sz w:val="20"/>
                <w:szCs w:val="20"/>
              </w:rPr>
            </w:pPr>
            <w:r w:rsidRPr="00A512A4">
              <w:rPr>
                <w:rFonts w:ascii="Arial" w:hAnsi="Arial" w:cs="Arial"/>
                <w:sz w:val="20"/>
                <w:szCs w:val="20"/>
              </w:rPr>
              <w:t>Conforme a lo dispuesto en el literal a) del artículo 139 del Reglamento, en los contratos de 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25212A" w:rsidRPr="00A512A4">
              <w:rPr>
                <w:rFonts w:ascii="Arial" w:hAnsi="Arial" w:cs="Arial"/>
                <w:sz w:val="20"/>
                <w:szCs w:val="20"/>
              </w:rPr>
              <w:t>.</w:t>
            </w:r>
          </w:p>
        </w:tc>
        <w:tc>
          <w:tcPr>
            <w:tcW w:w="2301" w:type="dxa"/>
            <w:gridSpan w:val="2"/>
          </w:tcPr>
          <w:p w14:paraId="5B0DE10C" w14:textId="77777777" w:rsidR="00C415A1" w:rsidRPr="00A512A4" w:rsidRDefault="00C415A1" w:rsidP="0009713E">
            <w:pPr>
              <w:pStyle w:val="Prrafodelista"/>
              <w:widowControl w:val="0"/>
              <w:ind w:left="65"/>
              <w:jc w:val="both"/>
              <w:rPr>
                <w:rFonts w:ascii="Arial" w:hAnsi="Arial" w:cs="Arial"/>
                <w:sz w:val="20"/>
                <w:szCs w:val="20"/>
              </w:rPr>
            </w:pPr>
            <w:r w:rsidRPr="00A512A4">
              <w:rPr>
                <w:rFonts w:ascii="Arial" w:hAnsi="Arial" w:cs="Arial"/>
                <w:sz w:val="20"/>
                <w:szCs w:val="20"/>
              </w:rPr>
              <w:t>Numerales 61.4 y 61.5 del artículo 61 de la Ley.</w:t>
            </w:r>
          </w:p>
          <w:p w14:paraId="034F73DC" w14:textId="77777777" w:rsidR="00C415A1" w:rsidRPr="00A512A4" w:rsidRDefault="00C415A1" w:rsidP="0009713E">
            <w:pPr>
              <w:pStyle w:val="Prrafodelista"/>
              <w:widowControl w:val="0"/>
              <w:ind w:left="65"/>
              <w:jc w:val="both"/>
              <w:rPr>
                <w:rFonts w:ascii="Arial" w:hAnsi="Arial" w:cs="Arial"/>
                <w:sz w:val="20"/>
                <w:szCs w:val="20"/>
              </w:rPr>
            </w:pPr>
          </w:p>
          <w:p w14:paraId="64B60C27" w14:textId="41661C51" w:rsidR="000A03E1" w:rsidRPr="00A512A4" w:rsidRDefault="008F2F1B" w:rsidP="0009713E">
            <w:pPr>
              <w:pStyle w:val="Prrafodelista"/>
              <w:widowControl w:val="0"/>
              <w:ind w:left="65"/>
              <w:jc w:val="both"/>
              <w:rPr>
                <w:rFonts w:ascii="Arial" w:hAnsi="Arial" w:cs="Arial"/>
                <w:sz w:val="20"/>
                <w:szCs w:val="20"/>
              </w:rPr>
            </w:pPr>
            <w:r w:rsidRPr="00A512A4">
              <w:rPr>
                <w:rFonts w:ascii="Arial" w:hAnsi="Arial" w:cs="Arial"/>
                <w:sz w:val="20"/>
                <w:szCs w:val="20"/>
              </w:rPr>
              <w:t>Literal a) del numeral 88.1 del a</w:t>
            </w:r>
            <w:r w:rsidR="000A03E1" w:rsidRPr="00A512A4">
              <w:rPr>
                <w:rFonts w:ascii="Arial" w:hAnsi="Arial" w:cs="Arial"/>
                <w:sz w:val="20"/>
                <w:szCs w:val="20"/>
              </w:rPr>
              <w:t xml:space="preserve">rtículo </w:t>
            </w:r>
            <w:r w:rsidR="00F91DB0" w:rsidRPr="00A512A4">
              <w:rPr>
                <w:rFonts w:ascii="Arial" w:hAnsi="Arial" w:cs="Arial"/>
                <w:sz w:val="20"/>
                <w:szCs w:val="20"/>
              </w:rPr>
              <w:t>88,</w:t>
            </w:r>
            <w:r w:rsidRPr="00A512A4">
              <w:rPr>
                <w:rFonts w:ascii="Arial" w:hAnsi="Arial" w:cs="Arial"/>
                <w:sz w:val="20"/>
                <w:szCs w:val="20"/>
              </w:rPr>
              <w:t xml:space="preserve"> </w:t>
            </w:r>
            <w:r w:rsidR="00176138" w:rsidRPr="00A512A4">
              <w:rPr>
                <w:rFonts w:ascii="Arial" w:hAnsi="Arial" w:cs="Arial"/>
                <w:sz w:val="20"/>
                <w:szCs w:val="20"/>
              </w:rPr>
              <w:t xml:space="preserve">y los </w:t>
            </w:r>
            <w:r w:rsidRPr="00A512A4">
              <w:rPr>
                <w:rFonts w:ascii="Arial" w:hAnsi="Arial" w:cs="Arial"/>
                <w:sz w:val="20"/>
                <w:szCs w:val="20"/>
              </w:rPr>
              <w:t xml:space="preserve">artículos </w:t>
            </w:r>
            <w:r w:rsidR="00240FF9" w:rsidRPr="00A512A4">
              <w:rPr>
                <w:rFonts w:ascii="Arial" w:hAnsi="Arial" w:cs="Arial"/>
                <w:sz w:val="20"/>
                <w:szCs w:val="20"/>
              </w:rPr>
              <w:t>113,</w:t>
            </w:r>
            <w:r w:rsidR="282197AE" w:rsidRPr="00A512A4">
              <w:rPr>
                <w:rFonts w:ascii="Arial" w:hAnsi="Arial" w:cs="Arial"/>
                <w:sz w:val="20"/>
                <w:szCs w:val="20"/>
              </w:rPr>
              <w:t xml:space="preserve"> </w:t>
            </w:r>
            <w:r w:rsidR="000A03E1" w:rsidRPr="00A512A4">
              <w:rPr>
                <w:rFonts w:ascii="Arial" w:hAnsi="Arial" w:cs="Arial"/>
                <w:sz w:val="20"/>
                <w:szCs w:val="20"/>
              </w:rPr>
              <w:t>114,</w:t>
            </w:r>
            <w:r w:rsidR="5A80B5DF" w:rsidRPr="00A512A4">
              <w:rPr>
                <w:rFonts w:ascii="Arial" w:hAnsi="Arial" w:cs="Arial"/>
                <w:sz w:val="20"/>
                <w:szCs w:val="20"/>
              </w:rPr>
              <w:t xml:space="preserve"> </w:t>
            </w:r>
            <w:r w:rsidR="000A03E1" w:rsidRPr="00A512A4">
              <w:rPr>
                <w:rFonts w:ascii="Arial" w:hAnsi="Arial" w:cs="Arial"/>
                <w:sz w:val="20"/>
                <w:szCs w:val="20"/>
              </w:rPr>
              <w:t>115</w:t>
            </w:r>
            <w:r w:rsidR="00423B5D" w:rsidRPr="00A512A4">
              <w:rPr>
                <w:rFonts w:ascii="Arial" w:hAnsi="Arial" w:cs="Arial"/>
                <w:sz w:val="20"/>
                <w:szCs w:val="20"/>
              </w:rPr>
              <w:t>,</w:t>
            </w:r>
            <w:r w:rsidR="00A13105" w:rsidRPr="00A512A4">
              <w:rPr>
                <w:rFonts w:ascii="Arial" w:hAnsi="Arial" w:cs="Arial"/>
                <w:sz w:val="20"/>
                <w:szCs w:val="20"/>
              </w:rPr>
              <w:t xml:space="preserve"> </w:t>
            </w:r>
            <w:r w:rsidR="000A03E1" w:rsidRPr="00A512A4">
              <w:rPr>
                <w:rFonts w:ascii="Arial" w:hAnsi="Arial" w:cs="Arial"/>
                <w:sz w:val="20"/>
                <w:szCs w:val="20"/>
              </w:rPr>
              <w:t>116</w:t>
            </w:r>
            <w:r w:rsidR="00423B5D" w:rsidRPr="00A512A4">
              <w:rPr>
                <w:rFonts w:ascii="Arial" w:hAnsi="Arial" w:cs="Arial"/>
                <w:sz w:val="20"/>
                <w:szCs w:val="20"/>
              </w:rPr>
              <w:t xml:space="preserve">, 138 y 139 </w:t>
            </w:r>
            <w:r w:rsidR="00F91DB0" w:rsidRPr="00A512A4">
              <w:rPr>
                <w:rFonts w:ascii="Arial" w:hAnsi="Arial" w:cs="Arial"/>
                <w:sz w:val="20"/>
                <w:szCs w:val="20"/>
              </w:rPr>
              <w:t>del Reglamento.</w:t>
            </w:r>
            <w:r w:rsidR="000A03E1" w:rsidRPr="00A512A4">
              <w:rPr>
                <w:rFonts w:ascii="Arial" w:hAnsi="Arial" w:cs="Arial"/>
                <w:sz w:val="20"/>
                <w:szCs w:val="20"/>
              </w:rPr>
              <w:t xml:space="preserve"> </w:t>
            </w:r>
          </w:p>
          <w:p w14:paraId="25B30D07" w14:textId="77777777" w:rsidR="000A03E1" w:rsidRPr="00A512A4" w:rsidRDefault="000A03E1" w:rsidP="0009713E">
            <w:pPr>
              <w:pStyle w:val="Prrafodelista"/>
              <w:widowControl w:val="0"/>
              <w:ind w:left="65"/>
              <w:jc w:val="both"/>
              <w:rPr>
                <w:rFonts w:ascii="Arial" w:hAnsi="Arial" w:cs="Arial"/>
                <w:sz w:val="20"/>
                <w:szCs w:val="20"/>
              </w:rPr>
            </w:pPr>
          </w:p>
          <w:p w14:paraId="17DF5270" w14:textId="365CF8BD" w:rsidR="000A03E1" w:rsidRPr="00A512A4" w:rsidRDefault="000A03E1" w:rsidP="0009713E">
            <w:pPr>
              <w:pStyle w:val="Prrafodelista"/>
              <w:widowControl w:val="0"/>
              <w:ind w:left="65"/>
              <w:jc w:val="both"/>
              <w:rPr>
                <w:rFonts w:ascii="Arial" w:hAnsi="Arial" w:cs="Arial"/>
                <w:sz w:val="20"/>
                <w:szCs w:val="20"/>
              </w:rPr>
            </w:pPr>
          </w:p>
        </w:tc>
      </w:tr>
      <w:tr w:rsidR="00A524B2" w:rsidRPr="00A512A4" w14:paraId="730C11EE" w14:textId="77777777" w:rsidTr="00671E6A">
        <w:trPr>
          <w:trHeight w:val="330"/>
        </w:trPr>
        <w:tc>
          <w:tcPr>
            <w:tcW w:w="1840" w:type="dxa"/>
            <w:gridSpan w:val="2"/>
          </w:tcPr>
          <w:p w14:paraId="690622AE" w14:textId="5F946F58" w:rsidR="00A524B2" w:rsidRPr="00A512A4" w:rsidRDefault="00DC04D2" w:rsidP="006D7C23">
            <w:pPr>
              <w:pStyle w:val="Prrafodelista"/>
              <w:numPr>
                <w:ilvl w:val="0"/>
                <w:numId w:val="32"/>
              </w:numPr>
              <w:ind w:left="350" w:hanging="278"/>
              <w:jc w:val="both"/>
              <w:rPr>
                <w:rFonts w:ascii="Arial" w:hAnsi="Arial" w:cs="Arial"/>
                <w:b/>
                <w:bCs/>
                <w:sz w:val="20"/>
                <w:szCs w:val="20"/>
              </w:rPr>
            </w:pPr>
            <w:r w:rsidRPr="00A512A4">
              <w:rPr>
                <w:rFonts w:ascii="Arial" w:hAnsi="Arial" w:cs="Arial"/>
                <w:b/>
                <w:bCs/>
                <w:sz w:val="20"/>
                <w:szCs w:val="20"/>
              </w:rPr>
              <w:t>Contrato de consorcio, de ser el caso.</w:t>
            </w:r>
          </w:p>
        </w:tc>
        <w:tc>
          <w:tcPr>
            <w:tcW w:w="4795" w:type="dxa"/>
            <w:gridSpan w:val="2"/>
          </w:tcPr>
          <w:p w14:paraId="20915934" w14:textId="05AF498C" w:rsidR="00043272" w:rsidRPr="00A512A4" w:rsidRDefault="00461A1C" w:rsidP="0009713E">
            <w:pPr>
              <w:widowControl w:val="0"/>
              <w:spacing w:line="259" w:lineRule="auto"/>
              <w:ind w:left="208"/>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E</w:t>
            </w:r>
            <w:r w:rsidR="001123F1" w:rsidRPr="00A512A4">
              <w:rPr>
                <w:rFonts w:ascii="Arial" w:eastAsia="Arial" w:hAnsi="Arial" w:cs="Arial"/>
                <w:color w:val="000000" w:themeColor="text1"/>
                <w:sz w:val="20"/>
                <w:szCs w:val="20"/>
              </w:rPr>
              <w:t xml:space="preserve">l </w:t>
            </w:r>
            <w:r w:rsidR="00FE6C90" w:rsidRPr="00A512A4">
              <w:rPr>
                <w:rFonts w:ascii="Arial" w:eastAsia="Arial" w:hAnsi="Arial" w:cs="Arial"/>
                <w:color w:val="000000" w:themeColor="text1"/>
                <w:sz w:val="20"/>
                <w:szCs w:val="20"/>
              </w:rPr>
              <w:t xml:space="preserve">contrato de consorcio </w:t>
            </w:r>
            <w:r w:rsidR="00043272" w:rsidRPr="00A512A4">
              <w:rPr>
                <w:rFonts w:ascii="Arial" w:eastAsia="Arial" w:hAnsi="Arial" w:cs="Arial"/>
                <w:color w:val="000000" w:themeColor="text1"/>
                <w:sz w:val="20"/>
                <w:szCs w:val="20"/>
              </w:rPr>
              <w:t>debe cumplir con los siguientes requisitos:</w:t>
            </w:r>
          </w:p>
          <w:p w14:paraId="0317E7AD" w14:textId="77777777" w:rsidR="00043272" w:rsidRPr="00A512A4"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5357C7FC" w:rsidR="00043272" w:rsidRPr="00A512A4" w:rsidRDefault="00043272" w:rsidP="002E5B04">
            <w:pPr>
              <w:pStyle w:val="Prrafodelista"/>
              <w:widowControl w:val="0"/>
              <w:numPr>
                <w:ilvl w:val="0"/>
                <w:numId w:val="34"/>
              </w:numPr>
              <w:spacing w:line="259" w:lineRule="auto"/>
              <w:ind w:left="505" w:hanging="284"/>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 xml:space="preserve">Contener la información indicada en el </w:t>
            </w:r>
            <w:r w:rsidR="396C74C6" w:rsidRPr="00A512A4">
              <w:rPr>
                <w:rFonts w:ascii="Arial" w:eastAsia="Arial" w:hAnsi="Arial" w:cs="Arial"/>
                <w:color w:val="000000" w:themeColor="text1"/>
                <w:sz w:val="20"/>
                <w:szCs w:val="20"/>
              </w:rPr>
              <w:t xml:space="preserve">numeral </w:t>
            </w:r>
            <w:r w:rsidR="00230F9B" w:rsidRPr="00A512A4">
              <w:rPr>
                <w:rFonts w:ascii="Arial" w:eastAsia="Arial" w:hAnsi="Arial" w:cs="Arial"/>
                <w:color w:val="000000" w:themeColor="text1"/>
                <w:sz w:val="20"/>
                <w:szCs w:val="20"/>
              </w:rPr>
              <w:t>2.</w:t>
            </w:r>
            <w:r w:rsidR="009C71DB" w:rsidRPr="00A512A4">
              <w:rPr>
                <w:rFonts w:ascii="Arial" w:eastAsia="Arial" w:hAnsi="Arial" w:cs="Arial"/>
                <w:color w:val="000000" w:themeColor="text1"/>
                <w:sz w:val="20"/>
                <w:szCs w:val="20"/>
              </w:rPr>
              <w:t>3</w:t>
            </w:r>
            <w:r w:rsidR="00230F9B" w:rsidRPr="00A512A4">
              <w:rPr>
                <w:rFonts w:ascii="Arial" w:eastAsia="Arial" w:hAnsi="Arial" w:cs="Arial"/>
                <w:color w:val="000000" w:themeColor="text1"/>
                <w:sz w:val="20"/>
                <w:szCs w:val="20"/>
              </w:rPr>
              <w:t xml:space="preserve">.3 </w:t>
            </w:r>
            <w:r w:rsidR="505906CC" w:rsidRPr="00A512A4">
              <w:rPr>
                <w:rFonts w:ascii="Arial" w:eastAsia="Arial" w:hAnsi="Arial" w:cs="Arial"/>
                <w:color w:val="000000" w:themeColor="text1"/>
                <w:sz w:val="20"/>
                <w:szCs w:val="20"/>
              </w:rPr>
              <w:t>del Capítulo II</w:t>
            </w:r>
            <w:r w:rsidR="00230F9B" w:rsidRPr="00A512A4">
              <w:rPr>
                <w:rFonts w:ascii="Arial" w:eastAsia="Arial" w:hAnsi="Arial" w:cs="Arial"/>
                <w:color w:val="000000" w:themeColor="text1"/>
                <w:sz w:val="20"/>
                <w:szCs w:val="20"/>
              </w:rPr>
              <w:t xml:space="preserve"> </w:t>
            </w:r>
            <w:r w:rsidR="001575B0" w:rsidRPr="00A512A4">
              <w:rPr>
                <w:rFonts w:ascii="Arial" w:eastAsia="Arial" w:hAnsi="Arial" w:cs="Arial"/>
                <w:color w:val="000000" w:themeColor="text1"/>
                <w:sz w:val="20"/>
                <w:szCs w:val="20"/>
              </w:rPr>
              <w:t xml:space="preserve">de la Sección General </w:t>
            </w:r>
            <w:r w:rsidR="00230F9B" w:rsidRPr="00A512A4">
              <w:rPr>
                <w:rFonts w:ascii="Arial" w:eastAsia="Arial" w:hAnsi="Arial" w:cs="Arial"/>
                <w:color w:val="000000" w:themeColor="text1"/>
                <w:sz w:val="20"/>
                <w:szCs w:val="20"/>
              </w:rPr>
              <w:t>de</w:t>
            </w:r>
            <w:r w:rsidRPr="00A512A4">
              <w:rPr>
                <w:rFonts w:ascii="Arial" w:eastAsia="Arial" w:hAnsi="Arial" w:cs="Arial"/>
                <w:color w:val="000000" w:themeColor="text1"/>
                <w:sz w:val="20"/>
                <w:szCs w:val="20"/>
              </w:rPr>
              <w:t xml:space="preserve"> las presentes bases.</w:t>
            </w:r>
          </w:p>
          <w:p w14:paraId="5872E544" w14:textId="77777777" w:rsidR="002E5B04" w:rsidRPr="00A512A4" w:rsidRDefault="002E5B04" w:rsidP="002E5B04">
            <w:pPr>
              <w:pStyle w:val="Prrafodelista"/>
              <w:widowControl w:val="0"/>
              <w:spacing w:line="259" w:lineRule="auto"/>
              <w:ind w:left="505"/>
              <w:jc w:val="both"/>
              <w:rPr>
                <w:rFonts w:ascii="Arial" w:eastAsia="Arial" w:hAnsi="Arial" w:cs="Arial"/>
                <w:color w:val="000000" w:themeColor="text1"/>
                <w:sz w:val="20"/>
                <w:szCs w:val="20"/>
              </w:rPr>
            </w:pPr>
          </w:p>
          <w:p w14:paraId="2042000E" w14:textId="1EA00884" w:rsidR="00043272" w:rsidRPr="00A512A4" w:rsidRDefault="00043272" w:rsidP="002E5B04">
            <w:pPr>
              <w:pStyle w:val="Prrafodelista"/>
              <w:widowControl w:val="0"/>
              <w:numPr>
                <w:ilvl w:val="0"/>
                <w:numId w:val="34"/>
              </w:numPr>
              <w:spacing w:line="259" w:lineRule="auto"/>
              <w:ind w:left="505" w:hanging="284"/>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Identificar al integrante del consorcio a quien se efectuará el pago y emit</w:t>
            </w:r>
            <w:r w:rsidR="000237D2">
              <w:rPr>
                <w:rFonts w:ascii="Arial" w:eastAsia="Arial" w:hAnsi="Arial" w:cs="Arial"/>
                <w:color w:val="000000" w:themeColor="text1"/>
                <w:sz w:val="20"/>
                <w:szCs w:val="20"/>
              </w:rPr>
              <w:t>e</w:t>
            </w:r>
            <w:r w:rsidRPr="00A512A4">
              <w:rPr>
                <w:rFonts w:ascii="Arial" w:eastAsia="Arial" w:hAnsi="Arial" w:cs="Arial"/>
                <w:color w:val="000000" w:themeColor="text1"/>
                <w:sz w:val="20"/>
                <w:szCs w:val="20"/>
              </w:rPr>
              <w:t xml:space="preserve"> la respectiva factura </w:t>
            </w:r>
            <w:r w:rsidRPr="00A512A4">
              <w:rPr>
                <w:rFonts w:ascii="Arial" w:eastAsia="Arial" w:hAnsi="Arial" w:cs="Arial"/>
                <w:color w:val="000000" w:themeColor="text1"/>
                <w:sz w:val="20"/>
                <w:szCs w:val="20"/>
              </w:rPr>
              <w:lastRenderedPageBreak/>
              <w:t xml:space="preserve">o, en caso de llevar contabilidad independiente, señalar el </w:t>
            </w:r>
            <w:r w:rsidR="00002E0C">
              <w:rPr>
                <w:rFonts w:ascii="Arial" w:eastAsia="Arial" w:hAnsi="Arial" w:cs="Arial"/>
                <w:color w:val="000000" w:themeColor="text1"/>
                <w:sz w:val="20"/>
                <w:szCs w:val="20"/>
              </w:rPr>
              <w:t xml:space="preserve">número de </w:t>
            </w:r>
            <w:r w:rsidRPr="00A512A4">
              <w:rPr>
                <w:rFonts w:ascii="Arial" w:eastAsia="Arial" w:hAnsi="Arial" w:cs="Arial"/>
                <w:color w:val="000000" w:themeColor="text1"/>
                <w:sz w:val="20"/>
                <w:szCs w:val="20"/>
              </w:rPr>
              <w:t>Registro Único de Contribuyente (RUC), del consorcio.</w:t>
            </w:r>
          </w:p>
          <w:p w14:paraId="01DDCBA9" w14:textId="77777777" w:rsidR="002E5B04" w:rsidRPr="00A512A4" w:rsidRDefault="002E5B04" w:rsidP="002E5B04">
            <w:pPr>
              <w:widowControl w:val="0"/>
              <w:spacing w:line="259" w:lineRule="auto"/>
              <w:jc w:val="both"/>
              <w:rPr>
                <w:rFonts w:ascii="Arial" w:eastAsia="Arial" w:hAnsi="Arial" w:cs="Arial"/>
                <w:color w:val="000000" w:themeColor="text1"/>
                <w:sz w:val="20"/>
                <w:szCs w:val="20"/>
              </w:rPr>
            </w:pPr>
          </w:p>
          <w:p w14:paraId="1F08CA64" w14:textId="77777777" w:rsidR="00043272" w:rsidRPr="00A512A4" w:rsidRDefault="00043272" w:rsidP="002E5B04">
            <w:pPr>
              <w:pStyle w:val="Prrafodelista"/>
              <w:widowControl w:val="0"/>
              <w:numPr>
                <w:ilvl w:val="0"/>
                <w:numId w:val="34"/>
              </w:numPr>
              <w:spacing w:line="259" w:lineRule="auto"/>
              <w:ind w:left="505" w:hanging="284"/>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A512A4"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6BBA21F3" w:rsidR="00043272" w:rsidRPr="00A512A4" w:rsidRDefault="00043272" w:rsidP="0009713E">
            <w:pPr>
              <w:widowControl w:val="0"/>
              <w:spacing w:line="259" w:lineRule="auto"/>
              <w:ind w:left="208"/>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FB4DD5" w:rsidRPr="00A512A4">
              <w:rPr>
                <w:rFonts w:ascii="Arial" w:eastAsia="Arial" w:hAnsi="Arial" w:cs="Arial"/>
                <w:color w:val="000000" w:themeColor="text1"/>
                <w:sz w:val="20"/>
                <w:szCs w:val="20"/>
              </w:rPr>
              <w:t>8</w:t>
            </w:r>
            <w:r w:rsidRPr="00A512A4">
              <w:rPr>
                <w:rFonts w:ascii="Arial" w:eastAsia="Arial" w:hAnsi="Arial" w:cs="Arial"/>
                <w:color w:val="000000" w:themeColor="text1"/>
                <w:sz w:val="20"/>
                <w:szCs w:val="20"/>
              </w:rPr>
              <w:t xml:space="preserve"> de la</w:t>
            </w:r>
            <w:r w:rsidR="003B6663" w:rsidRPr="00A512A4">
              <w:rPr>
                <w:rFonts w:ascii="Arial" w:eastAsia="Arial" w:hAnsi="Arial" w:cs="Arial"/>
                <w:color w:val="000000" w:themeColor="text1"/>
                <w:sz w:val="20"/>
                <w:szCs w:val="20"/>
              </w:rPr>
              <w:t xml:space="preserve"> Ley </w:t>
            </w:r>
            <w:proofErr w:type="spellStart"/>
            <w:r w:rsidR="003B6663" w:rsidRPr="00A512A4">
              <w:rPr>
                <w:rFonts w:ascii="Arial" w:eastAsia="Arial" w:hAnsi="Arial" w:cs="Arial"/>
                <w:color w:val="000000" w:themeColor="text1"/>
                <w:sz w:val="20"/>
                <w:szCs w:val="20"/>
              </w:rPr>
              <w:t>N°</w:t>
            </w:r>
            <w:proofErr w:type="spellEnd"/>
            <w:r w:rsidR="003B6663" w:rsidRPr="00A512A4">
              <w:rPr>
                <w:rFonts w:ascii="Arial" w:eastAsia="Arial" w:hAnsi="Arial" w:cs="Arial"/>
                <w:color w:val="000000" w:themeColor="text1"/>
                <w:sz w:val="20"/>
                <w:szCs w:val="20"/>
              </w:rPr>
              <w:t xml:space="preserve"> 26887, Ley</w:t>
            </w:r>
            <w:r w:rsidRPr="00A512A4">
              <w:rPr>
                <w:rFonts w:ascii="Arial" w:eastAsia="Arial" w:hAnsi="Arial" w:cs="Arial"/>
                <w:color w:val="000000" w:themeColor="text1"/>
                <w:sz w:val="20"/>
                <w:szCs w:val="20"/>
              </w:rPr>
              <w:t xml:space="preserve"> General de Sociedades.</w:t>
            </w:r>
          </w:p>
          <w:p w14:paraId="4C34A488" w14:textId="77777777" w:rsidR="00043272" w:rsidRPr="00A512A4" w:rsidRDefault="00043272" w:rsidP="0009713E">
            <w:pPr>
              <w:widowControl w:val="0"/>
              <w:spacing w:line="259" w:lineRule="auto"/>
              <w:ind w:left="208"/>
              <w:jc w:val="both"/>
              <w:rPr>
                <w:rFonts w:ascii="Arial" w:eastAsia="Arial" w:hAnsi="Arial" w:cs="Arial"/>
                <w:color w:val="000000" w:themeColor="text1"/>
                <w:sz w:val="20"/>
                <w:szCs w:val="20"/>
              </w:rPr>
            </w:pPr>
          </w:p>
          <w:p w14:paraId="2B6D5849" w14:textId="072E3DF6" w:rsidR="00A524B2" w:rsidRPr="00A512A4" w:rsidRDefault="3254C8BC" w:rsidP="00366C1D">
            <w:pPr>
              <w:widowControl w:val="0"/>
              <w:spacing w:line="259" w:lineRule="auto"/>
              <w:ind w:left="208"/>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A512A4">
              <w:rPr>
                <w:rFonts w:ascii="Arial" w:eastAsia="Arial" w:hAnsi="Arial" w:cs="Arial"/>
                <w:color w:val="000000" w:themeColor="text1"/>
                <w:sz w:val="20"/>
                <w:szCs w:val="20"/>
              </w:rPr>
              <w:t xml:space="preserve">independientemente de que dicha </w:t>
            </w:r>
            <w:r w:rsidR="00782BF8" w:rsidRPr="00A512A4">
              <w:rPr>
                <w:rFonts w:ascii="Arial" w:eastAsia="Arial" w:hAnsi="Arial" w:cs="Arial"/>
                <w:color w:val="000000" w:themeColor="text1"/>
                <w:sz w:val="20"/>
                <w:szCs w:val="20"/>
              </w:rPr>
              <w:t xml:space="preserve">promesa </w:t>
            </w:r>
            <w:r w:rsidRPr="00A512A4">
              <w:rPr>
                <w:rFonts w:ascii="Arial" w:eastAsia="Arial" w:hAnsi="Arial" w:cs="Arial"/>
                <w:color w:val="000000" w:themeColor="text1"/>
                <w:sz w:val="20"/>
                <w:szCs w:val="20"/>
              </w:rPr>
              <w:t>contenga firmas legalizadas</w:t>
            </w:r>
            <w:r w:rsidR="00050DEF" w:rsidRPr="00A512A4">
              <w:rPr>
                <w:rFonts w:ascii="Arial" w:eastAsia="Arial" w:hAnsi="Arial" w:cs="Arial"/>
                <w:color w:val="000000" w:themeColor="text1"/>
                <w:sz w:val="20"/>
                <w:szCs w:val="20"/>
              </w:rPr>
              <w:t xml:space="preserve"> de sus integrantes</w:t>
            </w:r>
            <w:r w:rsidRPr="00A512A4">
              <w:rPr>
                <w:rFonts w:ascii="Arial" w:eastAsia="Arial" w:hAnsi="Arial" w:cs="Arial"/>
                <w:color w:val="000000" w:themeColor="text1"/>
                <w:sz w:val="20"/>
                <w:szCs w:val="20"/>
              </w:rPr>
              <w:t xml:space="preserve"> ante notario</w:t>
            </w:r>
            <w:r w:rsidR="00706CAB" w:rsidRPr="00A512A4">
              <w:rPr>
                <w:rFonts w:ascii="Arial" w:eastAsia="Arial" w:hAnsi="Arial" w:cs="Arial"/>
                <w:color w:val="000000" w:themeColor="text1"/>
                <w:sz w:val="20"/>
                <w:szCs w:val="20"/>
              </w:rPr>
              <w:t xml:space="preserve"> público</w:t>
            </w:r>
            <w:r w:rsidR="00304BE4" w:rsidRPr="00A512A4">
              <w:rPr>
                <w:rFonts w:ascii="Arial" w:eastAsia="Arial" w:hAnsi="Arial" w:cs="Arial"/>
                <w:color w:val="000000" w:themeColor="text1"/>
                <w:sz w:val="20"/>
                <w:szCs w:val="20"/>
              </w:rPr>
              <w:t>.</w:t>
            </w:r>
          </w:p>
        </w:tc>
        <w:tc>
          <w:tcPr>
            <w:tcW w:w="2295" w:type="dxa"/>
          </w:tcPr>
          <w:p w14:paraId="1CE0B1A7" w14:textId="079739F2" w:rsidR="00A524B2" w:rsidRPr="00A512A4" w:rsidRDefault="00737E72" w:rsidP="0009713E">
            <w:pPr>
              <w:pStyle w:val="Prrafodelista"/>
              <w:widowControl w:val="0"/>
              <w:ind w:left="65"/>
              <w:jc w:val="both"/>
              <w:rPr>
                <w:rFonts w:ascii="Arial" w:hAnsi="Arial" w:cs="Arial"/>
                <w:sz w:val="20"/>
                <w:szCs w:val="20"/>
              </w:rPr>
            </w:pPr>
            <w:r w:rsidRPr="00A512A4">
              <w:rPr>
                <w:rFonts w:ascii="Arial" w:hAnsi="Arial" w:cs="Arial"/>
                <w:sz w:val="20"/>
                <w:szCs w:val="20"/>
              </w:rPr>
              <w:lastRenderedPageBreak/>
              <w:t xml:space="preserve">Literal b) del </w:t>
            </w:r>
            <w:r w:rsidR="000427AE" w:rsidRPr="00A512A4">
              <w:rPr>
                <w:rFonts w:ascii="Arial" w:hAnsi="Arial" w:cs="Arial"/>
                <w:sz w:val="20"/>
                <w:szCs w:val="20"/>
              </w:rPr>
              <w:t xml:space="preserve">numeral 88.1. del </w:t>
            </w:r>
            <w:r w:rsidRPr="00A512A4">
              <w:rPr>
                <w:rFonts w:ascii="Arial" w:hAnsi="Arial" w:cs="Arial"/>
                <w:sz w:val="20"/>
                <w:szCs w:val="20"/>
              </w:rPr>
              <w:t>artículo 88</w:t>
            </w:r>
            <w:r w:rsidR="00B24AB7" w:rsidRPr="00A512A4">
              <w:rPr>
                <w:rFonts w:ascii="Arial" w:hAnsi="Arial" w:cs="Arial"/>
                <w:sz w:val="20"/>
                <w:szCs w:val="20"/>
              </w:rPr>
              <w:t xml:space="preserve"> y</w:t>
            </w:r>
            <w:r w:rsidR="00050DEF" w:rsidRPr="00A512A4">
              <w:rPr>
                <w:rFonts w:ascii="Arial" w:hAnsi="Arial" w:cs="Arial"/>
                <w:sz w:val="20"/>
                <w:szCs w:val="20"/>
              </w:rPr>
              <w:t xml:space="preserve"> artículo</w:t>
            </w:r>
            <w:r w:rsidR="00B24AB7" w:rsidRPr="00A512A4">
              <w:rPr>
                <w:rFonts w:ascii="Arial" w:hAnsi="Arial" w:cs="Arial"/>
                <w:sz w:val="20"/>
                <w:szCs w:val="20"/>
              </w:rPr>
              <w:t xml:space="preserve"> 89 </w:t>
            </w:r>
            <w:r w:rsidRPr="00A512A4">
              <w:rPr>
                <w:rFonts w:ascii="Arial" w:hAnsi="Arial" w:cs="Arial"/>
                <w:sz w:val="20"/>
                <w:szCs w:val="20"/>
              </w:rPr>
              <w:t>del Reglamento</w:t>
            </w:r>
            <w:r w:rsidR="00605E64" w:rsidRPr="00A512A4">
              <w:rPr>
                <w:rFonts w:ascii="Arial" w:hAnsi="Arial" w:cs="Arial"/>
                <w:sz w:val="20"/>
                <w:szCs w:val="20"/>
              </w:rPr>
              <w:t>.</w:t>
            </w:r>
          </w:p>
        </w:tc>
      </w:tr>
      <w:tr w:rsidR="00A524B2" w:rsidRPr="00A512A4" w14:paraId="42597E72" w14:textId="77777777" w:rsidTr="00671E6A">
        <w:trPr>
          <w:trHeight w:val="375"/>
        </w:trPr>
        <w:tc>
          <w:tcPr>
            <w:tcW w:w="1840" w:type="dxa"/>
            <w:gridSpan w:val="2"/>
          </w:tcPr>
          <w:p w14:paraId="13F124F3" w14:textId="4C196747" w:rsidR="00A524B2" w:rsidRPr="00A512A4" w:rsidRDefault="00BD7EE0" w:rsidP="006D7C23">
            <w:pPr>
              <w:pStyle w:val="Prrafodelista"/>
              <w:numPr>
                <w:ilvl w:val="0"/>
                <w:numId w:val="32"/>
              </w:numPr>
              <w:ind w:left="350" w:hanging="278"/>
              <w:jc w:val="both"/>
              <w:rPr>
                <w:rFonts w:ascii="Arial" w:hAnsi="Arial" w:cs="Arial"/>
                <w:b/>
                <w:bCs/>
                <w:sz w:val="20"/>
                <w:szCs w:val="20"/>
              </w:rPr>
            </w:pPr>
            <w:r w:rsidRPr="00A512A4">
              <w:rPr>
                <w:rFonts w:ascii="Arial" w:hAnsi="Arial" w:cs="Arial"/>
                <w:b/>
                <w:bCs/>
                <w:sz w:val="20"/>
                <w:szCs w:val="20"/>
              </w:rPr>
              <w:t>Código de cuenta interbancaria (CCI) o, en el caso de proveedores no domiciliados, el número de cuenta bancaria y nombre de la entidad bancaria en el exterior.</w:t>
            </w:r>
          </w:p>
        </w:tc>
        <w:tc>
          <w:tcPr>
            <w:tcW w:w="4795" w:type="dxa"/>
            <w:gridSpan w:val="2"/>
          </w:tcPr>
          <w:p w14:paraId="1EC57491" w14:textId="35297C3E" w:rsidR="004B4C6E" w:rsidRPr="00A512A4" w:rsidRDefault="1DA6EE73" w:rsidP="00F36D41">
            <w:pPr>
              <w:ind w:left="208"/>
              <w:jc w:val="both"/>
              <w:rPr>
                <w:rFonts w:ascii="Arial" w:hAnsi="Arial" w:cs="Arial"/>
                <w:color w:val="0F191E"/>
                <w:spacing w:val="-2"/>
                <w:sz w:val="20"/>
                <w:szCs w:val="20"/>
                <w:shd w:val="clear" w:color="auto" w:fill="FFFFFF"/>
              </w:rPr>
            </w:pPr>
            <w:r w:rsidRPr="00A512A4">
              <w:rPr>
                <w:rFonts w:ascii="Arial" w:hAnsi="Arial" w:cs="Arial"/>
                <w:sz w:val="20"/>
                <w:szCs w:val="20"/>
              </w:rPr>
              <w:t xml:space="preserve">El CCI es </w:t>
            </w:r>
            <w:r w:rsidRPr="00A512A4">
              <w:rPr>
                <w:rFonts w:ascii="Arial" w:hAnsi="Arial" w:cs="Arial"/>
                <w:color w:val="0F191E"/>
                <w:spacing w:val="-2"/>
                <w:sz w:val="20"/>
                <w:szCs w:val="20"/>
                <w:shd w:val="clear" w:color="auto" w:fill="FFFFFF"/>
              </w:rPr>
              <w:t>requisito indispensable para realizar una transferencia entre cuentas de bancos diferentes</w:t>
            </w:r>
            <w:r w:rsidR="15BBA9A1" w:rsidRPr="00A512A4">
              <w:rPr>
                <w:rFonts w:ascii="Arial" w:hAnsi="Arial" w:cs="Arial"/>
                <w:color w:val="0F191E"/>
                <w:spacing w:val="-2"/>
                <w:sz w:val="20"/>
                <w:szCs w:val="20"/>
                <w:shd w:val="clear" w:color="auto" w:fill="FFFFFF"/>
              </w:rPr>
              <w:t xml:space="preserve">, </w:t>
            </w:r>
            <w:r w:rsidR="2ABE9DFC" w:rsidRPr="00A512A4">
              <w:rPr>
                <w:rFonts w:ascii="Arial" w:hAnsi="Arial" w:cs="Arial"/>
                <w:color w:val="0F191E"/>
                <w:spacing w:val="-2"/>
                <w:sz w:val="20"/>
                <w:szCs w:val="20"/>
                <w:shd w:val="clear" w:color="auto" w:fill="FFFFFF"/>
              </w:rPr>
              <w:t xml:space="preserve">siendo </w:t>
            </w:r>
            <w:r w:rsidR="0814D010" w:rsidRPr="00A512A4">
              <w:rPr>
                <w:rFonts w:ascii="Arial" w:hAnsi="Arial" w:cs="Arial"/>
                <w:color w:val="0F191E"/>
                <w:spacing w:val="-2"/>
                <w:sz w:val="20"/>
                <w:szCs w:val="20"/>
                <w:shd w:val="clear" w:color="auto" w:fill="FFFFFF"/>
              </w:rPr>
              <w:t xml:space="preserve">requerido </w:t>
            </w:r>
            <w:r w:rsidR="15BBA9A1" w:rsidRPr="00A512A4">
              <w:rPr>
                <w:rFonts w:ascii="Arial" w:hAnsi="Arial" w:cs="Arial"/>
                <w:color w:val="0F191E"/>
                <w:spacing w:val="-2"/>
                <w:sz w:val="20"/>
                <w:szCs w:val="20"/>
                <w:shd w:val="clear" w:color="auto" w:fill="FFFFFF"/>
              </w:rPr>
              <w:t>para efectuar el pago a los proveedores</w:t>
            </w:r>
            <w:r w:rsidR="1BB6AF27" w:rsidRPr="00A512A4">
              <w:rPr>
                <w:rFonts w:ascii="Arial" w:hAnsi="Arial" w:cs="Arial"/>
                <w:color w:val="0F191E"/>
                <w:spacing w:val="-2"/>
                <w:sz w:val="20"/>
                <w:szCs w:val="20"/>
                <w:shd w:val="clear" w:color="auto" w:fill="FFFFFF"/>
              </w:rPr>
              <w:t xml:space="preserve"> domiciliados en el Perú</w:t>
            </w:r>
            <w:r w:rsidR="41BC753F" w:rsidRPr="00A512A4">
              <w:rPr>
                <w:rFonts w:ascii="Arial" w:hAnsi="Arial" w:cs="Arial"/>
                <w:color w:val="0F191E"/>
                <w:spacing w:val="-2"/>
                <w:sz w:val="20"/>
                <w:szCs w:val="20"/>
                <w:shd w:val="clear" w:color="auto" w:fill="FFFFFF"/>
              </w:rPr>
              <w:t>.</w:t>
            </w:r>
          </w:p>
          <w:p w14:paraId="69484C54" w14:textId="77777777" w:rsidR="006750A5" w:rsidRPr="00A512A4"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A512A4" w:rsidRDefault="00CA47FF" w:rsidP="00F36D41">
            <w:pPr>
              <w:ind w:left="208"/>
              <w:jc w:val="both"/>
              <w:rPr>
                <w:rFonts w:ascii="Arial" w:hAnsi="Arial" w:cs="Arial"/>
                <w:color w:val="0F191E"/>
                <w:spacing w:val="-2"/>
                <w:sz w:val="20"/>
                <w:szCs w:val="20"/>
                <w:shd w:val="clear" w:color="auto" w:fill="FFFFFF"/>
              </w:rPr>
            </w:pPr>
            <w:r w:rsidRPr="00A512A4">
              <w:rPr>
                <w:rFonts w:ascii="Arial" w:hAnsi="Arial" w:cs="Arial"/>
                <w:sz w:val="20"/>
                <w:szCs w:val="20"/>
              </w:rPr>
              <w:t>Para los</w:t>
            </w:r>
            <w:r w:rsidR="00A13CD6" w:rsidRPr="00A512A4">
              <w:rPr>
                <w:rFonts w:ascii="Arial" w:hAnsi="Arial" w:cs="Arial"/>
                <w:sz w:val="20"/>
                <w:szCs w:val="20"/>
              </w:rPr>
              <w:t xml:space="preserve"> proveedores</w:t>
            </w:r>
            <w:r w:rsidRPr="00A512A4">
              <w:rPr>
                <w:rFonts w:ascii="Arial" w:hAnsi="Arial" w:cs="Arial"/>
                <w:sz w:val="20"/>
                <w:szCs w:val="20"/>
              </w:rPr>
              <w:t xml:space="preserve"> no domiciliados, </w:t>
            </w:r>
            <w:r w:rsidR="00306BFD" w:rsidRPr="00A512A4">
              <w:rPr>
                <w:rFonts w:ascii="Arial" w:hAnsi="Arial" w:cs="Arial"/>
                <w:sz w:val="20"/>
                <w:szCs w:val="20"/>
              </w:rPr>
              <w:t xml:space="preserve">corresponde </w:t>
            </w:r>
            <w:r w:rsidRPr="00A512A4">
              <w:rPr>
                <w:rFonts w:ascii="Arial" w:hAnsi="Arial" w:cs="Arial"/>
                <w:sz w:val="20"/>
                <w:szCs w:val="20"/>
              </w:rPr>
              <w:t>el número de cuenta bancaria y nombre de la entidad bancaria en el exterior.</w:t>
            </w:r>
          </w:p>
          <w:p w14:paraId="06621EE6" w14:textId="77777777" w:rsidR="00A664D4" w:rsidRPr="00A512A4" w:rsidRDefault="00A664D4" w:rsidP="00F36D41">
            <w:pPr>
              <w:ind w:left="208"/>
              <w:jc w:val="both"/>
              <w:rPr>
                <w:rFonts w:ascii="Arial" w:hAnsi="Arial" w:cs="Arial"/>
                <w:sz w:val="20"/>
                <w:szCs w:val="20"/>
              </w:rPr>
            </w:pPr>
          </w:p>
          <w:p w14:paraId="25233CB2" w14:textId="77777777" w:rsidR="005C0BB4" w:rsidRPr="00A512A4" w:rsidRDefault="005C0BB4" w:rsidP="006F5DFC">
            <w:pPr>
              <w:pStyle w:val="Prrafodelista"/>
              <w:widowControl w:val="0"/>
              <w:ind w:left="208"/>
              <w:jc w:val="both"/>
              <w:rPr>
                <w:rFonts w:ascii="Arial" w:hAnsi="Arial" w:cs="Arial"/>
                <w:sz w:val="20"/>
                <w:szCs w:val="20"/>
              </w:rPr>
            </w:pPr>
          </w:p>
        </w:tc>
        <w:tc>
          <w:tcPr>
            <w:tcW w:w="2295" w:type="dxa"/>
          </w:tcPr>
          <w:p w14:paraId="56E0EDB1" w14:textId="77777777" w:rsidR="001A0B3F" w:rsidRPr="00A512A4" w:rsidRDefault="001A0B3F" w:rsidP="0009713E">
            <w:pPr>
              <w:pStyle w:val="Prrafodelista"/>
              <w:widowControl w:val="0"/>
              <w:ind w:left="65"/>
              <w:jc w:val="both"/>
              <w:rPr>
                <w:rFonts w:ascii="Arial" w:hAnsi="Arial" w:cs="Arial"/>
                <w:sz w:val="20"/>
                <w:szCs w:val="20"/>
              </w:rPr>
            </w:pPr>
          </w:p>
          <w:p w14:paraId="7C034E04" w14:textId="33B8E2C8" w:rsidR="009C2124" w:rsidRPr="00A512A4" w:rsidRDefault="009C2124" w:rsidP="0009713E">
            <w:pPr>
              <w:pStyle w:val="Prrafodelista"/>
              <w:widowControl w:val="0"/>
              <w:ind w:left="65"/>
              <w:jc w:val="both"/>
              <w:rPr>
                <w:rFonts w:ascii="Arial" w:hAnsi="Arial" w:cs="Arial"/>
                <w:sz w:val="20"/>
                <w:szCs w:val="20"/>
              </w:rPr>
            </w:pPr>
            <w:r w:rsidRPr="00A512A4">
              <w:rPr>
                <w:rFonts w:ascii="Arial" w:hAnsi="Arial" w:cs="Arial"/>
                <w:sz w:val="20"/>
                <w:szCs w:val="20"/>
              </w:rPr>
              <w:t>Artículo 67 de la Ley.</w:t>
            </w:r>
          </w:p>
          <w:p w14:paraId="6D2F9DD6" w14:textId="77777777" w:rsidR="001A0B3F" w:rsidRPr="00A512A4" w:rsidRDefault="001A0B3F" w:rsidP="0009713E">
            <w:pPr>
              <w:pStyle w:val="Prrafodelista"/>
              <w:widowControl w:val="0"/>
              <w:ind w:left="65"/>
              <w:jc w:val="both"/>
              <w:rPr>
                <w:rFonts w:ascii="Arial" w:hAnsi="Arial" w:cs="Arial"/>
                <w:sz w:val="20"/>
                <w:szCs w:val="20"/>
              </w:rPr>
            </w:pPr>
          </w:p>
          <w:p w14:paraId="53DC37E7" w14:textId="38A6B3CE" w:rsidR="00A524B2" w:rsidRPr="00A512A4" w:rsidRDefault="00B24AB7" w:rsidP="0009713E">
            <w:pPr>
              <w:pStyle w:val="Prrafodelista"/>
              <w:widowControl w:val="0"/>
              <w:ind w:left="65"/>
              <w:jc w:val="both"/>
              <w:rPr>
                <w:rFonts w:ascii="Arial" w:hAnsi="Arial" w:cs="Arial"/>
                <w:sz w:val="20"/>
                <w:szCs w:val="20"/>
              </w:rPr>
            </w:pPr>
            <w:r w:rsidRPr="00A512A4">
              <w:rPr>
                <w:rFonts w:ascii="Arial" w:hAnsi="Arial" w:cs="Arial"/>
                <w:sz w:val="20"/>
              </w:rPr>
              <w:t xml:space="preserve">Literal c) del numeral 88.1. </w:t>
            </w:r>
            <w:r w:rsidRPr="00A512A4">
              <w:rPr>
                <w:rFonts w:ascii="Arial" w:hAnsi="Arial" w:cs="Arial"/>
                <w:sz w:val="20"/>
                <w:szCs w:val="20"/>
              </w:rPr>
              <w:t>del a</w:t>
            </w:r>
            <w:r w:rsidR="009C2124" w:rsidRPr="00A512A4">
              <w:rPr>
                <w:rFonts w:ascii="Arial" w:hAnsi="Arial" w:cs="Arial"/>
                <w:sz w:val="20"/>
                <w:szCs w:val="20"/>
              </w:rPr>
              <w:t>rtículo</w:t>
            </w:r>
            <w:r w:rsidR="00383482" w:rsidRPr="00A512A4">
              <w:rPr>
                <w:rFonts w:ascii="Arial" w:hAnsi="Arial" w:cs="Arial"/>
                <w:sz w:val="20"/>
                <w:szCs w:val="20"/>
              </w:rPr>
              <w:t xml:space="preserve"> 88</w:t>
            </w:r>
            <w:r w:rsidR="009C2124" w:rsidRPr="00A512A4">
              <w:rPr>
                <w:rFonts w:ascii="Arial" w:hAnsi="Arial" w:cs="Arial"/>
                <w:sz w:val="20"/>
                <w:szCs w:val="20"/>
              </w:rPr>
              <w:t xml:space="preserve"> </w:t>
            </w:r>
            <w:r w:rsidR="00B01044" w:rsidRPr="00A512A4">
              <w:rPr>
                <w:rFonts w:ascii="Arial" w:hAnsi="Arial" w:cs="Arial"/>
                <w:sz w:val="20"/>
                <w:szCs w:val="20"/>
              </w:rPr>
              <w:t>del Reglamento.</w:t>
            </w:r>
          </w:p>
        </w:tc>
      </w:tr>
      <w:tr w:rsidR="00A524B2" w:rsidRPr="00A512A4" w14:paraId="1CDEACB2" w14:textId="77777777" w:rsidTr="00671E6A">
        <w:trPr>
          <w:trHeight w:val="274"/>
        </w:trPr>
        <w:tc>
          <w:tcPr>
            <w:tcW w:w="1840" w:type="dxa"/>
            <w:gridSpan w:val="2"/>
          </w:tcPr>
          <w:p w14:paraId="3BCD2A84" w14:textId="378737D0" w:rsidR="00A524B2" w:rsidRPr="00A512A4" w:rsidRDefault="71A82B1E" w:rsidP="006D7C23">
            <w:pPr>
              <w:pStyle w:val="Prrafodelista"/>
              <w:numPr>
                <w:ilvl w:val="0"/>
                <w:numId w:val="32"/>
              </w:numPr>
              <w:ind w:left="350" w:hanging="278"/>
              <w:jc w:val="both"/>
              <w:rPr>
                <w:rFonts w:ascii="Arial" w:hAnsi="Arial" w:cs="Arial"/>
                <w:b/>
                <w:bCs/>
                <w:sz w:val="20"/>
                <w:szCs w:val="20"/>
              </w:rPr>
            </w:pPr>
            <w:r w:rsidRPr="00A512A4">
              <w:rPr>
                <w:rFonts w:ascii="Arial" w:hAnsi="Arial" w:cs="Arial"/>
                <w:b/>
                <w:bCs/>
                <w:sz w:val="20"/>
                <w:szCs w:val="20"/>
              </w:rPr>
              <w:t>Documento que acredite que cuenta con facultades para perfeccionar el contrato, cuando corresponda.</w:t>
            </w:r>
          </w:p>
        </w:tc>
        <w:tc>
          <w:tcPr>
            <w:tcW w:w="4795" w:type="dxa"/>
            <w:gridSpan w:val="2"/>
          </w:tcPr>
          <w:p w14:paraId="12528A20" w14:textId="77777777" w:rsidR="000E316E" w:rsidRPr="000E316E" w:rsidRDefault="000E316E" w:rsidP="000E316E">
            <w:pPr>
              <w:widowControl w:val="0"/>
              <w:ind w:left="209"/>
              <w:jc w:val="both"/>
              <w:rPr>
                <w:rFonts w:ascii="Arial" w:hAnsi="Arial" w:cs="Arial"/>
                <w:sz w:val="20"/>
                <w:szCs w:val="20"/>
              </w:rPr>
            </w:pPr>
            <w:r w:rsidRPr="000E316E">
              <w:rPr>
                <w:rFonts w:ascii="Arial" w:hAnsi="Arial" w:cs="Arial"/>
                <w:sz w:val="20"/>
                <w:szCs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0389ACCB" w14:textId="77777777" w:rsidR="000E316E" w:rsidRPr="000E316E" w:rsidRDefault="000E316E" w:rsidP="000E316E">
            <w:pPr>
              <w:widowControl w:val="0"/>
              <w:ind w:left="209"/>
              <w:jc w:val="both"/>
              <w:rPr>
                <w:rFonts w:ascii="Arial" w:hAnsi="Arial" w:cs="Arial"/>
                <w:sz w:val="20"/>
                <w:szCs w:val="20"/>
              </w:rPr>
            </w:pPr>
          </w:p>
          <w:p w14:paraId="53B69FF1" w14:textId="77777777" w:rsidR="000E316E" w:rsidRPr="000E316E" w:rsidRDefault="000E316E" w:rsidP="000E316E">
            <w:pPr>
              <w:widowControl w:val="0"/>
              <w:ind w:left="209"/>
              <w:jc w:val="both"/>
              <w:rPr>
                <w:rFonts w:ascii="Arial" w:hAnsi="Arial" w:cs="Arial"/>
                <w:sz w:val="20"/>
                <w:szCs w:val="20"/>
              </w:rPr>
            </w:pPr>
            <w:r w:rsidRPr="000E316E">
              <w:rPr>
                <w:rFonts w:ascii="Arial" w:hAnsi="Arial" w:cs="Arial"/>
                <w:sz w:val="20"/>
                <w:szCs w:val="20"/>
              </w:rPr>
              <w:t>En el caso de personas naturales, se solicita copia de su documento de identidad (DNI o carné de extranjería, según corresponda).</w:t>
            </w:r>
          </w:p>
          <w:p w14:paraId="2022C33C" w14:textId="77777777" w:rsidR="00786ACE" w:rsidRPr="00A512A4" w:rsidRDefault="00786ACE" w:rsidP="26BA9DCB">
            <w:pPr>
              <w:widowControl w:val="0"/>
              <w:ind w:left="209"/>
              <w:jc w:val="both"/>
              <w:rPr>
                <w:rFonts w:ascii="Arial" w:hAnsi="Arial" w:cs="Arial"/>
                <w:sz w:val="20"/>
                <w:szCs w:val="20"/>
              </w:rPr>
            </w:pPr>
          </w:p>
          <w:p w14:paraId="48E4D9E7" w14:textId="70A890BD" w:rsidR="00A524B2" w:rsidRPr="00A512A4" w:rsidRDefault="00786ACE" w:rsidP="0009713E">
            <w:pPr>
              <w:pStyle w:val="Prrafodelista"/>
              <w:widowControl w:val="0"/>
              <w:ind w:left="208"/>
              <w:jc w:val="both"/>
              <w:rPr>
                <w:rFonts w:ascii="Arial" w:hAnsi="Arial" w:cs="Arial"/>
                <w:sz w:val="20"/>
                <w:szCs w:val="20"/>
              </w:rPr>
            </w:pPr>
            <w:r w:rsidRPr="000E316E">
              <w:rPr>
                <w:rFonts w:ascii="Arial" w:hAnsi="Arial" w:cs="Arial"/>
                <w:sz w:val="20"/>
                <w:szCs w:val="20"/>
              </w:rPr>
              <w:t xml:space="preserve">En el caso de consorcios, estos documentos deben ser presentados por cada uno de los integrantes que </w:t>
            </w:r>
            <w:r w:rsidR="0080415A" w:rsidRPr="000E316E">
              <w:rPr>
                <w:rFonts w:ascii="Arial" w:hAnsi="Arial" w:cs="Arial"/>
                <w:sz w:val="20"/>
                <w:szCs w:val="20"/>
              </w:rPr>
              <w:t xml:space="preserve">suscribieron </w:t>
            </w:r>
            <w:r w:rsidRPr="000E316E">
              <w:rPr>
                <w:rFonts w:ascii="Arial" w:hAnsi="Arial" w:cs="Arial"/>
                <w:sz w:val="20"/>
                <w:szCs w:val="20"/>
              </w:rPr>
              <w:t>la promesa de consorcio, según corresponda.</w:t>
            </w:r>
            <w:r w:rsidR="7DD65236" w:rsidRPr="000E316E">
              <w:rPr>
                <w:rFonts w:ascii="Arial" w:hAnsi="Arial" w:cs="Arial"/>
                <w:sz w:val="20"/>
                <w:szCs w:val="20"/>
              </w:rPr>
              <w:t xml:space="preserve"> Asimismo, </w:t>
            </w:r>
            <w:r w:rsidR="005D4560" w:rsidRPr="000E316E">
              <w:rPr>
                <w:rFonts w:ascii="Arial" w:hAnsi="Arial" w:cs="Arial"/>
                <w:sz w:val="20"/>
                <w:szCs w:val="20"/>
              </w:rPr>
              <w:t>debe presentarse</w:t>
            </w:r>
            <w:r w:rsidR="7DD65236" w:rsidRPr="000E316E">
              <w:rPr>
                <w:rFonts w:ascii="Arial" w:hAnsi="Arial" w:cs="Arial"/>
                <w:sz w:val="20"/>
                <w:szCs w:val="20"/>
              </w:rPr>
              <w:t xml:space="preserve"> copia del </w:t>
            </w:r>
            <w:r w:rsidR="000E316E" w:rsidRPr="000E316E">
              <w:rPr>
                <w:rFonts w:ascii="Arial" w:hAnsi="Arial" w:cs="Arial"/>
                <w:sz w:val="20"/>
                <w:szCs w:val="20"/>
              </w:rPr>
              <w:t>documento de identidad (</w:t>
            </w:r>
            <w:r w:rsidR="7DD65236" w:rsidRPr="000E316E">
              <w:rPr>
                <w:rFonts w:ascii="Arial" w:hAnsi="Arial" w:cs="Arial"/>
                <w:sz w:val="20"/>
                <w:szCs w:val="20"/>
              </w:rPr>
              <w:t xml:space="preserve">DNI </w:t>
            </w:r>
            <w:r w:rsidR="000E316E" w:rsidRPr="000E316E">
              <w:rPr>
                <w:rFonts w:ascii="Arial" w:hAnsi="Arial" w:cs="Arial"/>
                <w:sz w:val="20"/>
                <w:szCs w:val="20"/>
              </w:rPr>
              <w:t xml:space="preserve">o carné de extranjería, según corresponda) </w:t>
            </w:r>
            <w:r w:rsidR="7DD65236" w:rsidRPr="000E316E">
              <w:rPr>
                <w:rFonts w:ascii="Arial" w:hAnsi="Arial" w:cs="Arial"/>
                <w:sz w:val="20"/>
                <w:szCs w:val="20"/>
              </w:rPr>
              <w:t xml:space="preserve">del representante común </w:t>
            </w:r>
            <w:r w:rsidR="000E316E" w:rsidRPr="000E316E">
              <w:rPr>
                <w:rFonts w:ascii="Arial" w:hAnsi="Arial" w:cs="Arial"/>
                <w:sz w:val="20"/>
                <w:szCs w:val="20"/>
              </w:rPr>
              <w:t>del</w:t>
            </w:r>
            <w:r w:rsidR="7DD65236" w:rsidRPr="000E316E">
              <w:rPr>
                <w:rFonts w:ascii="Arial" w:hAnsi="Arial" w:cs="Arial"/>
                <w:sz w:val="20"/>
                <w:szCs w:val="20"/>
              </w:rPr>
              <w:t xml:space="preserve"> consorcio</w:t>
            </w:r>
            <w:r w:rsidR="00176138" w:rsidRPr="000E316E">
              <w:rPr>
                <w:rFonts w:ascii="Arial" w:hAnsi="Arial" w:cs="Arial"/>
                <w:sz w:val="20"/>
                <w:szCs w:val="20"/>
              </w:rPr>
              <w:t>.</w:t>
            </w:r>
          </w:p>
        </w:tc>
        <w:tc>
          <w:tcPr>
            <w:tcW w:w="2295" w:type="dxa"/>
          </w:tcPr>
          <w:p w14:paraId="0E88457E" w14:textId="4A8D5FB9" w:rsidR="00A524B2" w:rsidRPr="00A512A4" w:rsidRDefault="00FA6D7A" w:rsidP="0009713E">
            <w:pPr>
              <w:pStyle w:val="Prrafodelista"/>
              <w:widowControl w:val="0"/>
              <w:ind w:left="65"/>
              <w:jc w:val="both"/>
              <w:rPr>
                <w:rFonts w:ascii="Arial" w:hAnsi="Arial" w:cs="Arial"/>
                <w:sz w:val="20"/>
                <w:szCs w:val="20"/>
              </w:rPr>
            </w:pPr>
            <w:r w:rsidRPr="00A512A4">
              <w:rPr>
                <w:rFonts w:ascii="Arial" w:hAnsi="Arial" w:cs="Arial"/>
                <w:sz w:val="20"/>
                <w:szCs w:val="20"/>
              </w:rPr>
              <w:t xml:space="preserve">Literal d) del </w:t>
            </w:r>
            <w:r w:rsidR="00784448" w:rsidRPr="00A512A4">
              <w:rPr>
                <w:rFonts w:ascii="Arial" w:hAnsi="Arial" w:cs="Arial"/>
                <w:sz w:val="20"/>
                <w:szCs w:val="20"/>
              </w:rPr>
              <w:t xml:space="preserve">numeral 88.1 del </w:t>
            </w:r>
            <w:r w:rsidRPr="00A512A4">
              <w:rPr>
                <w:rFonts w:ascii="Arial" w:hAnsi="Arial" w:cs="Arial"/>
                <w:sz w:val="20"/>
                <w:szCs w:val="20"/>
              </w:rPr>
              <w:t>artículo 88 del Reglamento</w:t>
            </w:r>
            <w:r w:rsidR="00EE50FD" w:rsidRPr="00A512A4">
              <w:rPr>
                <w:rFonts w:ascii="Arial" w:hAnsi="Arial" w:cs="Arial"/>
                <w:sz w:val="20"/>
                <w:szCs w:val="20"/>
              </w:rPr>
              <w:t>.</w:t>
            </w:r>
          </w:p>
        </w:tc>
      </w:tr>
      <w:tr w:rsidR="000F6A92" w:rsidRPr="00A512A4" w14:paraId="66683146" w14:textId="77777777" w:rsidTr="00671E6A">
        <w:trPr>
          <w:trHeight w:val="645"/>
        </w:trPr>
        <w:tc>
          <w:tcPr>
            <w:tcW w:w="1840" w:type="dxa"/>
            <w:gridSpan w:val="2"/>
          </w:tcPr>
          <w:p w14:paraId="0DB470E9" w14:textId="7B5FC35D" w:rsidR="000F6A92" w:rsidRPr="00A512A4" w:rsidRDefault="6DE46072" w:rsidP="006D7C23">
            <w:pPr>
              <w:pStyle w:val="Prrafodelista"/>
              <w:numPr>
                <w:ilvl w:val="0"/>
                <w:numId w:val="32"/>
              </w:numPr>
              <w:ind w:left="350" w:hanging="278"/>
              <w:jc w:val="both"/>
              <w:rPr>
                <w:rFonts w:ascii="Arial" w:hAnsi="Arial" w:cs="Arial"/>
                <w:b/>
                <w:bCs/>
                <w:sz w:val="20"/>
                <w:szCs w:val="20"/>
              </w:rPr>
            </w:pPr>
            <w:r w:rsidRPr="00A512A4">
              <w:rPr>
                <w:rFonts w:ascii="Arial" w:hAnsi="Arial" w:cs="Arial"/>
                <w:b/>
                <w:bCs/>
                <w:sz w:val="20"/>
                <w:szCs w:val="20"/>
              </w:rPr>
              <w:lastRenderedPageBreak/>
              <w:t xml:space="preserve"> Institución Arbitral elegida </w:t>
            </w:r>
            <w:r w:rsidR="00E4675E" w:rsidRPr="00A512A4">
              <w:rPr>
                <w:rFonts w:ascii="Arial" w:hAnsi="Arial" w:cs="Arial"/>
                <w:b/>
                <w:sz w:val="20"/>
                <w:szCs w:val="20"/>
              </w:rPr>
              <w:t xml:space="preserve">del listado de instituciones arbitrales propuesto por la entidad contratante o propuesta de tres instituciones arbitrales </w:t>
            </w:r>
            <w:r w:rsidR="00DF347B" w:rsidRPr="00A512A4">
              <w:rPr>
                <w:rFonts w:ascii="Arial" w:hAnsi="Arial" w:cs="Arial"/>
                <w:b/>
                <w:sz w:val="20"/>
                <w:szCs w:val="20"/>
              </w:rPr>
              <w:t>del postor</w:t>
            </w:r>
            <w:r w:rsidR="00E4675E" w:rsidRPr="00A512A4">
              <w:rPr>
                <w:rFonts w:ascii="Arial" w:hAnsi="Arial" w:cs="Arial"/>
                <w:b/>
                <w:sz w:val="20"/>
                <w:szCs w:val="20"/>
              </w:rPr>
              <w:t>.</w:t>
            </w:r>
          </w:p>
        </w:tc>
        <w:tc>
          <w:tcPr>
            <w:tcW w:w="4795" w:type="dxa"/>
            <w:gridSpan w:val="2"/>
          </w:tcPr>
          <w:p w14:paraId="2D52CB16" w14:textId="77777777" w:rsidR="00400754" w:rsidRPr="00A512A4" w:rsidRDefault="00AE6053" w:rsidP="0009713E">
            <w:pPr>
              <w:widowControl w:val="0"/>
              <w:ind w:left="208"/>
              <w:jc w:val="both"/>
              <w:rPr>
                <w:rFonts w:ascii="Arial" w:hAnsi="Arial" w:cs="Arial"/>
                <w:sz w:val="20"/>
                <w:szCs w:val="20"/>
              </w:rPr>
            </w:pPr>
            <w:r w:rsidRPr="00A512A4">
              <w:rPr>
                <w:rFonts w:ascii="Arial" w:hAnsi="Arial" w:cs="Arial"/>
                <w:sz w:val="20"/>
                <w:szCs w:val="20"/>
              </w:rPr>
              <w:t>Este requisito</w:t>
            </w:r>
            <w:r w:rsidR="002A0CF2" w:rsidRPr="00A512A4">
              <w:rPr>
                <w:rFonts w:ascii="Arial" w:hAnsi="Arial" w:cs="Arial"/>
                <w:sz w:val="20"/>
                <w:szCs w:val="20"/>
              </w:rPr>
              <w:t xml:space="preserve"> es obligatorio para todos los contratos que superen las 10 UIT</w:t>
            </w:r>
            <w:r w:rsidR="008D1A08" w:rsidRPr="00A512A4">
              <w:rPr>
                <w:rStyle w:val="Refdenotaalpie"/>
                <w:rFonts w:ascii="Arial" w:hAnsi="Arial" w:cs="Arial"/>
                <w:sz w:val="20"/>
                <w:szCs w:val="20"/>
              </w:rPr>
              <w:footnoteReference w:id="5"/>
            </w:r>
            <w:r w:rsidR="008D1A08" w:rsidRPr="00A512A4">
              <w:rPr>
                <w:rFonts w:ascii="Arial" w:hAnsi="Arial" w:cs="Arial"/>
                <w:sz w:val="20"/>
                <w:szCs w:val="20"/>
              </w:rPr>
              <w:t>.</w:t>
            </w:r>
            <w:r w:rsidRPr="00A512A4">
              <w:rPr>
                <w:rFonts w:ascii="Arial" w:hAnsi="Arial" w:cs="Arial"/>
                <w:sz w:val="20"/>
                <w:szCs w:val="20"/>
              </w:rPr>
              <w:t xml:space="preserve"> </w:t>
            </w:r>
            <w:r w:rsidR="001F4508" w:rsidRPr="00A512A4">
              <w:rPr>
                <w:rFonts w:ascii="Arial" w:hAnsi="Arial" w:cs="Arial"/>
                <w:sz w:val="20"/>
                <w:szCs w:val="20"/>
              </w:rPr>
              <w:t xml:space="preserve"> </w:t>
            </w:r>
          </w:p>
          <w:p w14:paraId="7CE4D987" w14:textId="77777777" w:rsidR="00400754" w:rsidRPr="00A512A4" w:rsidRDefault="00400754" w:rsidP="0009713E">
            <w:pPr>
              <w:widowControl w:val="0"/>
              <w:ind w:left="208"/>
              <w:jc w:val="both"/>
              <w:rPr>
                <w:rFonts w:ascii="Arial" w:hAnsi="Arial" w:cs="Arial"/>
                <w:sz w:val="20"/>
                <w:szCs w:val="20"/>
              </w:rPr>
            </w:pPr>
          </w:p>
          <w:p w14:paraId="5E5C4C05" w14:textId="5C45CD61" w:rsidR="000F6A92" w:rsidRPr="00A512A4" w:rsidRDefault="001F4508" w:rsidP="0009713E">
            <w:pPr>
              <w:widowControl w:val="0"/>
              <w:ind w:left="208"/>
              <w:jc w:val="both"/>
              <w:rPr>
                <w:rFonts w:ascii="Arial" w:hAnsi="Arial" w:cs="Arial"/>
                <w:sz w:val="20"/>
                <w:szCs w:val="20"/>
              </w:rPr>
            </w:pPr>
            <w:r w:rsidRPr="00A512A4">
              <w:rPr>
                <w:rFonts w:ascii="Arial" w:hAnsi="Arial" w:cs="Arial"/>
                <w:sz w:val="20"/>
                <w:szCs w:val="20"/>
              </w:rPr>
              <w:t>Desde el 1 de enero de 2026, la</w:t>
            </w:r>
            <w:r w:rsidR="00AE6053" w:rsidRPr="00A512A4">
              <w:rPr>
                <w:rFonts w:ascii="Arial" w:hAnsi="Arial" w:cs="Arial"/>
                <w:sz w:val="20"/>
                <w:szCs w:val="20"/>
              </w:rPr>
              <w:t xml:space="preserve"> institución arbitral elegida debe encontrarse inscrita en el </w:t>
            </w:r>
            <w:r w:rsidR="00FB4DD5" w:rsidRPr="00A512A4">
              <w:rPr>
                <w:rFonts w:ascii="Arial" w:hAnsi="Arial" w:cs="Arial"/>
                <w:sz w:val="20"/>
                <w:szCs w:val="20"/>
              </w:rPr>
              <w:t>Registro de Instituciones Arbitrales y Centros de Administración de Juntas de Prevención y Resolución de Disputa</w:t>
            </w:r>
            <w:r w:rsidR="00EE022F" w:rsidRPr="00A512A4">
              <w:rPr>
                <w:rFonts w:ascii="Arial" w:hAnsi="Arial" w:cs="Arial"/>
                <w:sz w:val="20"/>
                <w:szCs w:val="20"/>
              </w:rPr>
              <w:t>s</w:t>
            </w:r>
            <w:r w:rsidR="00FB4DD5" w:rsidRPr="00A512A4">
              <w:rPr>
                <w:rFonts w:ascii="Arial" w:hAnsi="Arial" w:cs="Arial"/>
                <w:sz w:val="20"/>
                <w:szCs w:val="20"/>
              </w:rPr>
              <w:t xml:space="preserve"> (REGAJU).</w:t>
            </w:r>
          </w:p>
        </w:tc>
        <w:tc>
          <w:tcPr>
            <w:tcW w:w="2295" w:type="dxa"/>
          </w:tcPr>
          <w:p w14:paraId="00856EBE" w14:textId="5C491203" w:rsidR="000F6A92" w:rsidRPr="00A512A4" w:rsidRDefault="00383482" w:rsidP="0009713E">
            <w:pPr>
              <w:pStyle w:val="Prrafodelista"/>
              <w:widowControl w:val="0"/>
              <w:ind w:left="65"/>
              <w:jc w:val="both"/>
              <w:rPr>
                <w:rFonts w:ascii="Arial" w:hAnsi="Arial" w:cs="Arial"/>
                <w:sz w:val="20"/>
                <w:szCs w:val="20"/>
              </w:rPr>
            </w:pPr>
            <w:r w:rsidRPr="00A512A4">
              <w:rPr>
                <w:rFonts w:ascii="Arial" w:hAnsi="Arial" w:cs="Arial"/>
                <w:sz w:val="20"/>
                <w:szCs w:val="20"/>
              </w:rPr>
              <w:t>Artículo</w:t>
            </w:r>
            <w:r w:rsidR="00742930" w:rsidRPr="00A512A4">
              <w:rPr>
                <w:rFonts w:ascii="Arial" w:hAnsi="Arial" w:cs="Arial"/>
                <w:sz w:val="20"/>
                <w:szCs w:val="20"/>
              </w:rPr>
              <w:t>s</w:t>
            </w:r>
            <w:r w:rsidR="001F1739" w:rsidRPr="00A512A4">
              <w:rPr>
                <w:rFonts w:ascii="Arial" w:hAnsi="Arial" w:cs="Arial"/>
                <w:sz w:val="20"/>
                <w:szCs w:val="20"/>
              </w:rPr>
              <w:t xml:space="preserve"> 77</w:t>
            </w:r>
            <w:r w:rsidR="006A4097" w:rsidRPr="00A512A4">
              <w:rPr>
                <w:rFonts w:ascii="Arial" w:hAnsi="Arial" w:cs="Arial"/>
                <w:sz w:val="20"/>
                <w:szCs w:val="20"/>
              </w:rPr>
              <w:t>, 83</w:t>
            </w:r>
            <w:r w:rsidR="001F1739" w:rsidRPr="00A512A4">
              <w:rPr>
                <w:rFonts w:ascii="Arial" w:hAnsi="Arial" w:cs="Arial"/>
                <w:sz w:val="20"/>
                <w:szCs w:val="20"/>
              </w:rPr>
              <w:t xml:space="preserve"> y 84</w:t>
            </w:r>
            <w:r w:rsidR="009829B2" w:rsidRPr="00A512A4">
              <w:rPr>
                <w:rFonts w:ascii="Arial" w:hAnsi="Arial" w:cs="Arial"/>
                <w:sz w:val="20"/>
                <w:szCs w:val="20"/>
              </w:rPr>
              <w:t xml:space="preserve">, así como la </w:t>
            </w:r>
            <w:r w:rsidR="00135211" w:rsidRPr="00A512A4">
              <w:rPr>
                <w:rFonts w:ascii="Arial" w:hAnsi="Arial" w:cs="Arial"/>
                <w:sz w:val="20"/>
                <w:szCs w:val="20"/>
              </w:rPr>
              <w:t xml:space="preserve">Décima </w:t>
            </w:r>
            <w:r w:rsidR="00C658B6" w:rsidRPr="00A512A4">
              <w:rPr>
                <w:rFonts w:ascii="Arial" w:hAnsi="Arial" w:cs="Arial"/>
                <w:sz w:val="20"/>
                <w:szCs w:val="20"/>
              </w:rPr>
              <w:t xml:space="preserve">Disposición Complementaria Transitoria de la Ley. </w:t>
            </w:r>
          </w:p>
          <w:p w14:paraId="0F7FDDBE" w14:textId="77777777" w:rsidR="00383482" w:rsidRPr="00A512A4" w:rsidRDefault="00383482" w:rsidP="0009713E">
            <w:pPr>
              <w:pStyle w:val="Prrafodelista"/>
              <w:widowControl w:val="0"/>
              <w:ind w:left="65"/>
              <w:jc w:val="both"/>
              <w:rPr>
                <w:rFonts w:ascii="Arial" w:hAnsi="Arial" w:cs="Arial"/>
                <w:sz w:val="20"/>
                <w:szCs w:val="20"/>
              </w:rPr>
            </w:pPr>
          </w:p>
          <w:p w14:paraId="15DD508F" w14:textId="5ECFC2B6" w:rsidR="00546A89" w:rsidRPr="00A512A4" w:rsidRDefault="00546A89" w:rsidP="00614BB0">
            <w:pPr>
              <w:pStyle w:val="Prrafodelista"/>
              <w:widowControl w:val="0"/>
              <w:ind w:left="65"/>
              <w:jc w:val="both"/>
              <w:rPr>
                <w:rFonts w:ascii="Arial" w:hAnsi="Arial" w:cs="Arial"/>
                <w:sz w:val="20"/>
                <w:szCs w:val="20"/>
              </w:rPr>
            </w:pPr>
            <w:r w:rsidRPr="00A512A4">
              <w:rPr>
                <w:rFonts w:ascii="Arial" w:hAnsi="Arial" w:cs="Arial"/>
                <w:sz w:val="20"/>
              </w:rPr>
              <w:t xml:space="preserve">Literal e) del numeral 88.1. del </w:t>
            </w:r>
            <w:r w:rsidRPr="00A512A4">
              <w:rPr>
                <w:rFonts w:ascii="Arial" w:hAnsi="Arial" w:cs="Arial"/>
                <w:sz w:val="20"/>
                <w:szCs w:val="20"/>
              </w:rPr>
              <w:t>a</w:t>
            </w:r>
            <w:r w:rsidR="00383482" w:rsidRPr="00A512A4">
              <w:rPr>
                <w:rFonts w:ascii="Arial" w:hAnsi="Arial" w:cs="Arial"/>
                <w:sz w:val="20"/>
                <w:szCs w:val="20"/>
              </w:rPr>
              <w:t>rtículo 88 del Reglamento</w:t>
            </w:r>
            <w:r w:rsidRPr="00A512A4">
              <w:rPr>
                <w:rFonts w:ascii="Arial" w:hAnsi="Arial" w:cs="Arial"/>
                <w:sz w:val="20"/>
                <w:szCs w:val="20"/>
              </w:rPr>
              <w:t>.</w:t>
            </w:r>
          </w:p>
        </w:tc>
      </w:tr>
    </w:tbl>
    <w:p w14:paraId="45A677EA" w14:textId="77777777" w:rsidR="009D7157" w:rsidRPr="00A512A4" w:rsidRDefault="009D7157" w:rsidP="00E724E5">
      <w:pPr>
        <w:widowControl w:val="0"/>
        <w:jc w:val="both"/>
      </w:pPr>
    </w:p>
    <w:p w14:paraId="5951BA4A" w14:textId="35638307" w:rsidR="00F97985" w:rsidRPr="00A512A4" w:rsidRDefault="003D5A05" w:rsidP="006D7C23">
      <w:pPr>
        <w:pStyle w:val="Prrafodelista"/>
        <w:widowControl w:val="0"/>
        <w:numPr>
          <w:ilvl w:val="1"/>
          <w:numId w:val="26"/>
        </w:numPr>
        <w:ind w:left="709" w:hanging="567"/>
        <w:jc w:val="both"/>
        <w:rPr>
          <w:rFonts w:ascii="Arial" w:hAnsi="Arial" w:cs="Arial"/>
          <w:b/>
          <w:caps/>
          <w:sz w:val="20"/>
          <w:szCs w:val="20"/>
        </w:rPr>
      </w:pPr>
      <w:r w:rsidRPr="00A512A4">
        <w:rPr>
          <w:rFonts w:ascii="Arial" w:hAnsi="Arial" w:cs="Arial"/>
          <w:b/>
          <w:caps/>
          <w:sz w:val="20"/>
          <w:szCs w:val="20"/>
        </w:rPr>
        <w:t>PERFECCIONAMIENTO DEL CONTRATO</w:t>
      </w:r>
    </w:p>
    <w:p w14:paraId="2F64918F" w14:textId="77777777" w:rsidR="00F97985" w:rsidRPr="00A512A4" w:rsidRDefault="00F97985" w:rsidP="00DD1A61">
      <w:pPr>
        <w:widowControl w:val="0"/>
        <w:ind w:left="709"/>
        <w:jc w:val="both"/>
        <w:rPr>
          <w:rFonts w:ascii="Arial" w:hAnsi="Arial" w:cs="Arial"/>
          <w:sz w:val="20"/>
          <w:szCs w:val="20"/>
        </w:rPr>
      </w:pPr>
    </w:p>
    <w:p w14:paraId="5F3E95BF" w14:textId="700ABC15" w:rsidR="0096337F" w:rsidRPr="00A512A4" w:rsidRDefault="00F621DA" w:rsidP="00B81443">
      <w:pPr>
        <w:pStyle w:val="Prrafodelista"/>
        <w:widowControl w:val="0"/>
        <w:ind w:left="1276" w:hanging="709"/>
        <w:jc w:val="both"/>
        <w:rPr>
          <w:rFonts w:ascii="Arial" w:hAnsi="Arial" w:cs="Arial"/>
          <w:sz w:val="20"/>
          <w:szCs w:val="20"/>
        </w:rPr>
      </w:pPr>
      <w:r w:rsidRPr="00A512A4">
        <w:rPr>
          <w:rFonts w:ascii="Arial" w:hAnsi="Arial" w:cs="Arial"/>
          <w:sz w:val="20"/>
          <w:szCs w:val="20"/>
        </w:rPr>
        <w:t xml:space="preserve">4.2.1 </w:t>
      </w:r>
      <w:r w:rsidR="007B762B">
        <w:rPr>
          <w:rFonts w:ascii="Arial" w:hAnsi="Arial" w:cs="Arial"/>
          <w:sz w:val="20"/>
          <w:szCs w:val="20"/>
        </w:rPr>
        <w:tab/>
      </w:r>
      <w:r w:rsidR="00CC1E29" w:rsidRPr="007B762B">
        <w:rPr>
          <w:rFonts w:ascii="Arial" w:hAnsi="Arial" w:cs="Arial"/>
          <w:sz w:val="20"/>
        </w:rPr>
        <w:t>El</w:t>
      </w:r>
      <w:r w:rsidR="00CC1E29" w:rsidRPr="00A512A4">
        <w:rPr>
          <w:rFonts w:ascii="Arial" w:hAnsi="Arial" w:cs="Arial"/>
          <w:sz w:val="20"/>
          <w:szCs w:val="20"/>
        </w:rPr>
        <w:t xml:space="preserve"> postor ganador de la buena pro </w:t>
      </w:r>
      <w:r w:rsidR="003628C3" w:rsidRPr="00A512A4">
        <w:rPr>
          <w:rFonts w:ascii="Arial" w:hAnsi="Arial" w:cs="Arial"/>
          <w:sz w:val="20"/>
          <w:szCs w:val="20"/>
        </w:rPr>
        <w:t xml:space="preserve">debe </w:t>
      </w:r>
      <w:r w:rsidR="00614BB0" w:rsidRPr="00A512A4">
        <w:rPr>
          <w:rFonts w:ascii="Arial" w:hAnsi="Arial" w:cs="Arial"/>
          <w:sz w:val="20"/>
          <w:szCs w:val="20"/>
        </w:rPr>
        <w:t>presenta</w:t>
      </w:r>
      <w:r w:rsidR="003628C3" w:rsidRPr="00A512A4">
        <w:rPr>
          <w:rFonts w:ascii="Arial" w:hAnsi="Arial" w:cs="Arial"/>
          <w:sz w:val="20"/>
          <w:szCs w:val="20"/>
        </w:rPr>
        <w:t>r</w:t>
      </w:r>
      <w:r w:rsidR="00CC1E29" w:rsidRPr="00A512A4">
        <w:rPr>
          <w:rFonts w:ascii="Arial" w:hAnsi="Arial" w:cs="Arial"/>
          <w:sz w:val="20"/>
          <w:szCs w:val="20"/>
        </w:rPr>
        <w:t xml:space="preserve"> los requisitos para perfeccionar el contrato dentro del plazo de </w:t>
      </w:r>
      <w:r w:rsidR="00CC1E29" w:rsidRPr="00A512A4">
        <w:rPr>
          <w:rFonts w:ascii="Arial" w:hAnsi="Arial" w:cs="Arial"/>
          <w:sz w:val="20"/>
          <w:szCs w:val="20"/>
          <w:u w:val="single"/>
        </w:rPr>
        <w:t>ocho</w:t>
      </w:r>
      <w:r w:rsidR="00614BB0" w:rsidRPr="00A512A4">
        <w:rPr>
          <w:rFonts w:ascii="Arial" w:hAnsi="Arial" w:cs="Arial"/>
          <w:sz w:val="20"/>
          <w:szCs w:val="20"/>
          <w:u w:val="single"/>
        </w:rPr>
        <w:t xml:space="preserve"> </w:t>
      </w:r>
      <w:r w:rsidR="00233796" w:rsidRPr="00A512A4">
        <w:rPr>
          <w:rFonts w:ascii="Arial" w:hAnsi="Arial" w:cs="Arial"/>
          <w:sz w:val="20"/>
          <w:szCs w:val="20"/>
          <w:u w:val="single"/>
        </w:rPr>
        <w:t xml:space="preserve">o cinco </w:t>
      </w:r>
      <w:r w:rsidR="00CC1E29" w:rsidRPr="00A512A4">
        <w:rPr>
          <w:rFonts w:ascii="Arial" w:hAnsi="Arial" w:cs="Arial"/>
          <w:sz w:val="20"/>
          <w:szCs w:val="20"/>
          <w:u w:val="single"/>
        </w:rPr>
        <w:t>días hábiles</w:t>
      </w:r>
      <w:r w:rsidR="00E6212B" w:rsidRPr="00A512A4">
        <w:rPr>
          <w:rFonts w:ascii="Arial" w:hAnsi="Arial" w:cs="Arial"/>
          <w:sz w:val="20"/>
          <w:szCs w:val="20"/>
        </w:rPr>
        <w:t>, según corresponda,</w:t>
      </w:r>
      <w:r w:rsidR="002E065F" w:rsidRPr="00A512A4">
        <w:rPr>
          <w:rFonts w:ascii="Arial" w:hAnsi="Arial" w:cs="Arial"/>
          <w:sz w:val="20"/>
          <w:szCs w:val="20"/>
        </w:rPr>
        <w:t xml:space="preserve"> plazo que se</w:t>
      </w:r>
      <w:r w:rsidR="00CC1E29" w:rsidRPr="00A512A4">
        <w:rPr>
          <w:rFonts w:ascii="Arial" w:hAnsi="Arial" w:cs="Arial"/>
          <w:sz w:val="20"/>
          <w:szCs w:val="20"/>
        </w:rPr>
        <w:t xml:space="preserve"> contabiliza desde el día siguiente </w:t>
      </w:r>
      <w:r w:rsidR="004D698D" w:rsidRPr="00A512A4">
        <w:rPr>
          <w:rFonts w:ascii="Arial" w:hAnsi="Arial" w:cs="Arial"/>
          <w:sz w:val="20"/>
          <w:szCs w:val="20"/>
        </w:rPr>
        <w:t xml:space="preserve">del </w:t>
      </w:r>
      <w:r w:rsidR="00CC1E29" w:rsidRPr="00A512A4">
        <w:rPr>
          <w:rFonts w:ascii="Arial" w:hAnsi="Arial" w:cs="Arial"/>
          <w:sz w:val="20"/>
          <w:szCs w:val="20"/>
        </w:rPr>
        <w:t xml:space="preserve">registro del consentimiento de la buena pro en </w:t>
      </w:r>
      <w:r w:rsidR="00A968A5" w:rsidRPr="00A512A4">
        <w:rPr>
          <w:rFonts w:ascii="Arial" w:hAnsi="Arial" w:cs="Arial"/>
          <w:sz w:val="20"/>
          <w:szCs w:val="20"/>
        </w:rPr>
        <w:t xml:space="preserve">el SEACE de </w:t>
      </w:r>
      <w:r w:rsidR="00CC1E29" w:rsidRPr="00A512A4">
        <w:rPr>
          <w:rFonts w:ascii="Arial" w:hAnsi="Arial" w:cs="Arial"/>
          <w:sz w:val="20"/>
          <w:szCs w:val="20"/>
        </w:rPr>
        <w:t>la Pladicop o de</w:t>
      </w:r>
      <w:r w:rsidR="00701F08">
        <w:rPr>
          <w:rFonts w:ascii="Arial" w:hAnsi="Arial" w:cs="Arial"/>
          <w:sz w:val="20"/>
          <w:szCs w:val="20"/>
        </w:rPr>
        <w:t>sde</w:t>
      </w:r>
      <w:r w:rsidR="00CC1E29" w:rsidRPr="00A512A4">
        <w:rPr>
          <w:rFonts w:ascii="Arial" w:hAnsi="Arial" w:cs="Arial"/>
          <w:sz w:val="20"/>
          <w:szCs w:val="20"/>
        </w:rPr>
        <w:t xml:space="preserve"> que </w:t>
      </w:r>
      <w:r w:rsidR="004D698D" w:rsidRPr="00A512A4">
        <w:rPr>
          <w:rFonts w:ascii="Arial" w:hAnsi="Arial" w:cs="Arial"/>
          <w:sz w:val="20"/>
          <w:szCs w:val="20"/>
        </w:rPr>
        <w:t xml:space="preserve">esta </w:t>
      </w:r>
      <w:r w:rsidR="00CC1E29" w:rsidRPr="00A512A4">
        <w:rPr>
          <w:rFonts w:ascii="Arial" w:hAnsi="Arial" w:cs="Arial"/>
          <w:sz w:val="20"/>
          <w:szCs w:val="20"/>
        </w:rPr>
        <w:t xml:space="preserve">haya quedado administrativamente firme, de conformidad con </w:t>
      </w:r>
      <w:r w:rsidR="00614BB0" w:rsidRPr="00A512A4">
        <w:rPr>
          <w:rFonts w:ascii="Arial" w:hAnsi="Arial" w:cs="Arial"/>
          <w:sz w:val="20"/>
          <w:szCs w:val="20"/>
        </w:rPr>
        <w:t>los requisitos, plazos y</w:t>
      </w:r>
      <w:r w:rsidR="00CC1E29" w:rsidRPr="00A512A4">
        <w:rPr>
          <w:rFonts w:ascii="Arial" w:hAnsi="Arial" w:cs="Arial"/>
          <w:sz w:val="20"/>
          <w:szCs w:val="20"/>
        </w:rPr>
        <w:t xml:space="preserve"> procedimiento dispuestos en los artículos </w:t>
      </w:r>
      <w:r w:rsidR="00E9253B" w:rsidRPr="00A512A4">
        <w:rPr>
          <w:rFonts w:ascii="Arial" w:hAnsi="Arial" w:cs="Arial"/>
          <w:sz w:val="20"/>
          <w:szCs w:val="20"/>
        </w:rPr>
        <w:t>88, 89, 90 y 91 del Reglamento.</w:t>
      </w:r>
    </w:p>
    <w:p w14:paraId="0470A77E" w14:textId="77777777" w:rsidR="00F621DA" w:rsidRPr="00A512A4" w:rsidRDefault="00F621DA" w:rsidP="00F621DA">
      <w:pPr>
        <w:pStyle w:val="Prrafodelista"/>
        <w:widowControl w:val="0"/>
        <w:ind w:left="1276" w:hanging="709"/>
        <w:jc w:val="both"/>
        <w:rPr>
          <w:rFonts w:ascii="Arial" w:hAnsi="Arial" w:cs="Arial"/>
          <w:sz w:val="20"/>
          <w:szCs w:val="20"/>
        </w:rPr>
      </w:pPr>
    </w:p>
    <w:p w14:paraId="4EE64927" w14:textId="2D3D8C53" w:rsidR="00F621DA" w:rsidRPr="00A512A4" w:rsidRDefault="00F621DA" w:rsidP="00F621DA">
      <w:pPr>
        <w:pStyle w:val="Prrafodelista"/>
        <w:widowControl w:val="0"/>
        <w:ind w:left="1276" w:hanging="709"/>
        <w:jc w:val="both"/>
        <w:rPr>
          <w:rFonts w:ascii="Arial" w:hAnsi="Arial" w:cs="Arial"/>
          <w:sz w:val="20"/>
          <w:szCs w:val="20"/>
        </w:rPr>
      </w:pPr>
      <w:r w:rsidRPr="00A512A4">
        <w:rPr>
          <w:rFonts w:ascii="Arial" w:hAnsi="Arial" w:cs="Arial"/>
          <w:sz w:val="20"/>
          <w:szCs w:val="20"/>
        </w:rPr>
        <w:t xml:space="preserve">4.2.2. </w:t>
      </w:r>
      <w:r w:rsidRPr="00A512A4">
        <w:rPr>
          <w:rFonts w:ascii="Arial" w:hAnsi="Arial" w:cs="Arial"/>
          <w:sz w:val="20"/>
          <w:szCs w:val="20"/>
        </w:rPr>
        <w:tab/>
      </w:r>
      <w:r w:rsidRPr="00A512A4">
        <w:rPr>
          <w:rFonts w:ascii="Arial" w:hAnsi="Arial" w:cs="Arial"/>
          <w:sz w:val="20"/>
        </w:rPr>
        <w:t>El contrato se suscribe mediante firma digital, siempre que el postor ganador de la buena pro cuente con certificado digital emitido por una entidad de certificación, de acuerdo con la normativa de la materia; caso contrario, se suscribe manualmente.</w:t>
      </w:r>
    </w:p>
    <w:p w14:paraId="73913DE6" w14:textId="77777777" w:rsidR="00F621DA" w:rsidRPr="00A512A4" w:rsidRDefault="00F621DA" w:rsidP="00F621DA">
      <w:pPr>
        <w:ind w:left="1276" w:hanging="709"/>
        <w:jc w:val="both"/>
        <w:textAlignment w:val="baseline"/>
        <w:rPr>
          <w:rFonts w:ascii="Arial" w:hAnsi="Arial" w:cs="Arial"/>
          <w:sz w:val="20"/>
        </w:rPr>
      </w:pPr>
    </w:p>
    <w:p w14:paraId="26008D81" w14:textId="77777777" w:rsidR="00F621DA" w:rsidRPr="00A512A4" w:rsidRDefault="00F621DA" w:rsidP="00F621DA">
      <w:pPr>
        <w:ind w:left="1276" w:hanging="709"/>
        <w:jc w:val="both"/>
        <w:textAlignment w:val="baseline"/>
        <w:rPr>
          <w:rFonts w:ascii="Arial" w:hAnsi="Arial" w:cs="Arial"/>
          <w:sz w:val="18"/>
          <w:szCs w:val="18"/>
          <w:lang w:val="es-ES"/>
        </w:rPr>
      </w:pPr>
      <w:r w:rsidRPr="00A512A4">
        <w:rPr>
          <w:rFonts w:ascii="Arial" w:hAnsi="Arial" w:cs="Arial"/>
          <w:sz w:val="20"/>
        </w:rPr>
        <w:t xml:space="preserve">4.2.3. </w:t>
      </w:r>
      <w:r w:rsidRPr="00A512A4">
        <w:rPr>
          <w:rFonts w:ascii="Arial" w:hAnsi="Arial" w:cs="Arial"/>
          <w:sz w:val="20"/>
        </w:rPr>
        <w:tab/>
        <w:t>De conformidad con el numeral 87.3 del Reglamento, excepcionalmente, la entidad contratante puede sustentar la imposibilidad de suscribir el contrato mediante firma digital, supuesto en el cual la suscripción se realiza manualmente.</w:t>
      </w:r>
    </w:p>
    <w:p w14:paraId="10E9E1EA" w14:textId="77777777" w:rsidR="00945011" w:rsidRPr="00A512A4" w:rsidRDefault="00945011" w:rsidP="002A43E8">
      <w:pPr>
        <w:pStyle w:val="Prrafodelista"/>
        <w:widowControl w:val="0"/>
        <w:ind w:left="709"/>
        <w:jc w:val="both"/>
        <w:rPr>
          <w:rFonts w:ascii="Arial" w:hAnsi="Arial" w:cs="Arial"/>
          <w:sz w:val="20"/>
          <w:szCs w:val="20"/>
        </w:rPr>
      </w:pPr>
    </w:p>
    <w:p w14:paraId="4A7AC913" w14:textId="77777777" w:rsidR="00461F9B" w:rsidRPr="00A512A4" w:rsidRDefault="00461F9B" w:rsidP="006D7C23">
      <w:pPr>
        <w:pStyle w:val="Prrafodelista"/>
        <w:widowControl w:val="0"/>
        <w:numPr>
          <w:ilvl w:val="1"/>
          <w:numId w:val="26"/>
        </w:numPr>
        <w:ind w:left="502"/>
        <w:jc w:val="both"/>
        <w:rPr>
          <w:rFonts w:ascii="Arial" w:hAnsi="Arial" w:cs="Arial"/>
          <w:b/>
          <w:caps/>
          <w:sz w:val="20"/>
          <w:szCs w:val="20"/>
        </w:rPr>
      </w:pPr>
      <w:r w:rsidRPr="00A512A4">
        <w:rPr>
          <w:rFonts w:ascii="Arial" w:hAnsi="Arial" w:cs="Arial"/>
          <w:b/>
          <w:caps/>
          <w:sz w:val="20"/>
          <w:szCs w:val="20"/>
        </w:rPr>
        <w:t>consideraciones para los consorcios</w:t>
      </w:r>
    </w:p>
    <w:p w14:paraId="5E37ED1F" w14:textId="77777777" w:rsidR="00461F9B" w:rsidRPr="00A512A4" w:rsidRDefault="00461F9B" w:rsidP="00461F9B">
      <w:pPr>
        <w:pStyle w:val="Prrafodelista"/>
        <w:widowControl w:val="0"/>
        <w:ind w:left="709"/>
        <w:jc w:val="both"/>
        <w:rPr>
          <w:rFonts w:ascii="Arial" w:hAnsi="Arial" w:cs="Arial"/>
          <w:b/>
          <w:caps/>
          <w:sz w:val="20"/>
          <w:szCs w:val="20"/>
        </w:rPr>
      </w:pPr>
    </w:p>
    <w:p w14:paraId="0DD78F01" w14:textId="77777777" w:rsidR="006C152F" w:rsidRPr="00A512A4" w:rsidRDefault="006C152F" w:rsidP="006D7C23">
      <w:pPr>
        <w:pStyle w:val="Prrafodelista"/>
        <w:widowControl w:val="0"/>
        <w:numPr>
          <w:ilvl w:val="0"/>
          <w:numId w:val="27"/>
        </w:numPr>
        <w:contextualSpacing w:val="0"/>
        <w:jc w:val="both"/>
        <w:rPr>
          <w:rFonts w:ascii="Arial" w:hAnsi="Arial" w:cs="Arial"/>
          <w:i/>
          <w:vanish/>
          <w:sz w:val="20"/>
          <w:szCs w:val="20"/>
          <w:lang w:val="es-ES" w:eastAsia="es-ES"/>
        </w:rPr>
      </w:pPr>
    </w:p>
    <w:p w14:paraId="0AE8C565" w14:textId="77777777" w:rsidR="006C152F" w:rsidRPr="00A512A4" w:rsidRDefault="006C152F" w:rsidP="006D7C23">
      <w:pPr>
        <w:pStyle w:val="Prrafodelista"/>
        <w:widowControl w:val="0"/>
        <w:numPr>
          <w:ilvl w:val="1"/>
          <w:numId w:val="27"/>
        </w:numPr>
        <w:contextualSpacing w:val="0"/>
        <w:jc w:val="both"/>
        <w:rPr>
          <w:rFonts w:ascii="Arial" w:hAnsi="Arial" w:cs="Arial"/>
          <w:i/>
          <w:vanish/>
          <w:sz w:val="20"/>
          <w:szCs w:val="20"/>
          <w:lang w:val="es-ES" w:eastAsia="es-ES"/>
        </w:rPr>
      </w:pPr>
    </w:p>
    <w:p w14:paraId="793C2468" w14:textId="77777777" w:rsidR="006C152F" w:rsidRPr="00A512A4" w:rsidRDefault="006C152F" w:rsidP="006D7C23">
      <w:pPr>
        <w:pStyle w:val="Prrafodelista"/>
        <w:widowControl w:val="0"/>
        <w:numPr>
          <w:ilvl w:val="1"/>
          <w:numId w:val="27"/>
        </w:numPr>
        <w:contextualSpacing w:val="0"/>
        <w:jc w:val="both"/>
        <w:rPr>
          <w:rFonts w:ascii="Arial" w:hAnsi="Arial" w:cs="Arial"/>
          <w:i/>
          <w:vanish/>
          <w:sz w:val="20"/>
          <w:szCs w:val="20"/>
          <w:lang w:val="es-ES" w:eastAsia="es-ES"/>
        </w:rPr>
      </w:pPr>
    </w:p>
    <w:p w14:paraId="21CD44EB" w14:textId="77777777" w:rsidR="006C152F" w:rsidRPr="00A512A4" w:rsidRDefault="006C152F" w:rsidP="006D7C23">
      <w:pPr>
        <w:pStyle w:val="Prrafodelista"/>
        <w:widowControl w:val="0"/>
        <w:numPr>
          <w:ilvl w:val="1"/>
          <w:numId w:val="27"/>
        </w:numPr>
        <w:contextualSpacing w:val="0"/>
        <w:jc w:val="both"/>
        <w:rPr>
          <w:rFonts w:ascii="Arial" w:hAnsi="Arial" w:cs="Arial"/>
          <w:i/>
          <w:vanish/>
          <w:sz w:val="20"/>
          <w:szCs w:val="20"/>
          <w:lang w:val="es-ES" w:eastAsia="es-ES"/>
        </w:rPr>
      </w:pPr>
    </w:p>
    <w:p w14:paraId="33A87BA4" w14:textId="2D87ED09" w:rsidR="002C755D" w:rsidRPr="00A512A4" w:rsidRDefault="00461F9B" w:rsidP="006D7C23">
      <w:pPr>
        <w:pStyle w:val="Sangra3detindependiente"/>
        <w:widowControl w:val="0"/>
        <w:numPr>
          <w:ilvl w:val="2"/>
          <w:numId w:val="26"/>
        </w:numPr>
        <w:ind w:left="1276" w:hanging="709"/>
        <w:jc w:val="both"/>
        <w:rPr>
          <w:rFonts w:cs="Arial"/>
          <w:i w:val="0"/>
          <w:iCs/>
          <w:szCs w:val="20"/>
        </w:rPr>
      </w:pPr>
      <w:r w:rsidRPr="00A512A4">
        <w:rPr>
          <w:rFonts w:cs="Arial"/>
          <w:i w:val="0"/>
          <w:iCs/>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42FC7A46" w14:textId="5DF68EFB" w:rsidR="002E2114" w:rsidRPr="00A512A4" w:rsidRDefault="002E2114" w:rsidP="002E2114">
      <w:pPr>
        <w:pStyle w:val="Sangra3detindependiente"/>
        <w:widowControl w:val="0"/>
        <w:ind w:left="0" w:firstLine="0"/>
        <w:jc w:val="both"/>
        <w:rPr>
          <w:rFonts w:cs="Arial"/>
          <w:szCs w:val="20"/>
        </w:rPr>
      </w:pPr>
    </w:p>
    <w:p w14:paraId="5392D4D9" w14:textId="2805739A" w:rsidR="002E2114" w:rsidRPr="00A512A4" w:rsidRDefault="002E2114" w:rsidP="002E2114">
      <w:pPr>
        <w:pStyle w:val="Sangra3detindependiente"/>
        <w:widowControl w:val="0"/>
        <w:numPr>
          <w:ilvl w:val="2"/>
          <w:numId w:val="26"/>
        </w:numPr>
        <w:ind w:left="1276" w:hanging="709"/>
        <w:jc w:val="both"/>
        <w:rPr>
          <w:rFonts w:cs="Arial"/>
          <w:i w:val="0"/>
          <w:iCs/>
          <w:szCs w:val="20"/>
        </w:rPr>
      </w:pPr>
      <w:r w:rsidRPr="00A512A4">
        <w:rPr>
          <w:rFonts w:cs="Arial"/>
          <w:i w:val="0"/>
          <w:iCs/>
          <w:szCs w:val="20"/>
        </w:rPr>
        <w:t xml:space="preserve">La retención del 10% del monto del contrato original en calidad de garantía de fiel cumplimiento aplica cuando la cuantía </w:t>
      </w:r>
      <w:r w:rsidR="00567CFC" w:rsidRPr="00A512A4">
        <w:rPr>
          <w:rFonts w:cs="Arial"/>
          <w:i w:val="0"/>
          <w:iCs/>
          <w:szCs w:val="20"/>
        </w:rPr>
        <w:t xml:space="preserve">adjudicada </w:t>
      </w:r>
      <w:r w:rsidRPr="00A512A4">
        <w:rPr>
          <w:rFonts w:cs="Arial"/>
          <w:i w:val="0"/>
          <w:iCs/>
          <w:szCs w:val="20"/>
        </w:rPr>
        <w:t xml:space="preserve">sea igual o menor a </w:t>
      </w:r>
      <w:r w:rsidRPr="00A512A4">
        <w:rPr>
          <w:rFonts w:cs="Arial"/>
          <w:i w:val="0"/>
          <w:iCs/>
          <w:szCs w:val="20"/>
          <w:lang w:val="es-PE"/>
        </w:rPr>
        <w:t>S/ 480 000,00 (Cuatrocientos ochenta mil y 00/100 Soles)</w:t>
      </w:r>
      <w:r w:rsidRPr="00A512A4">
        <w:rPr>
          <w:rFonts w:cs="Arial"/>
          <w:i w:val="0"/>
          <w:iCs/>
          <w:szCs w:val="20"/>
        </w:rPr>
        <w:t>.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2739513F" w14:textId="77777777" w:rsidR="002C755D" w:rsidRPr="00A512A4" w:rsidRDefault="002C755D" w:rsidP="00DD1A61">
      <w:pPr>
        <w:ind w:left="720"/>
        <w:jc w:val="both"/>
        <w:rPr>
          <w:rFonts w:ascii="Arial" w:hAnsi="Arial" w:cs="Arial"/>
          <w:sz w:val="20"/>
          <w:szCs w:val="20"/>
          <w:lang w:val="es-ES"/>
        </w:rPr>
      </w:pPr>
    </w:p>
    <w:p w14:paraId="0C3B0C3B" w14:textId="114AF05A" w:rsidR="002C755D" w:rsidRPr="00A512A4" w:rsidRDefault="002C755D" w:rsidP="006D7C23">
      <w:pPr>
        <w:pStyle w:val="Prrafodelista"/>
        <w:widowControl w:val="0"/>
        <w:numPr>
          <w:ilvl w:val="1"/>
          <w:numId w:val="26"/>
        </w:numPr>
        <w:ind w:left="502"/>
        <w:jc w:val="both"/>
        <w:rPr>
          <w:rFonts w:ascii="Arial" w:hAnsi="Arial" w:cs="Arial"/>
          <w:b/>
          <w:caps/>
          <w:sz w:val="20"/>
          <w:szCs w:val="20"/>
        </w:rPr>
      </w:pPr>
      <w:r w:rsidRPr="00A512A4">
        <w:rPr>
          <w:rFonts w:ascii="Arial" w:hAnsi="Arial" w:cs="Arial"/>
          <w:b/>
          <w:caps/>
          <w:sz w:val="20"/>
          <w:szCs w:val="20"/>
        </w:rPr>
        <w:t xml:space="preserve">consideraciones para </w:t>
      </w:r>
      <w:r w:rsidR="000554FB" w:rsidRPr="00A512A4">
        <w:rPr>
          <w:rFonts w:ascii="Arial" w:hAnsi="Arial" w:cs="Arial"/>
          <w:b/>
          <w:caps/>
          <w:sz w:val="20"/>
          <w:szCs w:val="20"/>
        </w:rPr>
        <w:t>las garantías financieras</w:t>
      </w:r>
    </w:p>
    <w:p w14:paraId="54BC9A61" w14:textId="77777777" w:rsidR="002C755D" w:rsidRPr="00A512A4" w:rsidRDefault="002C755D" w:rsidP="001B1E76">
      <w:pPr>
        <w:jc w:val="both"/>
        <w:rPr>
          <w:rFonts w:ascii="Arial" w:hAnsi="Arial" w:cs="Arial"/>
          <w:sz w:val="20"/>
          <w:szCs w:val="20"/>
          <w:lang w:val="es-ES"/>
        </w:rPr>
      </w:pPr>
    </w:p>
    <w:p w14:paraId="0D3FDBEE" w14:textId="77777777" w:rsidR="00A72D1D" w:rsidRPr="00A512A4" w:rsidRDefault="000554FB" w:rsidP="006D7C23">
      <w:pPr>
        <w:pStyle w:val="Sangra3detindependiente"/>
        <w:widowControl w:val="0"/>
        <w:numPr>
          <w:ilvl w:val="2"/>
          <w:numId w:val="26"/>
        </w:numPr>
        <w:ind w:left="1276"/>
        <w:jc w:val="both"/>
        <w:rPr>
          <w:rFonts w:cs="Arial"/>
          <w:i w:val="0"/>
          <w:iCs/>
          <w:szCs w:val="20"/>
        </w:rPr>
      </w:pPr>
      <w:r w:rsidRPr="00A512A4">
        <w:rPr>
          <w:rFonts w:cs="Arial"/>
          <w:i w:val="0"/>
          <w:iCs/>
          <w:szCs w:val="20"/>
        </w:rPr>
        <w:t xml:space="preserve">En caso de garantías financieras, </w:t>
      </w:r>
      <w:r w:rsidR="00E42E20" w:rsidRPr="00A512A4">
        <w:rPr>
          <w:rFonts w:cs="Arial"/>
          <w:i w:val="0"/>
          <w:iCs/>
          <w:szCs w:val="20"/>
        </w:rPr>
        <w:t>estas</w:t>
      </w:r>
      <w:r w:rsidRPr="00A512A4">
        <w:rPr>
          <w:rFonts w:cs="Arial"/>
          <w:i w:val="0"/>
          <w:iCs/>
          <w:szCs w:val="20"/>
        </w:rPr>
        <w:t xml:space="preserve"> </w:t>
      </w:r>
      <w:r w:rsidR="00E42E20" w:rsidRPr="00A512A4">
        <w:rPr>
          <w:rFonts w:cs="Arial"/>
          <w:i w:val="0"/>
          <w:iCs/>
          <w:szCs w:val="20"/>
        </w:rPr>
        <w:t xml:space="preserve">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w:t>
      </w:r>
      <w:r w:rsidR="00E42E20" w:rsidRPr="00A512A4">
        <w:rPr>
          <w:rFonts w:cs="Arial"/>
          <w:i w:val="0"/>
          <w:iCs/>
          <w:szCs w:val="20"/>
        </w:rPr>
        <w:lastRenderedPageBreak/>
        <w:t>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1B6DD8D6" w14:textId="77777777" w:rsidR="00A72D1D" w:rsidRPr="00A512A4" w:rsidRDefault="00A72D1D" w:rsidP="00A72D1D">
      <w:pPr>
        <w:pStyle w:val="Prrafodelista"/>
        <w:widowControl w:val="0"/>
        <w:ind w:left="1134"/>
        <w:jc w:val="both"/>
        <w:rPr>
          <w:rFonts w:ascii="Arial" w:hAnsi="Arial" w:cs="Arial"/>
          <w:iCs/>
          <w:sz w:val="20"/>
          <w:szCs w:val="20"/>
        </w:rPr>
      </w:pPr>
    </w:p>
    <w:p w14:paraId="687F7BA4" w14:textId="77777777" w:rsidR="00A72D1D" w:rsidRPr="00A512A4" w:rsidRDefault="002C755D" w:rsidP="006D7C23">
      <w:pPr>
        <w:pStyle w:val="Sangra3detindependiente"/>
        <w:widowControl w:val="0"/>
        <w:numPr>
          <w:ilvl w:val="2"/>
          <w:numId w:val="26"/>
        </w:numPr>
        <w:ind w:left="1276"/>
        <w:jc w:val="both"/>
        <w:rPr>
          <w:rFonts w:cs="Arial"/>
          <w:i w:val="0"/>
          <w:iCs/>
          <w:szCs w:val="20"/>
        </w:rPr>
      </w:pPr>
      <w:r w:rsidRPr="00A512A4">
        <w:rPr>
          <w:rFonts w:cs="Arial"/>
          <w:i w:val="0"/>
          <w:iCs/>
          <w:szCs w:val="20"/>
        </w:rPr>
        <w:t>La clasificadora de riesgo que asigna la clasificación a la empresa que emite la garantía debe encontrarse listada en el portal web de la SBS (</w:t>
      </w:r>
      <w:hyperlink r:id="rId24">
        <w:r w:rsidRPr="00A512A4">
          <w:rPr>
            <w:i w:val="0"/>
            <w:iCs/>
          </w:rPr>
          <w:t>http://www.sbs.gob.pe/sistema-financiero/clasificadoras-de-riesgo</w:t>
        </w:r>
      </w:hyperlink>
      <w:r w:rsidRPr="00A512A4">
        <w:rPr>
          <w:rFonts w:cs="Arial"/>
          <w:i w:val="0"/>
          <w:iCs/>
          <w:szCs w:val="20"/>
        </w:rPr>
        <w:t>).</w:t>
      </w:r>
    </w:p>
    <w:p w14:paraId="7808FE95" w14:textId="77777777" w:rsidR="00C05A26" w:rsidRPr="00A512A4" w:rsidRDefault="00C05A26" w:rsidP="00C05A26">
      <w:pPr>
        <w:pStyle w:val="Sangra3detindependiente"/>
        <w:widowControl w:val="0"/>
        <w:ind w:left="0" w:firstLine="0"/>
        <w:jc w:val="both"/>
        <w:rPr>
          <w:rFonts w:cs="Arial"/>
          <w:i w:val="0"/>
          <w:iCs/>
          <w:szCs w:val="20"/>
        </w:rPr>
      </w:pPr>
    </w:p>
    <w:p w14:paraId="797D4764" w14:textId="48F3BDA6" w:rsidR="00A72D1D" w:rsidRPr="00A512A4" w:rsidRDefault="413069AD" w:rsidP="25987CC6">
      <w:pPr>
        <w:pStyle w:val="Sangra3detindependiente"/>
        <w:widowControl w:val="0"/>
        <w:numPr>
          <w:ilvl w:val="2"/>
          <w:numId w:val="26"/>
        </w:numPr>
        <w:ind w:left="1276"/>
        <w:jc w:val="both"/>
        <w:rPr>
          <w:rFonts w:cs="Arial"/>
          <w:i w:val="0"/>
        </w:rPr>
      </w:pPr>
      <w:r w:rsidRPr="00A512A4">
        <w:rPr>
          <w:rFonts w:cs="Arial"/>
          <w:i w:val="0"/>
        </w:rPr>
        <w:t>Se debe identificar en la página web de la clasificadora de riesgo respectiva, cuál es la clasificación vigente de la empresa que emite la garantía, considerando la vigencia a la fecha de emisión de la garantía.</w:t>
      </w:r>
      <w:r w:rsidR="7E738BAA" w:rsidRPr="00A512A4">
        <w:rPr>
          <w:rFonts w:cs="Arial"/>
          <w:i w:val="0"/>
        </w:rPr>
        <w:t xml:space="preserve"> </w:t>
      </w:r>
      <w:r w:rsidRPr="00A512A4">
        <w:rPr>
          <w:rFonts w:cs="Arial"/>
          <w:i w:val="0"/>
        </w:rPr>
        <w:t>Para fines de lo establecido en el artículo 61 de la Ley,</w:t>
      </w:r>
      <w:r w:rsidR="5E75D126" w:rsidRPr="00A512A4">
        <w:rPr>
          <w:rFonts w:cs="Arial"/>
          <w:i w:val="0"/>
        </w:rPr>
        <w:t xml:space="preserve"> se requiere</w:t>
      </w:r>
      <w:r w:rsidRPr="00A512A4">
        <w:rPr>
          <w:rFonts w:cs="Arial"/>
          <w:i w:val="0"/>
        </w:rPr>
        <w:t xml:space="preserve"> la clasificación de riesgo B</w:t>
      </w:r>
      <w:r w:rsidR="64D0808E" w:rsidRPr="00A512A4">
        <w:rPr>
          <w:rFonts w:cs="Arial"/>
          <w:i w:val="0"/>
        </w:rPr>
        <w:t xml:space="preserve"> o superior</w:t>
      </w:r>
      <w:r w:rsidRPr="00A512A4">
        <w:rPr>
          <w:rFonts w:cs="Arial"/>
          <w:i w:val="0"/>
        </w:rPr>
        <w:t>.</w:t>
      </w:r>
    </w:p>
    <w:p w14:paraId="5628CF19" w14:textId="77777777" w:rsidR="00A72D1D" w:rsidRPr="00A512A4" w:rsidRDefault="00A72D1D" w:rsidP="00A72D1D">
      <w:pPr>
        <w:pStyle w:val="Prrafodelista"/>
        <w:rPr>
          <w:rFonts w:ascii="Arial" w:hAnsi="Arial" w:cs="Arial"/>
          <w:iCs/>
          <w:sz w:val="20"/>
          <w:szCs w:val="20"/>
        </w:rPr>
      </w:pPr>
    </w:p>
    <w:p w14:paraId="163F1CD9" w14:textId="37889D48" w:rsidR="00A72D1D" w:rsidRPr="00A512A4" w:rsidRDefault="002C755D" w:rsidP="006D7C23">
      <w:pPr>
        <w:pStyle w:val="Sangra3detindependiente"/>
        <w:widowControl w:val="0"/>
        <w:numPr>
          <w:ilvl w:val="2"/>
          <w:numId w:val="26"/>
        </w:numPr>
        <w:ind w:left="1276"/>
        <w:jc w:val="both"/>
        <w:rPr>
          <w:rFonts w:cs="Arial"/>
          <w:i w:val="0"/>
          <w:iCs/>
          <w:szCs w:val="20"/>
        </w:rPr>
      </w:pPr>
      <w:r w:rsidRPr="00A512A4">
        <w:rPr>
          <w:rFonts w:cs="Arial"/>
          <w:i w:val="0"/>
          <w:iCs/>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0E425FF8" w14:textId="77777777" w:rsidR="00A72D1D" w:rsidRPr="00A512A4" w:rsidRDefault="00A72D1D" w:rsidP="00A72D1D">
      <w:pPr>
        <w:pStyle w:val="Prrafodelista"/>
        <w:rPr>
          <w:rFonts w:ascii="Arial" w:hAnsi="Arial" w:cs="Arial"/>
          <w:iCs/>
          <w:sz w:val="20"/>
          <w:szCs w:val="20"/>
        </w:rPr>
      </w:pPr>
    </w:p>
    <w:p w14:paraId="3E70A9CF" w14:textId="0F06971F" w:rsidR="00A72D1D" w:rsidRPr="00A512A4" w:rsidRDefault="002C755D" w:rsidP="006D7C23">
      <w:pPr>
        <w:pStyle w:val="Sangra3detindependiente"/>
        <w:widowControl w:val="0"/>
        <w:numPr>
          <w:ilvl w:val="2"/>
          <w:numId w:val="26"/>
        </w:numPr>
        <w:ind w:left="1276"/>
        <w:jc w:val="both"/>
        <w:rPr>
          <w:rFonts w:cs="Arial"/>
          <w:i w:val="0"/>
          <w:iCs/>
          <w:szCs w:val="20"/>
        </w:rPr>
      </w:pPr>
      <w:r w:rsidRPr="00A512A4">
        <w:rPr>
          <w:rFonts w:cs="Arial"/>
          <w:i w:val="0"/>
          <w:iCs/>
          <w:szCs w:val="20"/>
        </w:rPr>
        <w:t>En caso exista alguna duda sobre la clasificación de riesgo asignada a la empresa emisora de la garantía, se debe consultar a la clasificadora de riesgos respectiva.</w:t>
      </w:r>
    </w:p>
    <w:p w14:paraId="032F526E" w14:textId="77777777" w:rsidR="00A72D1D" w:rsidRPr="00A512A4" w:rsidRDefault="00A72D1D" w:rsidP="00A72D1D">
      <w:pPr>
        <w:pStyle w:val="Prrafodelista"/>
        <w:rPr>
          <w:rFonts w:ascii="Arial" w:hAnsi="Arial" w:cs="Arial"/>
          <w:iCs/>
          <w:sz w:val="20"/>
          <w:szCs w:val="20"/>
        </w:rPr>
      </w:pPr>
    </w:p>
    <w:p w14:paraId="6F6E290D" w14:textId="12576955" w:rsidR="002C755D" w:rsidRPr="00A512A4" w:rsidRDefault="002C755D" w:rsidP="006D7C23">
      <w:pPr>
        <w:pStyle w:val="Sangra3detindependiente"/>
        <w:widowControl w:val="0"/>
        <w:numPr>
          <w:ilvl w:val="2"/>
          <w:numId w:val="26"/>
        </w:numPr>
        <w:ind w:left="1276"/>
        <w:jc w:val="both"/>
        <w:rPr>
          <w:rFonts w:cs="Arial"/>
          <w:i w:val="0"/>
          <w:iCs/>
          <w:szCs w:val="20"/>
        </w:rPr>
      </w:pPr>
      <w:r w:rsidRPr="00A512A4">
        <w:rPr>
          <w:rFonts w:cs="Arial"/>
          <w:i w:val="0"/>
          <w:iCs/>
          <w:szCs w:val="20"/>
        </w:rPr>
        <w:t>Además de cumplir con el requisito referido a la clasificación de riesgo, a efectos de verificar si la empresa emisora se encuentra autorizada por la SBS para emitir garantías, debe revisarse la sede digital de dicha entidad (</w:t>
      </w:r>
      <w:hyperlink r:id="rId25">
        <w:r w:rsidRPr="00A512A4">
          <w:rPr>
            <w:i w:val="0"/>
            <w:iCs/>
          </w:rPr>
          <w:t>http://www.sbs.gob.pe/sistema-financiero/relacion-de-empresas-que-se-encuentran-autorizadas-a-emitir-cartas-fianza</w:t>
        </w:r>
      </w:hyperlink>
      <w:r w:rsidRPr="00A512A4">
        <w:rPr>
          <w:i w:val="0"/>
          <w:iCs/>
        </w:rPr>
        <w:t>).</w:t>
      </w:r>
    </w:p>
    <w:p w14:paraId="4094F44B" w14:textId="3A3FD6E9" w:rsidR="00167927" w:rsidRPr="00A512A4" w:rsidRDefault="00167927" w:rsidP="00DD1A61">
      <w:pPr>
        <w:pStyle w:val="Prrafodelista"/>
        <w:widowControl w:val="0"/>
        <w:ind w:left="709"/>
        <w:jc w:val="both"/>
        <w:rPr>
          <w:rFonts w:ascii="Arial" w:hAnsi="Arial" w:cs="Arial"/>
          <w:sz w:val="20"/>
          <w:szCs w:val="20"/>
          <w:lang w:val="es-MX"/>
        </w:rPr>
      </w:pPr>
    </w:p>
    <w:p w14:paraId="2A9D5427" w14:textId="38F8C9A8" w:rsidR="00ED3543" w:rsidRPr="00A512A4" w:rsidRDefault="00ED3543" w:rsidP="006D7C23">
      <w:pPr>
        <w:pStyle w:val="Prrafodelista"/>
        <w:widowControl w:val="0"/>
        <w:numPr>
          <w:ilvl w:val="1"/>
          <w:numId w:val="26"/>
        </w:numPr>
        <w:ind w:left="709" w:hanging="567"/>
        <w:jc w:val="both"/>
        <w:rPr>
          <w:rFonts w:ascii="Arial" w:hAnsi="Arial" w:cs="Arial"/>
          <w:b/>
          <w:caps/>
          <w:sz w:val="20"/>
          <w:szCs w:val="20"/>
        </w:rPr>
      </w:pPr>
      <w:r w:rsidRPr="00A512A4">
        <w:rPr>
          <w:rFonts w:ascii="Arial" w:hAnsi="Arial" w:cs="Arial"/>
          <w:b/>
          <w:caps/>
          <w:sz w:val="20"/>
          <w:szCs w:val="20"/>
        </w:rPr>
        <w:t xml:space="preserve">CONSIDERACIONES PARA LOS DOCUMENTOS </w:t>
      </w:r>
      <w:r w:rsidR="008E3FEC" w:rsidRPr="00A512A4">
        <w:rPr>
          <w:rFonts w:ascii="Arial" w:hAnsi="Arial" w:cs="Arial"/>
          <w:b/>
          <w:caps/>
          <w:sz w:val="20"/>
          <w:szCs w:val="20"/>
        </w:rPr>
        <w:t>e</w:t>
      </w:r>
      <w:r w:rsidR="00A70DCB" w:rsidRPr="00A512A4">
        <w:rPr>
          <w:rFonts w:ascii="Arial" w:hAnsi="Arial" w:cs="Arial"/>
          <w:b/>
          <w:caps/>
          <w:sz w:val="20"/>
          <w:szCs w:val="20"/>
        </w:rPr>
        <w:t>xtendidos en el extranjero</w:t>
      </w:r>
    </w:p>
    <w:p w14:paraId="41F415BE" w14:textId="3B25EBB1" w:rsidR="00ED3543" w:rsidRPr="00A512A4" w:rsidRDefault="00ED3543" w:rsidP="001B1E76">
      <w:pPr>
        <w:pStyle w:val="Prrafodelista"/>
        <w:widowControl w:val="0"/>
        <w:ind w:left="709" w:hanging="567"/>
        <w:jc w:val="both"/>
        <w:rPr>
          <w:rFonts w:ascii="Arial" w:hAnsi="Arial" w:cs="Arial"/>
          <w:b/>
          <w:caps/>
          <w:sz w:val="20"/>
          <w:szCs w:val="20"/>
        </w:rPr>
      </w:pPr>
    </w:p>
    <w:p w14:paraId="74916A5C" w14:textId="77777777" w:rsidR="006E48F0" w:rsidRDefault="006E48F0" w:rsidP="006E48F0">
      <w:pPr>
        <w:widowControl w:val="0"/>
        <w:ind w:left="709"/>
        <w:contextualSpacing/>
        <w:jc w:val="both"/>
        <w:rPr>
          <w:rFonts w:ascii="Arial" w:hAnsi="Arial" w:cs="Arial"/>
          <w:sz w:val="20"/>
          <w:szCs w:val="20"/>
          <w:lang w:val="es-ES" w:eastAsia="es-ES"/>
        </w:rPr>
      </w:pPr>
      <w:r w:rsidRPr="008158E5">
        <w:rPr>
          <w:rFonts w:ascii="Arial" w:hAnsi="Arial" w:cs="Arial"/>
          <w:sz w:val="20"/>
          <w:szCs w:val="20"/>
          <w:lang w:val="es-ES" w:eastAsia="es-ES"/>
        </w:rPr>
        <w:t>En el caso que los documentos requeridos para el perfeccionamiento del contrato incluyan documentos públicos extendidos en el exterior</w:t>
      </w:r>
      <w:r>
        <w:rPr>
          <w:rFonts w:ascii="Arial" w:hAnsi="Arial" w:cs="Arial"/>
          <w:sz w:val="20"/>
          <w:lang w:val="es-ES" w:eastAsia="es-ES"/>
        </w:rPr>
        <w:t xml:space="preserve">, </w:t>
      </w:r>
      <w:r w:rsidRPr="008158E5">
        <w:rPr>
          <w:rFonts w:ascii="Arial" w:hAnsi="Arial" w:cs="Arial"/>
          <w:sz w:val="20"/>
          <w:szCs w:val="20"/>
          <w:lang w:val="es-ES" w:eastAsia="es-ES"/>
        </w:rPr>
        <w:t xml:space="preserve">que no les sea aplicable el Convenio de la Apostilla, se debe tener en cuenta que, de conformidad con lo previsto en el artículo 137 del Reglamento Consular del Perú, aprobado mediante Decreto Supremo </w:t>
      </w:r>
      <w:proofErr w:type="spellStart"/>
      <w:r w:rsidRPr="008158E5">
        <w:rPr>
          <w:rFonts w:ascii="Arial" w:hAnsi="Arial" w:cs="Arial"/>
          <w:sz w:val="20"/>
          <w:szCs w:val="20"/>
          <w:lang w:val="es-ES" w:eastAsia="es-ES"/>
        </w:rPr>
        <w:t>N°</w:t>
      </w:r>
      <w:proofErr w:type="spellEnd"/>
      <w:r w:rsidRPr="008158E5">
        <w:rPr>
          <w:rFonts w:ascii="Arial" w:hAnsi="Arial" w:cs="Arial"/>
          <w:sz w:val="20"/>
          <w:szCs w:val="20"/>
          <w:lang w:val="es-ES" w:eastAsia="es-ES"/>
        </w:rPr>
        <w:t xml:space="preserve"> 032-2023-RE</w:t>
      </w:r>
      <w:r w:rsidRPr="008158E5">
        <w:rPr>
          <w:rStyle w:val="Refdenotaalpie"/>
          <w:rFonts w:ascii="Arial" w:hAnsi="Arial" w:cs="Arial"/>
          <w:sz w:val="20"/>
          <w:szCs w:val="20"/>
          <w:lang w:val="es-ES" w:eastAsia="es-ES"/>
        </w:rPr>
        <w:footnoteReference w:id="6"/>
      </w:r>
      <w:r w:rsidRPr="008158E5">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09AA4196" w14:textId="77777777" w:rsidR="006E48F0" w:rsidRDefault="006E48F0" w:rsidP="006E48F0">
      <w:pPr>
        <w:widowControl w:val="0"/>
        <w:ind w:left="709"/>
        <w:contextualSpacing/>
        <w:jc w:val="both"/>
        <w:rPr>
          <w:rFonts w:ascii="Arial" w:hAnsi="Arial" w:cs="Arial"/>
          <w:sz w:val="20"/>
          <w:szCs w:val="20"/>
          <w:lang w:val="es-ES" w:eastAsia="es-ES"/>
        </w:rPr>
      </w:pPr>
    </w:p>
    <w:p w14:paraId="63A2DC33" w14:textId="77777777" w:rsidR="006E48F0" w:rsidRPr="00734B3E" w:rsidRDefault="006E48F0" w:rsidP="006E48F0">
      <w:pPr>
        <w:widowControl w:val="0"/>
        <w:ind w:left="709"/>
        <w:contextualSpacing/>
        <w:jc w:val="both"/>
        <w:rPr>
          <w:rFonts w:ascii="Arial" w:hAnsi="Arial" w:cs="Arial"/>
          <w:sz w:val="20"/>
          <w:szCs w:val="20"/>
          <w:lang w:val="es-ES" w:eastAsia="es-ES"/>
        </w:rPr>
      </w:pPr>
      <w:r w:rsidRPr="00734B3E">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  </w:t>
      </w:r>
    </w:p>
    <w:p w14:paraId="1512BA2E" w14:textId="6F81F8F5" w:rsidR="4D97E9FA" w:rsidRPr="00A512A4" w:rsidRDefault="4D97E9FA" w:rsidP="4D97E9FA">
      <w:pPr>
        <w:pStyle w:val="Sangra3detindependiente"/>
        <w:widowControl w:val="0"/>
        <w:ind w:left="720" w:firstLine="0"/>
        <w:jc w:val="both"/>
        <w:rPr>
          <w:rFonts w:eastAsia="Arial" w:cs="Arial"/>
          <w:i w:val="0"/>
        </w:rPr>
      </w:pPr>
    </w:p>
    <w:p w14:paraId="2D6CABBA" w14:textId="13B1E4A5" w:rsidR="004144BB" w:rsidRPr="00A512A4" w:rsidRDefault="5D624896" w:rsidP="006D7C23">
      <w:pPr>
        <w:pStyle w:val="Prrafodelista"/>
        <w:widowControl w:val="0"/>
        <w:numPr>
          <w:ilvl w:val="1"/>
          <w:numId w:val="26"/>
        </w:numPr>
        <w:ind w:left="709" w:hanging="603"/>
        <w:jc w:val="both"/>
        <w:rPr>
          <w:rFonts w:ascii="Arial" w:hAnsi="Arial" w:cs="Arial"/>
          <w:b/>
          <w:caps/>
          <w:sz w:val="20"/>
          <w:szCs w:val="20"/>
        </w:rPr>
      </w:pPr>
      <w:r w:rsidRPr="00A512A4">
        <w:rPr>
          <w:rFonts w:ascii="Arial" w:hAnsi="Arial" w:cs="Arial"/>
          <w:b/>
          <w:caps/>
          <w:sz w:val="20"/>
          <w:szCs w:val="20"/>
        </w:rPr>
        <w:t>DISPOSICIONES FINALES</w:t>
      </w:r>
    </w:p>
    <w:p w14:paraId="3D04C72D" w14:textId="77777777" w:rsidR="004144BB" w:rsidRPr="00A512A4" w:rsidRDefault="004144BB" w:rsidP="00DD1A61">
      <w:pPr>
        <w:pStyle w:val="Prrafodelista"/>
        <w:widowControl w:val="0"/>
        <w:ind w:left="709"/>
        <w:jc w:val="both"/>
        <w:rPr>
          <w:rFonts w:ascii="Arial" w:hAnsi="Arial" w:cs="Arial"/>
          <w:sz w:val="20"/>
          <w:szCs w:val="20"/>
        </w:rPr>
      </w:pPr>
    </w:p>
    <w:p w14:paraId="7B59E38F" w14:textId="6D037634" w:rsidR="004144BB" w:rsidRPr="00A512A4" w:rsidRDefault="004144BB" w:rsidP="00DD1A61">
      <w:pPr>
        <w:pStyle w:val="Prrafodelista"/>
        <w:widowControl w:val="0"/>
        <w:ind w:left="709"/>
        <w:jc w:val="both"/>
        <w:rPr>
          <w:rFonts w:ascii="Arial" w:hAnsi="Arial" w:cs="Arial"/>
          <w:sz w:val="20"/>
          <w:szCs w:val="20"/>
        </w:rPr>
      </w:pPr>
      <w:r w:rsidRPr="00A512A4">
        <w:rPr>
          <w:rFonts w:ascii="Arial" w:hAnsi="Arial" w:cs="Arial"/>
          <w:sz w:val="20"/>
          <w:szCs w:val="20"/>
        </w:rPr>
        <w:t>Todos los demás aspectos del presente proce</w:t>
      </w:r>
      <w:r w:rsidR="00691E9E" w:rsidRPr="00A512A4">
        <w:rPr>
          <w:rFonts w:ascii="Arial" w:hAnsi="Arial" w:cs="Arial"/>
          <w:sz w:val="20"/>
          <w:szCs w:val="20"/>
        </w:rPr>
        <w:t>dimiento</w:t>
      </w:r>
      <w:r w:rsidR="009C0F01" w:rsidRPr="00A512A4">
        <w:rPr>
          <w:rFonts w:ascii="Arial" w:hAnsi="Arial" w:cs="Arial"/>
          <w:sz w:val="20"/>
          <w:szCs w:val="20"/>
        </w:rPr>
        <w:t xml:space="preserve"> de selección</w:t>
      </w:r>
      <w:r w:rsidRPr="00A512A4">
        <w:rPr>
          <w:rFonts w:ascii="Arial" w:hAnsi="Arial" w:cs="Arial"/>
          <w:sz w:val="20"/>
          <w:szCs w:val="20"/>
        </w:rPr>
        <w:t xml:space="preserve"> no contemplados en las </w:t>
      </w:r>
      <w:r w:rsidR="008F05B7" w:rsidRPr="00A512A4">
        <w:rPr>
          <w:rFonts w:ascii="Arial" w:hAnsi="Arial" w:cs="Arial"/>
          <w:sz w:val="20"/>
          <w:szCs w:val="20"/>
        </w:rPr>
        <w:t>b</w:t>
      </w:r>
      <w:r w:rsidR="00583DB3" w:rsidRPr="00A512A4">
        <w:rPr>
          <w:rFonts w:ascii="Arial" w:hAnsi="Arial" w:cs="Arial"/>
          <w:sz w:val="20"/>
          <w:szCs w:val="20"/>
        </w:rPr>
        <w:t>ases</w:t>
      </w:r>
      <w:r w:rsidRPr="00A512A4">
        <w:rPr>
          <w:rFonts w:ascii="Arial" w:hAnsi="Arial" w:cs="Arial"/>
          <w:sz w:val="20"/>
          <w:szCs w:val="20"/>
        </w:rPr>
        <w:t xml:space="preserve"> se </w:t>
      </w:r>
      <w:r w:rsidR="5F2AC82F" w:rsidRPr="00A512A4">
        <w:rPr>
          <w:rFonts w:ascii="Arial" w:hAnsi="Arial" w:cs="Arial"/>
          <w:sz w:val="20"/>
          <w:szCs w:val="20"/>
        </w:rPr>
        <w:t>rigen</w:t>
      </w:r>
      <w:r w:rsidRPr="00A512A4" w:rsidDel="004A78DB">
        <w:rPr>
          <w:rFonts w:ascii="Arial" w:hAnsi="Arial" w:cs="Arial"/>
          <w:sz w:val="20"/>
          <w:szCs w:val="20"/>
        </w:rPr>
        <w:t xml:space="preserve"> </w:t>
      </w:r>
      <w:r w:rsidRPr="00A512A4">
        <w:rPr>
          <w:rFonts w:ascii="Arial" w:hAnsi="Arial" w:cs="Arial"/>
          <w:sz w:val="20"/>
          <w:szCs w:val="20"/>
        </w:rPr>
        <w:t>por la Ley y su Reglamento, así como por las disposiciones legales vigentes.</w:t>
      </w:r>
    </w:p>
    <w:p w14:paraId="427BD977" w14:textId="77777777" w:rsidR="00F97985" w:rsidRPr="00A512A4" w:rsidRDefault="00F97985" w:rsidP="00DD1A61">
      <w:pPr>
        <w:widowControl w:val="0"/>
        <w:ind w:left="709"/>
        <w:jc w:val="both"/>
        <w:rPr>
          <w:rFonts w:ascii="Arial" w:hAnsi="Arial" w:cs="Arial"/>
          <w:sz w:val="20"/>
          <w:szCs w:val="20"/>
        </w:rPr>
      </w:pPr>
    </w:p>
    <w:p w14:paraId="24526F17" w14:textId="77777777" w:rsidR="001C65EC" w:rsidRPr="00A512A4" w:rsidRDefault="001C65EC" w:rsidP="00DD1A61">
      <w:pPr>
        <w:widowControl w:val="0"/>
        <w:ind w:left="709"/>
        <w:jc w:val="both"/>
        <w:rPr>
          <w:rFonts w:ascii="Arial" w:hAnsi="Arial" w:cs="Arial"/>
          <w:sz w:val="20"/>
          <w:szCs w:val="20"/>
        </w:rPr>
      </w:pPr>
    </w:p>
    <w:p w14:paraId="097C9C6D" w14:textId="77777777" w:rsidR="00F938CC" w:rsidRPr="00A512A4" w:rsidRDefault="00F938CC" w:rsidP="00DD1A61">
      <w:pPr>
        <w:widowControl w:val="0"/>
        <w:ind w:left="709"/>
        <w:jc w:val="both"/>
        <w:rPr>
          <w:rFonts w:ascii="Arial" w:hAnsi="Arial" w:cs="Arial"/>
          <w:sz w:val="20"/>
          <w:szCs w:val="20"/>
        </w:rPr>
      </w:pPr>
    </w:p>
    <w:p w14:paraId="52783702" w14:textId="77777777" w:rsidR="0089381D" w:rsidRPr="00A512A4" w:rsidRDefault="0089381D" w:rsidP="00E724E5">
      <w:pPr>
        <w:rPr>
          <w:rFonts w:ascii="Arial" w:hAnsi="Arial" w:cs="Arial"/>
          <w:sz w:val="20"/>
          <w:szCs w:val="20"/>
          <w:u w:val="single"/>
        </w:rPr>
      </w:pPr>
    </w:p>
    <w:p w14:paraId="2432D407" w14:textId="77777777" w:rsidR="0089381D" w:rsidRPr="00A512A4" w:rsidRDefault="0089381D" w:rsidP="00E724E5">
      <w:pPr>
        <w:rPr>
          <w:rFonts w:ascii="Arial" w:hAnsi="Arial" w:cs="Arial"/>
          <w:sz w:val="20"/>
          <w:szCs w:val="20"/>
          <w:u w:val="single"/>
        </w:rPr>
      </w:pPr>
    </w:p>
    <w:p w14:paraId="1BB8DA4C" w14:textId="77777777" w:rsidR="0089381D" w:rsidRPr="00A512A4" w:rsidRDefault="0089381D" w:rsidP="00E724E5">
      <w:pPr>
        <w:rPr>
          <w:rFonts w:ascii="Arial" w:hAnsi="Arial" w:cs="Arial"/>
          <w:sz w:val="20"/>
          <w:szCs w:val="20"/>
          <w:u w:val="single"/>
        </w:rPr>
      </w:pPr>
    </w:p>
    <w:p w14:paraId="69F09B6B" w14:textId="77777777" w:rsidR="0089381D" w:rsidRPr="00A512A4" w:rsidRDefault="0089381D" w:rsidP="00E724E5">
      <w:pPr>
        <w:rPr>
          <w:rFonts w:ascii="Arial" w:hAnsi="Arial" w:cs="Arial"/>
          <w:sz w:val="20"/>
          <w:szCs w:val="20"/>
          <w:u w:val="single"/>
        </w:rPr>
      </w:pPr>
    </w:p>
    <w:p w14:paraId="7320295B" w14:textId="77777777" w:rsidR="0089381D" w:rsidRPr="00A512A4" w:rsidRDefault="0089381D" w:rsidP="00E724E5">
      <w:pPr>
        <w:rPr>
          <w:rFonts w:ascii="Arial" w:hAnsi="Arial" w:cs="Arial"/>
          <w:sz w:val="20"/>
          <w:szCs w:val="20"/>
          <w:u w:val="single"/>
        </w:rPr>
      </w:pPr>
    </w:p>
    <w:p w14:paraId="227558EA" w14:textId="77777777" w:rsidR="0089381D" w:rsidRPr="00A512A4" w:rsidRDefault="0089381D" w:rsidP="00E724E5">
      <w:pPr>
        <w:rPr>
          <w:rFonts w:ascii="Arial" w:hAnsi="Arial" w:cs="Arial"/>
          <w:sz w:val="20"/>
          <w:szCs w:val="20"/>
          <w:u w:val="single"/>
        </w:rPr>
      </w:pPr>
    </w:p>
    <w:p w14:paraId="6AB45254" w14:textId="48F39355" w:rsidR="007F6CC7" w:rsidRPr="00A512A4" w:rsidRDefault="007F6CC7" w:rsidP="00E724E5">
      <w:pPr>
        <w:rPr>
          <w:rFonts w:ascii="Arial" w:hAnsi="Arial" w:cs="Arial"/>
          <w:sz w:val="20"/>
          <w:szCs w:val="20"/>
          <w:u w:val="single"/>
        </w:rPr>
      </w:pPr>
      <w:r w:rsidRPr="00A512A4">
        <w:rPr>
          <w:rFonts w:ascii="Arial" w:hAnsi="Arial" w:cs="Arial"/>
          <w:sz w:val="20"/>
          <w:szCs w:val="20"/>
          <w:u w:val="single"/>
        </w:rPr>
        <w:br w:type="page"/>
      </w:r>
    </w:p>
    <w:p w14:paraId="436805F6" w14:textId="77777777" w:rsidR="0089381D" w:rsidRPr="00A512A4" w:rsidRDefault="0089381D" w:rsidP="00E724E5">
      <w:pPr>
        <w:rPr>
          <w:rFonts w:ascii="Arial" w:hAnsi="Arial" w:cs="Arial"/>
          <w:sz w:val="20"/>
          <w:szCs w:val="20"/>
          <w:u w:val="single"/>
        </w:rPr>
      </w:pPr>
    </w:p>
    <w:p w14:paraId="444B490D" w14:textId="34E738C8" w:rsidR="000C7833" w:rsidRPr="00A512A4" w:rsidRDefault="000C7833" w:rsidP="00831E5E">
      <w:pPr>
        <w:widowControl w:val="0"/>
        <w:jc w:val="center"/>
      </w:pPr>
      <w:r w:rsidRPr="00A512A4">
        <w:br/>
      </w:r>
    </w:p>
    <w:p w14:paraId="569E2B45" w14:textId="77777777" w:rsidR="00831E5E" w:rsidRPr="00A512A4" w:rsidRDefault="00831E5E" w:rsidP="00831E5E">
      <w:pPr>
        <w:widowControl w:val="0"/>
        <w:jc w:val="center"/>
      </w:pPr>
    </w:p>
    <w:p w14:paraId="43094DAA" w14:textId="77777777" w:rsidR="00831E5E" w:rsidRPr="00A512A4" w:rsidRDefault="00831E5E" w:rsidP="00831E5E">
      <w:pPr>
        <w:widowControl w:val="0"/>
        <w:jc w:val="center"/>
      </w:pPr>
    </w:p>
    <w:p w14:paraId="1D62A5EB" w14:textId="77777777" w:rsidR="00831E5E" w:rsidRPr="00A512A4" w:rsidRDefault="00831E5E" w:rsidP="00831E5E">
      <w:pPr>
        <w:widowControl w:val="0"/>
        <w:jc w:val="center"/>
      </w:pPr>
    </w:p>
    <w:p w14:paraId="4F473BF1" w14:textId="4559825E" w:rsidR="000C7833" w:rsidRPr="00A512A4" w:rsidRDefault="000C7833" w:rsidP="00365039">
      <w:pPr>
        <w:widowControl w:val="0"/>
        <w:rPr>
          <w:rFonts w:ascii="Arial" w:hAnsi="Arial" w:cs="Arial"/>
          <w:b/>
          <w:bCs/>
          <w:sz w:val="32"/>
          <w:szCs w:val="32"/>
        </w:rPr>
      </w:pPr>
    </w:p>
    <w:p w14:paraId="5969736E" w14:textId="5670FD37" w:rsidR="000C7833" w:rsidRPr="00A512A4" w:rsidRDefault="000C7833" w:rsidP="25987CC6">
      <w:pPr>
        <w:widowControl w:val="0"/>
        <w:jc w:val="center"/>
        <w:rPr>
          <w:rFonts w:ascii="Arial" w:hAnsi="Arial" w:cs="Arial"/>
          <w:b/>
          <w:bCs/>
          <w:sz w:val="32"/>
          <w:szCs w:val="32"/>
        </w:rPr>
      </w:pPr>
    </w:p>
    <w:p w14:paraId="7EAC673B" w14:textId="69781EE3" w:rsidR="000C7833" w:rsidRPr="00A512A4" w:rsidRDefault="000C7833" w:rsidP="25987CC6">
      <w:pPr>
        <w:widowControl w:val="0"/>
        <w:jc w:val="center"/>
        <w:rPr>
          <w:rFonts w:ascii="Arial" w:hAnsi="Arial" w:cs="Arial"/>
          <w:b/>
          <w:bCs/>
          <w:sz w:val="32"/>
          <w:szCs w:val="32"/>
        </w:rPr>
      </w:pPr>
    </w:p>
    <w:p w14:paraId="7195DD2C" w14:textId="77777777" w:rsidR="00A300E8" w:rsidRPr="00A512A4" w:rsidRDefault="00A300E8" w:rsidP="25987CC6">
      <w:pPr>
        <w:widowControl w:val="0"/>
        <w:jc w:val="center"/>
        <w:rPr>
          <w:rFonts w:ascii="Arial" w:hAnsi="Arial" w:cs="Arial"/>
          <w:b/>
          <w:bCs/>
          <w:sz w:val="32"/>
          <w:szCs w:val="32"/>
        </w:rPr>
      </w:pPr>
    </w:p>
    <w:p w14:paraId="0D25FC54" w14:textId="77777777" w:rsidR="00A300E8" w:rsidRPr="00A512A4" w:rsidRDefault="00A300E8" w:rsidP="25987CC6">
      <w:pPr>
        <w:widowControl w:val="0"/>
        <w:jc w:val="center"/>
        <w:rPr>
          <w:rFonts w:ascii="Arial" w:hAnsi="Arial" w:cs="Arial"/>
          <w:b/>
          <w:bCs/>
          <w:sz w:val="32"/>
          <w:szCs w:val="32"/>
        </w:rPr>
      </w:pPr>
    </w:p>
    <w:p w14:paraId="1425F952" w14:textId="77777777" w:rsidR="00A300E8" w:rsidRPr="00A512A4" w:rsidRDefault="00A300E8" w:rsidP="25987CC6">
      <w:pPr>
        <w:widowControl w:val="0"/>
        <w:jc w:val="center"/>
        <w:rPr>
          <w:rFonts w:ascii="Arial" w:hAnsi="Arial" w:cs="Arial"/>
          <w:b/>
          <w:bCs/>
          <w:sz w:val="32"/>
          <w:szCs w:val="32"/>
        </w:rPr>
      </w:pPr>
    </w:p>
    <w:p w14:paraId="4DA8A67B" w14:textId="77777777" w:rsidR="00A300E8" w:rsidRPr="00A512A4" w:rsidRDefault="00A300E8" w:rsidP="25987CC6">
      <w:pPr>
        <w:widowControl w:val="0"/>
        <w:jc w:val="center"/>
        <w:rPr>
          <w:rFonts w:ascii="Arial" w:hAnsi="Arial" w:cs="Arial"/>
          <w:b/>
          <w:bCs/>
          <w:sz w:val="32"/>
          <w:szCs w:val="32"/>
        </w:rPr>
      </w:pPr>
    </w:p>
    <w:p w14:paraId="731A6256" w14:textId="77777777" w:rsidR="00A300E8" w:rsidRPr="00A512A4" w:rsidRDefault="00A300E8" w:rsidP="25987CC6">
      <w:pPr>
        <w:widowControl w:val="0"/>
        <w:jc w:val="center"/>
        <w:rPr>
          <w:rFonts w:ascii="Arial" w:hAnsi="Arial" w:cs="Arial"/>
          <w:b/>
          <w:bCs/>
          <w:sz w:val="32"/>
          <w:szCs w:val="32"/>
        </w:rPr>
      </w:pPr>
    </w:p>
    <w:p w14:paraId="41C4418C" w14:textId="77777777" w:rsidR="00A300E8" w:rsidRPr="00A512A4" w:rsidRDefault="00A300E8" w:rsidP="25987CC6">
      <w:pPr>
        <w:widowControl w:val="0"/>
        <w:jc w:val="center"/>
        <w:rPr>
          <w:rFonts w:ascii="Arial" w:hAnsi="Arial" w:cs="Arial"/>
          <w:b/>
          <w:bCs/>
          <w:sz w:val="32"/>
          <w:szCs w:val="32"/>
        </w:rPr>
      </w:pPr>
    </w:p>
    <w:p w14:paraId="0E23712A" w14:textId="77777777" w:rsidR="00A300E8" w:rsidRPr="00A512A4" w:rsidRDefault="00A300E8" w:rsidP="25987CC6">
      <w:pPr>
        <w:widowControl w:val="0"/>
        <w:jc w:val="center"/>
        <w:rPr>
          <w:rFonts w:ascii="Arial" w:hAnsi="Arial" w:cs="Arial"/>
          <w:b/>
          <w:bCs/>
          <w:sz w:val="32"/>
          <w:szCs w:val="32"/>
        </w:rPr>
      </w:pPr>
    </w:p>
    <w:p w14:paraId="593884E7" w14:textId="6CF1AA69" w:rsidR="000C7833" w:rsidRPr="00A512A4" w:rsidRDefault="28752DF7" w:rsidP="25987CC6">
      <w:pPr>
        <w:widowControl w:val="0"/>
        <w:jc w:val="center"/>
        <w:rPr>
          <w:rFonts w:ascii="Arial" w:hAnsi="Arial" w:cs="Arial"/>
          <w:b/>
          <w:bCs/>
          <w:sz w:val="28"/>
          <w:szCs w:val="28"/>
        </w:rPr>
      </w:pPr>
      <w:r w:rsidRPr="00A512A4">
        <w:rPr>
          <w:rFonts w:ascii="Arial" w:hAnsi="Arial" w:cs="Arial"/>
          <w:b/>
          <w:bCs/>
          <w:sz w:val="32"/>
          <w:szCs w:val="32"/>
        </w:rPr>
        <w:t>SECCIÓN ESPECÍFICA</w:t>
      </w:r>
    </w:p>
    <w:p w14:paraId="684F7ABE" w14:textId="77777777" w:rsidR="000C7833" w:rsidRPr="00A512A4" w:rsidRDefault="000C7833" w:rsidP="00DD1A61">
      <w:pPr>
        <w:pStyle w:val="Prrafodelista"/>
        <w:widowControl w:val="0"/>
        <w:ind w:left="0"/>
        <w:jc w:val="center"/>
        <w:rPr>
          <w:rFonts w:ascii="Arial" w:hAnsi="Arial" w:cs="Arial"/>
        </w:rPr>
      </w:pPr>
    </w:p>
    <w:p w14:paraId="4C24A948" w14:textId="77777777" w:rsidR="000C7833" w:rsidRPr="00A512A4" w:rsidRDefault="000C7833" w:rsidP="00DD1A61">
      <w:pPr>
        <w:pStyle w:val="Prrafodelista"/>
        <w:widowControl w:val="0"/>
        <w:ind w:left="0"/>
        <w:jc w:val="center"/>
        <w:rPr>
          <w:rFonts w:ascii="Arial" w:hAnsi="Arial" w:cs="Arial"/>
        </w:rPr>
      </w:pPr>
    </w:p>
    <w:p w14:paraId="357F1C54" w14:textId="77777777" w:rsidR="000C7833" w:rsidRPr="00A512A4" w:rsidRDefault="000C7833" w:rsidP="00DD1A61">
      <w:pPr>
        <w:pStyle w:val="Prrafodelista"/>
        <w:widowControl w:val="0"/>
        <w:ind w:left="0"/>
        <w:jc w:val="center"/>
        <w:rPr>
          <w:rFonts w:ascii="Arial" w:hAnsi="Arial" w:cs="Arial"/>
        </w:rPr>
      </w:pPr>
    </w:p>
    <w:p w14:paraId="686E8EF1" w14:textId="77777777" w:rsidR="000C7833" w:rsidRPr="00A512A4" w:rsidRDefault="000C7833" w:rsidP="00DD1A61">
      <w:pPr>
        <w:pStyle w:val="Prrafodelista"/>
        <w:widowControl w:val="0"/>
        <w:ind w:left="0"/>
        <w:jc w:val="center"/>
        <w:rPr>
          <w:rFonts w:ascii="Arial" w:hAnsi="Arial" w:cs="Arial"/>
          <w:b/>
          <w:sz w:val="28"/>
          <w:szCs w:val="28"/>
        </w:rPr>
      </w:pPr>
      <w:r w:rsidRPr="00A512A4">
        <w:rPr>
          <w:rFonts w:ascii="Arial" w:hAnsi="Arial" w:cs="Arial"/>
          <w:b/>
          <w:sz w:val="32"/>
          <w:szCs w:val="32"/>
        </w:rPr>
        <w:t>CONDICIONES ESPECIALES DEL PROCEDIMIENTO DE SELECCIÓN</w:t>
      </w:r>
    </w:p>
    <w:p w14:paraId="746E97E0" w14:textId="77777777" w:rsidR="000C7833" w:rsidRPr="00A512A4" w:rsidRDefault="000C7833" w:rsidP="00DD1A61">
      <w:pPr>
        <w:widowControl w:val="0"/>
        <w:jc w:val="center"/>
        <w:rPr>
          <w:rFonts w:ascii="Arial" w:hAnsi="Arial" w:cs="Arial"/>
          <w:sz w:val="18"/>
          <w:szCs w:val="18"/>
        </w:rPr>
      </w:pPr>
    </w:p>
    <w:p w14:paraId="51C574E5" w14:textId="77777777" w:rsidR="000C7833" w:rsidRPr="00A512A4" w:rsidRDefault="000C7833" w:rsidP="00DD1A61">
      <w:pPr>
        <w:widowControl w:val="0"/>
        <w:jc w:val="center"/>
        <w:rPr>
          <w:rFonts w:ascii="Arial" w:hAnsi="Arial" w:cs="Arial"/>
          <w:sz w:val="18"/>
          <w:szCs w:val="18"/>
        </w:rPr>
      </w:pPr>
    </w:p>
    <w:p w14:paraId="1F224D3C" w14:textId="77777777" w:rsidR="000C7833" w:rsidRPr="00A512A4" w:rsidRDefault="000C7833" w:rsidP="00DD1A61">
      <w:pPr>
        <w:widowControl w:val="0"/>
        <w:jc w:val="center"/>
        <w:rPr>
          <w:rFonts w:ascii="Arial" w:hAnsi="Arial" w:cs="Arial"/>
          <w:sz w:val="18"/>
          <w:szCs w:val="18"/>
        </w:rPr>
      </w:pPr>
    </w:p>
    <w:p w14:paraId="01F9BAB0" w14:textId="0AE02A13" w:rsidR="000C7833" w:rsidRPr="00A512A4" w:rsidRDefault="000C7833" w:rsidP="00DD1A61">
      <w:pPr>
        <w:widowControl w:val="0"/>
        <w:jc w:val="center"/>
        <w:rPr>
          <w:rFonts w:ascii="Arial" w:hAnsi="Arial" w:cs="Arial"/>
          <w:sz w:val="16"/>
          <w:szCs w:val="16"/>
        </w:rPr>
      </w:pPr>
      <w:r w:rsidRPr="00A512A4">
        <w:rPr>
          <w:rFonts w:ascii="Arial" w:hAnsi="Arial" w:cs="Arial"/>
          <w:sz w:val="16"/>
          <w:szCs w:val="16"/>
        </w:rPr>
        <w:t xml:space="preserve">(EN ESTA SECCIÓN LA ENTIDAD </w:t>
      </w:r>
      <w:r w:rsidR="00D4728A" w:rsidRPr="00A512A4">
        <w:rPr>
          <w:rFonts w:ascii="Arial" w:hAnsi="Arial" w:cs="Arial"/>
          <w:sz w:val="16"/>
          <w:szCs w:val="16"/>
        </w:rPr>
        <w:t xml:space="preserve">CONTRATANTE </w:t>
      </w:r>
      <w:r w:rsidRPr="00A512A4">
        <w:rPr>
          <w:rFonts w:ascii="Arial" w:hAnsi="Arial" w:cs="Arial"/>
          <w:sz w:val="16"/>
          <w:szCs w:val="16"/>
        </w:rPr>
        <w:t xml:space="preserve">DEBE COMPLETAR LA INFORMACIÓN EXIGIDA, DE ACUERDO </w:t>
      </w:r>
      <w:r w:rsidR="535BF6D6" w:rsidRPr="00A512A4">
        <w:rPr>
          <w:rFonts w:ascii="Arial" w:hAnsi="Arial" w:cs="Arial"/>
          <w:sz w:val="16"/>
          <w:szCs w:val="16"/>
        </w:rPr>
        <w:t>CON</w:t>
      </w:r>
      <w:r w:rsidRPr="00A512A4">
        <w:rPr>
          <w:rFonts w:ascii="Arial" w:hAnsi="Arial" w:cs="Arial"/>
          <w:sz w:val="16"/>
          <w:szCs w:val="16"/>
        </w:rPr>
        <w:t xml:space="preserve"> LAS INSTRUCCIONES INDICADAS)</w:t>
      </w:r>
    </w:p>
    <w:p w14:paraId="647B94C7" w14:textId="77777777" w:rsidR="000C7833" w:rsidRPr="00A512A4" w:rsidRDefault="000C7833" w:rsidP="00DD1A61">
      <w:pPr>
        <w:widowControl w:val="0"/>
        <w:ind w:left="360"/>
        <w:jc w:val="both"/>
        <w:rPr>
          <w:rFonts w:ascii="Arial" w:hAnsi="Arial" w:cs="Arial"/>
          <w:i/>
          <w:sz w:val="20"/>
          <w:szCs w:val="20"/>
        </w:rPr>
      </w:pPr>
    </w:p>
    <w:p w14:paraId="740781E4" w14:textId="77777777" w:rsidR="000C7833" w:rsidRPr="00A512A4" w:rsidRDefault="000C7833" w:rsidP="00DD1A61">
      <w:pPr>
        <w:widowControl w:val="0"/>
        <w:ind w:left="360"/>
        <w:jc w:val="both"/>
        <w:rPr>
          <w:rFonts w:ascii="Arial" w:hAnsi="Arial" w:cs="Arial"/>
          <w:i/>
          <w:sz w:val="20"/>
          <w:szCs w:val="20"/>
        </w:rPr>
      </w:pPr>
    </w:p>
    <w:p w14:paraId="5F0EF260" w14:textId="77777777" w:rsidR="000C7833" w:rsidRPr="00A512A4" w:rsidRDefault="000C7833" w:rsidP="00DD1A61">
      <w:pPr>
        <w:rPr>
          <w:rFonts w:ascii="Arial" w:hAnsi="Arial" w:cs="Arial"/>
          <w:i/>
          <w:sz w:val="20"/>
          <w:szCs w:val="20"/>
        </w:rPr>
      </w:pPr>
      <w:r w:rsidRPr="00A512A4">
        <w:rPr>
          <w:rFonts w:ascii="Arial" w:hAnsi="Arial" w:cs="Arial"/>
          <w:i/>
          <w:sz w:val="20"/>
          <w:szCs w:val="20"/>
        </w:rPr>
        <w:br w:type="page"/>
      </w:r>
    </w:p>
    <w:p w14:paraId="3C250DBE" w14:textId="77777777" w:rsidR="006B48EB" w:rsidRPr="00A512A4" w:rsidRDefault="006B48EB" w:rsidP="006B48EB">
      <w:pPr>
        <w:pStyle w:val="Prrafodelista"/>
        <w:widowControl w:val="0"/>
        <w:ind w:left="66"/>
        <w:jc w:val="center"/>
        <w:rPr>
          <w:rFonts w:ascii="Arial" w:hAnsi="Arial" w:cs="Arial"/>
        </w:rPr>
      </w:pPr>
      <w:r w:rsidRPr="00A512A4">
        <w:rPr>
          <w:rFonts w:ascii="Arial" w:hAnsi="Arial" w:cs="Arial"/>
          <w:b/>
        </w:rPr>
        <w:lastRenderedPageBreak/>
        <w:t>CAPÍTULO I</w:t>
      </w:r>
    </w:p>
    <w:p w14:paraId="748D159A" w14:textId="77777777" w:rsidR="006B48EB" w:rsidRPr="00A512A4" w:rsidRDefault="006B48EB" w:rsidP="006B48EB">
      <w:pPr>
        <w:widowControl w:val="0"/>
        <w:jc w:val="center"/>
        <w:rPr>
          <w:rFonts w:ascii="Arial" w:hAnsi="Arial" w:cs="Arial"/>
          <w:b/>
        </w:rPr>
      </w:pPr>
      <w:r w:rsidRPr="00A512A4">
        <w:rPr>
          <w:rFonts w:ascii="Arial" w:hAnsi="Arial" w:cs="Arial"/>
          <w:b/>
        </w:rPr>
        <w:t>GENERALIDADES</w:t>
      </w:r>
    </w:p>
    <w:p w14:paraId="4F1D9798" w14:textId="77777777" w:rsidR="00D5597F" w:rsidRPr="00A512A4" w:rsidRDefault="00D5597F" w:rsidP="00DD1A61">
      <w:pPr>
        <w:widowControl w:val="0"/>
        <w:rPr>
          <w:rFonts w:ascii="Arial" w:hAnsi="Arial" w:cs="Arial"/>
          <w:sz w:val="20"/>
          <w:szCs w:val="20"/>
        </w:rPr>
      </w:pPr>
    </w:p>
    <w:p w14:paraId="3D4D7FBB" w14:textId="77777777" w:rsidR="006F472C" w:rsidRPr="00A512A4" w:rsidRDefault="006F472C" w:rsidP="00DD1A61">
      <w:pPr>
        <w:widowControl w:val="0"/>
        <w:rPr>
          <w:rFonts w:ascii="Arial" w:hAnsi="Arial" w:cs="Arial"/>
          <w:sz w:val="20"/>
          <w:szCs w:val="20"/>
        </w:rPr>
      </w:pPr>
    </w:p>
    <w:p w14:paraId="72BBA30F" w14:textId="691916E8" w:rsidR="004A78DB" w:rsidRPr="00A512A4" w:rsidRDefault="004A78DB" w:rsidP="006D7C23">
      <w:pPr>
        <w:pStyle w:val="Prrafodelista"/>
        <w:widowControl w:val="0"/>
        <w:numPr>
          <w:ilvl w:val="1"/>
          <w:numId w:val="10"/>
        </w:numPr>
        <w:ind w:left="567" w:hanging="567"/>
        <w:jc w:val="both"/>
        <w:rPr>
          <w:rFonts w:ascii="Arial" w:hAnsi="Arial" w:cs="Arial"/>
          <w:b/>
          <w:sz w:val="20"/>
          <w:szCs w:val="20"/>
        </w:rPr>
      </w:pPr>
      <w:r w:rsidRPr="00A512A4">
        <w:rPr>
          <w:rFonts w:ascii="Arial" w:hAnsi="Arial" w:cs="Arial"/>
          <w:b/>
          <w:sz w:val="20"/>
          <w:szCs w:val="20"/>
        </w:rPr>
        <w:t>BASE LEGAL</w:t>
      </w:r>
    </w:p>
    <w:p w14:paraId="01ADD855" w14:textId="77777777" w:rsidR="004A78DB" w:rsidRPr="00A512A4" w:rsidRDefault="004A78DB" w:rsidP="00DD1A61">
      <w:pPr>
        <w:widowControl w:val="0"/>
        <w:rPr>
          <w:rFonts w:ascii="Arial" w:hAnsi="Arial" w:cs="Arial"/>
          <w:sz w:val="20"/>
          <w:szCs w:val="20"/>
        </w:rPr>
      </w:pPr>
    </w:p>
    <w:p w14:paraId="73515FA1" w14:textId="77777777" w:rsidR="006F7672" w:rsidRPr="00A512A4" w:rsidRDefault="006F7672" w:rsidP="005568FC">
      <w:pPr>
        <w:pStyle w:val="WW-Sangra2detindependiente"/>
        <w:widowControl w:val="0"/>
        <w:numPr>
          <w:ilvl w:val="0"/>
          <w:numId w:val="11"/>
        </w:numPr>
        <w:ind w:left="884" w:hanging="317"/>
        <w:rPr>
          <w:rFonts w:cs="Arial"/>
          <w:sz w:val="20"/>
          <w:szCs w:val="20"/>
          <w:lang w:val="es-ES"/>
        </w:rPr>
      </w:pPr>
      <w:r w:rsidRPr="00A512A4">
        <w:rPr>
          <w:rFonts w:cs="Arial"/>
          <w:sz w:val="20"/>
          <w:szCs w:val="20"/>
        </w:rPr>
        <w:t xml:space="preserve">Ley </w:t>
      </w:r>
      <w:proofErr w:type="spellStart"/>
      <w:r w:rsidRPr="00A512A4">
        <w:rPr>
          <w:rFonts w:cs="Arial"/>
          <w:sz w:val="20"/>
          <w:szCs w:val="20"/>
        </w:rPr>
        <w:t>N°</w:t>
      </w:r>
      <w:proofErr w:type="spellEnd"/>
      <w:r w:rsidRPr="00A512A4">
        <w:rPr>
          <w:rFonts w:cs="Arial"/>
          <w:sz w:val="20"/>
          <w:szCs w:val="20"/>
        </w:rPr>
        <w:t xml:space="preserve"> 32069, Ley General de Contrataciones Públicas.</w:t>
      </w:r>
    </w:p>
    <w:p w14:paraId="4A09C181" w14:textId="18F29CB5" w:rsidR="006F7672" w:rsidRPr="00A512A4" w:rsidRDefault="006F7672" w:rsidP="00340CC2">
      <w:pPr>
        <w:pStyle w:val="WW-Sangra2detindependiente"/>
        <w:widowControl w:val="0"/>
        <w:numPr>
          <w:ilvl w:val="0"/>
          <w:numId w:val="11"/>
        </w:numPr>
        <w:ind w:left="888" w:hanging="321"/>
        <w:rPr>
          <w:rFonts w:cs="Arial"/>
          <w:sz w:val="20"/>
          <w:szCs w:val="20"/>
          <w:lang w:val="es-ES"/>
        </w:rPr>
      </w:pPr>
      <w:r w:rsidRPr="00A512A4">
        <w:rPr>
          <w:rFonts w:cs="Arial"/>
          <w:sz w:val="20"/>
          <w:szCs w:val="20"/>
        </w:rPr>
        <w:t xml:space="preserve">Decreto Supremo </w:t>
      </w:r>
      <w:proofErr w:type="spellStart"/>
      <w:r w:rsidRPr="00A512A4">
        <w:rPr>
          <w:rFonts w:cs="Arial"/>
          <w:sz w:val="20"/>
          <w:szCs w:val="20"/>
        </w:rPr>
        <w:t>N°</w:t>
      </w:r>
      <w:proofErr w:type="spellEnd"/>
      <w:r w:rsidRPr="00A512A4">
        <w:rPr>
          <w:rFonts w:cs="Arial"/>
          <w:sz w:val="20"/>
          <w:szCs w:val="20"/>
        </w:rPr>
        <w:t xml:space="preserve"> 009-2025-EF, Decreto Supremo que aprueba el Reglamento de la Ley General de Contrataciones Públicas</w:t>
      </w:r>
      <w:r w:rsidR="00254583">
        <w:rPr>
          <w:rFonts w:cs="Arial"/>
          <w:sz w:val="20"/>
          <w:szCs w:val="20"/>
        </w:rPr>
        <w:t>.</w:t>
      </w:r>
    </w:p>
    <w:p w14:paraId="657F6DE5" w14:textId="08E165C4" w:rsidR="003B2C55" w:rsidRPr="00A512A4" w:rsidRDefault="003B2C55" w:rsidP="005568FC">
      <w:pPr>
        <w:pStyle w:val="WW-Sangra2detindependiente"/>
        <w:widowControl w:val="0"/>
        <w:numPr>
          <w:ilvl w:val="0"/>
          <w:numId w:val="11"/>
        </w:numPr>
        <w:ind w:left="884" w:hanging="317"/>
        <w:rPr>
          <w:rFonts w:cs="Arial"/>
          <w:b/>
          <w:i/>
          <w:sz w:val="20"/>
          <w:szCs w:val="20"/>
          <w:lang w:val="es-ES"/>
        </w:rPr>
      </w:pPr>
      <w:r w:rsidRPr="00A512A4">
        <w:rPr>
          <w:rFonts w:cs="Arial"/>
          <w:sz w:val="20"/>
          <w:szCs w:val="20"/>
        </w:rPr>
        <w:t>Ley de Presupuesto del Sector Público para el año</w:t>
      </w:r>
      <w:r w:rsidRPr="00A512A4" w:rsidDel="00CD36ED">
        <w:rPr>
          <w:rFonts w:cs="Arial"/>
          <w:sz w:val="20"/>
          <w:szCs w:val="20"/>
        </w:rPr>
        <w:t xml:space="preserve"> </w:t>
      </w:r>
      <w:r w:rsidRPr="00A512A4">
        <w:rPr>
          <w:rFonts w:cs="Arial"/>
          <w:sz w:val="20"/>
          <w:szCs w:val="20"/>
        </w:rPr>
        <w:t xml:space="preserve">fiscal </w:t>
      </w:r>
      <w:r w:rsidRPr="00A512A4">
        <w:rPr>
          <w:rFonts w:eastAsia="Times New Roman" w:cs="Arial"/>
          <w:sz w:val="20"/>
          <w:szCs w:val="20"/>
        </w:rPr>
        <w:t>[CONSIGNAR EL AÑO FISCAL].</w:t>
      </w:r>
    </w:p>
    <w:p w14:paraId="64A7D051" w14:textId="3EDAD8A0" w:rsidR="003B2C55" w:rsidRPr="00A512A4" w:rsidRDefault="003B2C55" w:rsidP="005568FC">
      <w:pPr>
        <w:pStyle w:val="WW-Sangra2detindependiente"/>
        <w:widowControl w:val="0"/>
        <w:numPr>
          <w:ilvl w:val="0"/>
          <w:numId w:val="11"/>
        </w:numPr>
        <w:ind w:left="884" w:hanging="317"/>
        <w:rPr>
          <w:rFonts w:cs="Arial"/>
          <w:b/>
          <w:i/>
          <w:sz w:val="20"/>
          <w:szCs w:val="20"/>
          <w:lang w:val="es-ES"/>
        </w:rPr>
      </w:pPr>
      <w:r w:rsidRPr="00A512A4">
        <w:rPr>
          <w:rFonts w:cs="Arial"/>
          <w:sz w:val="20"/>
          <w:szCs w:val="20"/>
        </w:rPr>
        <w:t>Ley de Equilibrio Financiero del Presupuesto del Sector Público del año fiscal</w:t>
      </w:r>
      <w:r w:rsidRPr="00A512A4">
        <w:rPr>
          <w:rFonts w:cs="Arial"/>
          <w:i/>
          <w:sz w:val="20"/>
          <w:szCs w:val="20"/>
        </w:rPr>
        <w:t xml:space="preserve"> </w:t>
      </w:r>
      <w:r w:rsidRPr="00A512A4">
        <w:rPr>
          <w:rFonts w:eastAsia="Times New Roman" w:cs="Arial"/>
          <w:sz w:val="20"/>
          <w:szCs w:val="20"/>
        </w:rPr>
        <w:t>[CONSIGNAR EL AÑO FISCAL].</w:t>
      </w:r>
    </w:p>
    <w:p w14:paraId="16F5E648" w14:textId="5A3CB07B" w:rsidR="004A78DB" w:rsidRPr="00A512A4" w:rsidRDefault="003B2C55" w:rsidP="005568FC">
      <w:pPr>
        <w:pStyle w:val="WW-Sangra2detindependiente"/>
        <w:widowControl w:val="0"/>
        <w:numPr>
          <w:ilvl w:val="0"/>
          <w:numId w:val="11"/>
        </w:numPr>
        <w:ind w:left="884" w:hanging="317"/>
        <w:rPr>
          <w:rFonts w:cs="Arial"/>
          <w:b/>
          <w:i/>
          <w:sz w:val="20"/>
          <w:szCs w:val="20"/>
          <w:lang w:val="es-ES"/>
        </w:rPr>
      </w:pPr>
      <w:r w:rsidRPr="00A512A4">
        <w:rPr>
          <w:rFonts w:cs="Arial"/>
          <w:sz w:val="20"/>
          <w:szCs w:val="20"/>
        </w:rPr>
        <w:t>[CONSIGNAR AQUÍ CUALQUIER OTRA NORMATIVA ESPECIAL QUE RIJA EL OBJETO DE CONVOCATORIA].</w:t>
      </w:r>
    </w:p>
    <w:p w14:paraId="7261F720" w14:textId="77777777" w:rsidR="00A300E8" w:rsidRPr="00A512A4" w:rsidRDefault="00A300E8" w:rsidP="00EC6669">
      <w:pPr>
        <w:widowControl w:val="0"/>
        <w:ind w:firstLine="528"/>
        <w:jc w:val="both"/>
        <w:rPr>
          <w:rFonts w:ascii="Arial" w:hAnsi="Arial" w:cs="Arial"/>
          <w:sz w:val="20"/>
          <w:szCs w:val="20"/>
        </w:rPr>
      </w:pPr>
    </w:p>
    <w:p w14:paraId="5AF6E86D" w14:textId="1D0E1ABE" w:rsidR="00EC6669" w:rsidRPr="00A512A4" w:rsidRDefault="005568FC" w:rsidP="005568FC">
      <w:pPr>
        <w:widowControl w:val="0"/>
        <w:ind w:left="567"/>
        <w:jc w:val="both"/>
        <w:rPr>
          <w:rFonts w:ascii="Arial" w:hAnsi="Arial" w:cs="Arial"/>
          <w:sz w:val="20"/>
          <w:szCs w:val="20"/>
        </w:rPr>
      </w:pPr>
      <w:r w:rsidRPr="00A512A4">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40D53A0C" w14:textId="77777777" w:rsidR="00AA028E" w:rsidRPr="00A512A4" w:rsidRDefault="00AA028E" w:rsidP="00EC6669">
      <w:pPr>
        <w:pStyle w:val="WW-Sangra2detindependiente"/>
        <w:widowControl w:val="0"/>
        <w:rPr>
          <w:rFonts w:cs="Arial"/>
          <w:b/>
          <w:i/>
          <w:sz w:val="20"/>
          <w:szCs w:val="20"/>
          <w:lang w:val="es-ES"/>
        </w:rPr>
      </w:pPr>
    </w:p>
    <w:p w14:paraId="6129F6C8" w14:textId="3AF0061F" w:rsidR="00D5597F" w:rsidRPr="00A512A4" w:rsidRDefault="1F7F87ED" w:rsidP="006D7C23">
      <w:pPr>
        <w:pStyle w:val="Prrafodelista"/>
        <w:widowControl w:val="0"/>
        <w:numPr>
          <w:ilvl w:val="1"/>
          <w:numId w:val="10"/>
        </w:numPr>
        <w:ind w:left="567" w:hanging="567"/>
        <w:jc w:val="both"/>
        <w:rPr>
          <w:rFonts w:ascii="Arial" w:hAnsi="Arial" w:cs="Arial"/>
          <w:b/>
          <w:sz w:val="20"/>
          <w:szCs w:val="20"/>
        </w:rPr>
      </w:pPr>
      <w:r w:rsidRPr="00A512A4">
        <w:rPr>
          <w:rFonts w:ascii="Arial" w:hAnsi="Arial" w:cs="Arial"/>
          <w:b/>
          <w:sz w:val="20"/>
          <w:szCs w:val="20"/>
        </w:rPr>
        <w:t>ENTIDAD CON</w:t>
      </w:r>
      <w:r w:rsidR="0BC80F42" w:rsidRPr="00A512A4">
        <w:rPr>
          <w:rFonts w:ascii="Arial" w:hAnsi="Arial" w:cs="Arial"/>
          <w:b/>
          <w:sz w:val="20"/>
          <w:szCs w:val="20"/>
        </w:rPr>
        <w:t>TRATANTE</w:t>
      </w:r>
    </w:p>
    <w:p w14:paraId="21ED4C4C" w14:textId="77777777" w:rsidR="00AD0AB4" w:rsidRPr="00A512A4" w:rsidRDefault="00AD0AB4" w:rsidP="00DD1A61">
      <w:pPr>
        <w:pStyle w:val="Prrafodelista"/>
        <w:widowControl w:val="0"/>
        <w:ind w:left="528"/>
        <w:jc w:val="both"/>
        <w:rPr>
          <w:rFonts w:ascii="Arial" w:hAnsi="Arial" w:cs="Arial"/>
          <w:sz w:val="20"/>
          <w:szCs w:val="20"/>
        </w:rPr>
      </w:pPr>
    </w:p>
    <w:tbl>
      <w:tblPr>
        <w:tblW w:w="8583" w:type="dxa"/>
        <w:tblInd w:w="5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Layout w:type="fixed"/>
        <w:tblLook w:val="04A0" w:firstRow="1" w:lastRow="0" w:firstColumn="1" w:lastColumn="0" w:noHBand="0" w:noVBand="1"/>
      </w:tblPr>
      <w:tblGrid>
        <w:gridCol w:w="2288"/>
        <w:gridCol w:w="236"/>
        <w:gridCol w:w="6059"/>
      </w:tblGrid>
      <w:tr w:rsidR="00AD0AB4" w:rsidRPr="00A512A4" w14:paraId="13F41D48" w14:textId="77777777" w:rsidTr="00817CA1">
        <w:trPr>
          <w:trHeight w:val="397"/>
        </w:trPr>
        <w:tc>
          <w:tcPr>
            <w:tcW w:w="2288" w:type="dxa"/>
          </w:tcPr>
          <w:p w14:paraId="2794B9D5"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Nombre</w:t>
            </w:r>
          </w:p>
        </w:tc>
        <w:tc>
          <w:tcPr>
            <w:tcW w:w="236" w:type="dxa"/>
          </w:tcPr>
          <w:p w14:paraId="0FA9D907" w14:textId="77777777" w:rsidR="00AD0AB4" w:rsidRPr="00A512A4" w:rsidRDefault="00AD0AB4" w:rsidP="00DD1A61">
            <w:pPr>
              <w:widowControl w:val="0"/>
              <w:jc w:val="center"/>
              <w:rPr>
                <w:rFonts w:ascii="Arial" w:hAnsi="Arial" w:cs="Arial"/>
                <w:sz w:val="20"/>
                <w:szCs w:val="20"/>
              </w:rPr>
            </w:pPr>
            <w:r w:rsidRPr="00A512A4">
              <w:rPr>
                <w:rFonts w:ascii="Arial" w:hAnsi="Arial" w:cs="Arial"/>
                <w:sz w:val="20"/>
                <w:szCs w:val="20"/>
              </w:rPr>
              <w:t>:</w:t>
            </w:r>
          </w:p>
        </w:tc>
        <w:tc>
          <w:tcPr>
            <w:tcW w:w="6059" w:type="dxa"/>
          </w:tcPr>
          <w:p w14:paraId="01F7A150"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w:t>
            </w:r>
          </w:p>
        </w:tc>
      </w:tr>
      <w:tr w:rsidR="00AD0AB4" w:rsidRPr="00A512A4" w14:paraId="2F5A6FE0" w14:textId="77777777" w:rsidTr="00817CA1">
        <w:trPr>
          <w:trHeight w:val="397"/>
        </w:trPr>
        <w:tc>
          <w:tcPr>
            <w:tcW w:w="2288" w:type="dxa"/>
          </w:tcPr>
          <w:p w14:paraId="171414E0" w14:textId="77777777" w:rsidR="00AD0AB4" w:rsidRPr="00A512A4" w:rsidRDefault="00AD0AB4" w:rsidP="17784565">
            <w:pPr>
              <w:widowControl w:val="0"/>
              <w:rPr>
                <w:rFonts w:ascii="Arial" w:hAnsi="Arial" w:cs="Arial"/>
                <w:sz w:val="20"/>
                <w:szCs w:val="20"/>
              </w:rPr>
            </w:pPr>
            <w:r w:rsidRPr="00A512A4">
              <w:rPr>
                <w:rFonts w:ascii="Arial" w:hAnsi="Arial" w:cs="Arial"/>
                <w:sz w:val="20"/>
                <w:szCs w:val="20"/>
              </w:rPr>
              <w:t xml:space="preserve">RUC </w:t>
            </w:r>
            <w:proofErr w:type="spellStart"/>
            <w:r w:rsidRPr="00A512A4">
              <w:rPr>
                <w:rFonts w:ascii="Arial" w:hAnsi="Arial" w:cs="Arial"/>
                <w:sz w:val="20"/>
                <w:szCs w:val="20"/>
              </w:rPr>
              <w:t>Nº</w:t>
            </w:r>
            <w:proofErr w:type="spellEnd"/>
          </w:p>
        </w:tc>
        <w:tc>
          <w:tcPr>
            <w:tcW w:w="236" w:type="dxa"/>
          </w:tcPr>
          <w:p w14:paraId="787184F4" w14:textId="77777777" w:rsidR="00AD0AB4" w:rsidRPr="00A512A4" w:rsidRDefault="00AD0AB4" w:rsidP="00DD1A61">
            <w:pPr>
              <w:widowControl w:val="0"/>
              <w:jc w:val="center"/>
              <w:rPr>
                <w:rFonts w:ascii="Arial" w:hAnsi="Arial" w:cs="Arial"/>
                <w:sz w:val="20"/>
                <w:szCs w:val="20"/>
              </w:rPr>
            </w:pPr>
            <w:r w:rsidRPr="00A512A4">
              <w:rPr>
                <w:rFonts w:ascii="Arial" w:hAnsi="Arial" w:cs="Arial"/>
                <w:sz w:val="20"/>
                <w:szCs w:val="20"/>
              </w:rPr>
              <w:t>:</w:t>
            </w:r>
          </w:p>
        </w:tc>
        <w:tc>
          <w:tcPr>
            <w:tcW w:w="6059" w:type="dxa"/>
          </w:tcPr>
          <w:p w14:paraId="36066B98"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w:t>
            </w:r>
          </w:p>
        </w:tc>
      </w:tr>
      <w:tr w:rsidR="00AD0AB4" w:rsidRPr="00A512A4" w14:paraId="0C672C3F" w14:textId="77777777" w:rsidTr="00817CA1">
        <w:trPr>
          <w:trHeight w:val="397"/>
        </w:trPr>
        <w:tc>
          <w:tcPr>
            <w:tcW w:w="2288" w:type="dxa"/>
          </w:tcPr>
          <w:p w14:paraId="3B82AD0E"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Domicilio legal</w:t>
            </w:r>
          </w:p>
        </w:tc>
        <w:tc>
          <w:tcPr>
            <w:tcW w:w="236" w:type="dxa"/>
          </w:tcPr>
          <w:p w14:paraId="1F35D345" w14:textId="77777777" w:rsidR="00AD0AB4" w:rsidRPr="00A512A4" w:rsidRDefault="00AD0AB4" w:rsidP="00DD1A61">
            <w:pPr>
              <w:widowControl w:val="0"/>
              <w:jc w:val="center"/>
              <w:rPr>
                <w:rFonts w:ascii="Arial" w:hAnsi="Arial" w:cs="Arial"/>
                <w:sz w:val="20"/>
                <w:szCs w:val="20"/>
              </w:rPr>
            </w:pPr>
            <w:r w:rsidRPr="00A512A4">
              <w:rPr>
                <w:rFonts w:ascii="Arial" w:hAnsi="Arial" w:cs="Arial"/>
                <w:sz w:val="20"/>
                <w:szCs w:val="20"/>
              </w:rPr>
              <w:t>:</w:t>
            </w:r>
          </w:p>
        </w:tc>
        <w:tc>
          <w:tcPr>
            <w:tcW w:w="6059" w:type="dxa"/>
          </w:tcPr>
          <w:p w14:paraId="6EF6C818"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w:t>
            </w:r>
          </w:p>
        </w:tc>
      </w:tr>
      <w:tr w:rsidR="00AD0AB4" w:rsidRPr="00A512A4" w14:paraId="5D29218B" w14:textId="77777777" w:rsidTr="00817CA1">
        <w:trPr>
          <w:trHeight w:val="397"/>
        </w:trPr>
        <w:tc>
          <w:tcPr>
            <w:tcW w:w="2288" w:type="dxa"/>
          </w:tcPr>
          <w:p w14:paraId="6D19132C"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Teléfono:</w:t>
            </w:r>
          </w:p>
        </w:tc>
        <w:tc>
          <w:tcPr>
            <w:tcW w:w="236" w:type="dxa"/>
          </w:tcPr>
          <w:p w14:paraId="76017837" w14:textId="77777777" w:rsidR="00AD0AB4" w:rsidRPr="00A512A4" w:rsidRDefault="00AD0AB4" w:rsidP="00DD1A61">
            <w:pPr>
              <w:widowControl w:val="0"/>
              <w:jc w:val="center"/>
              <w:rPr>
                <w:rFonts w:ascii="Arial" w:hAnsi="Arial" w:cs="Arial"/>
                <w:sz w:val="20"/>
                <w:szCs w:val="20"/>
              </w:rPr>
            </w:pPr>
            <w:r w:rsidRPr="00A512A4">
              <w:rPr>
                <w:rFonts w:ascii="Arial" w:hAnsi="Arial" w:cs="Arial"/>
                <w:sz w:val="20"/>
                <w:szCs w:val="20"/>
              </w:rPr>
              <w:t>:</w:t>
            </w:r>
          </w:p>
        </w:tc>
        <w:tc>
          <w:tcPr>
            <w:tcW w:w="6059" w:type="dxa"/>
          </w:tcPr>
          <w:p w14:paraId="316DD24A"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w:t>
            </w:r>
          </w:p>
        </w:tc>
      </w:tr>
      <w:tr w:rsidR="00AD0AB4" w:rsidRPr="00A512A4" w14:paraId="1E2302C1" w14:textId="77777777" w:rsidTr="00817CA1">
        <w:trPr>
          <w:trHeight w:val="397"/>
        </w:trPr>
        <w:tc>
          <w:tcPr>
            <w:tcW w:w="2288" w:type="dxa"/>
          </w:tcPr>
          <w:p w14:paraId="0DF8C856"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Correo electrónico:</w:t>
            </w:r>
          </w:p>
        </w:tc>
        <w:tc>
          <w:tcPr>
            <w:tcW w:w="236" w:type="dxa"/>
          </w:tcPr>
          <w:p w14:paraId="1C2A41DE" w14:textId="77777777" w:rsidR="00AD0AB4" w:rsidRPr="00A512A4" w:rsidRDefault="00AD0AB4" w:rsidP="00DD1A61">
            <w:pPr>
              <w:widowControl w:val="0"/>
              <w:jc w:val="center"/>
              <w:rPr>
                <w:rFonts w:ascii="Arial" w:hAnsi="Arial" w:cs="Arial"/>
                <w:sz w:val="20"/>
                <w:szCs w:val="20"/>
              </w:rPr>
            </w:pPr>
            <w:r w:rsidRPr="00A512A4">
              <w:rPr>
                <w:rFonts w:ascii="Arial" w:hAnsi="Arial" w:cs="Arial"/>
                <w:sz w:val="20"/>
                <w:szCs w:val="20"/>
              </w:rPr>
              <w:t>:</w:t>
            </w:r>
          </w:p>
        </w:tc>
        <w:tc>
          <w:tcPr>
            <w:tcW w:w="6059" w:type="dxa"/>
          </w:tcPr>
          <w:p w14:paraId="1C2DA516" w14:textId="77777777" w:rsidR="00AD0AB4" w:rsidRPr="00A512A4" w:rsidRDefault="00AD0AB4" w:rsidP="00DD1A61">
            <w:pPr>
              <w:widowControl w:val="0"/>
              <w:rPr>
                <w:rFonts w:ascii="Arial" w:hAnsi="Arial" w:cs="Arial"/>
                <w:sz w:val="20"/>
                <w:szCs w:val="20"/>
              </w:rPr>
            </w:pPr>
            <w:r w:rsidRPr="00A512A4">
              <w:rPr>
                <w:rFonts w:ascii="Arial" w:hAnsi="Arial" w:cs="Arial"/>
                <w:sz w:val="20"/>
                <w:szCs w:val="20"/>
              </w:rPr>
              <w:t>[......................................]</w:t>
            </w:r>
          </w:p>
        </w:tc>
      </w:tr>
    </w:tbl>
    <w:p w14:paraId="402D5DB6" w14:textId="77777777" w:rsidR="00AD0AB4" w:rsidRPr="00A512A4" w:rsidRDefault="00AD0AB4" w:rsidP="00DD1A61">
      <w:pPr>
        <w:pStyle w:val="Prrafodelista"/>
        <w:widowControl w:val="0"/>
        <w:ind w:left="528"/>
        <w:jc w:val="both"/>
        <w:rPr>
          <w:rFonts w:ascii="Arial" w:hAnsi="Arial" w:cs="Arial"/>
          <w:sz w:val="20"/>
          <w:szCs w:val="20"/>
        </w:rPr>
      </w:pPr>
    </w:p>
    <w:p w14:paraId="2770E06B" w14:textId="77777777" w:rsidR="00D5597F" w:rsidRPr="00A512A4" w:rsidRDefault="00D5597F" w:rsidP="006D7C23">
      <w:pPr>
        <w:pStyle w:val="Prrafodelista"/>
        <w:widowControl w:val="0"/>
        <w:numPr>
          <w:ilvl w:val="1"/>
          <w:numId w:val="10"/>
        </w:numPr>
        <w:ind w:left="567" w:hanging="567"/>
        <w:jc w:val="both"/>
        <w:rPr>
          <w:rFonts w:ascii="Arial" w:hAnsi="Arial" w:cs="Arial"/>
          <w:b/>
          <w:sz w:val="20"/>
          <w:szCs w:val="20"/>
        </w:rPr>
      </w:pPr>
      <w:r w:rsidRPr="00A512A4">
        <w:rPr>
          <w:rFonts w:ascii="Arial" w:hAnsi="Arial" w:cs="Arial"/>
          <w:b/>
          <w:sz w:val="20"/>
          <w:szCs w:val="20"/>
        </w:rPr>
        <w:t>OBJETO DE LA CONVOCATORIA</w:t>
      </w:r>
    </w:p>
    <w:p w14:paraId="305E1F6C" w14:textId="77777777" w:rsidR="00D5597F" w:rsidRPr="00A512A4" w:rsidRDefault="00D5597F" w:rsidP="00DD1A61">
      <w:pPr>
        <w:widowControl w:val="0"/>
        <w:ind w:left="567"/>
        <w:jc w:val="both"/>
        <w:rPr>
          <w:rFonts w:ascii="Arial" w:hAnsi="Arial" w:cs="Arial"/>
          <w:sz w:val="20"/>
          <w:szCs w:val="20"/>
        </w:rPr>
      </w:pPr>
    </w:p>
    <w:p w14:paraId="57547945" w14:textId="033AD767" w:rsidR="00D5597F" w:rsidRPr="00A512A4" w:rsidRDefault="00D5597F" w:rsidP="00DD1A61">
      <w:pPr>
        <w:widowControl w:val="0"/>
        <w:ind w:left="567"/>
        <w:jc w:val="both"/>
        <w:rPr>
          <w:rFonts w:ascii="Arial" w:hAnsi="Arial" w:cs="Arial"/>
          <w:i/>
          <w:color w:val="0000FF"/>
          <w:sz w:val="20"/>
          <w:szCs w:val="20"/>
        </w:rPr>
      </w:pPr>
      <w:r w:rsidRPr="00A512A4">
        <w:rPr>
          <w:rFonts w:ascii="Arial" w:hAnsi="Arial" w:cs="Arial"/>
          <w:sz w:val="20"/>
          <w:szCs w:val="20"/>
        </w:rPr>
        <w:t>El presente proce</w:t>
      </w:r>
      <w:r w:rsidR="00691E9E" w:rsidRPr="00A512A4">
        <w:rPr>
          <w:rFonts w:ascii="Arial" w:hAnsi="Arial" w:cs="Arial"/>
          <w:sz w:val="20"/>
          <w:szCs w:val="20"/>
        </w:rPr>
        <w:t>dimiento</w:t>
      </w:r>
      <w:r w:rsidRPr="00A512A4">
        <w:rPr>
          <w:rFonts w:ascii="Arial" w:hAnsi="Arial" w:cs="Arial"/>
          <w:sz w:val="20"/>
          <w:szCs w:val="20"/>
        </w:rPr>
        <w:t xml:space="preserve"> </w:t>
      </w:r>
      <w:r w:rsidR="00971711" w:rsidRPr="00A512A4">
        <w:rPr>
          <w:rFonts w:ascii="Arial" w:hAnsi="Arial" w:cs="Arial"/>
          <w:sz w:val="20"/>
          <w:szCs w:val="20"/>
        </w:rPr>
        <w:t xml:space="preserve">de selección </w:t>
      </w:r>
      <w:r w:rsidRPr="00A512A4">
        <w:rPr>
          <w:rFonts w:ascii="Arial" w:hAnsi="Arial" w:cs="Arial"/>
          <w:sz w:val="20"/>
          <w:szCs w:val="20"/>
        </w:rPr>
        <w:t xml:space="preserve">tiene por objeto la contratación de </w:t>
      </w:r>
      <w:r w:rsidR="00AD0AB4" w:rsidRPr="00A512A4">
        <w:rPr>
          <w:rFonts w:ascii="Arial" w:hAnsi="Arial" w:cs="Arial"/>
          <w:sz w:val="20"/>
          <w:szCs w:val="20"/>
        </w:rPr>
        <w:t>[DESCRIBIR</w:t>
      </w:r>
      <w:r w:rsidR="00F37C7B" w:rsidRPr="00A512A4">
        <w:rPr>
          <w:rFonts w:ascii="Arial" w:hAnsi="Arial" w:cs="Arial"/>
          <w:sz w:val="20"/>
          <w:szCs w:val="20"/>
        </w:rPr>
        <w:t>:</w:t>
      </w:r>
      <w:r w:rsidR="00AD0AB4" w:rsidRPr="00A512A4">
        <w:rPr>
          <w:rFonts w:ascii="Arial" w:hAnsi="Arial" w:cs="Arial"/>
          <w:sz w:val="20"/>
          <w:szCs w:val="20"/>
        </w:rPr>
        <w:t xml:space="preserve"> </w:t>
      </w:r>
      <w:r w:rsidR="006F1ABA" w:rsidRPr="00A512A4">
        <w:rPr>
          <w:rFonts w:ascii="Arial" w:hAnsi="Arial" w:cs="Arial"/>
          <w:sz w:val="20"/>
          <w:szCs w:val="20"/>
        </w:rPr>
        <w:t xml:space="preserve">LOS </w:t>
      </w:r>
      <w:r w:rsidR="008C39CF" w:rsidRPr="00A512A4">
        <w:rPr>
          <w:rFonts w:ascii="Arial" w:hAnsi="Arial" w:cs="Arial"/>
          <w:sz w:val="20"/>
          <w:szCs w:val="20"/>
        </w:rPr>
        <w:t xml:space="preserve">SERVICIOS </w:t>
      </w:r>
      <w:r w:rsidR="0019611C" w:rsidRPr="00A512A4">
        <w:rPr>
          <w:rFonts w:ascii="Arial" w:hAnsi="Arial" w:cs="Arial"/>
          <w:sz w:val="20"/>
          <w:szCs w:val="20"/>
        </w:rPr>
        <w:t xml:space="preserve">EN GENERAL </w:t>
      </w:r>
      <w:r w:rsidR="00A2532A" w:rsidRPr="00A512A4">
        <w:rPr>
          <w:rFonts w:ascii="Arial" w:hAnsi="Arial" w:cs="Arial"/>
          <w:sz w:val="20"/>
          <w:szCs w:val="20"/>
        </w:rPr>
        <w:t xml:space="preserve">/ </w:t>
      </w:r>
      <w:r w:rsidR="00792D49" w:rsidRPr="00A512A4">
        <w:rPr>
          <w:rFonts w:ascii="Arial" w:hAnsi="Arial" w:cs="Arial"/>
          <w:sz w:val="20"/>
        </w:rPr>
        <w:t>ASISTE</w:t>
      </w:r>
      <w:r w:rsidR="00792D49" w:rsidRPr="00A512A4">
        <w:rPr>
          <w:rFonts w:ascii="Arial" w:hAnsi="Arial" w:cs="Arial"/>
          <w:sz w:val="20"/>
          <w:szCs w:val="20"/>
        </w:rPr>
        <w:t xml:space="preserve"> </w:t>
      </w:r>
      <w:r w:rsidR="00AD0AB4" w:rsidRPr="00A512A4">
        <w:rPr>
          <w:rFonts w:ascii="Arial" w:hAnsi="Arial" w:cs="Arial"/>
          <w:sz w:val="20"/>
          <w:szCs w:val="20"/>
        </w:rPr>
        <w:t>A CONTRATAR</w:t>
      </w:r>
      <w:r w:rsidR="00792D49" w:rsidRPr="00A512A4">
        <w:rPr>
          <w:rFonts w:ascii="Arial" w:hAnsi="Arial" w:cs="Arial"/>
          <w:sz w:val="20"/>
          <w:szCs w:val="20"/>
        </w:rPr>
        <w:t>, SEGÚN CORRESPONDA</w:t>
      </w:r>
      <w:r w:rsidR="00AD0AB4" w:rsidRPr="00A512A4">
        <w:rPr>
          <w:rFonts w:ascii="Arial" w:hAnsi="Arial" w:cs="Arial"/>
          <w:sz w:val="20"/>
          <w:szCs w:val="20"/>
        </w:rPr>
        <w:t>]</w:t>
      </w:r>
      <w:r w:rsidRPr="00A512A4">
        <w:rPr>
          <w:rFonts w:ascii="Arial" w:hAnsi="Arial" w:cs="Arial"/>
          <w:i/>
          <w:color w:val="0000FF"/>
          <w:sz w:val="20"/>
          <w:szCs w:val="20"/>
        </w:rPr>
        <w:t xml:space="preserve"> </w:t>
      </w:r>
    </w:p>
    <w:p w14:paraId="3DED3217" w14:textId="77777777" w:rsidR="00CF6788" w:rsidRPr="00A512A4" w:rsidRDefault="00CF6788" w:rsidP="00DD1A61">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05"/>
      </w:tblGrid>
      <w:tr w:rsidR="00A15FDD" w:rsidRPr="00A512A4" w14:paraId="19F3C07D" w14:textId="77777777" w:rsidTr="008454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A512A4" w:rsidRDefault="007F0623" w:rsidP="00DD1A61">
            <w:pPr>
              <w:widowControl w:val="0"/>
              <w:jc w:val="both"/>
              <w:rPr>
                <w:rFonts w:ascii="Arial" w:hAnsi="Arial" w:cs="Arial"/>
                <w:color w:val="0070C0"/>
                <w:sz w:val="18"/>
                <w:szCs w:val="18"/>
                <w:lang w:val="es-ES"/>
              </w:rPr>
            </w:pPr>
            <w:r w:rsidRPr="00A512A4">
              <w:rPr>
                <w:rFonts w:ascii="Arial" w:hAnsi="Arial" w:cs="Arial"/>
                <w:color w:val="0070C0"/>
                <w:sz w:val="18"/>
                <w:szCs w:val="18"/>
              </w:rPr>
              <w:t xml:space="preserve">Importante para la </w:t>
            </w:r>
            <w:r w:rsidR="00D4728A" w:rsidRPr="00A512A4">
              <w:rPr>
                <w:rFonts w:ascii="Arial" w:hAnsi="Arial" w:cs="Arial"/>
                <w:color w:val="0070C0"/>
                <w:sz w:val="18"/>
                <w:szCs w:val="18"/>
              </w:rPr>
              <w:t xml:space="preserve">entidad contratante </w:t>
            </w:r>
          </w:p>
        </w:tc>
      </w:tr>
      <w:tr w:rsidR="00A15FDD" w:rsidRPr="00A512A4" w14:paraId="49F77E1C" w14:textId="77777777" w:rsidTr="008454FF">
        <w:trPr>
          <w:trHeight w:val="718"/>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89BE345" w14:textId="4FF9C8CB" w:rsidR="00642206" w:rsidRPr="00A512A4" w:rsidRDefault="007F0623" w:rsidP="003B6B1C">
            <w:pPr>
              <w:pStyle w:val="Prrafodelista"/>
              <w:widowControl w:val="0"/>
              <w:numPr>
                <w:ilvl w:val="0"/>
                <w:numId w:val="19"/>
              </w:numPr>
              <w:jc w:val="both"/>
              <w:rPr>
                <w:rFonts w:ascii="Arial" w:hAnsi="Arial" w:cs="Arial"/>
                <w:b w:val="0"/>
                <w:color w:val="0070C0"/>
                <w:sz w:val="18"/>
                <w:szCs w:val="18"/>
                <w:lang w:val="es-ES"/>
              </w:rPr>
            </w:pPr>
            <w:r w:rsidRPr="00A512A4">
              <w:rPr>
                <w:rFonts w:ascii="Arial" w:hAnsi="Arial" w:cs="Arial"/>
                <w:b w:val="0"/>
                <w:color w:val="0070C0"/>
                <w:sz w:val="18"/>
                <w:szCs w:val="18"/>
              </w:rPr>
              <w:t>En caso de procedimientos de selección según relación de ítems o por paquete consignar el detalle del objeto de estos.</w:t>
            </w:r>
          </w:p>
          <w:p w14:paraId="4F6AA98E" w14:textId="24A6852D" w:rsidR="00642206" w:rsidRPr="00A512A4" w:rsidRDefault="51BDA887" w:rsidP="006D7C23">
            <w:pPr>
              <w:pStyle w:val="Prrafodelista"/>
              <w:widowControl w:val="0"/>
              <w:numPr>
                <w:ilvl w:val="0"/>
                <w:numId w:val="19"/>
              </w:numPr>
              <w:jc w:val="both"/>
              <w:rPr>
                <w:rFonts w:ascii="Arial" w:hAnsi="Arial" w:cs="Arial"/>
                <w:b w:val="0"/>
                <w:color w:val="0070C0"/>
                <w:sz w:val="18"/>
                <w:szCs w:val="18"/>
                <w:lang w:val="es-ES"/>
              </w:rPr>
            </w:pPr>
            <w:r w:rsidRPr="00A512A4">
              <w:rPr>
                <w:rFonts w:ascii="Arial" w:hAnsi="Arial" w:cs="Arial"/>
                <w:b w:val="0"/>
                <w:color w:val="0070C0"/>
                <w:sz w:val="18"/>
                <w:szCs w:val="18"/>
              </w:rPr>
              <w:t>En caso de proyectos de inversión</w:t>
            </w:r>
            <w:r w:rsidR="4034CCC7" w:rsidRPr="00A512A4">
              <w:rPr>
                <w:rFonts w:ascii="Arial" w:hAnsi="Arial" w:cs="Arial"/>
                <w:b w:val="0"/>
                <w:color w:val="0070C0"/>
                <w:sz w:val="18"/>
                <w:szCs w:val="18"/>
              </w:rPr>
              <w:t>,</w:t>
            </w:r>
            <w:r w:rsidRPr="00A512A4">
              <w:rPr>
                <w:rFonts w:ascii="Arial" w:hAnsi="Arial" w:cs="Arial"/>
                <w:b w:val="0"/>
                <w:color w:val="0070C0"/>
                <w:sz w:val="18"/>
                <w:szCs w:val="18"/>
              </w:rPr>
              <w:t xml:space="preserve"> </w:t>
            </w:r>
            <w:r w:rsidR="4034CCC7" w:rsidRPr="00A512A4">
              <w:rPr>
                <w:rFonts w:ascii="Arial" w:hAnsi="Arial" w:cs="Arial"/>
                <w:b w:val="0"/>
                <w:color w:val="0070C0"/>
                <w:sz w:val="18"/>
                <w:szCs w:val="18"/>
              </w:rPr>
              <w:t xml:space="preserve">se </w:t>
            </w:r>
            <w:r w:rsidRPr="00A512A4">
              <w:rPr>
                <w:rFonts w:ascii="Arial" w:hAnsi="Arial" w:cs="Arial"/>
                <w:b w:val="0"/>
                <w:color w:val="0070C0"/>
                <w:sz w:val="18"/>
                <w:szCs w:val="18"/>
              </w:rPr>
              <w:t xml:space="preserve">debe consignar el </w:t>
            </w:r>
            <w:r w:rsidR="008054DB" w:rsidRPr="00A512A4">
              <w:rPr>
                <w:rFonts w:ascii="Arial" w:hAnsi="Arial" w:cs="Arial"/>
                <w:b w:val="0"/>
                <w:color w:val="0070C0"/>
                <w:sz w:val="18"/>
                <w:szCs w:val="18"/>
              </w:rPr>
              <w:t>servicio</w:t>
            </w:r>
            <w:r w:rsidRPr="00A512A4">
              <w:rPr>
                <w:rFonts w:ascii="Arial" w:hAnsi="Arial" w:cs="Arial"/>
                <w:b w:val="0"/>
                <w:color w:val="0070C0"/>
                <w:sz w:val="18"/>
                <w:szCs w:val="18"/>
              </w:rPr>
              <w:t xml:space="preserve"> materia de la convocatoria y no </w:t>
            </w:r>
            <w:r w:rsidR="621E2A16" w:rsidRPr="00A512A4">
              <w:rPr>
                <w:rFonts w:ascii="Arial" w:hAnsi="Arial" w:cs="Arial"/>
                <w:b w:val="0"/>
                <w:color w:val="0070C0"/>
                <w:sz w:val="18"/>
                <w:szCs w:val="18"/>
              </w:rPr>
              <w:t>la</w:t>
            </w:r>
            <w:r w:rsidRPr="00A512A4">
              <w:rPr>
                <w:rFonts w:ascii="Arial" w:hAnsi="Arial" w:cs="Arial"/>
                <w:b w:val="0"/>
                <w:color w:val="0070C0"/>
                <w:sz w:val="18"/>
                <w:szCs w:val="18"/>
              </w:rPr>
              <w:t xml:space="preserve"> denominación</w:t>
            </w:r>
            <w:r w:rsidR="621E2A16" w:rsidRPr="00A512A4">
              <w:rPr>
                <w:rFonts w:ascii="Arial" w:hAnsi="Arial" w:cs="Arial"/>
                <w:b w:val="0"/>
                <w:color w:val="0070C0"/>
                <w:sz w:val="18"/>
                <w:szCs w:val="18"/>
              </w:rPr>
              <w:t xml:space="preserve"> del proyecto</w:t>
            </w:r>
            <w:r w:rsidR="1F20B1EC" w:rsidRPr="00A512A4">
              <w:rPr>
                <w:rFonts w:ascii="Arial" w:hAnsi="Arial" w:cs="Arial"/>
                <w:b w:val="0"/>
                <w:color w:val="0070C0"/>
                <w:sz w:val="18"/>
                <w:szCs w:val="18"/>
              </w:rPr>
              <w:t xml:space="preserve">, salvo que </w:t>
            </w:r>
            <w:r w:rsidR="3C4D2DED" w:rsidRPr="00A512A4">
              <w:rPr>
                <w:rFonts w:ascii="Arial" w:hAnsi="Arial" w:cs="Arial"/>
                <w:b w:val="0"/>
                <w:color w:val="0070C0"/>
                <w:sz w:val="18"/>
                <w:szCs w:val="18"/>
              </w:rPr>
              <w:t>amb</w:t>
            </w:r>
            <w:r w:rsidR="67336E44" w:rsidRPr="00A512A4">
              <w:rPr>
                <w:rFonts w:ascii="Arial" w:hAnsi="Arial" w:cs="Arial"/>
                <w:b w:val="0"/>
                <w:color w:val="0070C0"/>
                <w:sz w:val="18"/>
                <w:szCs w:val="18"/>
              </w:rPr>
              <w:t>o</w:t>
            </w:r>
            <w:r w:rsidR="3C4D2DED" w:rsidRPr="00A512A4">
              <w:rPr>
                <w:rFonts w:ascii="Arial" w:hAnsi="Arial" w:cs="Arial"/>
                <w:b w:val="0"/>
                <w:color w:val="0070C0"/>
                <w:sz w:val="18"/>
                <w:szCs w:val="18"/>
              </w:rPr>
              <w:t>s</w:t>
            </w:r>
            <w:r w:rsidR="1F20B1EC" w:rsidRPr="00A512A4">
              <w:rPr>
                <w:rFonts w:ascii="Arial" w:hAnsi="Arial" w:cs="Arial"/>
                <w:b w:val="0"/>
                <w:color w:val="0070C0"/>
                <w:sz w:val="18"/>
                <w:szCs w:val="18"/>
              </w:rPr>
              <w:t xml:space="preserve"> coincidan</w:t>
            </w:r>
            <w:r w:rsidR="00642206" w:rsidRPr="00A512A4" w:rsidDel="51BDA887">
              <w:rPr>
                <w:rFonts w:ascii="Arial" w:hAnsi="Arial" w:cs="Arial"/>
                <w:b w:val="0"/>
                <w:color w:val="0070C0"/>
                <w:sz w:val="18"/>
                <w:szCs w:val="18"/>
              </w:rPr>
              <w:t>.</w:t>
            </w:r>
          </w:p>
        </w:tc>
      </w:tr>
    </w:tbl>
    <w:p w14:paraId="36ADC3A0" w14:textId="2BB5B38E" w:rsidR="007F0623" w:rsidRPr="00A512A4" w:rsidRDefault="007F0623" w:rsidP="00DD1A61">
      <w:pPr>
        <w:pStyle w:val="Prrafodelista"/>
        <w:widowControl w:val="0"/>
        <w:ind w:left="567"/>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r w:rsidR="00E6585C" w:rsidRPr="00A512A4">
        <w:rPr>
          <w:rFonts w:ascii="Arial" w:hAnsi="Arial" w:cs="Arial"/>
          <w:bCs/>
          <w:color w:val="0070C0"/>
          <w:sz w:val="18"/>
          <w:szCs w:val="18"/>
        </w:rPr>
        <w:t>.</w:t>
      </w:r>
    </w:p>
    <w:p w14:paraId="4336A798" w14:textId="77777777" w:rsidR="006F472C" w:rsidRPr="00A512A4" w:rsidRDefault="006F472C" w:rsidP="00DD1A61">
      <w:pPr>
        <w:widowControl w:val="0"/>
        <w:ind w:left="567"/>
        <w:jc w:val="both"/>
        <w:rPr>
          <w:rFonts w:ascii="Arial" w:hAnsi="Arial" w:cs="Arial"/>
          <w:sz w:val="20"/>
          <w:szCs w:val="20"/>
        </w:rPr>
      </w:pPr>
    </w:p>
    <w:p w14:paraId="516700E5" w14:textId="6205B31C" w:rsidR="779D078F" w:rsidRPr="00A512A4" w:rsidRDefault="2E24151B" w:rsidP="006D7C23">
      <w:pPr>
        <w:pStyle w:val="Prrafodelista"/>
        <w:widowControl w:val="0"/>
        <w:numPr>
          <w:ilvl w:val="1"/>
          <w:numId w:val="10"/>
        </w:numPr>
        <w:ind w:left="567" w:hanging="567"/>
        <w:jc w:val="both"/>
        <w:rPr>
          <w:rFonts w:ascii="Arial" w:hAnsi="Arial" w:cs="Arial"/>
          <w:b/>
          <w:sz w:val="20"/>
          <w:szCs w:val="20"/>
        </w:rPr>
      </w:pPr>
      <w:r w:rsidRPr="00A512A4">
        <w:rPr>
          <w:rFonts w:ascii="Arial" w:hAnsi="Arial" w:cs="Arial"/>
          <w:b/>
          <w:bCs/>
          <w:sz w:val="20"/>
          <w:szCs w:val="20"/>
        </w:rPr>
        <w:t>CUANTÍA DE LA CONTRATACIÓN</w:t>
      </w:r>
    </w:p>
    <w:p w14:paraId="591738A5" w14:textId="3C3EDB9C" w:rsidR="779A1813" w:rsidRPr="00A512A4" w:rsidRDefault="779A1813"/>
    <w:p w14:paraId="2BCEC0BF" w14:textId="5030EC83" w:rsidR="779D078F" w:rsidRPr="00A512A4" w:rsidRDefault="00586268" w:rsidP="37BCE23D">
      <w:pPr>
        <w:pStyle w:val="Prrafodelista"/>
        <w:widowControl w:val="0"/>
        <w:ind w:left="567" w:hanging="27"/>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r w:rsidR="630540DD" w:rsidRPr="00A512A4">
        <w:rPr>
          <w:rFonts w:ascii="Arial" w:eastAsia="Arial" w:hAnsi="Arial" w:cs="Arial"/>
          <w:color w:val="000000" w:themeColor="text1"/>
          <w:sz w:val="20"/>
          <w:szCs w:val="20"/>
        </w:rPr>
        <w:t>.</w:t>
      </w:r>
    </w:p>
    <w:p w14:paraId="12B5E4EA" w14:textId="77777777" w:rsidR="00693E3E" w:rsidRPr="00A512A4" w:rsidRDefault="00693E3E" w:rsidP="37BCE23D">
      <w:pPr>
        <w:pStyle w:val="Prrafodelista"/>
        <w:widowControl w:val="0"/>
        <w:ind w:left="567" w:hanging="27"/>
        <w:jc w:val="both"/>
        <w:rPr>
          <w:rFonts w:ascii="Arial" w:eastAsia="Arial" w:hAnsi="Arial" w:cs="Arial"/>
          <w:color w:val="000000" w:themeColor="text1"/>
          <w:sz w:val="20"/>
          <w:szCs w:val="20"/>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A15FDD" w:rsidRPr="00A512A4" w14:paraId="0B1E9290" w14:textId="77777777" w:rsidTr="008F0211">
        <w:trPr>
          <w:trHeight w:val="113"/>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20EFCB2" w:rsidR="00081CFE" w:rsidRPr="00A512A4" w:rsidRDefault="00390556">
            <w:pPr>
              <w:spacing w:line="259" w:lineRule="auto"/>
              <w:jc w:val="both"/>
              <w:rPr>
                <w:rFonts w:ascii="Arial" w:hAnsi="Arial" w:cs="Arial"/>
                <w:b/>
                <w:bCs/>
                <w:color w:val="0070C0"/>
                <w:sz w:val="18"/>
                <w:szCs w:val="18"/>
              </w:rPr>
            </w:pPr>
            <w:r w:rsidRPr="00A512A4">
              <w:rPr>
                <w:rFonts w:ascii="Arial" w:hAnsi="Arial" w:cs="Arial"/>
                <w:b/>
                <w:color w:val="0070C0"/>
                <w:sz w:val="18"/>
                <w:szCs w:val="18"/>
              </w:rPr>
              <w:t>Importante para la entidad contratante</w:t>
            </w:r>
            <w:r w:rsidRPr="00A512A4">
              <w:rPr>
                <w:rFonts w:ascii="Arial" w:hAnsi="Arial" w:cs="Arial"/>
                <w:b/>
                <w:bCs/>
                <w:color w:val="0070C0"/>
                <w:sz w:val="18"/>
                <w:szCs w:val="18"/>
              </w:rPr>
              <w:t xml:space="preserve"> </w:t>
            </w:r>
          </w:p>
        </w:tc>
      </w:tr>
      <w:tr w:rsidR="00A15FDD" w:rsidRPr="00A512A4" w14:paraId="70FBC77C" w14:textId="77777777" w:rsidTr="008F0211">
        <w:trPr>
          <w:trHeight w:val="113"/>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1AAD0956" w14:textId="5A206BDA" w:rsidR="008176CA" w:rsidRPr="00A512A4" w:rsidRDefault="008176CA" w:rsidP="001335F2">
            <w:pPr>
              <w:pStyle w:val="Prrafodelista"/>
              <w:numPr>
                <w:ilvl w:val="0"/>
                <w:numId w:val="2"/>
              </w:numPr>
              <w:spacing w:line="259" w:lineRule="auto"/>
              <w:ind w:left="360"/>
              <w:jc w:val="both"/>
              <w:rPr>
                <w:rFonts w:ascii="Arial" w:hAnsi="Arial" w:cs="Arial"/>
                <w:color w:val="0070C0"/>
              </w:rPr>
            </w:pPr>
            <w:r w:rsidRPr="00A512A4">
              <w:rPr>
                <w:rFonts w:ascii="Arial" w:hAnsi="Arial" w:cs="Arial"/>
                <w:color w:val="0070C0"/>
                <w:sz w:val="18"/>
                <w:szCs w:val="18"/>
              </w:rPr>
              <w:t>En caso se haya determinado hacer pública la cuantía</w:t>
            </w:r>
            <w:r w:rsidR="00E453A2" w:rsidRPr="00A512A4">
              <w:rPr>
                <w:rFonts w:ascii="Arial" w:hAnsi="Arial" w:cs="Arial"/>
                <w:color w:val="0070C0"/>
                <w:sz w:val="20"/>
                <w:szCs w:val="20"/>
                <w:vertAlign w:val="superscript"/>
                <w:lang w:val="es-ES"/>
              </w:rPr>
              <w:footnoteReference w:id="7"/>
            </w:r>
            <w:r w:rsidRPr="00A512A4">
              <w:rPr>
                <w:rFonts w:ascii="Arial" w:hAnsi="Arial" w:cs="Arial"/>
                <w:color w:val="0070C0"/>
                <w:sz w:val="18"/>
                <w:szCs w:val="18"/>
              </w:rPr>
              <w:t xml:space="preserve"> de la contratación, se </w:t>
            </w:r>
            <w:r w:rsidR="00B20218" w:rsidRPr="00A512A4">
              <w:rPr>
                <w:rFonts w:ascii="Arial" w:hAnsi="Arial" w:cs="Arial"/>
                <w:color w:val="0070C0"/>
                <w:sz w:val="18"/>
                <w:szCs w:val="18"/>
              </w:rPr>
              <w:t xml:space="preserve">añade </w:t>
            </w:r>
            <w:r w:rsidRPr="00A512A4">
              <w:rPr>
                <w:rFonts w:ascii="Arial" w:hAnsi="Arial" w:cs="Arial"/>
                <w:color w:val="0070C0"/>
                <w:sz w:val="18"/>
                <w:szCs w:val="18"/>
              </w:rPr>
              <w:t xml:space="preserve">el párrafo siguiente: </w:t>
            </w:r>
          </w:p>
          <w:p w14:paraId="27D4580B" w14:textId="77777777" w:rsidR="008176CA" w:rsidRPr="00A512A4" w:rsidRDefault="008176CA" w:rsidP="00B7282A">
            <w:pPr>
              <w:spacing w:line="259" w:lineRule="auto"/>
              <w:jc w:val="both"/>
              <w:rPr>
                <w:rFonts w:ascii="Arial" w:hAnsi="Arial" w:cs="Arial"/>
                <w:color w:val="0070C0"/>
                <w:sz w:val="18"/>
                <w:szCs w:val="18"/>
              </w:rPr>
            </w:pPr>
          </w:p>
          <w:p w14:paraId="623766B0" w14:textId="7F0E447A" w:rsidR="008176CA" w:rsidRPr="00A512A4" w:rsidRDefault="00BC76CF" w:rsidP="00B7282A">
            <w:pPr>
              <w:pStyle w:val="Prrafodelista"/>
              <w:spacing w:line="259" w:lineRule="auto"/>
              <w:ind w:left="360"/>
              <w:jc w:val="both"/>
              <w:rPr>
                <w:rFonts w:ascii="Arial" w:hAnsi="Arial" w:cs="Arial"/>
                <w:color w:val="0070C0"/>
                <w:sz w:val="18"/>
                <w:szCs w:val="18"/>
              </w:rPr>
            </w:pPr>
            <w:r>
              <w:rPr>
                <w:rFonts w:ascii="Arial" w:hAnsi="Arial" w:cs="Arial"/>
                <w:color w:val="0070C0"/>
                <w:sz w:val="18"/>
                <w:szCs w:val="18"/>
              </w:rPr>
              <w:t>“</w:t>
            </w:r>
            <w:r w:rsidR="1152A088" w:rsidRPr="00A512A4">
              <w:rPr>
                <w:rFonts w:ascii="Arial" w:hAnsi="Arial" w:cs="Arial"/>
                <w:color w:val="0070C0"/>
                <w:sz w:val="18"/>
                <w:szCs w:val="18"/>
              </w:rPr>
              <w:t xml:space="preserve">La cuantía de la contratación asciende a [CONSIGNAR CUANTÍA DE LA CONTRATACIÓN TOTAL EN LETRAS Y </w:t>
            </w:r>
            <w:r w:rsidR="003A1712" w:rsidRPr="00A512A4">
              <w:rPr>
                <w:rFonts w:ascii="Arial" w:hAnsi="Arial" w:cs="Arial"/>
                <w:color w:val="0070C0"/>
                <w:sz w:val="18"/>
                <w:szCs w:val="18"/>
              </w:rPr>
              <w:t>N</w:t>
            </w:r>
            <w:r w:rsidR="00415C47" w:rsidRPr="00A512A4">
              <w:rPr>
                <w:rFonts w:ascii="Arial" w:hAnsi="Arial" w:cs="Arial"/>
                <w:color w:val="0070C0"/>
                <w:sz w:val="18"/>
                <w:szCs w:val="18"/>
              </w:rPr>
              <w:t>Ú</w:t>
            </w:r>
            <w:r w:rsidR="1152A088" w:rsidRPr="00A512A4">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Pr>
                <w:rFonts w:ascii="Arial" w:hAnsi="Arial" w:cs="Arial"/>
                <w:color w:val="0070C0"/>
                <w:sz w:val="18"/>
                <w:szCs w:val="18"/>
              </w:rPr>
              <w:t>”</w:t>
            </w:r>
          </w:p>
          <w:p w14:paraId="17A1D7F7" w14:textId="2C0C432C" w:rsidR="5BED0BFF" w:rsidRPr="00A512A4" w:rsidRDefault="5BED0BFF" w:rsidP="5BED0BFF">
            <w:pPr>
              <w:pStyle w:val="Prrafodelista"/>
              <w:spacing w:line="259" w:lineRule="auto"/>
              <w:ind w:left="360"/>
              <w:jc w:val="both"/>
              <w:rPr>
                <w:rFonts w:ascii="Arial" w:hAnsi="Arial" w:cs="Arial"/>
                <w:color w:val="0070C0"/>
                <w:sz w:val="18"/>
                <w:szCs w:val="18"/>
              </w:rPr>
            </w:pPr>
          </w:p>
          <w:p w14:paraId="6D9E6D6B" w14:textId="0D9ED156" w:rsidR="00F7696D" w:rsidRPr="00A512A4" w:rsidRDefault="00AD3EBC" w:rsidP="00ED26DA">
            <w:pPr>
              <w:pStyle w:val="Prrafodelista"/>
              <w:numPr>
                <w:ilvl w:val="0"/>
                <w:numId w:val="2"/>
              </w:numPr>
              <w:spacing w:line="259" w:lineRule="auto"/>
              <w:ind w:left="360"/>
              <w:jc w:val="both"/>
              <w:rPr>
                <w:rFonts w:ascii="Arial" w:hAnsi="Arial" w:cs="Arial"/>
                <w:color w:val="0070C0"/>
                <w:sz w:val="18"/>
                <w:szCs w:val="18"/>
              </w:rPr>
            </w:pPr>
            <w:r w:rsidRPr="00A512A4">
              <w:rPr>
                <w:rFonts w:ascii="Arial" w:hAnsi="Arial" w:cs="Arial"/>
                <w:color w:val="0070C0"/>
                <w:sz w:val="18"/>
                <w:szCs w:val="18"/>
              </w:rPr>
              <w:t xml:space="preserve">Cuando se trate de una contratación por relación de ítems </w:t>
            </w:r>
            <w:r w:rsidR="00487A98" w:rsidRPr="00A512A4">
              <w:rPr>
                <w:rFonts w:ascii="Arial" w:hAnsi="Arial" w:cs="Arial"/>
                <w:color w:val="0070C0"/>
                <w:sz w:val="18"/>
                <w:szCs w:val="18"/>
              </w:rPr>
              <w:t>en la cual</w:t>
            </w:r>
            <w:r w:rsidRPr="00A512A4">
              <w:rPr>
                <w:rFonts w:ascii="Arial" w:hAnsi="Arial" w:cs="Arial"/>
                <w:color w:val="0070C0"/>
                <w:sz w:val="18"/>
                <w:szCs w:val="18"/>
              </w:rPr>
              <w:t xml:space="preserve"> se haya determinado </w:t>
            </w:r>
            <w:r w:rsidRPr="00A512A4">
              <w:rPr>
                <w:rFonts w:ascii="Arial" w:hAnsi="Arial" w:cs="Arial"/>
                <w:color w:val="0070C0"/>
                <w:sz w:val="18"/>
                <w:szCs w:val="18"/>
                <w:u w:val="single"/>
              </w:rPr>
              <w:t>no dar a conocer</w:t>
            </w:r>
            <w:r w:rsidRPr="00A512A4">
              <w:rPr>
                <w:rFonts w:ascii="Arial" w:hAnsi="Arial" w:cs="Arial"/>
                <w:color w:val="0070C0"/>
                <w:sz w:val="18"/>
                <w:szCs w:val="18"/>
              </w:rPr>
              <w:t xml:space="preserve"> la cuantía de la contratación, añadir lo siguiente siempre que la cuantía de</w:t>
            </w:r>
            <w:r w:rsidR="00FA237B" w:rsidRPr="00A512A4">
              <w:rPr>
                <w:rFonts w:ascii="Arial" w:hAnsi="Arial" w:cs="Arial"/>
                <w:color w:val="0070C0"/>
                <w:sz w:val="18"/>
                <w:szCs w:val="18"/>
              </w:rPr>
              <w:t>l(los)</w:t>
            </w:r>
            <w:r w:rsidRPr="00A512A4">
              <w:rPr>
                <w:rFonts w:ascii="Arial" w:hAnsi="Arial" w:cs="Arial"/>
                <w:color w:val="0070C0"/>
                <w:sz w:val="18"/>
                <w:szCs w:val="18"/>
              </w:rPr>
              <w:t xml:space="preserve"> ítem</w:t>
            </w:r>
            <w:r w:rsidR="00FA237B" w:rsidRPr="00A512A4">
              <w:rPr>
                <w:rFonts w:ascii="Arial" w:hAnsi="Arial" w:cs="Arial"/>
                <w:color w:val="0070C0"/>
                <w:sz w:val="18"/>
                <w:szCs w:val="18"/>
              </w:rPr>
              <w:t>(s)</w:t>
            </w:r>
            <w:r w:rsidRPr="00A512A4">
              <w:rPr>
                <w:rFonts w:ascii="Arial" w:hAnsi="Arial" w:cs="Arial"/>
                <w:color w:val="0070C0"/>
                <w:sz w:val="18"/>
                <w:szCs w:val="18"/>
              </w:rPr>
              <w:t xml:space="preserve"> corresponda</w:t>
            </w:r>
            <w:r w:rsidR="00F34F6C" w:rsidRPr="00A512A4">
              <w:rPr>
                <w:rFonts w:ascii="Arial" w:hAnsi="Arial" w:cs="Arial"/>
                <w:color w:val="0070C0"/>
                <w:sz w:val="18"/>
                <w:szCs w:val="18"/>
              </w:rPr>
              <w:t xml:space="preserve"> </w:t>
            </w:r>
            <w:r w:rsidRPr="00A512A4">
              <w:rPr>
                <w:rFonts w:ascii="Arial" w:hAnsi="Arial" w:cs="Arial"/>
                <w:color w:val="0070C0"/>
                <w:sz w:val="18"/>
                <w:szCs w:val="18"/>
              </w:rPr>
              <w:t xml:space="preserve">a una modalidad abreviada: “La cuantía de la contratación del ítem </w:t>
            </w:r>
            <w:proofErr w:type="spellStart"/>
            <w:r w:rsidRPr="00A512A4">
              <w:rPr>
                <w:rFonts w:ascii="Arial" w:hAnsi="Arial" w:cs="Arial"/>
                <w:color w:val="0070C0"/>
                <w:sz w:val="18"/>
                <w:szCs w:val="18"/>
              </w:rPr>
              <w:t>N°</w:t>
            </w:r>
            <w:proofErr w:type="spellEnd"/>
            <w:r w:rsidRPr="00A512A4">
              <w:rPr>
                <w:rFonts w:ascii="Arial" w:hAnsi="Arial" w:cs="Arial"/>
                <w:color w:val="0070C0"/>
                <w:sz w:val="18"/>
                <w:szCs w:val="18"/>
              </w:rPr>
              <w:t xml:space="preserve"> [CONSIGNAR] corresponde a una modalidad abreviada.”</w:t>
            </w:r>
          </w:p>
          <w:p w14:paraId="1E6A931B" w14:textId="77777777" w:rsidR="00ED26DA" w:rsidRPr="00A512A4" w:rsidRDefault="00ED26DA" w:rsidP="00ED26DA">
            <w:pPr>
              <w:pStyle w:val="Prrafodelista"/>
              <w:spacing w:line="259" w:lineRule="auto"/>
              <w:ind w:left="360"/>
              <w:jc w:val="both"/>
              <w:rPr>
                <w:rFonts w:ascii="Arial" w:hAnsi="Arial" w:cs="Arial"/>
                <w:color w:val="0070C0"/>
                <w:sz w:val="18"/>
                <w:szCs w:val="18"/>
              </w:rPr>
            </w:pPr>
          </w:p>
          <w:p w14:paraId="24504D5A" w14:textId="2B9B2174" w:rsidR="003B0A19" w:rsidRPr="00A512A4" w:rsidRDefault="00ED26DA" w:rsidP="00ED26DA">
            <w:pPr>
              <w:pStyle w:val="Prrafodelista"/>
              <w:numPr>
                <w:ilvl w:val="0"/>
                <w:numId w:val="2"/>
              </w:numPr>
              <w:spacing w:line="259" w:lineRule="auto"/>
              <w:ind w:left="360"/>
              <w:jc w:val="both"/>
              <w:rPr>
                <w:rFonts w:ascii="Arial" w:hAnsi="Arial" w:cs="Arial"/>
                <w:color w:val="0070C0"/>
                <w:sz w:val="18"/>
                <w:szCs w:val="18"/>
              </w:rPr>
            </w:pPr>
            <w:r w:rsidRPr="00A512A4">
              <w:rPr>
                <w:rFonts w:ascii="Arial" w:hAnsi="Arial" w:cs="Arial"/>
                <w:color w:val="0070C0"/>
                <w:sz w:val="18"/>
                <w:szCs w:val="18"/>
              </w:rPr>
              <w:t xml:space="preserve">Cuando se trate de una contratación por relación de ítems </w:t>
            </w:r>
            <w:r w:rsidR="00AA3FC1" w:rsidRPr="00A512A4">
              <w:rPr>
                <w:rFonts w:ascii="Arial" w:hAnsi="Arial" w:cs="Arial"/>
                <w:color w:val="0070C0"/>
                <w:sz w:val="18"/>
                <w:szCs w:val="18"/>
              </w:rPr>
              <w:t>en la cual</w:t>
            </w:r>
            <w:r w:rsidRPr="00A512A4">
              <w:rPr>
                <w:rFonts w:ascii="Arial" w:hAnsi="Arial" w:cs="Arial"/>
                <w:color w:val="0070C0"/>
                <w:sz w:val="18"/>
                <w:szCs w:val="18"/>
              </w:rPr>
              <w:t xml:space="preserve"> se haya determinado </w:t>
            </w:r>
            <w:r w:rsidRPr="00A512A4">
              <w:rPr>
                <w:rFonts w:ascii="Arial" w:hAnsi="Arial" w:cs="Arial"/>
                <w:color w:val="0070C0"/>
                <w:sz w:val="18"/>
                <w:szCs w:val="18"/>
                <w:u w:val="single"/>
              </w:rPr>
              <w:t>dar a conocer</w:t>
            </w:r>
            <w:r w:rsidRPr="00A512A4">
              <w:rPr>
                <w:rFonts w:ascii="Arial" w:hAnsi="Arial" w:cs="Arial"/>
                <w:color w:val="0070C0"/>
                <w:sz w:val="18"/>
                <w:szCs w:val="18"/>
              </w:rPr>
              <w:t xml:space="preserve"> la cuantía de la contratación, añadir lo siguiente: “La cuantía de la contratación del ítem </w:t>
            </w:r>
            <w:proofErr w:type="spellStart"/>
            <w:r w:rsidRPr="00A512A4">
              <w:rPr>
                <w:rFonts w:ascii="Arial" w:hAnsi="Arial" w:cs="Arial"/>
                <w:color w:val="0070C0"/>
                <w:sz w:val="18"/>
                <w:szCs w:val="18"/>
              </w:rPr>
              <w:t>N°</w:t>
            </w:r>
            <w:proofErr w:type="spellEnd"/>
            <w:r w:rsidRPr="00A512A4">
              <w:rPr>
                <w:rFonts w:ascii="Arial" w:hAnsi="Arial" w:cs="Arial"/>
                <w:color w:val="0070C0"/>
                <w:sz w:val="18"/>
                <w:szCs w:val="18"/>
              </w:rPr>
              <w:t xml:space="preserve"> [CONSIGNAR] asciende a [CONSIGNAR EN LETRAS Y NÚMEROS].</w:t>
            </w:r>
            <w:r w:rsidR="00B258BC" w:rsidRPr="00A512A4">
              <w:rPr>
                <w:rFonts w:ascii="Arial" w:hAnsi="Arial" w:cs="Arial"/>
                <w:color w:val="0070C0"/>
                <w:sz w:val="18"/>
                <w:szCs w:val="18"/>
              </w:rPr>
              <w:t>”</w:t>
            </w:r>
          </w:p>
          <w:p w14:paraId="6D21693B" w14:textId="77777777" w:rsidR="00AD3EBC" w:rsidRPr="00A512A4" w:rsidRDefault="00AD3EBC" w:rsidP="00AD3EBC">
            <w:pPr>
              <w:spacing w:line="259" w:lineRule="auto"/>
              <w:jc w:val="both"/>
              <w:rPr>
                <w:rFonts w:ascii="Arial" w:hAnsi="Arial" w:cs="Arial"/>
                <w:color w:val="0070C0"/>
                <w:sz w:val="18"/>
                <w:szCs w:val="18"/>
              </w:rPr>
            </w:pPr>
          </w:p>
          <w:p w14:paraId="29670A1D" w14:textId="61EE19E3" w:rsidR="00D02F4B" w:rsidRPr="00A512A4" w:rsidRDefault="6AF787B6" w:rsidP="00EA6166">
            <w:pPr>
              <w:pStyle w:val="Prrafodelista"/>
              <w:numPr>
                <w:ilvl w:val="0"/>
                <w:numId w:val="2"/>
              </w:numPr>
              <w:spacing w:line="259" w:lineRule="auto"/>
              <w:ind w:left="360"/>
              <w:jc w:val="both"/>
              <w:rPr>
                <w:rFonts w:ascii="Arial" w:eastAsia="Arial" w:hAnsi="Arial" w:cs="Arial"/>
                <w:color w:val="0070C0"/>
                <w:sz w:val="18"/>
                <w:szCs w:val="18"/>
              </w:rPr>
            </w:pPr>
            <w:r w:rsidRPr="00A512A4">
              <w:rPr>
                <w:rFonts w:ascii="Arial" w:hAnsi="Arial" w:cs="Arial"/>
                <w:color w:val="0070C0"/>
                <w:sz w:val="18"/>
                <w:szCs w:val="18"/>
              </w:rPr>
              <w:t>Si durante</w:t>
            </w:r>
            <w:r w:rsidR="0B2DB4E6" w:rsidRPr="00A512A4">
              <w:rPr>
                <w:rFonts w:ascii="Arial" w:hAnsi="Arial" w:cs="Arial"/>
                <w:color w:val="0070C0"/>
                <w:sz w:val="18"/>
                <w:szCs w:val="18"/>
              </w:rPr>
              <w:t xml:space="preserve"> </w:t>
            </w:r>
            <w:r w:rsidRPr="00A512A4">
              <w:rPr>
                <w:rFonts w:ascii="Arial" w:hAnsi="Arial" w:cs="Arial"/>
                <w:color w:val="0070C0"/>
                <w:sz w:val="18"/>
                <w:szCs w:val="18"/>
              </w:rPr>
              <w:t xml:space="preserve">la estrategia de contratación, las entidades contratantes advierten que es posible la participación de proveedores que gozan del beneficio de la exoneración del IGV </w:t>
            </w:r>
            <w:r w:rsidR="4D34B35C" w:rsidRPr="00A512A4">
              <w:rPr>
                <w:rFonts w:ascii="Arial" w:hAnsi="Arial" w:cs="Arial"/>
                <w:color w:val="0070C0"/>
                <w:sz w:val="18"/>
                <w:szCs w:val="18"/>
              </w:rPr>
              <w:t xml:space="preserve">previsto </w:t>
            </w:r>
            <w:r w:rsidRPr="00A512A4">
              <w:rPr>
                <w:rFonts w:ascii="Arial" w:hAnsi="Arial" w:cs="Arial"/>
                <w:color w:val="0070C0"/>
                <w:sz w:val="18"/>
                <w:szCs w:val="18"/>
              </w:rPr>
              <w:t xml:space="preserve">en la Ley </w:t>
            </w:r>
            <w:proofErr w:type="spellStart"/>
            <w:r w:rsidRPr="00A512A4">
              <w:rPr>
                <w:rFonts w:ascii="Arial" w:hAnsi="Arial" w:cs="Arial"/>
                <w:color w:val="0070C0"/>
                <w:sz w:val="18"/>
                <w:szCs w:val="18"/>
              </w:rPr>
              <w:t>Nº</w:t>
            </w:r>
            <w:proofErr w:type="spellEnd"/>
            <w:r w:rsidRPr="00A512A4">
              <w:rPr>
                <w:rFonts w:ascii="Arial" w:hAnsi="Arial" w:cs="Arial"/>
                <w:color w:val="0070C0"/>
                <w:sz w:val="18"/>
                <w:szCs w:val="18"/>
              </w:rPr>
              <w:t xml:space="preserve"> 27037, Ley de Promoción de la Inversión en la Amazonía, debe tomarse en cuenta la regulación de la Décima Disposición Complementaria Final del Reglamento.</w:t>
            </w:r>
          </w:p>
        </w:tc>
      </w:tr>
    </w:tbl>
    <w:p w14:paraId="15D1016C" w14:textId="1BD0D19A" w:rsidR="00B5265C" w:rsidRPr="00A512A4" w:rsidRDefault="001B67D0" w:rsidP="001B67D0">
      <w:pPr>
        <w:pStyle w:val="Prrafodelista"/>
        <w:widowControl w:val="0"/>
        <w:ind w:left="567"/>
        <w:jc w:val="both"/>
        <w:rPr>
          <w:rFonts w:ascii="Arial" w:hAnsi="Arial" w:cs="Arial"/>
          <w:bCs/>
          <w:color w:val="0070C0"/>
          <w:sz w:val="18"/>
          <w:szCs w:val="18"/>
        </w:rPr>
      </w:pPr>
      <w:r w:rsidRPr="00A512A4">
        <w:rPr>
          <w:rFonts w:ascii="Arial" w:hAnsi="Arial" w:cs="Arial"/>
          <w:bCs/>
          <w:color w:val="0070C0"/>
          <w:sz w:val="18"/>
          <w:szCs w:val="18"/>
        </w:rPr>
        <w:lastRenderedPageBreak/>
        <w:t>Esta nota debe ser eliminada una vez culminada la elaboración de las bases</w:t>
      </w:r>
      <w:r w:rsidR="00E6585C" w:rsidRPr="00A512A4">
        <w:rPr>
          <w:rFonts w:ascii="Arial" w:hAnsi="Arial" w:cs="Arial"/>
          <w:bCs/>
          <w:color w:val="0070C0"/>
          <w:sz w:val="18"/>
          <w:szCs w:val="18"/>
        </w:rPr>
        <w:t>.</w:t>
      </w:r>
    </w:p>
    <w:p w14:paraId="6E0E6382" w14:textId="77777777" w:rsidR="00B5265C" w:rsidRPr="00A512A4" w:rsidRDefault="00B5265C" w:rsidP="0022451F">
      <w:pPr>
        <w:widowControl w:val="0"/>
        <w:jc w:val="both"/>
        <w:rPr>
          <w:rFonts w:ascii="Arial" w:hAnsi="Arial" w:cs="Arial"/>
          <w:b/>
          <w:sz w:val="20"/>
          <w:szCs w:val="20"/>
        </w:rPr>
      </w:pPr>
    </w:p>
    <w:tbl>
      <w:tblPr>
        <w:tblW w:w="8473" w:type="dxa"/>
        <w:tblInd w:w="59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473"/>
      </w:tblGrid>
      <w:tr w:rsidR="00EA6166" w:rsidRPr="00A512A4" w14:paraId="0260E829" w14:textId="77777777" w:rsidTr="008F0211">
        <w:trPr>
          <w:trHeight w:val="310"/>
        </w:trPr>
        <w:tc>
          <w:tcPr>
            <w:tcW w:w="8473" w:type="dxa"/>
            <w:vAlign w:val="center"/>
            <w:hideMark/>
          </w:tcPr>
          <w:p w14:paraId="4FF8444C" w14:textId="77777777" w:rsidR="00EA6166" w:rsidRPr="00A512A4" w:rsidRDefault="00EA6166">
            <w:pPr>
              <w:jc w:val="both"/>
              <w:rPr>
                <w:rFonts w:ascii="Arial" w:eastAsia="Batang" w:hAnsi="Arial" w:cs="Arial"/>
                <w:color w:val="FF0000"/>
                <w:sz w:val="18"/>
                <w:szCs w:val="18"/>
                <w:lang w:val="es-ES" w:eastAsia="es-PE"/>
              </w:rPr>
            </w:pPr>
            <w:r w:rsidRPr="00A512A4">
              <w:rPr>
                <w:rFonts w:ascii="Arial" w:eastAsia="Batang" w:hAnsi="Arial" w:cs="Arial"/>
                <w:color w:val="FF0000"/>
                <w:sz w:val="18"/>
                <w:szCs w:val="18"/>
                <w:lang w:eastAsia="es-PE"/>
              </w:rPr>
              <w:t>Advertencia</w:t>
            </w:r>
          </w:p>
        </w:tc>
      </w:tr>
      <w:tr w:rsidR="00EA6166" w:rsidRPr="00A512A4" w14:paraId="3FE5BCBA" w14:textId="77777777" w:rsidTr="008F0211">
        <w:trPr>
          <w:trHeight w:val="218"/>
        </w:trPr>
        <w:tc>
          <w:tcPr>
            <w:tcW w:w="8473" w:type="dxa"/>
            <w:vAlign w:val="center"/>
            <w:hideMark/>
          </w:tcPr>
          <w:p w14:paraId="5AB72A7C" w14:textId="77777777" w:rsidR="00EA6166" w:rsidRPr="00A512A4" w:rsidRDefault="00EA6166" w:rsidP="00B22D91">
            <w:pPr>
              <w:widowControl w:val="0"/>
              <w:spacing w:line="256" w:lineRule="auto"/>
              <w:jc w:val="both"/>
              <w:rPr>
                <w:rFonts w:ascii="Arial" w:eastAsia="Arial" w:hAnsi="Arial" w:cs="Arial"/>
                <w:color w:val="FF0000"/>
                <w:sz w:val="18"/>
                <w:szCs w:val="18"/>
              </w:rPr>
            </w:pPr>
            <w:r w:rsidRPr="00A512A4">
              <w:rPr>
                <w:rFonts w:ascii="Arial" w:eastAsia="Arial" w:hAnsi="Arial" w:cs="Arial"/>
                <w:color w:val="FF0000"/>
                <w:sz w:val="18"/>
                <w:szCs w:val="18"/>
              </w:rPr>
              <w:t xml:space="preserve">Para que un consorcio acceda al beneficio de la Ley </w:t>
            </w:r>
            <w:proofErr w:type="spellStart"/>
            <w:r w:rsidRPr="00A512A4">
              <w:rPr>
                <w:rFonts w:ascii="Arial" w:eastAsia="Arial" w:hAnsi="Arial" w:cs="Arial"/>
                <w:color w:val="FF0000"/>
                <w:sz w:val="18"/>
                <w:szCs w:val="18"/>
              </w:rPr>
              <w:t>N°</w:t>
            </w:r>
            <w:proofErr w:type="spellEnd"/>
            <w:r w:rsidRPr="00A512A4">
              <w:rPr>
                <w:rFonts w:ascii="Arial" w:eastAsia="Arial" w:hAnsi="Arial" w:cs="Arial"/>
                <w:color w:val="FF0000"/>
                <w:sz w:val="18"/>
                <w:szCs w:val="18"/>
              </w:rPr>
              <w:t xml:space="preserve">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13098AEE" w14:textId="6A638730" w:rsidR="779A1813" w:rsidRPr="00A512A4" w:rsidRDefault="779A1813" w:rsidP="001B67D0">
      <w:pPr>
        <w:widowControl w:val="0"/>
        <w:jc w:val="both"/>
        <w:rPr>
          <w:rFonts w:ascii="Arial" w:hAnsi="Arial" w:cs="Arial"/>
          <w:b/>
          <w:sz w:val="20"/>
          <w:szCs w:val="20"/>
        </w:rPr>
      </w:pPr>
    </w:p>
    <w:p w14:paraId="573BF6A1" w14:textId="788A2C5D" w:rsidR="00EA6166" w:rsidRPr="00A512A4" w:rsidRDefault="007A7ED6" w:rsidP="007A7ED6">
      <w:pPr>
        <w:pStyle w:val="Prrafodelista"/>
        <w:widowControl w:val="0"/>
        <w:numPr>
          <w:ilvl w:val="1"/>
          <w:numId w:val="10"/>
        </w:numPr>
        <w:ind w:left="567" w:hanging="567"/>
        <w:jc w:val="both"/>
        <w:rPr>
          <w:rFonts w:ascii="Arial" w:hAnsi="Arial" w:cs="Arial"/>
          <w:b/>
          <w:sz w:val="20"/>
          <w:szCs w:val="20"/>
        </w:rPr>
      </w:pPr>
      <w:r w:rsidRPr="00A512A4">
        <w:rPr>
          <w:rFonts w:ascii="Arial" w:hAnsi="Arial" w:cs="Arial"/>
          <w:b/>
          <w:sz w:val="20"/>
          <w:szCs w:val="20"/>
        </w:rPr>
        <w:t>DIFUSIÓN DEL REQUERIMIENTO</w:t>
      </w:r>
    </w:p>
    <w:p w14:paraId="12A10D38" w14:textId="77777777" w:rsidR="007A7ED6" w:rsidRPr="00A512A4" w:rsidRDefault="007A7ED6" w:rsidP="007A7ED6">
      <w:pPr>
        <w:widowControl w:val="0"/>
        <w:jc w:val="both"/>
        <w:rPr>
          <w:rFonts w:ascii="Arial" w:hAnsi="Arial" w:cs="Arial"/>
          <w:b/>
          <w:sz w:val="20"/>
          <w:szCs w:val="20"/>
        </w:rPr>
      </w:pPr>
    </w:p>
    <w:p w14:paraId="782F8A50" w14:textId="78A699DE" w:rsidR="007A7ED6" w:rsidRPr="00A512A4" w:rsidRDefault="00E97B5C" w:rsidP="00C441C2">
      <w:pPr>
        <w:widowControl w:val="0"/>
        <w:ind w:left="567"/>
        <w:jc w:val="both"/>
        <w:rPr>
          <w:rFonts w:ascii="Arial" w:hAnsi="Arial" w:cs="Arial"/>
          <w:sz w:val="20"/>
          <w:szCs w:val="20"/>
        </w:rPr>
      </w:pPr>
      <w:r w:rsidRPr="00A512A4">
        <w:rPr>
          <w:rFonts w:ascii="Arial" w:hAnsi="Arial" w:cs="Arial"/>
          <w:sz w:val="20"/>
          <w:szCs w:val="20"/>
        </w:rPr>
        <w:t>Previamente a la convocatoria del presente procedimiento de selección [CONSIGNAR: SE HA REALIZADO LA DIFUSIÓN DEL REQUERIMIENTO / NO SE HA REALIZADO LA DIFUSIÓN DEL REQUERIMIENTO, SEGÚN CORRESPONDA].</w:t>
      </w:r>
    </w:p>
    <w:p w14:paraId="2F5249B5" w14:textId="77777777" w:rsidR="007A7ED6" w:rsidRPr="00A512A4" w:rsidRDefault="007A7ED6" w:rsidP="007A7ED6">
      <w:pPr>
        <w:widowControl w:val="0"/>
        <w:jc w:val="both"/>
        <w:rPr>
          <w:rFonts w:ascii="Arial" w:hAnsi="Arial" w:cs="Arial"/>
          <w:sz w:val="20"/>
          <w:szCs w:val="20"/>
        </w:rPr>
      </w:pPr>
    </w:p>
    <w:p w14:paraId="20934764" w14:textId="0C278BDC" w:rsidR="007A7ED6" w:rsidRPr="00A512A4" w:rsidRDefault="00670E55" w:rsidP="00490A3C">
      <w:pPr>
        <w:widowControl w:val="0"/>
        <w:ind w:left="567"/>
        <w:jc w:val="both"/>
        <w:rPr>
          <w:rFonts w:ascii="Arial" w:hAnsi="Arial" w:cs="Arial"/>
          <w:bCs/>
          <w:sz w:val="20"/>
          <w:szCs w:val="20"/>
        </w:rPr>
      </w:pPr>
      <w:r w:rsidRPr="00A512A4">
        <w:rPr>
          <w:rFonts w:ascii="Arial" w:hAnsi="Arial" w:cs="Arial"/>
          <w:sz w:val="20"/>
          <w:szCs w:val="20"/>
        </w:rPr>
        <w:t>Asimismo, en el presente procedimiento de selección [CONSIGNAR: APLICA / NO APLICA, SEGÚN CORRESPONDA] la elevación del pliego de absolución de consultas y observaciones y las bases integradas ante el OECE, de acuerdo con el artículo 67 del Reglamento.</w:t>
      </w:r>
    </w:p>
    <w:p w14:paraId="7E344A04" w14:textId="77777777" w:rsidR="00670E55" w:rsidRPr="00A512A4" w:rsidRDefault="00670E55" w:rsidP="007A7ED6">
      <w:pPr>
        <w:widowControl w:val="0"/>
        <w:jc w:val="both"/>
        <w:rPr>
          <w:rFonts w:ascii="Arial" w:hAnsi="Arial" w:cs="Arial"/>
          <w:b/>
          <w:sz w:val="20"/>
          <w:szCs w:val="20"/>
        </w:rPr>
      </w:pPr>
    </w:p>
    <w:p w14:paraId="76E186B9" w14:textId="77777777" w:rsidR="00FB16C8" w:rsidRPr="00A512A4" w:rsidRDefault="00FB16C8" w:rsidP="006D7C23">
      <w:pPr>
        <w:pStyle w:val="Prrafodelista"/>
        <w:widowControl w:val="0"/>
        <w:numPr>
          <w:ilvl w:val="1"/>
          <w:numId w:val="10"/>
        </w:numPr>
        <w:ind w:left="567" w:hanging="567"/>
        <w:jc w:val="both"/>
        <w:rPr>
          <w:rFonts w:ascii="Arial" w:hAnsi="Arial" w:cs="Arial"/>
          <w:b/>
          <w:sz w:val="20"/>
          <w:szCs w:val="20"/>
        </w:rPr>
      </w:pPr>
      <w:r w:rsidRPr="00A512A4">
        <w:rPr>
          <w:rFonts w:ascii="Arial" w:hAnsi="Arial" w:cs="Arial"/>
          <w:b/>
          <w:sz w:val="20"/>
          <w:szCs w:val="20"/>
        </w:rPr>
        <w:t xml:space="preserve">EXPEDIENTE DE </w:t>
      </w:r>
      <w:r w:rsidR="009A4B81" w:rsidRPr="00A512A4">
        <w:rPr>
          <w:rFonts w:ascii="Arial" w:hAnsi="Arial" w:cs="Arial"/>
          <w:b/>
          <w:sz w:val="20"/>
          <w:szCs w:val="20"/>
        </w:rPr>
        <w:t>CONTRATACIÓN</w:t>
      </w:r>
    </w:p>
    <w:p w14:paraId="44FA714D" w14:textId="77777777" w:rsidR="00FB16C8" w:rsidRPr="00A512A4" w:rsidRDefault="00FB16C8" w:rsidP="00DD1A61">
      <w:pPr>
        <w:widowControl w:val="0"/>
        <w:ind w:left="567"/>
        <w:jc w:val="both"/>
        <w:rPr>
          <w:rFonts w:ascii="Arial" w:hAnsi="Arial" w:cs="Arial"/>
          <w:sz w:val="20"/>
          <w:szCs w:val="20"/>
        </w:rPr>
      </w:pPr>
    </w:p>
    <w:p w14:paraId="6D70BCC0" w14:textId="7DCC65AD" w:rsidR="00D5597F" w:rsidRPr="00A512A4" w:rsidRDefault="00FB16C8" w:rsidP="001B67D0">
      <w:pPr>
        <w:widowControl w:val="0"/>
        <w:ind w:left="567"/>
        <w:jc w:val="both"/>
        <w:rPr>
          <w:rFonts w:ascii="Arial" w:hAnsi="Arial" w:cs="Arial"/>
          <w:sz w:val="20"/>
          <w:szCs w:val="20"/>
        </w:rPr>
      </w:pPr>
      <w:r w:rsidRPr="00A512A4">
        <w:rPr>
          <w:rFonts w:ascii="Arial" w:hAnsi="Arial" w:cs="Arial"/>
          <w:sz w:val="20"/>
          <w:szCs w:val="20"/>
        </w:rPr>
        <w:t xml:space="preserve">El expediente de contratación fue aprobado el </w:t>
      </w:r>
      <w:r w:rsidR="009E3A1B" w:rsidRPr="00A512A4">
        <w:rPr>
          <w:rFonts w:ascii="Arial" w:hAnsi="Arial" w:cs="Arial"/>
          <w:sz w:val="20"/>
          <w:szCs w:val="20"/>
        </w:rPr>
        <w:t>[</w:t>
      </w:r>
      <w:r w:rsidRPr="00A512A4">
        <w:rPr>
          <w:rFonts w:ascii="Arial" w:hAnsi="Arial" w:cs="Arial"/>
          <w:sz w:val="20"/>
          <w:szCs w:val="20"/>
        </w:rPr>
        <w:t>CONSIGNAR LA FECHA DE APROBACIÓN].</w:t>
      </w:r>
    </w:p>
    <w:p w14:paraId="19060D4F" w14:textId="77777777" w:rsidR="00582C8A" w:rsidRPr="00A512A4" w:rsidRDefault="00582C8A" w:rsidP="00DD1A61">
      <w:pPr>
        <w:widowControl w:val="0"/>
        <w:ind w:left="567"/>
        <w:jc w:val="both"/>
        <w:rPr>
          <w:rFonts w:ascii="Arial" w:hAnsi="Arial" w:cs="Arial"/>
          <w:sz w:val="20"/>
          <w:szCs w:val="20"/>
        </w:rPr>
      </w:pPr>
    </w:p>
    <w:p w14:paraId="18395769" w14:textId="77777777" w:rsidR="00582C8A" w:rsidRPr="00A512A4" w:rsidRDefault="00582C8A" w:rsidP="006D7C23">
      <w:pPr>
        <w:pStyle w:val="Prrafodelista"/>
        <w:widowControl w:val="0"/>
        <w:numPr>
          <w:ilvl w:val="1"/>
          <w:numId w:val="10"/>
        </w:numPr>
        <w:ind w:left="567" w:hanging="567"/>
        <w:jc w:val="both"/>
        <w:rPr>
          <w:rFonts w:ascii="Arial" w:hAnsi="Arial" w:cs="Arial"/>
          <w:b/>
          <w:sz w:val="20"/>
          <w:szCs w:val="20"/>
        </w:rPr>
      </w:pPr>
      <w:r w:rsidRPr="00A512A4">
        <w:rPr>
          <w:rFonts w:ascii="Arial" w:hAnsi="Arial" w:cs="Arial"/>
          <w:b/>
          <w:sz w:val="20"/>
          <w:szCs w:val="20"/>
        </w:rPr>
        <w:t>FUENTE DE FINANCIAMIENTO</w:t>
      </w:r>
    </w:p>
    <w:p w14:paraId="6ADB0419" w14:textId="77777777" w:rsidR="00582C8A" w:rsidRPr="00A512A4" w:rsidRDefault="00582C8A" w:rsidP="00DD1A61">
      <w:pPr>
        <w:widowControl w:val="0"/>
        <w:ind w:left="567"/>
        <w:jc w:val="both"/>
        <w:rPr>
          <w:rFonts w:ascii="Arial" w:hAnsi="Arial" w:cs="Arial"/>
          <w:sz w:val="20"/>
          <w:szCs w:val="20"/>
        </w:rPr>
      </w:pPr>
    </w:p>
    <w:p w14:paraId="6F3932AF" w14:textId="443B6D54" w:rsidR="00582C8A" w:rsidRPr="00A512A4" w:rsidRDefault="00582C8A" w:rsidP="00DD1A61">
      <w:pPr>
        <w:widowControl w:val="0"/>
        <w:ind w:left="567"/>
        <w:jc w:val="both"/>
        <w:rPr>
          <w:rFonts w:ascii="Arial" w:hAnsi="Arial" w:cs="Arial"/>
          <w:sz w:val="20"/>
          <w:szCs w:val="20"/>
        </w:rPr>
      </w:pPr>
      <w:r w:rsidRPr="00A512A4">
        <w:rPr>
          <w:rFonts w:ascii="Arial" w:hAnsi="Arial" w:cs="Arial"/>
          <w:sz w:val="20"/>
          <w:szCs w:val="20"/>
        </w:rPr>
        <w:t>[</w:t>
      </w:r>
      <w:r w:rsidR="002D09AE" w:rsidRPr="00A512A4">
        <w:rPr>
          <w:rFonts w:ascii="Arial" w:hAnsi="Arial" w:cs="Arial"/>
          <w:sz w:val="20"/>
          <w:szCs w:val="20"/>
        </w:rPr>
        <w:t xml:space="preserve">CONSIGNAR LA FUENTE DE FINANCIAMIENTO, LA CUAL DEBE CORRESPONDER A </w:t>
      </w:r>
      <w:r w:rsidR="00201EC3" w:rsidRPr="00A512A4">
        <w:rPr>
          <w:rFonts w:ascii="Arial" w:hAnsi="Arial" w:cs="Arial"/>
          <w:sz w:val="20"/>
          <w:szCs w:val="20"/>
        </w:rPr>
        <w:t>A</w:t>
      </w:r>
      <w:r w:rsidR="002D09AE" w:rsidRPr="00A512A4">
        <w:rPr>
          <w:rFonts w:ascii="Arial" w:hAnsi="Arial" w:cs="Arial"/>
          <w:sz w:val="20"/>
          <w:szCs w:val="20"/>
        </w:rPr>
        <w:t>QUELLA PREVISTA EN LA LEY DE EQUILIBRIO FINANCIERO DEL PRESUPUESTO DEL SECTOR PUBLICO DEL AÑO EN EL CUAL SE CONVOCA EL PROCEDIMIENTO DE SELECCIÓN</w:t>
      </w:r>
      <w:r w:rsidRPr="00A512A4">
        <w:rPr>
          <w:rFonts w:ascii="Arial" w:hAnsi="Arial" w:cs="Arial"/>
          <w:sz w:val="20"/>
          <w:szCs w:val="20"/>
        </w:rPr>
        <w:t>.]</w:t>
      </w:r>
    </w:p>
    <w:p w14:paraId="1FA49AE5" w14:textId="77777777" w:rsidR="006B48EB" w:rsidRPr="00A512A4" w:rsidRDefault="006B48EB">
      <w:pPr>
        <w:rPr>
          <w:rFonts w:ascii="Arial" w:hAnsi="Arial" w:cs="Arial"/>
          <w:sz w:val="20"/>
          <w:szCs w:val="20"/>
          <w:lang w:val="es-ES_tradnl"/>
        </w:rPr>
      </w:pPr>
      <w:r w:rsidRPr="00A512A4">
        <w:rPr>
          <w:rFonts w:ascii="Arial" w:hAnsi="Arial" w:cs="Arial"/>
          <w:sz w:val="20"/>
          <w:szCs w:val="20"/>
          <w:lang w:val="es-ES_tradnl"/>
        </w:rPr>
        <w:br w:type="page"/>
      </w:r>
    </w:p>
    <w:p w14:paraId="5B6A06AF" w14:textId="18C6D9F7" w:rsidR="00A23A4B" w:rsidRPr="00A512A4" w:rsidRDefault="00A23A4B" w:rsidP="00A23A4B">
      <w:pPr>
        <w:pStyle w:val="Prrafodelista"/>
        <w:widowControl w:val="0"/>
        <w:ind w:left="0"/>
        <w:jc w:val="center"/>
        <w:rPr>
          <w:rFonts w:ascii="Arial" w:hAnsi="Arial" w:cs="Arial"/>
        </w:rPr>
      </w:pPr>
      <w:r w:rsidRPr="00A512A4">
        <w:rPr>
          <w:rFonts w:ascii="Arial" w:hAnsi="Arial" w:cs="Arial"/>
          <w:b/>
        </w:rPr>
        <w:lastRenderedPageBreak/>
        <w:t>CAPÍTULO II</w:t>
      </w:r>
    </w:p>
    <w:p w14:paraId="0D8F4495" w14:textId="77777777" w:rsidR="00A23A4B" w:rsidRPr="00A512A4" w:rsidRDefault="00A23A4B" w:rsidP="00A23A4B">
      <w:pPr>
        <w:widowControl w:val="0"/>
        <w:jc w:val="center"/>
        <w:rPr>
          <w:rFonts w:ascii="Arial" w:hAnsi="Arial" w:cs="Arial"/>
          <w:b/>
        </w:rPr>
      </w:pPr>
      <w:r w:rsidRPr="00A512A4">
        <w:rPr>
          <w:rFonts w:ascii="Arial" w:hAnsi="Arial" w:cs="Arial"/>
          <w:b/>
        </w:rPr>
        <w:t>DEL PROCEDIMIENTO DE SELECCIÓN</w:t>
      </w:r>
    </w:p>
    <w:p w14:paraId="16BA9C00" w14:textId="77777777" w:rsidR="00D5597F" w:rsidRPr="00A512A4" w:rsidRDefault="00D5597F" w:rsidP="00DD1A61">
      <w:pPr>
        <w:widowControl w:val="0"/>
        <w:tabs>
          <w:tab w:val="num" w:pos="1701"/>
          <w:tab w:val="center" w:pos="6361"/>
          <w:tab w:val="right" w:pos="10780"/>
        </w:tabs>
        <w:ind w:left="426" w:firstLine="19"/>
        <w:jc w:val="both"/>
        <w:rPr>
          <w:rFonts w:ascii="Arial" w:hAnsi="Arial" w:cs="Arial"/>
          <w:sz w:val="20"/>
          <w:szCs w:val="20"/>
        </w:rPr>
      </w:pPr>
    </w:p>
    <w:p w14:paraId="0FFF6207" w14:textId="77777777" w:rsidR="00A9470A" w:rsidRPr="00A512A4"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46FD34F2" w:rsidR="00D34DEC" w:rsidRPr="00A512A4" w:rsidRDefault="631DC07B" w:rsidP="00833A5E">
      <w:pPr>
        <w:pStyle w:val="Prrafodelista"/>
        <w:widowControl w:val="0"/>
        <w:numPr>
          <w:ilvl w:val="1"/>
          <w:numId w:val="51"/>
        </w:numPr>
        <w:ind w:left="567" w:hanging="567"/>
        <w:jc w:val="both"/>
        <w:rPr>
          <w:rFonts w:ascii="Arial" w:hAnsi="Arial" w:cs="Arial"/>
          <w:b/>
          <w:sz w:val="20"/>
          <w:szCs w:val="20"/>
        </w:rPr>
      </w:pPr>
      <w:r w:rsidRPr="00A512A4">
        <w:rPr>
          <w:rFonts w:ascii="Arial" w:hAnsi="Arial" w:cs="Arial"/>
          <w:b/>
          <w:sz w:val="20"/>
          <w:szCs w:val="20"/>
        </w:rPr>
        <w:t>C</w:t>
      </w:r>
      <w:r w:rsidR="61D23CDD" w:rsidRPr="00A512A4">
        <w:rPr>
          <w:rFonts w:ascii="Arial" w:hAnsi="Arial" w:cs="Arial"/>
          <w:b/>
          <w:sz w:val="20"/>
          <w:szCs w:val="20"/>
        </w:rPr>
        <w:t>RONOGRAMA</w:t>
      </w:r>
      <w:r w:rsidR="03300776" w:rsidRPr="00A512A4">
        <w:rPr>
          <w:rFonts w:ascii="Arial" w:hAnsi="Arial" w:cs="Arial"/>
          <w:b/>
          <w:sz w:val="20"/>
          <w:szCs w:val="20"/>
        </w:rPr>
        <w:t xml:space="preserve"> DEL PROCE</w:t>
      </w:r>
      <w:r w:rsidR="77B340D7" w:rsidRPr="00A512A4">
        <w:rPr>
          <w:rFonts w:ascii="Arial" w:hAnsi="Arial" w:cs="Arial"/>
          <w:b/>
          <w:sz w:val="20"/>
          <w:szCs w:val="20"/>
        </w:rPr>
        <w:t>DIMIENTO</w:t>
      </w:r>
      <w:r w:rsidR="03300776" w:rsidRPr="00A512A4">
        <w:rPr>
          <w:rFonts w:ascii="Arial" w:hAnsi="Arial" w:cs="Arial"/>
          <w:b/>
          <w:sz w:val="20"/>
          <w:szCs w:val="20"/>
        </w:rPr>
        <w:t xml:space="preserve"> DE SELECCIÓN</w:t>
      </w:r>
    </w:p>
    <w:p w14:paraId="3233A5F2" w14:textId="77777777" w:rsidR="00D34DEC" w:rsidRPr="00A512A4" w:rsidRDefault="00D34DEC" w:rsidP="00DD1A61">
      <w:pPr>
        <w:widowControl w:val="0"/>
        <w:ind w:left="567"/>
        <w:jc w:val="both"/>
        <w:rPr>
          <w:rFonts w:ascii="Arial" w:hAnsi="Arial" w:cs="Arial"/>
          <w:sz w:val="16"/>
          <w:szCs w:val="16"/>
        </w:rPr>
      </w:pPr>
    </w:p>
    <w:p w14:paraId="02720FE2" w14:textId="41987AB9" w:rsidR="00A9470A" w:rsidRPr="00A512A4" w:rsidRDefault="1A9F9E48" w:rsidP="17784565">
      <w:pPr>
        <w:widowControl w:val="0"/>
        <w:ind w:left="567"/>
        <w:jc w:val="both"/>
        <w:rPr>
          <w:rFonts w:ascii="Arial" w:hAnsi="Arial" w:cs="Arial"/>
          <w:sz w:val="20"/>
          <w:szCs w:val="20"/>
        </w:rPr>
      </w:pPr>
      <w:r w:rsidRPr="00A512A4">
        <w:rPr>
          <w:rFonts w:ascii="Arial" w:hAnsi="Arial" w:cs="Arial"/>
          <w:sz w:val="20"/>
          <w:szCs w:val="20"/>
        </w:rPr>
        <w:t xml:space="preserve">Según </w:t>
      </w:r>
      <w:r w:rsidR="39D73D55" w:rsidRPr="00A512A4">
        <w:rPr>
          <w:rFonts w:ascii="Arial" w:hAnsi="Arial" w:cs="Arial"/>
          <w:sz w:val="20"/>
          <w:szCs w:val="20"/>
        </w:rPr>
        <w:t xml:space="preserve">el cronograma de la ficha de selección de la </w:t>
      </w:r>
      <w:r w:rsidRPr="00A512A4">
        <w:rPr>
          <w:rFonts w:ascii="Arial" w:hAnsi="Arial" w:cs="Arial"/>
          <w:sz w:val="20"/>
          <w:szCs w:val="20"/>
        </w:rPr>
        <w:t>convocatoria publicad</w:t>
      </w:r>
      <w:r w:rsidR="39D73D55" w:rsidRPr="00A512A4">
        <w:rPr>
          <w:rFonts w:ascii="Arial" w:hAnsi="Arial" w:cs="Arial"/>
          <w:sz w:val="20"/>
          <w:szCs w:val="20"/>
        </w:rPr>
        <w:t>a</w:t>
      </w:r>
      <w:r w:rsidRPr="00A512A4">
        <w:rPr>
          <w:rFonts w:ascii="Arial" w:hAnsi="Arial" w:cs="Arial"/>
          <w:sz w:val="20"/>
          <w:szCs w:val="20"/>
        </w:rPr>
        <w:t xml:space="preserve"> en el SEACE</w:t>
      </w:r>
      <w:r w:rsidR="670DF191" w:rsidRPr="00A512A4">
        <w:rPr>
          <w:rFonts w:ascii="Arial" w:hAnsi="Arial" w:cs="Arial"/>
          <w:sz w:val="20"/>
          <w:szCs w:val="20"/>
        </w:rPr>
        <w:t xml:space="preserve"> de la Pladicop</w:t>
      </w:r>
      <w:r w:rsidR="00DB45FD" w:rsidRPr="00A512A4">
        <w:rPr>
          <w:rFonts w:ascii="Arial" w:hAnsi="Arial" w:cs="Arial"/>
          <w:sz w:val="20"/>
          <w:szCs w:val="20"/>
        </w:rPr>
        <w:t>.</w:t>
      </w:r>
    </w:p>
    <w:p w14:paraId="6CD7F1D8" w14:textId="77777777" w:rsidR="002203C9" w:rsidRPr="00A512A4" w:rsidRDefault="002203C9" w:rsidP="00DD1A61">
      <w:pPr>
        <w:widowControl w:val="0"/>
        <w:ind w:left="567"/>
        <w:jc w:val="both"/>
        <w:rPr>
          <w:rFonts w:ascii="Arial" w:hAnsi="Arial" w:cs="Arial"/>
          <w:sz w:val="20"/>
          <w:szCs w:val="20"/>
        </w:rPr>
      </w:pPr>
    </w:p>
    <w:tbl>
      <w:tblPr>
        <w:tblStyle w:val="Tabladecuadrcula1clara-nfasis51"/>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05"/>
      </w:tblGrid>
      <w:tr w:rsidR="00A15FDD" w:rsidRPr="00A512A4" w14:paraId="647A177D" w14:textId="77777777" w:rsidTr="008454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48850198" w:rsidR="00A35C1E" w:rsidRPr="00A512A4" w:rsidRDefault="00FB5F15" w:rsidP="00DD1A61">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A15FDD" w:rsidRPr="00A512A4" w14:paraId="394009DD" w14:textId="77777777" w:rsidTr="008454FF">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91F71A1" w14:textId="7D30A3D0" w:rsidR="00762DB7" w:rsidRPr="00A512A4" w:rsidRDefault="7D9B8805" w:rsidP="006D7C23">
            <w:pPr>
              <w:pStyle w:val="Prrafodelista"/>
              <w:numPr>
                <w:ilvl w:val="0"/>
                <w:numId w:val="2"/>
              </w:numPr>
              <w:spacing w:line="259" w:lineRule="auto"/>
              <w:ind w:left="360"/>
              <w:jc w:val="both"/>
              <w:rPr>
                <w:rFonts w:ascii="Arial" w:eastAsia="Arial" w:hAnsi="Arial" w:cs="Arial"/>
                <w:b w:val="0"/>
                <w:color w:val="0070C0"/>
                <w:sz w:val="18"/>
                <w:szCs w:val="18"/>
              </w:rPr>
            </w:pPr>
            <w:r w:rsidRPr="00A512A4">
              <w:rPr>
                <w:rFonts w:ascii="Arial" w:eastAsia="Arial" w:hAnsi="Arial" w:cs="Arial"/>
                <w:b w:val="0"/>
                <w:color w:val="0070C0"/>
                <w:sz w:val="18"/>
                <w:szCs w:val="18"/>
              </w:rPr>
              <w:t>De acuerdo con lo señalado en el artículo 43 del Reglamento, si la entidad contratante realizó el anuncio de contratación futura a través del SEACE de la Pladicop</w:t>
            </w:r>
            <w:r w:rsidR="00C51110" w:rsidRPr="00A512A4">
              <w:rPr>
                <w:rFonts w:ascii="Arial" w:eastAsia="Arial" w:hAnsi="Arial" w:cs="Arial"/>
                <w:b w:val="0"/>
                <w:color w:val="0070C0"/>
                <w:sz w:val="18"/>
                <w:szCs w:val="18"/>
              </w:rPr>
              <w:t xml:space="preserve"> </w:t>
            </w:r>
            <w:r w:rsidRPr="00A512A4">
              <w:rPr>
                <w:rFonts w:ascii="Arial" w:eastAsia="Arial" w:hAnsi="Arial" w:cs="Arial"/>
                <w:b w:val="0"/>
                <w:color w:val="0070C0"/>
                <w:sz w:val="18"/>
                <w:szCs w:val="18"/>
              </w:rPr>
              <w:t>y en su sede digital</w:t>
            </w:r>
            <w:r w:rsidR="006E56C9" w:rsidRPr="00A512A4">
              <w:rPr>
                <w:rFonts w:ascii="Arial" w:eastAsia="Arial" w:hAnsi="Arial" w:cs="Arial"/>
                <w:b w:val="0"/>
                <w:color w:val="0070C0"/>
                <w:sz w:val="18"/>
                <w:szCs w:val="18"/>
              </w:rPr>
              <w:t xml:space="preserve">, de contar con </w:t>
            </w:r>
            <w:r w:rsidR="00A02A40" w:rsidRPr="00A512A4">
              <w:rPr>
                <w:rFonts w:ascii="Arial" w:eastAsia="Arial" w:hAnsi="Arial" w:cs="Arial"/>
                <w:b w:val="0"/>
                <w:color w:val="0070C0"/>
                <w:sz w:val="18"/>
                <w:szCs w:val="18"/>
              </w:rPr>
              <w:t>esta</w:t>
            </w:r>
            <w:r w:rsidRPr="00A512A4">
              <w:rPr>
                <w:rFonts w:ascii="Arial" w:eastAsia="Arial" w:hAnsi="Arial" w:cs="Arial"/>
                <w:b w:val="0"/>
                <w:color w:val="0070C0"/>
                <w:sz w:val="18"/>
                <w:szCs w:val="18"/>
              </w:rPr>
              <w:t>,</w:t>
            </w:r>
            <w:r w:rsidR="00C51110" w:rsidRPr="00A512A4">
              <w:rPr>
                <w:rFonts w:ascii="Arial" w:eastAsia="Arial" w:hAnsi="Arial" w:cs="Arial"/>
                <w:b w:val="0"/>
                <w:color w:val="0070C0"/>
                <w:sz w:val="18"/>
                <w:szCs w:val="18"/>
              </w:rPr>
              <w:t xml:space="preserve"> </w:t>
            </w:r>
            <w:r w:rsidRPr="00A512A4">
              <w:rPr>
                <w:rFonts w:ascii="Arial" w:eastAsia="Arial" w:hAnsi="Arial" w:cs="Arial"/>
                <w:b w:val="0"/>
                <w:color w:val="0070C0"/>
                <w:sz w:val="18"/>
                <w:szCs w:val="18"/>
              </w:rPr>
              <w:t xml:space="preserve">con una anticipación no menor de cuarenta días calendario a la fecha de convocatoria, </w:t>
            </w:r>
            <w:r w:rsidR="5964B4D0" w:rsidRPr="00A512A4">
              <w:rPr>
                <w:rFonts w:ascii="Arial" w:eastAsia="Arial" w:hAnsi="Arial" w:cs="Arial"/>
                <w:b w:val="0"/>
                <w:color w:val="0070C0"/>
                <w:sz w:val="18"/>
                <w:szCs w:val="18"/>
              </w:rPr>
              <w:t xml:space="preserve">se puede reducir </w:t>
            </w:r>
            <w:r w:rsidRPr="00A512A4">
              <w:rPr>
                <w:rFonts w:ascii="Arial" w:eastAsia="Arial" w:hAnsi="Arial" w:cs="Arial"/>
                <w:b w:val="0"/>
                <w:color w:val="0070C0"/>
                <w:sz w:val="18"/>
                <w:szCs w:val="18"/>
              </w:rPr>
              <w:t xml:space="preserve">el plazo entre la fecha de convocatoria y la presentación de ofertas, </w:t>
            </w:r>
            <w:r w:rsidR="00D51371" w:rsidRPr="00A512A4">
              <w:rPr>
                <w:rFonts w:ascii="Arial" w:eastAsia="Arial" w:hAnsi="Arial" w:cs="Arial"/>
                <w:b w:val="0"/>
                <w:color w:val="0070C0"/>
                <w:sz w:val="18"/>
                <w:szCs w:val="18"/>
              </w:rPr>
              <w:t>el que,</w:t>
            </w:r>
            <w:r w:rsidRPr="00A512A4">
              <w:rPr>
                <w:rFonts w:ascii="Arial" w:eastAsia="Arial" w:hAnsi="Arial" w:cs="Arial"/>
                <w:b w:val="0"/>
                <w:color w:val="0070C0"/>
                <w:sz w:val="18"/>
                <w:szCs w:val="18"/>
              </w:rPr>
              <w:t xml:space="preserve"> considerando lo establecido en el numeral 64.3 del artículo 64 del Reglamento</w:t>
            </w:r>
            <w:r w:rsidR="00C748D7" w:rsidRPr="00A512A4">
              <w:rPr>
                <w:rFonts w:ascii="Arial" w:eastAsia="Arial" w:hAnsi="Arial" w:cs="Arial"/>
                <w:b w:val="0"/>
                <w:color w:val="0070C0"/>
                <w:sz w:val="18"/>
                <w:szCs w:val="18"/>
              </w:rPr>
              <w:t>,</w:t>
            </w:r>
            <w:r w:rsidR="00C748D7" w:rsidRPr="00A512A4">
              <w:rPr>
                <w:rFonts w:ascii="Arial" w:eastAsia="Arial" w:hAnsi="Arial" w:cs="Arial"/>
                <w:b w:val="0"/>
                <w:bCs w:val="0"/>
                <w:color w:val="0070C0"/>
                <w:sz w:val="18"/>
                <w:szCs w:val="18"/>
              </w:rPr>
              <w:t xml:space="preserve"> no puede ser menor de diez días calendario en</w:t>
            </w:r>
            <w:r w:rsidR="00EA115E" w:rsidRPr="00A512A4">
              <w:rPr>
                <w:rFonts w:ascii="Arial" w:eastAsia="Arial" w:hAnsi="Arial" w:cs="Arial"/>
                <w:b w:val="0"/>
                <w:bCs w:val="0"/>
                <w:color w:val="0070C0"/>
                <w:sz w:val="18"/>
                <w:szCs w:val="18"/>
              </w:rPr>
              <w:t xml:space="preserve"> </w:t>
            </w:r>
            <w:r w:rsidR="006C7BB6" w:rsidRPr="00A512A4">
              <w:rPr>
                <w:rFonts w:ascii="Arial" w:eastAsia="Arial" w:hAnsi="Arial" w:cs="Arial"/>
                <w:b w:val="0"/>
                <w:bCs w:val="0"/>
                <w:color w:val="0070C0"/>
                <w:sz w:val="18"/>
                <w:szCs w:val="18"/>
              </w:rPr>
              <w:t>ningún</w:t>
            </w:r>
            <w:r w:rsidR="00EA115E" w:rsidRPr="00A512A4">
              <w:rPr>
                <w:rFonts w:ascii="Arial" w:eastAsia="Arial" w:hAnsi="Arial" w:cs="Arial"/>
                <w:b w:val="0"/>
                <w:bCs w:val="0"/>
                <w:color w:val="0070C0"/>
                <w:sz w:val="18"/>
                <w:szCs w:val="18"/>
              </w:rPr>
              <w:t xml:space="preserve"> caso</w:t>
            </w:r>
            <w:r w:rsidRPr="00A512A4">
              <w:rPr>
                <w:rFonts w:ascii="Arial" w:eastAsia="Arial" w:hAnsi="Arial" w:cs="Arial"/>
                <w:b w:val="0"/>
                <w:color w:val="0070C0"/>
                <w:sz w:val="18"/>
                <w:szCs w:val="18"/>
              </w:rPr>
              <w:t>.</w:t>
            </w:r>
            <w:r w:rsidR="2D84DA16" w:rsidRPr="00A512A4">
              <w:rPr>
                <w:rFonts w:ascii="Arial" w:eastAsia="Arial" w:hAnsi="Arial" w:cs="Arial"/>
                <w:b w:val="0"/>
                <w:color w:val="0070C0"/>
                <w:sz w:val="18"/>
                <w:szCs w:val="18"/>
              </w:rPr>
              <w:t xml:space="preserve"> </w:t>
            </w:r>
            <w:r w:rsidR="00C748D7" w:rsidRPr="00A512A4">
              <w:rPr>
                <w:rFonts w:ascii="Arial" w:eastAsia="Arial" w:hAnsi="Arial" w:cs="Arial"/>
                <w:b w:val="0"/>
                <w:color w:val="0070C0"/>
                <w:sz w:val="18"/>
                <w:szCs w:val="18"/>
              </w:rPr>
              <w:t>Asimismo,</w:t>
            </w:r>
            <w:r w:rsidR="0045635B" w:rsidRPr="00A512A4">
              <w:rPr>
                <w:rFonts w:ascii="Arial" w:eastAsia="Arial" w:hAnsi="Arial" w:cs="Arial"/>
                <w:b w:val="0"/>
                <w:color w:val="0070C0"/>
                <w:sz w:val="18"/>
                <w:szCs w:val="18"/>
              </w:rPr>
              <w:t xml:space="preserve"> la presentación de consultas y observaciones </w:t>
            </w:r>
            <w:r w:rsidR="0040535A" w:rsidRPr="00A512A4">
              <w:rPr>
                <w:rFonts w:ascii="Arial" w:eastAsia="Arial" w:hAnsi="Arial" w:cs="Arial"/>
                <w:b w:val="0"/>
                <w:color w:val="0070C0"/>
                <w:sz w:val="18"/>
                <w:szCs w:val="18"/>
              </w:rPr>
              <w:t>no puede</w:t>
            </w:r>
            <w:r w:rsidR="0045635B" w:rsidRPr="00A512A4">
              <w:rPr>
                <w:rFonts w:ascii="Arial" w:eastAsia="Arial" w:hAnsi="Arial" w:cs="Arial"/>
                <w:b w:val="0"/>
                <w:color w:val="0070C0"/>
                <w:sz w:val="18"/>
                <w:szCs w:val="18"/>
              </w:rPr>
              <w:t xml:space="preserve"> tener un plazo menor a </w:t>
            </w:r>
            <w:r w:rsidR="00155133" w:rsidRPr="00A512A4">
              <w:rPr>
                <w:rFonts w:ascii="Arial" w:eastAsia="Arial" w:hAnsi="Arial" w:cs="Arial"/>
                <w:b w:val="0"/>
                <w:color w:val="0070C0"/>
                <w:sz w:val="18"/>
                <w:szCs w:val="18"/>
              </w:rPr>
              <w:t xml:space="preserve">siete días hábiles </w:t>
            </w:r>
            <w:r w:rsidR="000F1742" w:rsidRPr="00A512A4">
              <w:rPr>
                <w:rFonts w:ascii="Arial" w:eastAsia="Arial" w:hAnsi="Arial" w:cs="Arial"/>
                <w:b w:val="0"/>
                <w:color w:val="0070C0"/>
                <w:sz w:val="18"/>
                <w:szCs w:val="18"/>
              </w:rPr>
              <w:t xml:space="preserve">contabilizados </w:t>
            </w:r>
            <w:r w:rsidR="00155133" w:rsidRPr="00A512A4">
              <w:rPr>
                <w:rFonts w:ascii="Arial" w:eastAsia="Arial" w:hAnsi="Arial" w:cs="Arial"/>
                <w:b w:val="0"/>
                <w:bCs w:val="0"/>
                <w:color w:val="0070C0"/>
                <w:sz w:val="18"/>
                <w:szCs w:val="18"/>
              </w:rPr>
              <w:t xml:space="preserve">desde </w:t>
            </w:r>
            <w:r w:rsidR="000B2766" w:rsidRPr="00A512A4">
              <w:rPr>
                <w:rFonts w:ascii="Arial" w:eastAsia="Arial" w:hAnsi="Arial" w:cs="Arial"/>
                <w:b w:val="0"/>
                <w:bCs w:val="0"/>
                <w:color w:val="0070C0"/>
                <w:sz w:val="18"/>
                <w:szCs w:val="18"/>
              </w:rPr>
              <w:t xml:space="preserve">el día siguiente </w:t>
            </w:r>
            <w:r w:rsidR="000B2766" w:rsidRPr="00A512A4">
              <w:rPr>
                <w:rFonts w:ascii="Arial" w:eastAsia="Arial" w:hAnsi="Arial" w:cs="Arial"/>
                <w:b w:val="0"/>
                <w:color w:val="0070C0"/>
                <w:sz w:val="18"/>
                <w:szCs w:val="18"/>
              </w:rPr>
              <w:t xml:space="preserve">de </w:t>
            </w:r>
            <w:r w:rsidR="00155133" w:rsidRPr="00A512A4">
              <w:rPr>
                <w:rFonts w:ascii="Arial" w:eastAsia="Arial" w:hAnsi="Arial" w:cs="Arial"/>
                <w:b w:val="0"/>
                <w:color w:val="0070C0"/>
                <w:sz w:val="18"/>
                <w:szCs w:val="18"/>
              </w:rPr>
              <w:t xml:space="preserve">la </w:t>
            </w:r>
            <w:r w:rsidR="000F1742" w:rsidRPr="00A512A4">
              <w:rPr>
                <w:rFonts w:ascii="Arial" w:eastAsia="Arial" w:hAnsi="Arial" w:cs="Arial"/>
                <w:b w:val="0"/>
                <w:color w:val="0070C0"/>
                <w:sz w:val="18"/>
                <w:szCs w:val="18"/>
              </w:rPr>
              <w:t>convocatoria</w:t>
            </w:r>
            <w:r w:rsidR="004416CC" w:rsidRPr="00A512A4">
              <w:rPr>
                <w:rFonts w:ascii="Arial" w:eastAsia="Arial" w:hAnsi="Arial" w:cs="Arial"/>
                <w:b w:val="0"/>
                <w:color w:val="0070C0"/>
                <w:sz w:val="18"/>
                <w:szCs w:val="18"/>
              </w:rPr>
              <w:t xml:space="preserve">. </w:t>
            </w:r>
            <w:r w:rsidR="00842203">
              <w:rPr>
                <w:rFonts w:ascii="Arial" w:eastAsia="Arial" w:hAnsi="Arial" w:cs="Arial"/>
                <w:b w:val="0"/>
                <w:color w:val="0070C0"/>
                <w:sz w:val="18"/>
                <w:szCs w:val="18"/>
              </w:rPr>
              <w:t>Por último</w:t>
            </w:r>
            <w:r w:rsidR="004416CC" w:rsidRPr="00A512A4">
              <w:rPr>
                <w:rFonts w:ascii="Arial" w:eastAsia="Arial" w:hAnsi="Arial" w:cs="Arial"/>
                <w:b w:val="0"/>
                <w:color w:val="0070C0"/>
                <w:sz w:val="18"/>
                <w:szCs w:val="18"/>
              </w:rPr>
              <w:t>,</w:t>
            </w:r>
            <w:r w:rsidR="00A873C5" w:rsidRPr="00A512A4">
              <w:rPr>
                <w:rFonts w:ascii="Arial" w:eastAsia="Arial" w:hAnsi="Arial" w:cs="Arial"/>
                <w:b w:val="0"/>
                <w:color w:val="0070C0"/>
                <w:sz w:val="18"/>
                <w:szCs w:val="18"/>
              </w:rPr>
              <w:t xml:space="preserve"> la presentación de ofertas</w:t>
            </w:r>
            <w:r w:rsidR="004416CC" w:rsidRPr="00A512A4">
              <w:rPr>
                <w:rFonts w:ascii="Arial" w:eastAsia="Arial" w:hAnsi="Arial" w:cs="Arial"/>
                <w:b w:val="0"/>
                <w:color w:val="0070C0"/>
                <w:sz w:val="18"/>
                <w:szCs w:val="18"/>
              </w:rPr>
              <w:t xml:space="preserve"> no</w:t>
            </w:r>
            <w:r w:rsidR="00A873C5" w:rsidRPr="00A512A4">
              <w:rPr>
                <w:rFonts w:ascii="Arial" w:eastAsia="Arial" w:hAnsi="Arial" w:cs="Arial"/>
                <w:b w:val="0"/>
                <w:color w:val="0070C0"/>
                <w:sz w:val="18"/>
                <w:szCs w:val="18"/>
              </w:rPr>
              <w:t xml:space="preserve"> </w:t>
            </w:r>
            <w:r w:rsidR="00D306AC" w:rsidRPr="00A512A4">
              <w:rPr>
                <w:rFonts w:ascii="Arial" w:eastAsia="Arial" w:hAnsi="Arial" w:cs="Arial"/>
                <w:b w:val="0"/>
                <w:color w:val="0070C0"/>
                <w:sz w:val="18"/>
                <w:szCs w:val="18"/>
              </w:rPr>
              <w:t>puede</w:t>
            </w:r>
            <w:r w:rsidR="00A873C5" w:rsidRPr="00A512A4">
              <w:rPr>
                <w:rFonts w:ascii="Arial" w:eastAsia="Arial" w:hAnsi="Arial" w:cs="Arial"/>
                <w:b w:val="0"/>
                <w:color w:val="0070C0"/>
                <w:sz w:val="18"/>
                <w:szCs w:val="18"/>
              </w:rPr>
              <w:t xml:space="preserve"> tener un plazo menor a</w:t>
            </w:r>
            <w:r w:rsidR="006C7BB6" w:rsidRPr="00A512A4">
              <w:rPr>
                <w:rFonts w:ascii="Arial" w:eastAsia="Arial" w:hAnsi="Arial" w:cs="Arial"/>
                <w:b w:val="0"/>
                <w:color w:val="0070C0"/>
                <w:sz w:val="18"/>
                <w:szCs w:val="18"/>
              </w:rPr>
              <w:t xml:space="preserve"> </w:t>
            </w:r>
            <w:r w:rsidR="00275BAF" w:rsidRPr="00A512A4">
              <w:rPr>
                <w:rFonts w:ascii="Arial" w:eastAsia="Arial" w:hAnsi="Arial" w:cs="Arial"/>
                <w:b w:val="0"/>
                <w:color w:val="0070C0"/>
                <w:sz w:val="18"/>
                <w:szCs w:val="18"/>
              </w:rPr>
              <w:t>tres</w:t>
            </w:r>
            <w:r w:rsidR="006C7BB6" w:rsidRPr="00A512A4">
              <w:rPr>
                <w:rFonts w:ascii="Arial" w:eastAsia="Arial" w:hAnsi="Arial" w:cs="Arial"/>
                <w:b w:val="0"/>
                <w:color w:val="0070C0"/>
                <w:sz w:val="18"/>
                <w:szCs w:val="18"/>
              </w:rPr>
              <w:t xml:space="preserve"> días hábiles contabilizados desde la publicación de la integración de bases</w:t>
            </w:r>
            <w:r w:rsidR="0073149B" w:rsidRPr="00A512A4">
              <w:rPr>
                <w:rFonts w:ascii="Arial" w:eastAsia="Arial" w:hAnsi="Arial" w:cs="Arial"/>
                <w:b w:val="0"/>
                <w:color w:val="0070C0"/>
                <w:sz w:val="18"/>
                <w:szCs w:val="18"/>
              </w:rPr>
              <w:t xml:space="preserve"> o </w:t>
            </w:r>
            <w:r w:rsidR="0073149B" w:rsidRPr="00A512A4">
              <w:rPr>
                <w:rFonts w:ascii="Arial" w:eastAsia="Arial" w:hAnsi="Arial" w:cs="Arial"/>
                <w:b w:val="0"/>
                <w:bCs w:val="0"/>
                <w:color w:val="0070C0"/>
                <w:sz w:val="18"/>
                <w:szCs w:val="18"/>
              </w:rPr>
              <w:t>el pronunciamiento con la integración definitiva de bases por parte del OECE, según corresponda</w:t>
            </w:r>
            <w:r w:rsidR="2D84DA16" w:rsidRPr="00A512A4">
              <w:rPr>
                <w:rFonts w:ascii="Arial" w:eastAsia="Arial" w:hAnsi="Arial" w:cs="Arial"/>
                <w:b w:val="0"/>
                <w:color w:val="0070C0"/>
                <w:sz w:val="18"/>
                <w:szCs w:val="18"/>
              </w:rPr>
              <w:t>.</w:t>
            </w:r>
            <w:r w:rsidR="00716B6F" w:rsidRPr="00A512A4">
              <w:rPr>
                <w:rFonts w:ascii="Arial" w:eastAsia="Arial" w:hAnsi="Arial" w:cs="Arial"/>
                <w:b w:val="0"/>
                <w:color w:val="0070C0"/>
                <w:sz w:val="18"/>
                <w:szCs w:val="18"/>
                <w:u w:val="single"/>
              </w:rPr>
              <w:t xml:space="preserve"> </w:t>
            </w:r>
          </w:p>
          <w:p w14:paraId="6D8CF82F" w14:textId="77777777" w:rsidR="000F1742" w:rsidRPr="00A512A4" w:rsidRDefault="000F1742" w:rsidP="000F1742">
            <w:pPr>
              <w:pStyle w:val="Prrafodelista"/>
              <w:spacing w:line="259" w:lineRule="auto"/>
              <w:ind w:left="360"/>
              <w:jc w:val="both"/>
              <w:rPr>
                <w:rFonts w:ascii="Arial" w:eastAsia="Arial" w:hAnsi="Arial" w:cs="Arial"/>
                <w:b w:val="0"/>
                <w:color w:val="0070C0"/>
                <w:sz w:val="18"/>
                <w:szCs w:val="18"/>
              </w:rPr>
            </w:pPr>
          </w:p>
          <w:p w14:paraId="56ACAB9A" w14:textId="4B54D59E" w:rsidR="00762DB7" w:rsidRPr="00A512A4" w:rsidRDefault="7D9B8805" w:rsidP="779A1813">
            <w:pPr>
              <w:pStyle w:val="Prrafodelista"/>
              <w:numPr>
                <w:ilvl w:val="0"/>
                <w:numId w:val="2"/>
              </w:numPr>
              <w:spacing w:line="259" w:lineRule="auto"/>
              <w:ind w:left="360"/>
              <w:jc w:val="both"/>
              <w:rPr>
                <w:rFonts w:ascii="Arial" w:eastAsia="Arial" w:hAnsi="Arial" w:cs="Arial"/>
                <w:b w:val="0"/>
                <w:color w:val="0070C0"/>
                <w:sz w:val="18"/>
                <w:szCs w:val="18"/>
              </w:rPr>
            </w:pPr>
            <w:r w:rsidRPr="00A512A4">
              <w:rPr>
                <w:rFonts w:ascii="Arial" w:eastAsia="Arial" w:hAnsi="Arial" w:cs="Arial"/>
                <w:b w:val="0"/>
                <w:color w:val="0070C0"/>
                <w:sz w:val="18"/>
                <w:szCs w:val="18"/>
              </w:rPr>
              <w:t>De conformidad con lo establecido en el numeral 67.6 del artículo 67 del Reglamento, en caso la entidad contratante haya difundido el requerimiento a través del SEACE de la Pladicop</w:t>
            </w:r>
            <w:r w:rsidR="38B0C885" w:rsidRPr="00A512A4">
              <w:rPr>
                <w:rFonts w:ascii="Arial" w:eastAsia="Arial" w:hAnsi="Arial" w:cs="Arial"/>
                <w:b w:val="0"/>
                <w:color w:val="0070C0"/>
                <w:sz w:val="18"/>
                <w:szCs w:val="18"/>
              </w:rPr>
              <w:t xml:space="preserve"> </w:t>
            </w:r>
            <w:r w:rsidR="00A009F4" w:rsidRPr="00A512A4">
              <w:rPr>
                <w:rFonts w:ascii="Arial" w:eastAsia="Arial" w:hAnsi="Arial" w:cs="Arial"/>
                <w:b w:val="0"/>
                <w:color w:val="0070C0"/>
                <w:sz w:val="18"/>
                <w:szCs w:val="18"/>
              </w:rPr>
              <w:t>y</w:t>
            </w:r>
            <w:r w:rsidR="38B0C885" w:rsidRPr="00A512A4">
              <w:rPr>
                <w:rFonts w:ascii="Arial" w:eastAsia="Arial" w:hAnsi="Arial" w:cs="Arial"/>
                <w:b w:val="0"/>
                <w:color w:val="0070C0"/>
                <w:sz w:val="18"/>
                <w:szCs w:val="18"/>
              </w:rPr>
              <w:t xml:space="preserve"> en </w:t>
            </w:r>
            <w:r w:rsidR="241BB83D" w:rsidRPr="00A512A4">
              <w:rPr>
                <w:rFonts w:ascii="Arial" w:eastAsia="Arial" w:hAnsi="Arial" w:cs="Arial"/>
                <w:b w:val="0"/>
                <w:color w:val="0070C0"/>
                <w:sz w:val="18"/>
                <w:szCs w:val="18"/>
              </w:rPr>
              <w:t xml:space="preserve">su </w:t>
            </w:r>
            <w:r w:rsidR="38B0C885" w:rsidRPr="00A512A4">
              <w:rPr>
                <w:rFonts w:ascii="Arial" w:eastAsia="Arial" w:hAnsi="Arial" w:cs="Arial"/>
                <w:b w:val="0"/>
                <w:color w:val="0070C0"/>
                <w:sz w:val="18"/>
                <w:szCs w:val="18"/>
              </w:rPr>
              <w:t>sede digital</w:t>
            </w:r>
            <w:r w:rsidRPr="00A512A4">
              <w:rPr>
                <w:rFonts w:ascii="Arial" w:eastAsia="Arial" w:hAnsi="Arial" w:cs="Arial"/>
                <w:b w:val="0"/>
                <w:color w:val="0070C0"/>
                <w:sz w:val="18"/>
                <w:szCs w:val="18"/>
              </w:rPr>
              <w:t>,</w:t>
            </w:r>
            <w:r w:rsidR="005B71EC" w:rsidRPr="00A512A4">
              <w:rPr>
                <w:rFonts w:ascii="Arial" w:eastAsia="Arial" w:hAnsi="Arial" w:cs="Arial"/>
                <w:b w:val="0"/>
                <w:color w:val="0070C0"/>
                <w:sz w:val="18"/>
                <w:szCs w:val="18"/>
              </w:rPr>
              <w:t xml:space="preserve"> de contar con e</w:t>
            </w:r>
            <w:r w:rsidR="00812E50" w:rsidRPr="00A512A4">
              <w:rPr>
                <w:rFonts w:ascii="Arial" w:eastAsia="Arial" w:hAnsi="Arial" w:cs="Arial"/>
                <w:b w:val="0"/>
                <w:color w:val="0070C0"/>
                <w:sz w:val="18"/>
                <w:szCs w:val="18"/>
              </w:rPr>
              <w:t>st</w:t>
            </w:r>
            <w:r w:rsidR="005B71EC" w:rsidRPr="00A512A4">
              <w:rPr>
                <w:rFonts w:ascii="Arial" w:eastAsia="Arial" w:hAnsi="Arial" w:cs="Arial"/>
                <w:b w:val="0"/>
                <w:color w:val="0070C0"/>
                <w:sz w:val="18"/>
                <w:szCs w:val="18"/>
              </w:rPr>
              <w:t>a,</w:t>
            </w:r>
            <w:r w:rsidRPr="00A512A4">
              <w:rPr>
                <w:rFonts w:ascii="Arial" w:eastAsia="Arial" w:hAnsi="Arial" w:cs="Arial"/>
                <w:b w:val="0"/>
                <w:color w:val="0070C0"/>
                <w:sz w:val="18"/>
                <w:szCs w:val="18"/>
              </w:rPr>
              <w:t xml:space="preserve"> siguiendo el procedimiento establecido en dichas disposiciones, es posible omitir la eleva</w:t>
            </w:r>
            <w:r w:rsidR="00F05A64" w:rsidRPr="00A512A4">
              <w:rPr>
                <w:rFonts w:ascii="Arial" w:eastAsia="Arial" w:hAnsi="Arial" w:cs="Arial"/>
                <w:b w:val="0"/>
                <w:color w:val="0070C0"/>
                <w:sz w:val="18"/>
                <w:szCs w:val="18"/>
              </w:rPr>
              <w:t>ción</w:t>
            </w:r>
            <w:r w:rsidRPr="00A512A4">
              <w:rPr>
                <w:rFonts w:ascii="Arial" w:eastAsia="Arial" w:hAnsi="Arial" w:cs="Arial"/>
                <w:b w:val="0"/>
                <w:color w:val="0070C0"/>
                <w:sz w:val="18"/>
                <w:szCs w:val="18"/>
              </w:rPr>
              <w:t xml:space="preserve"> </w:t>
            </w:r>
            <w:r w:rsidR="00F05A64" w:rsidRPr="00A512A4">
              <w:rPr>
                <w:rFonts w:ascii="Arial" w:eastAsia="Arial" w:hAnsi="Arial" w:cs="Arial"/>
                <w:b w:val="0"/>
                <w:color w:val="0070C0"/>
                <w:sz w:val="18"/>
                <w:szCs w:val="18"/>
              </w:rPr>
              <w:t>d</w:t>
            </w:r>
            <w:r w:rsidRPr="00A512A4">
              <w:rPr>
                <w:rFonts w:ascii="Arial" w:eastAsia="Arial" w:hAnsi="Arial" w:cs="Arial"/>
                <w:b w:val="0"/>
                <w:color w:val="0070C0"/>
                <w:sz w:val="18"/>
                <w:szCs w:val="18"/>
              </w:rPr>
              <w:t>el pliego de absolución de consultas y observaciones y la integración de bases ante el OECE</w:t>
            </w:r>
            <w:r w:rsidR="0173281D" w:rsidRPr="00A512A4">
              <w:rPr>
                <w:rFonts w:ascii="Arial" w:eastAsia="Arial" w:hAnsi="Arial" w:cs="Arial"/>
                <w:b w:val="0"/>
                <w:color w:val="0070C0"/>
                <w:sz w:val="18"/>
                <w:szCs w:val="18"/>
              </w:rPr>
              <w:t xml:space="preserve">. </w:t>
            </w:r>
          </w:p>
        </w:tc>
      </w:tr>
    </w:tbl>
    <w:p w14:paraId="68C731BC" w14:textId="0F51C351" w:rsidR="009E588B" w:rsidRPr="00A512A4" w:rsidRDefault="00D92595" w:rsidP="00E6585C">
      <w:pPr>
        <w:widowControl w:val="0"/>
        <w:ind w:left="567"/>
        <w:contextualSpacing/>
        <w:jc w:val="both"/>
        <w:rPr>
          <w:rFonts w:ascii="Arial" w:hAnsi="Arial" w:cs="Arial"/>
          <w:color w:val="0070C0"/>
          <w:sz w:val="18"/>
          <w:szCs w:val="18"/>
        </w:rPr>
      </w:pPr>
      <w:r w:rsidRPr="00A512A4">
        <w:rPr>
          <w:rFonts w:ascii="Arial" w:hAnsi="Arial" w:cs="Arial"/>
          <w:bCs/>
          <w:color w:val="0070C0"/>
          <w:sz w:val="18"/>
          <w:szCs w:val="18"/>
        </w:rPr>
        <w:t>Esta nota debe ser eliminada una vez culminada la elaboración de las bases</w:t>
      </w:r>
      <w:r w:rsidR="00E6585C" w:rsidRPr="00A512A4">
        <w:rPr>
          <w:rFonts w:ascii="Arial" w:hAnsi="Arial" w:cs="Arial"/>
          <w:bCs/>
          <w:color w:val="0070C0"/>
          <w:sz w:val="18"/>
          <w:szCs w:val="18"/>
        </w:rPr>
        <w:t>.</w:t>
      </w:r>
    </w:p>
    <w:p w14:paraId="3CCBD9F4" w14:textId="77777777" w:rsidR="00A9470A" w:rsidRPr="00A512A4" w:rsidRDefault="00A9470A" w:rsidP="00DD1A61">
      <w:pPr>
        <w:pStyle w:val="Sangra3detindependiente"/>
        <w:widowControl w:val="0"/>
        <w:tabs>
          <w:tab w:val="left" w:pos="567"/>
        </w:tabs>
        <w:ind w:left="567" w:firstLine="20"/>
        <w:jc w:val="both"/>
        <w:rPr>
          <w:rFonts w:cs="Arial"/>
          <w:i w:val="0"/>
        </w:rPr>
      </w:pPr>
    </w:p>
    <w:p w14:paraId="73754B9D" w14:textId="30ABA87B" w:rsidR="005B4428" w:rsidRPr="00A512A4" w:rsidRDefault="005B4428" w:rsidP="006D7C23">
      <w:pPr>
        <w:pStyle w:val="Prrafodelista"/>
        <w:widowControl w:val="0"/>
        <w:numPr>
          <w:ilvl w:val="1"/>
          <w:numId w:val="51"/>
        </w:numPr>
        <w:ind w:left="567" w:hanging="567"/>
        <w:jc w:val="both"/>
        <w:rPr>
          <w:rFonts w:ascii="Arial" w:hAnsi="Arial" w:cs="Arial"/>
          <w:b/>
          <w:sz w:val="20"/>
          <w:szCs w:val="20"/>
        </w:rPr>
      </w:pPr>
      <w:r w:rsidRPr="00A512A4">
        <w:rPr>
          <w:rFonts w:ascii="Arial" w:hAnsi="Arial" w:cs="Arial"/>
          <w:b/>
          <w:sz w:val="20"/>
          <w:szCs w:val="20"/>
        </w:rPr>
        <w:t>CONTENIDO DE LA</w:t>
      </w:r>
      <w:r w:rsidR="003A1E74" w:rsidRPr="00A512A4">
        <w:rPr>
          <w:rFonts w:ascii="Arial" w:hAnsi="Arial" w:cs="Arial"/>
          <w:b/>
          <w:sz w:val="20"/>
          <w:szCs w:val="20"/>
        </w:rPr>
        <w:t>S</w:t>
      </w:r>
      <w:r w:rsidRPr="00A512A4">
        <w:rPr>
          <w:rFonts w:ascii="Arial" w:hAnsi="Arial" w:cs="Arial"/>
          <w:b/>
          <w:sz w:val="20"/>
          <w:szCs w:val="20"/>
        </w:rPr>
        <w:t xml:space="preserve"> </w:t>
      </w:r>
      <w:r w:rsidR="00BB12F8" w:rsidRPr="00A512A4">
        <w:rPr>
          <w:rFonts w:ascii="Arial" w:hAnsi="Arial" w:cs="Arial"/>
          <w:b/>
          <w:sz w:val="20"/>
          <w:szCs w:val="20"/>
        </w:rPr>
        <w:t>OFERT</w:t>
      </w:r>
      <w:r w:rsidRPr="00A512A4">
        <w:rPr>
          <w:rFonts w:ascii="Arial" w:hAnsi="Arial" w:cs="Arial"/>
          <w:b/>
          <w:sz w:val="20"/>
          <w:szCs w:val="20"/>
        </w:rPr>
        <w:t>A</w:t>
      </w:r>
      <w:r w:rsidR="003A1E74" w:rsidRPr="00A512A4">
        <w:rPr>
          <w:rFonts w:ascii="Arial" w:hAnsi="Arial" w:cs="Arial"/>
          <w:b/>
          <w:sz w:val="20"/>
          <w:szCs w:val="20"/>
        </w:rPr>
        <w:t>S</w:t>
      </w:r>
      <w:r w:rsidR="003B4558" w:rsidRPr="00A512A4">
        <w:rPr>
          <w:rStyle w:val="Refdenotaalpie"/>
          <w:rFonts w:ascii="Arial" w:hAnsi="Arial" w:cs="Arial"/>
          <w:b/>
          <w:sz w:val="20"/>
          <w:szCs w:val="20"/>
        </w:rPr>
        <w:footnoteReference w:id="8"/>
      </w:r>
    </w:p>
    <w:p w14:paraId="75E2CE67" w14:textId="77777777" w:rsidR="0033651F" w:rsidRPr="00A512A4" w:rsidRDefault="0033651F" w:rsidP="00DD1A61">
      <w:pPr>
        <w:pStyle w:val="Prrafodelista"/>
        <w:widowControl w:val="0"/>
        <w:ind w:left="567"/>
        <w:jc w:val="both"/>
        <w:rPr>
          <w:rFonts w:ascii="Arial" w:hAnsi="Arial" w:cs="Arial"/>
          <w:sz w:val="20"/>
          <w:szCs w:val="20"/>
        </w:rPr>
      </w:pPr>
    </w:p>
    <w:p w14:paraId="47C5F51D" w14:textId="04A2F345" w:rsidR="0033651F" w:rsidRPr="00A512A4" w:rsidRDefault="004A5311" w:rsidP="00DD1A61">
      <w:pPr>
        <w:pStyle w:val="Prrafodelista"/>
        <w:widowControl w:val="0"/>
        <w:ind w:left="567"/>
        <w:jc w:val="both"/>
        <w:rPr>
          <w:rFonts w:ascii="Arial" w:hAnsi="Arial" w:cs="Arial"/>
          <w:sz w:val="20"/>
          <w:szCs w:val="20"/>
        </w:rPr>
      </w:pPr>
      <w:r w:rsidRPr="00A512A4">
        <w:rPr>
          <w:rFonts w:ascii="Arial" w:hAnsi="Arial" w:cs="Arial"/>
          <w:sz w:val="20"/>
          <w:szCs w:val="20"/>
        </w:rPr>
        <w:t>Cada</w:t>
      </w:r>
      <w:r w:rsidR="5F0E4DB6" w:rsidRPr="00A512A4">
        <w:rPr>
          <w:rFonts w:ascii="Arial" w:hAnsi="Arial" w:cs="Arial"/>
          <w:sz w:val="20"/>
          <w:szCs w:val="20"/>
        </w:rPr>
        <w:t xml:space="preserve"> oferta </w:t>
      </w:r>
      <w:r w:rsidR="2705F060" w:rsidRPr="00A512A4">
        <w:rPr>
          <w:rFonts w:ascii="Arial" w:hAnsi="Arial" w:cs="Arial"/>
          <w:sz w:val="20"/>
          <w:szCs w:val="20"/>
        </w:rPr>
        <w:t>contiene</w:t>
      </w:r>
      <w:r w:rsidR="2FE201A2" w:rsidRPr="00A512A4">
        <w:rPr>
          <w:rFonts w:ascii="Arial" w:hAnsi="Arial" w:cs="Arial"/>
          <w:sz w:val="20"/>
          <w:szCs w:val="20"/>
        </w:rPr>
        <w:t xml:space="preserve"> un índice de documentos</w:t>
      </w:r>
      <w:r w:rsidR="00532F4D" w:rsidRPr="00A512A4">
        <w:rPr>
          <w:rFonts w:ascii="Arial" w:hAnsi="Arial" w:cs="Arial"/>
          <w:sz w:val="20"/>
          <w:szCs w:val="20"/>
          <w:vertAlign w:val="superscript"/>
          <w:lang w:val="es-ES"/>
        </w:rPr>
        <w:footnoteReference w:id="9"/>
      </w:r>
      <w:r w:rsidR="2FE201A2" w:rsidRPr="00A512A4">
        <w:rPr>
          <w:rFonts w:ascii="Arial" w:hAnsi="Arial" w:cs="Arial"/>
          <w:sz w:val="20"/>
          <w:szCs w:val="20"/>
        </w:rPr>
        <w:t xml:space="preserve"> </w:t>
      </w:r>
      <w:r w:rsidR="34268095" w:rsidRPr="00A512A4">
        <w:rPr>
          <w:rFonts w:ascii="Arial" w:hAnsi="Arial" w:cs="Arial"/>
          <w:sz w:val="20"/>
          <w:szCs w:val="20"/>
        </w:rPr>
        <w:t xml:space="preserve">y </w:t>
      </w:r>
      <w:r w:rsidR="2FE201A2" w:rsidRPr="00A512A4">
        <w:rPr>
          <w:rFonts w:ascii="Arial" w:hAnsi="Arial" w:cs="Arial"/>
          <w:sz w:val="20"/>
          <w:szCs w:val="20"/>
        </w:rPr>
        <w:t xml:space="preserve">la </w:t>
      </w:r>
      <w:r w:rsidR="139EFA30" w:rsidRPr="00A512A4">
        <w:rPr>
          <w:rFonts w:ascii="Arial" w:hAnsi="Arial" w:cs="Arial"/>
          <w:sz w:val="20"/>
          <w:szCs w:val="20"/>
        </w:rPr>
        <w:t>siguiente documentación</w:t>
      </w:r>
      <w:r w:rsidR="002C19C3" w:rsidRPr="00A512A4">
        <w:rPr>
          <w:rFonts w:ascii="Arial" w:hAnsi="Arial" w:cs="Arial"/>
          <w:sz w:val="20"/>
          <w:szCs w:val="20"/>
        </w:rPr>
        <w:t>:</w:t>
      </w:r>
    </w:p>
    <w:p w14:paraId="06ECC710" w14:textId="77777777" w:rsidR="00C055C1" w:rsidRPr="00A512A4" w:rsidRDefault="00C055C1" w:rsidP="00DD1A61">
      <w:pPr>
        <w:pStyle w:val="Prrafodelista"/>
        <w:widowControl w:val="0"/>
        <w:ind w:left="567"/>
        <w:jc w:val="both"/>
        <w:rPr>
          <w:rFonts w:ascii="Arial" w:hAnsi="Arial" w:cs="Arial"/>
          <w:sz w:val="20"/>
          <w:szCs w:val="20"/>
        </w:rPr>
      </w:pPr>
    </w:p>
    <w:p w14:paraId="722146E3" w14:textId="645982CF" w:rsidR="00C055C1" w:rsidRPr="00A512A4" w:rsidRDefault="00C055C1" w:rsidP="00C055C1">
      <w:pPr>
        <w:pStyle w:val="Prrafodelista"/>
        <w:widowControl w:val="0"/>
        <w:numPr>
          <w:ilvl w:val="3"/>
          <w:numId w:val="30"/>
        </w:numPr>
        <w:ind w:left="1418" w:hanging="851"/>
        <w:jc w:val="both"/>
        <w:rPr>
          <w:rFonts w:ascii="Arial" w:hAnsi="Arial" w:cs="Arial"/>
          <w:b/>
          <w:bCs/>
          <w:sz w:val="20"/>
          <w:szCs w:val="20"/>
        </w:rPr>
      </w:pPr>
      <w:r w:rsidRPr="00A512A4">
        <w:rPr>
          <w:rFonts w:ascii="Arial" w:hAnsi="Arial" w:cs="Arial"/>
          <w:b/>
          <w:bCs/>
          <w:sz w:val="20"/>
          <w:szCs w:val="20"/>
        </w:rPr>
        <w:t>OFERTA TÉCNICA</w:t>
      </w:r>
    </w:p>
    <w:p w14:paraId="1059461C" w14:textId="77777777" w:rsidR="00F46672" w:rsidRPr="00A512A4" w:rsidRDefault="00F46672" w:rsidP="00DD1A61">
      <w:pPr>
        <w:pStyle w:val="Prrafodelista"/>
        <w:widowControl w:val="0"/>
        <w:ind w:left="567"/>
        <w:jc w:val="both"/>
        <w:rPr>
          <w:rFonts w:ascii="Arial" w:hAnsi="Arial" w:cs="Arial"/>
          <w:b/>
          <w:bCs/>
          <w:sz w:val="20"/>
          <w:szCs w:val="20"/>
        </w:rPr>
      </w:pPr>
    </w:p>
    <w:p w14:paraId="6C2F2BEA" w14:textId="77777777" w:rsidR="0033651F" w:rsidRPr="00A512A4" w:rsidRDefault="0033651F" w:rsidP="006D7C23">
      <w:pPr>
        <w:pStyle w:val="Prrafodelista"/>
        <w:widowControl w:val="0"/>
        <w:numPr>
          <w:ilvl w:val="2"/>
          <w:numId w:val="51"/>
        </w:numPr>
        <w:ind w:left="851" w:hanging="284"/>
        <w:jc w:val="both"/>
        <w:rPr>
          <w:rFonts w:ascii="Arial" w:hAnsi="Arial" w:cs="Arial"/>
          <w:b/>
          <w:sz w:val="20"/>
          <w:szCs w:val="20"/>
        </w:rPr>
      </w:pPr>
      <w:r w:rsidRPr="00A512A4">
        <w:rPr>
          <w:rFonts w:ascii="Arial" w:hAnsi="Arial" w:cs="Arial"/>
          <w:b/>
          <w:sz w:val="20"/>
          <w:szCs w:val="20"/>
          <w:u w:val="single"/>
        </w:rPr>
        <w:t>Documentación de presentación obligatoria</w:t>
      </w:r>
      <w:r w:rsidRPr="00A512A4">
        <w:rPr>
          <w:rFonts w:ascii="Arial" w:hAnsi="Arial" w:cs="Arial"/>
          <w:b/>
          <w:sz w:val="20"/>
          <w:szCs w:val="20"/>
        </w:rPr>
        <w:t xml:space="preserve"> </w:t>
      </w:r>
    </w:p>
    <w:p w14:paraId="68B48F2A" w14:textId="77777777" w:rsidR="00C56BDB" w:rsidRPr="00A512A4"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A512A4" w:rsidRDefault="00C56BDB" w:rsidP="00833A5E">
      <w:pPr>
        <w:pStyle w:val="Prrafodelista"/>
        <w:numPr>
          <w:ilvl w:val="3"/>
          <w:numId w:val="51"/>
        </w:numPr>
        <w:ind w:left="1418" w:hanging="862"/>
        <w:jc w:val="both"/>
        <w:rPr>
          <w:rFonts w:ascii="Arial" w:hAnsi="Arial" w:cs="Arial"/>
          <w:bCs/>
          <w:sz w:val="20"/>
          <w:szCs w:val="20"/>
        </w:rPr>
      </w:pPr>
      <w:r w:rsidRPr="00A512A4">
        <w:rPr>
          <w:rFonts w:ascii="Arial" w:hAnsi="Arial" w:cs="Arial"/>
          <w:b/>
          <w:sz w:val="20"/>
          <w:szCs w:val="20"/>
        </w:rPr>
        <w:t xml:space="preserve">Documentos </w:t>
      </w:r>
      <w:r w:rsidR="00365E14" w:rsidRPr="00A512A4">
        <w:rPr>
          <w:rFonts w:ascii="Arial" w:hAnsi="Arial" w:cs="Arial"/>
          <w:b/>
          <w:sz w:val="20"/>
          <w:szCs w:val="20"/>
        </w:rPr>
        <w:t>para la admisión de la oferta</w:t>
      </w:r>
      <w:r w:rsidR="00E879BF" w:rsidRPr="00A512A4">
        <w:rPr>
          <w:rFonts w:ascii="Arial" w:hAnsi="Arial" w:cs="Arial"/>
          <w:b/>
          <w:sz w:val="20"/>
          <w:szCs w:val="20"/>
        </w:rPr>
        <w:t xml:space="preserve">: </w:t>
      </w:r>
    </w:p>
    <w:p w14:paraId="4707F8C1" w14:textId="77777777" w:rsidR="00333207" w:rsidRPr="00A512A4" w:rsidRDefault="00333207" w:rsidP="00833A5E">
      <w:pPr>
        <w:pStyle w:val="Prrafodelista"/>
        <w:ind w:left="1418" w:hanging="862"/>
        <w:jc w:val="both"/>
        <w:rPr>
          <w:rFonts w:ascii="Arial" w:hAnsi="Arial" w:cs="Arial"/>
          <w:b/>
          <w:sz w:val="20"/>
          <w:szCs w:val="20"/>
        </w:rPr>
      </w:pPr>
    </w:p>
    <w:p w14:paraId="5AB5472C" w14:textId="7A2A8E45" w:rsidR="00977057" w:rsidRPr="00A512A4" w:rsidRDefault="00977057" w:rsidP="00833A5E">
      <w:pPr>
        <w:pStyle w:val="Prrafodelista"/>
        <w:ind w:left="1418"/>
        <w:jc w:val="both"/>
        <w:rPr>
          <w:rFonts w:ascii="Arial" w:hAnsi="Arial" w:cs="Arial"/>
          <w:bCs/>
          <w:sz w:val="20"/>
          <w:szCs w:val="20"/>
        </w:rPr>
      </w:pPr>
      <w:r w:rsidRPr="00A512A4">
        <w:rPr>
          <w:rFonts w:ascii="Arial" w:hAnsi="Arial" w:cs="Arial"/>
          <w:bCs/>
          <w:sz w:val="20"/>
          <w:szCs w:val="20"/>
        </w:rPr>
        <w:t>Los</w:t>
      </w:r>
      <w:r w:rsidR="00C46C93" w:rsidRPr="00A512A4">
        <w:rPr>
          <w:rFonts w:ascii="Arial" w:hAnsi="Arial" w:cs="Arial"/>
          <w:bCs/>
          <w:sz w:val="20"/>
          <w:szCs w:val="20"/>
        </w:rPr>
        <w:t xml:space="preserve"> </w:t>
      </w:r>
      <w:r w:rsidRPr="00A512A4">
        <w:rPr>
          <w:rFonts w:ascii="Arial" w:hAnsi="Arial" w:cs="Arial"/>
          <w:bCs/>
          <w:sz w:val="20"/>
          <w:szCs w:val="20"/>
        </w:rPr>
        <w:t xml:space="preserve">evaluadores verifican la presentación de los documentos </w:t>
      </w:r>
      <w:r w:rsidR="00746DF2" w:rsidRPr="00A512A4">
        <w:rPr>
          <w:rFonts w:ascii="Arial" w:hAnsi="Arial" w:cs="Arial"/>
          <w:bCs/>
          <w:sz w:val="20"/>
          <w:szCs w:val="20"/>
        </w:rPr>
        <w:t>señalados en el presente acápite</w:t>
      </w:r>
      <w:r w:rsidRPr="00A512A4">
        <w:rPr>
          <w:rFonts w:ascii="Arial" w:hAnsi="Arial" w:cs="Arial"/>
          <w:bCs/>
          <w:sz w:val="20"/>
          <w:szCs w:val="20"/>
        </w:rPr>
        <w:t>. De no cumplir con lo requerido, la oferta se considera no admitida.</w:t>
      </w:r>
      <w:r w:rsidR="00746DF2" w:rsidRPr="00A512A4">
        <w:t xml:space="preserve"> </w:t>
      </w:r>
      <w:r w:rsidR="00746DF2" w:rsidRPr="00A512A4">
        <w:rPr>
          <w:rFonts w:ascii="Arial" w:hAnsi="Arial" w:cs="Arial"/>
          <w:bCs/>
          <w:sz w:val="20"/>
          <w:szCs w:val="20"/>
        </w:rPr>
        <w:t>Los evaluadores no pueden incorporar documentos adicionales para la admisión de la oferta a los establecidos en este acápite.</w:t>
      </w:r>
    </w:p>
    <w:p w14:paraId="71E53278" w14:textId="77785459" w:rsidR="00C56BDB" w:rsidRPr="00A512A4" w:rsidRDefault="00C56BDB" w:rsidP="00977057">
      <w:pPr>
        <w:pStyle w:val="Prrafodelista"/>
        <w:widowControl w:val="0"/>
        <w:ind w:left="1418"/>
        <w:jc w:val="both"/>
        <w:rPr>
          <w:rFonts w:ascii="Arial" w:hAnsi="Arial" w:cs="Arial"/>
          <w:b/>
          <w:sz w:val="20"/>
          <w:szCs w:val="20"/>
        </w:rPr>
      </w:pPr>
    </w:p>
    <w:p w14:paraId="7DF7872A" w14:textId="77777777" w:rsidR="005B4428" w:rsidRPr="00A512A4" w:rsidRDefault="59104EC3" w:rsidP="006D7C23">
      <w:pPr>
        <w:pStyle w:val="WW-Textosinformato"/>
        <w:widowControl w:val="0"/>
        <w:numPr>
          <w:ilvl w:val="0"/>
          <w:numId w:val="13"/>
        </w:numPr>
        <w:tabs>
          <w:tab w:val="left" w:pos="993"/>
          <w:tab w:val="center" w:pos="1560"/>
          <w:tab w:val="center" w:pos="1843"/>
          <w:tab w:val="right" w:pos="11163"/>
        </w:tabs>
        <w:ind w:left="1843" w:hanging="425"/>
        <w:jc w:val="both"/>
        <w:rPr>
          <w:rFonts w:ascii="Arial" w:hAnsi="Arial" w:cs="Arial"/>
        </w:rPr>
      </w:pPr>
      <w:r w:rsidRPr="00A512A4">
        <w:rPr>
          <w:rFonts w:ascii="Arial" w:hAnsi="Arial" w:cs="Arial"/>
        </w:rPr>
        <w:t xml:space="preserve">Declaración </w:t>
      </w:r>
      <w:r w:rsidR="64FE4630" w:rsidRPr="00A512A4">
        <w:rPr>
          <w:rFonts w:ascii="Arial" w:hAnsi="Arial" w:cs="Arial"/>
        </w:rPr>
        <w:t>j</w:t>
      </w:r>
      <w:r w:rsidRPr="00A512A4">
        <w:rPr>
          <w:rFonts w:ascii="Arial" w:hAnsi="Arial" w:cs="Arial"/>
        </w:rPr>
        <w:t>urada de datos del postor.</w:t>
      </w:r>
      <w:r w:rsidR="14EDC62F" w:rsidRPr="00A512A4">
        <w:rPr>
          <w:rFonts w:ascii="Arial" w:hAnsi="Arial" w:cs="Arial"/>
        </w:rPr>
        <w:t xml:space="preserve"> </w:t>
      </w:r>
      <w:r w:rsidR="14EDC62F" w:rsidRPr="00A512A4">
        <w:rPr>
          <w:rFonts w:ascii="Arial" w:hAnsi="Arial" w:cs="Arial"/>
          <w:b/>
          <w:bCs/>
        </w:rPr>
        <w:t xml:space="preserve">(Anexo </w:t>
      </w:r>
      <w:proofErr w:type="spellStart"/>
      <w:r w:rsidR="14EDC62F" w:rsidRPr="00A512A4">
        <w:rPr>
          <w:rFonts w:ascii="Arial" w:hAnsi="Arial" w:cs="Arial"/>
          <w:b/>
          <w:bCs/>
        </w:rPr>
        <w:t>Nº</w:t>
      </w:r>
      <w:proofErr w:type="spellEnd"/>
      <w:r w:rsidR="14EDC62F" w:rsidRPr="00A512A4">
        <w:rPr>
          <w:rFonts w:ascii="Arial" w:hAnsi="Arial" w:cs="Arial"/>
          <w:b/>
          <w:bCs/>
        </w:rPr>
        <w:t xml:space="preserve"> 1)</w:t>
      </w:r>
    </w:p>
    <w:p w14:paraId="6A4ABFE7" w14:textId="160D0108" w:rsidR="779A1813" w:rsidRPr="00A512A4"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08AAB58C" w:rsidR="2F79C7A8" w:rsidRPr="00A512A4" w:rsidRDefault="2F79C7A8" w:rsidP="006D7C23">
      <w:pPr>
        <w:pStyle w:val="WW-Textosinformato"/>
        <w:widowControl w:val="0"/>
        <w:numPr>
          <w:ilvl w:val="0"/>
          <w:numId w:val="13"/>
        </w:numPr>
        <w:tabs>
          <w:tab w:val="left" w:pos="993"/>
          <w:tab w:val="center" w:pos="1560"/>
          <w:tab w:val="center" w:pos="1843"/>
          <w:tab w:val="right" w:pos="11163"/>
        </w:tabs>
        <w:ind w:left="1843" w:hanging="425"/>
        <w:jc w:val="both"/>
        <w:rPr>
          <w:rFonts w:ascii="Arial" w:hAnsi="Arial" w:cs="Arial"/>
        </w:rPr>
      </w:pPr>
      <w:r w:rsidRPr="00A512A4">
        <w:rPr>
          <w:rFonts w:ascii="Arial" w:hAnsi="Arial" w:cs="Arial"/>
        </w:rPr>
        <w:t>Pacto de integridad</w:t>
      </w:r>
      <w:r w:rsidR="00400754" w:rsidRPr="00A512A4">
        <w:rPr>
          <w:rFonts w:ascii="Arial" w:hAnsi="Arial" w:cs="Arial"/>
        </w:rPr>
        <w:t>.</w:t>
      </w:r>
      <w:r w:rsidRPr="00A512A4">
        <w:rPr>
          <w:rFonts w:ascii="Arial" w:hAnsi="Arial" w:cs="Arial"/>
        </w:rPr>
        <w:t xml:space="preserve"> </w:t>
      </w:r>
      <w:r w:rsidR="007E5562" w:rsidRPr="00A512A4">
        <w:rPr>
          <w:rFonts w:ascii="Arial" w:hAnsi="Arial" w:cs="Arial"/>
        </w:rPr>
        <w:t>(</w:t>
      </w:r>
      <w:r w:rsidR="007E5562" w:rsidRPr="00A512A4">
        <w:rPr>
          <w:rFonts w:ascii="Arial" w:hAnsi="Arial" w:cs="Arial"/>
          <w:b/>
          <w:bCs/>
        </w:rPr>
        <w:t xml:space="preserve">Anexo </w:t>
      </w:r>
      <w:proofErr w:type="spellStart"/>
      <w:r w:rsidR="007E5562" w:rsidRPr="00A512A4">
        <w:rPr>
          <w:rFonts w:ascii="Arial" w:hAnsi="Arial" w:cs="Arial"/>
          <w:b/>
          <w:bCs/>
        </w:rPr>
        <w:t>N°</w:t>
      </w:r>
      <w:proofErr w:type="spellEnd"/>
      <w:r w:rsidR="007E5562" w:rsidRPr="00A512A4">
        <w:rPr>
          <w:rFonts w:ascii="Arial" w:hAnsi="Arial" w:cs="Arial"/>
          <w:b/>
          <w:bCs/>
        </w:rPr>
        <w:t xml:space="preserve"> </w:t>
      </w:r>
      <w:r w:rsidR="699A7724" w:rsidRPr="00A512A4">
        <w:rPr>
          <w:rFonts w:ascii="Arial" w:hAnsi="Arial" w:cs="Arial"/>
          <w:b/>
          <w:bCs/>
        </w:rPr>
        <w:t>2</w:t>
      </w:r>
      <w:r w:rsidR="007E5562" w:rsidRPr="00A512A4">
        <w:rPr>
          <w:rFonts w:ascii="Arial" w:hAnsi="Arial" w:cs="Arial"/>
          <w:b/>
          <w:bCs/>
        </w:rPr>
        <w:t>)</w:t>
      </w:r>
    </w:p>
    <w:p w14:paraId="1C094335" w14:textId="77777777" w:rsidR="005B4428" w:rsidRPr="00A512A4"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A512A4" w:rsidRDefault="00952415" w:rsidP="006D7C23">
      <w:pPr>
        <w:pStyle w:val="WW-Textosinformato"/>
        <w:widowControl w:val="0"/>
        <w:numPr>
          <w:ilvl w:val="0"/>
          <w:numId w:val="13"/>
        </w:numPr>
        <w:tabs>
          <w:tab w:val="left" w:pos="993"/>
          <w:tab w:val="center" w:pos="1560"/>
          <w:tab w:val="center" w:pos="1843"/>
          <w:tab w:val="right" w:pos="11163"/>
        </w:tabs>
        <w:ind w:left="1843" w:hanging="425"/>
        <w:jc w:val="both"/>
        <w:rPr>
          <w:rFonts w:ascii="Arial" w:hAnsi="Arial" w:cs="Arial"/>
        </w:rPr>
      </w:pPr>
      <w:r w:rsidRPr="00A512A4">
        <w:rPr>
          <w:rFonts w:ascii="Arial" w:hAnsi="Arial" w:cs="Arial"/>
          <w:color w:val="000000" w:themeColor="text1"/>
        </w:rPr>
        <w:t xml:space="preserve">Documento que acredite la representación de quien suscribe la oferta. </w:t>
      </w:r>
    </w:p>
    <w:p w14:paraId="5B12EBB4" w14:textId="77777777" w:rsidR="00952415" w:rsidRPr="00A512A4" w:rsidRDefault="00952415" w:rsidP="00DD1A61">
      <w:pPr>
        <w:pStyle w:val="Prrafodelista"/>
        <w:widowControl w:val="0"/>
        <w:ind w:left="1843"/>
        <w:jc w:val="both"/>
        <w:rPr>
          <w:rFonts w:ascii="Arial" w:hAnsi="Arial" w:cs="Arial"/>
          <w:sz w:val="20"/>
          <w:szCs w:val="20"/>
          <w:lang w:val="es-ES"/>
        </w:rPr>
      </w:pPr>
    </w:p>
    <w:p w14:paraId="54C8C237" w14:textId="77777777" w:rsidR="00495535" w:rsidRPr="00A512A4" w:rsidRDefault="00495535" w:rsidP="00495535">
      <w:pPr>
        <w:pStyle w:val="Prrafodelista"/>
        <w:widowControl w:val="0"/>
        <w:ind w:left="1843"/>
        <w:jc w:val="both"/>
        <w:rPr>
          <w:rFonts w:ascii="Arial" w:hAnsi="Arial" w:cs="Arial"/>
          <w:sz w:val="20"/>
          <w:szCs w:val="20"/>
        </w:rPr>
      </w:pPr>
      <w:r w:rsidRPr="00A512A4">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A512A4" w:rsidRDefault="00495535" w:rsidP="00495535">
      <w:pPr>
        <w:pStyle w:val="Prrafodelista"/>
        <w:widowControl w:val="0"/>
        <w:ind w:left="1843"/>
        <w:jc w:val="both"/>
        <w:rPr>
          <w:rFonts w:ascii="Arial" w:hAnsi="Arial" w:cs="Arial"/>
          <w:sz w:val="20"/>
          <w:szCs w:val="20"/>
        </w:rPr>
      </w:pPr>
    </w:p>
    <w:p w14:paraId="190EA2FE" w14:textId="7FD3DEB6" w:rsidR="00495535" w:rsidRPr="00A512A4" w:rsidRDefault="00495535" w:rsidP="00495535">
      <w:pPr>
        <w:pStyle w:val="Prrafodelista"/>
        <w:widowControl w:val="0"/>
        <w:ind w:left="1843"/>
        <w:jc w:val="both"/>
        <w:rPr>
          <w:rFonts w:ascii="Arial" w:hAnsi="Arial" w:cs="Arial"/>
          <w:sz w:val="20"/>
          <w:szCs w:val="20"/>
        </w:rPr>
      </w:pPr>
      <w:r w:rsidRPr="00A512A4">
        <w:rPr>
          <w:rFonts w:ascii="Arial" w:hAnsi="Arial" w:cs="Arial"/>
          <w:sz w:val="20"/>
          <w:szCs w:val="20"/>
        </w:rPr>
        <w:t xml:space="preserve">En caso de persona natural, copia </w:t>
      </w:r>
      <w:r w:rsidR="00385131" w:rsidRPr="00385131">
        <w:rPr>
          <w:rFonts w:ascii="Arial" w:hAnsi="Arial" w:cs="Arial"/>
          <w:sz w:val="20"/>
          <w:szCs w:val="20"/>
        </w:rPr>
        <w:t xml:space="preserve">de su </w:t>
      </w:r>
      <w:r w:rsidRPr="00A512A4">
        <w:rPr>
          <w:rFonts w:ascii="Arial" w:hAnsi="Arial" w:cs="Arial"/>
          <w:sz w:val="20"/>
          <w:szCs w:val="20"/>
        </w:rPr>
        <w:t xml:space="preserve">documento de identidad </w:t>
      </w:r>
      <w:r w:rsidR="00385131" w:rsidRPr="00385131">
        <w:rPr>
          <w:rFonts w:ascii="Arial" w:hAnsi="Arial" w:cs="Arial"/>
          <w:sz w:val="20"/>
          <w:szCs w:val="20"/>
        </w:rPr>
        <w:t xml:space="preserve">(DNI </w:t>
      </w:r>
      <w:r w:rsidRPr="00A512A4">
        <w:rPr>
          <w:rFonts w:ascii="Arial" w:hAnsi="Arial" w:cs="Arial"/>
          <w:sz w:val="20"/>
          <w:szCs w:val="20"/>
        </w:rPr>
        <w:t xml:space="preserve">o </w:t>
      </w:r>
      <w:r w:rsidR="00385131" w:rsidRPr="00385131">
        <w:rPr>
          <w:rFonts w:ascii="Arial" w:hAnsi="Arial" w:cs="Arial"/>
          <w:sz w:val="20"/>
          <w:szCs w:val="20"/>
        </w:rPr>
        <w:t>carné</w:t>
      </w:r>
      <w:r w:rsidRPr="00A512A4">
        <w:rPr>
          <w:rFonts w:ascii="Arial" w:hAnsi="Arial" w:cs="Arial"/>
          <w:sz w:val="20"/>
          <w:szCs w:val="20"/>
        </w:rPr>
        <w:t xml:space="preserve"> de </w:t>
      </w:r>
      <w:r w:rsidR="00385131" w:rsidRPr="00385131">
        <w:rPr>
          <w:rFonts w:ascii="Arial" w:hAnsi="Arial" w:cs="Arial"/>
          <w:sz w:val="20"/>
          <w:szCs w:val="20"/>
        </w:rPr>
        <w:t>extranjería</w:t>
      </w:r>
      <w:r w:rsidRPr="00A512A4">
        <w:rPr>
          <w:rFonts w:ascii="Arial" w:hAnsi="Arial" w:cs="Arial"/>
          <w:sz w:val="20"/>
          <w:szCs w:val="20"/>
        </w:rPr>
        <w:t>, según corresponda</w:t>
      </w:r>
      <w:r w:rsidR="00385131" w:rsidRPr="00385131">
        <w:rPr>
          <w:rFonts w:ascii="Arial" w:hAnsi="Arial" w:cs="Arial"/>
          <w:sz w:val="20"/>
          <w:szCs w:val="20"/>
        </w:rPr>
        <w:t>). Cuando la persona natural cuente con apoderado, copia del poder otorgado y copia de su documento de identidad (DNI o carné de extranjería, según corresponda)</w:t>
      </w:r>
      <w:r w:rsidRPr="00A512A4">
        <w:rPr>
          <w:rFonts w:ascii="Arial" w:hAnsi="Arial" w:cs="Arial"/>
          <w:sz w:val="20"/>
          <w:szCs w:val="20"/>
        </w:rPr>
        <w:t>.</w:t>
      </w:r>
    </w:p>
    <w:p w14:paraId="618F9CEC" w14:textId="77777777" w:rsidR="00495535" w:rsidRPr="00A512A4" w:rsidRDefault="00495535" w:rsidP="00495535">
      <w:pPr>
        <w:pStyle w:val="Prrafodelista"/>
        <w:widowControl w:val="0"/>
        <w:ind w:left="1843"/>
        <w:jc w:val="both"/>
        <w:rPr>
          <w:rFonts w:ascii="Arial" w:hAnsi="Arial" w:cs="Arial"/>
          <w:sz w:val="20"/>
          <w:szCs w:val="20"/>
        </w:rPr>
      </w:pPr>
    </w:p>
    <w:p w14:paraId="5231DE1E" w14:textId="75CF3C58" w:rsidR="00495535" w:rsidRPr="00A512A4" w:rsidRDefault="00495535" w:rsidP="00495535">
      <w:pPr>
        <w:pStyle w:val="Prrafodelista"/>
        <w:widowControl w:val="0"/>
        <w:ind w:left="1843"/>
        <w:jc w:val="both"/>
        <w:rPr>
          <w:rFonts w:ascii="Arial" w:hAnsi="Arial" w:cs="Arial"/>
          <w:sz w:val="20"/>
          <w:szCs w:val="20"/>
        </w:rPr>
      </w:pPr>
      <w:r w:rsidRPr="00A512A4">
        <w:rPr>
          <w:rFonts w:ascii="Arial" w:hAnsi="Arial" w:cs="Arial"/>
          <w:sz w:val="20"/>
          <w:szCs w:val="20"/>
        </w:rPr>
        <w:t>En el caso de consorcios, estos documentos deben ser presentados por cada uno de los integrantes del consorcio que suscriban la promesa de consorcio, según corresponda.</w:t>
      </w:r>
    </w:p>
    <w:p w14:paraId="2B2CE738" w14:textId="68AE481C" w:rsidR="00050805" w:rsidRPr="00A512A4" w:rsidRDefault="00050805" w:rsidP="00050805">
      <w:pPr>
        <w:widowControl w:val="0"/>
        <w:tabs>
          <w:tab w:val="left" w:pos="2254"/>
        </w:tabs>
        <w:jc w:val="both"/>
        <w:rPr>
          <w:rFonts w:ascii="Arial" w:hAnsi="Arial" w:cs="Arial"/>
          <w:sz w:val="20"/>
          <w:szCs w:val="20"/>
          <w:lang w:val="es-ES"/>
        </w:rPr>
      </w:pPr>
    </w:p>
    <w:tbl>
      <w:tblPr>
        <w:tblStyle w:val="Tabladecuadrcula1clara-nfasis510"/>
        <w:tblW w:w="7205" w:type="dxa"/>
        <w:tblInd w:w="18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7205"/>
      </w:tblGrid>
      <w:tr w:rsidR="00050805" w:rsidRPr="00A512A4" w14:paraId="7AE64E9E" w14:textId="77777777" w:rsidTr="008454F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A512A4" w:rsidRDefault="00050805" w:rsidP="00050805">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050805" w:rsidRPr="00A512A4" w14:paraId="41AE82F2" w14:textId="77777777" w:rsidTr="008454FF">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57C0B9FB" w:rsidR="00050805" w:rsidRPr="00A512A4" w:rsidRDefault="110D45CC" w:rsidP="17784565">
            <w:pPr>
              <w:jc w:val="both"/>
              <w:rPr>
                <w:rFonts w:ascii="Arial" w:hAnsi="Arial" w:cs="Arial"/>
                <w:b w:val="0"/>
                <w:bCs w:val="0"/>
                <w:color w:val="FF0000"/>
                <w:sz w:val="18"/>
                <w:szCs w:val="18"/>
              </w:rPr>
            </w:pPr>
            <w:r w:rsidRPr="00A512A4">
              <w:rPr>
                <w:rFonts w:ascii="Arial" w:hAnsi="Arial" w:cs="Arial"/>
                <w:b w:val="0"/>
                <w:bCs w:val="0"/>
                <w:color w:val="FF0000"/>
                <w:sz w:val="18"/>
                <w:szCs w:val="18"/>
              </w:rPr>
              <w:t xml:space="preserve">De acuerdo con el artículo 4 del Decreto Legislativo </w:t>
            </w:r>
            <w:proofErr w:type="spellStart"/>
            <w:r w:rsidRPr="00A512A4">
              <w:rPr>
                <w:rFonts w:ascii="Arial" w:hAnsi="Arial" w:cs="Arial"/>
                <w:b w:val="0"/>
                <w:bCs w:val="0"/>
                <w:color w:val="FF0000"/>
                <w:sz w:val="18"/>
                <w:szCs w:val="18"/>
              </w:rPr>
              <w:t>N°</w:t>
            </w:r>
            <w:proofErr w:type="spellEnd"/>
            <w:r w:rsidRPr="00A512A4">
              <w:rPr>
                <w:rFonts w:ascii="Arial" w:hAnsi="Arial" w:cs="Arial"/>
                <w:b w:val="0"/>
                <w:bCs w:val="0"/>
                <w:color w:val="FF0000"/>
                <w:sz w:val="18"/>
                <w:szCs w:val="18"/>
              </w:rPr>
              <w:t xml:space="preserve">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A512A4">
              <w:rPr>
                <w:rFonts w:ascii="Arial" w:hAnsi="Arial" w:cs="Arial"/>
                <w:b w:val="0"/>
                <w:bCs w:val="0"/>
                <w:color w:val="FF0000"/>
                <w:sz w:val="18"/>
                <w:szCs w:val="18"/>
                <w:vertAlign w:val="superscript"/>
              </w:rPr>
              <w:footnoteReference w:id="10"/>
            </w:r>
            <w:r w:rsidRPr="00A512A4">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9956CE0" w14:textId="77777777" w:rsidR="001D64B8" w:rsidRPr="00A512A4" w:rsidRDefault="001D64B8" w:rsidP="006B2425">
      <w:pPr>
        <w:widowControl w:val="0"/>
        <w:jc w:val="both"/>
        <w:rPr>
          <w:rFonts w:ascii="Arial" w:hAnsi="Arial" w:cs="Arial"/>
          <w:sz w:val="20"/>
          <w:szCs w:val="20"/>
          <w:lang w:val="es-ES_tradnl"/>
        </w:rPr>
      </w:pPr>
    </w:p>
    <w:p w14:paraId="1216BA78" w14:textId="1A5A976A" w:rsidR="005B4428" w:rsidRPr="00A512A4" w:rsidRDefault="000F013F" w:rsidP="006D7C23">
      <w:pPr>
        <w:pStyle w:val="WW-Textosinformato"/>
        <w:widowControl w:val="0"/>
        <w:numPr>
          <w:ilvl w:val="0"/>
          <w:numId w:val="13"/>
        </w:numPr>
        <w:tabs>
          <w:tab w:val="left" w:pos="993"/>
          <w:tab w:val="center" w:pos="1560"/>
          <w:tab w:val="center" w:pos="1843"/>
          <w:tab w:val="right" w:pos="11163"/>
        </w:tabs>
        <w:ind w:left="1843" w:hanging="425"/>
        <w:jc w:val="both"/>
        <w:rPr>
          <w:rFonts w:ascii="Arial" w:hAnsi="Arial" w:cs="Arial"/>
        </w:rPr>
      </w:pPr>
      <w:r w:rsidRPr="00A512A4">
        <w:rPr>
          <w:rFonts w:ascii="Arial" w:hAnsi="Arial" w:cs="Arial"/>
        </w:rPr>
        <w:t xml:space="preserve">Declaración jurada </w:t>
      </w:r>
      <w:r w:rsidR="00147102" w:rsidRPr="00A512A4">
        <w:rPr>
          <w:rFonts w:ascii="Arial" w:hAnsi="Arial" w:cs="Arial"/>
        </w:rPr>
        <w:t>manifestando</w:t>
      </w:r>
      <w:r w:rsidR="00D36EFC" w:rsidRPr="00A512A4">
        <w:rPr>
          <w:rFonts w:ascii="Arial" w:hAnsi="Arial" w:cs="Arial"/>
        </w:rPr>
        <w:t>, entre otros aspectos</w:t>
      </w:r>
      <w:r w:rsidR="00C909BF" w:rsidRPr="00A512A4">
        <w:rPr>
          <w:rFonts w:ascii="Arial" w:hAnsi="Arial" w:cs="Arial"/>
        </w:rPr>
        <w:t>,</w:t>
      </w:r>
      <w:r w:rsidRPr="00A512A4">
        <w:rPr>
          <w:rFonts w:ascii="Arial" w:hAnsi="Arial" w:cs="Arial"/>
        </w:rPr>
        <w:t xml:space="preserve"> que</w:t>
      </w:r>
      <w:r w:rsidR="00147102" w:rsidRPr="00A512A4">
        <w:rPr>
          <w:rFonts w:ascii="Arial" w:hAnsi="Arial" w:cs="Arial"/>
        </w:rPr>
        <w:t xml:space="preserve"> el postor</w:t>
      </w:r>
      <w:r w:rsidRPr="00A512A4">
        <w:rPr>
          <w:rFonts w:ascii="Arial" w:hAnsi="Arial" w:cs="Arial"/>
        </w:rPr>
        <w:t>: (i) es responsable de la veracidad de los documentos e información de la oferta</w:t>
      </w:r>
      <w:r w:rsidR="00147102" w:rsidRPr="00A512A4">
        <w:rPr>
          <w:rFonts w:ascii="Arial" w:hAnsi="Arial" w:cs="Arial"/>
        </w:rPr>
        <w:t>;</w:t>
      </w:r>
      <w:r w:rsidRPr="00A512A4">
        <w:rPr>
          <w:rFonts w:ascii="Arial" w:hAnsi="Arial" w:cs="Arial"/>
        </w:rPr>
        <w:t xml:space="preserve"> y (</w:t>
      </w:r>
      <w:proofErr w:type="spellStart"/>
      <w:r w:rsidRPr="00A512A4">
        <w:rPr>
          <w:rFonts w:ascii="Arial" w:hAnsi="Arial" w:cs="Arial"/>
        </w:rPr>
        <w:t>ii</w:t>
      </w:r>
      <w:proofErr w:type="spellEnd"/>
      <w:r w:rsidRPr="00A512A4">
        <w:rPr>
          <w:rFonts w:ascii="Arial" w:hAnsi="Arial" w:cs="Arial"/>
        </w:rPr>
        <w:t xml:space="preserve">) no se encuentra impedido para contratar con el Estado, de acuerdo con el artículo 33 de la </w:t>
      </w:r>
      <w:r w:rsidR="12CCAE7F" w:rsidRPr="00A512A4">
        <w:rPr>
          <w:rFonts w:ascii="Arial" w:hAnsi="Arial" w:cs="Arial"/>
        </w:rPr>
        <w:t>Ley</w:t>
      </w:r>
      <w:r w:rsidR="55462F56" w:rsidRPr="00A512A4">
        <w:rPr>
          <w:rFonts w:ascii="Arial" w:hAnsi="Arial" w:cs="Arial"/>
        </w:rPr>
        <w:t>.</w:t>
      </w:r>
      <w:r w:rsidR="59104EC3" w:rsidRPr="00A512A4">
        <w:rPr>
          <w:rFonts w:ascii="Arial" w:hAnsi="Arial" w:cs="Arial"/>
        </w:rPr>
        <w:t xml:space="preserve"> </w:t>
      </w:r>
      <w:r w:rsidR="59104EC3" w:rsidRPr="00A512A4">
        <w:rPr>
          <w:rFonts w:ascii="Arial" w:hAnsi="Arial" w:cs="Arial"/>
          <w:b/>
          <w:bCs/>
        </w:rPr>
        <w:t xml:space="preserve">(Anexo </w:t>
      </w:r>
      <w:proofErr w:type="spellStart"/>
      <w:r w:rsidR="59104EC3" w:rsidRPr="00A512A4">
        <w:rPr>
          <w:rFonts w:ascii="Arial" w:hAnsi="Arial" w:cs="Arial"/>
          <w:b/>
          <w:bCs/>
        </w:rPr>
        <w:t>Nº</w:t>
      </w:r>
      <w:proofErr w:type="spellEnd"/>
      <w:r w:rsidR="59104EC3" w:rsidRPr="00A512A4">
        <w:rPr>
          <w:rFonts w:ascii="Arial" w:hAnsi="Arial" w:cs="Arial"/>
          <w:b/>
          <w:bCs/>
        </w:rPr>
        <w:t xml:space="preserve"> </w:t>
      </w:r>
      <w:r w:rsidR="0C18D172" w:rsidRPr="00A512A4">
        <w:rPr>
          <w:rFonts w:ascii="Arial" w:hAnsi="Arial" w:cs="Arial"/>
          <w:b/>
          <w:bCs/>
        </w:rPr>
        <w:t>3</w:t>
      </w:r>
      <w:r w:rsidR="59104EC3" w:rsidRPr="00A512A4">
        <w:rPr>
          <w:rFonts w:ascii="Arial" w:hAnsi="Arial" w:cs="Arial"/>
          <w:b/>
          <w:bCs/>
        </w:rPr>
        <w:t>)</w:t>
      </w:r>
    </w:p>
    <w:p w14:paraId="128FACA2" w14:textId="7EBF6628" w:rsidR="779A1813" w:rsidRPr="00A512A4"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D0CDFA8" w:rsidR="002048DA" w:rsidRPr="00A512A4" w:rsidRDefault="0E5ED0B9" w:rsidP="006D7C23">
      <w:pPr>
        <w:pStyle w:val="WW-Textosinformato"/>
        <w:widowControl w:val="0"/>
        <w:numPr>
          <w:ilvl w:val="0"/>
          <w:numId w:val="13"/>
        </w:numPr>
        <w:tabs>
          <w:tab w:val="left" w:pos="993"/>
          <w:tab w:val="center" w:pos="1560"/>
          <w:tab w:val="center" w:pos="1843"/>
          <w:tab w:val="right" w:pos="11163"/>
        </w:tabs>
        <w:ind w:left="1843" w:hanging="425"/>
        <w:jc w:val="both"/>
        <w:rPr>
          <w:rFonts w:ascii="Arial" w:eastAsia="Arial" w:hAnsi="Arial" w:cs="Arial"/>
          <w:b/>
          <w:bCs/>
          <w:lang w:val="es-ES"/>
        </w:rPr>
      </w:pPr>
      <w:r w:rsidRPr="00A512A4">
        <w:rPr>
          <w:rFonts w:ascii="Arial" w:eastAsia="Arial" w:hAnsi="Arial" w:cs="Arial"/>
        </w:rPr>
        <w:t xml:space="preserve">Promesa de consorcio con firmas </w:t>
      </w:r>
      <w:r w:rsidR="07D75809" w:rsidRPr="00A512A4">
        <w:rPr>
          <w:rFonts w:ascii="Arial" w:eastAsia="Arial" w:hAnsi="Arial" w:cs="Arial"/>
        </w:rPr>
        <w:t>digitales</w:t>
      </w:r>
      <w:r w:rsidRPr="00A512A4">
        <w:rPr>
          <w:rFonts w:ascii="Arial" w:eastAsia="Arial" w:hAnsi="Arial" w:cs="Arial"/>
        </w:rPr>
        <w:t>, o en su defecto,</w:t>
      </w:r>
      <w:r w:rsidRPr="00A512A4">
        <w:rPr>
          <w:rFonts w:ascii="Arial" w:eastAsia="Arial" w:hAnsi="Arial" w:cs="Arial"/>
          <w:sz w:val="22"/>
          <w:szCs w:val="22"/>
        </w:rPr>
        <w:t xml:space="preserve"> </w:t>
      </w:r>
      <w:r w:rsidRPr="00A512A4">
        <w:rPr>
          <w:rFonts w:ascii="Arial" w:eastAsia="Arial" w:hAnsi="Arial" w:cs="Arial"/>
        </w:rPr>
        <w:t>firmas legalizadas, de ser el caso, en la que se consigne los integrantes, el representante común, el domicilio común</w:t>
      </w:r>
      <w:r w:rsidR="74295F9C" w:rsidRPr="00A512A4">
        <w:rPr>
          <w:rFonts w:ascii="Arial" w:eastAsia="Arial" w:hAnsi="Arial" w:cs="Arial"/>
        </w:rPr>
        <w:t>, el correo electrónico común</w:t>
      </w:r>
      <w:r w:rsidRPr="00A512A4">
        <w:rPr>
          <w:rFonts w:ascii="Arial" w:eastAsia="Arial" w:hAnsi="Arial" w:cs="Arial"/>
        </w:rPr>
        <w:t xml:space="preserve"> y las obligaciones a las que se compromete cada uno de los integrantes del consorcio, así como el porcentaje equivalente a dichas obligaciones.  </w:t>
      </w:r>
      <w:r w:rsidRPr="00A512A4">
        <w:rPr>
          <w:rFonts w:ascii="Arial" w:eastAsia="Arial" w:hAnsi="Arial" w:cs="Arial"/>
          <w:b/>
          <w:bCs/>
        </w:rPr>
        <w:t xml:space="preserve">(Anexo </w:t>
      </w:r>
      <w:proofErr w:type="spellStart"/>
      <w:r w:rsidRPr="00A512A4">
        <w:rPr>
          <w:rFonts w:ascii="Arial" w:eastAsia="Arial" w:hAnsi="Arial" w:cs="Arial"/>
          <w:b/>
          <w:bCs/>
        </w:rPr>
        <w:t>Nº</w:t>
      </w:r>
      <w:proofErr w:type="spellEnd"/>
      <w:r w:rsidRPr="00A512A4">
        <w:rPr>
          <w:rFonts w:ascii="Arial" w:eastAsia="Arial" w:hAnsi="Arial" w:cs="Arial"/>
          <w:b/>
          <w:bCs/>
        </w:rPr>
        <w:t xml:space="preserve"> </w:t>
      </w:r>
      <w:r w:rsidR="581DB783" w:rsidRPr="00A512A4">
        <w:rPr>
          <w:rFonts w:ascii="Arial" w:eastAsia="Arial" w:hAnsi="Arial" w:cs="Arial"/>
          <w:b/>
          <w:bCs/>
        </w:rPr>
        <w:t>4</w:t>
      </w:r>
      <w:r w:rsidRPr="00A512A4">
        <w:rPr>
          <w:rFonts w:ascii="Arial" w:eastAsia="Arial" w:hAnsi="Arial" w:cs="Arial"/>
          <w:b/>
          <w:bCs/>
        </w:rPr>
        <w:t>)</w:t>
      </w:r>
    </w:p>
    <w:p w14:paraId="4A384F04" w14:textId="77777777" w:rsidR="001A071D" w:rsidRPr="00A512A4" w:rsidRDefault="001A071D" w:rsidP="779A1813">
      <w:pPr>
        <w:ind w:left="1418" w:hanging="11"/>
        <w:jc w:val="both"/>
        <w:rPr>
          <w:rFonts w:ascii="Arial" w:hAnsi="Arial" w:cs="Arial"/>
          <w:b/>
          <w:bCs/>
          <w:i/>
          <w:iCs/>
          <w:color w:val="000099"/>
          <w:sz w:val="16"/>
          <w:szCs w:val="16"/>
          <w:lang w:val="es-ES"/>
        </w:rPr>
      </w:pPr>
    </w:p>
    <w:p w14:paraId="59C4131B" w14:textId="6A5B2882" w:rsidR="002E3B21" w:rsidRPr="00A512A4" w:rsidRDefault="00333F13" w:rsidP="006D7C23">
      <w:pPr>
        <w:pStyle w:val="WW-Textosinformato"/>
        <w:widowControl w:val="0"/>
        <w:numPr>
          <w:ilvl w:val="0"/>
          <w:numId w:val="13"/>
        </w:numPr>
        <w:tabs>
          <w:tab w:val="center" w:pos="1560"/>
          <w:tab w:val="left" w:pos="1843"/>
          <w:tab w:val="right" w:pos="11163"/>
        </w:tabs>
        <w:ind w:left="1843" w:hanging="425"/>
        <w:jc w:val="both"/>
        <w:rPr>
          <w:rFonts w:ascii="Arial" w:eastAsia="Arial" w:hAnsi="Arial" w:cs="Arial"/>
          <w:lang w:val="es-ES"/>
        </w:rPr>
      </w:pPr>
      <w:r w:rsidRPr="00A512A4">
        <w:rPr>
          <w:rFonts w:ascii="Arial" w:eastAsia="Arial" w:hAnsi="Arial" w:cs="Arial"/>
          <w:lang w:val="es-ES"/>
        </w:rPr>
        <w:t xml:space="preserve">    </w:t>
      </w:r>
      <w:r w:rsidR="006C539D" w:rsidRPr="00A512A4">
        <w:rPr>
          <w:rFonts w:ascii="Arial" w:eastAsia="Arial" w:hAnsi="Arial" w:cs="Arial"/>
          <w:lang w:val="es-ES"/>
        </w:rPr>
        <w:t xml:space="preserve"> </w:t>
      </w:r>
      <w:r w:rsidR="001C6FA7" w:rsidRPr="00A512A4">
        <w:rPr>
          <w:rFonts w:ascii="Arial" w:eastAsia="Arial" w:hAnsi="Arial" w:cs="Arial"/>
          <w:lang w:val="es-ES"/>
        </w:rPr>
        <w:t>Documentación</w:t>
      </w:r>
      <w:r w:rsidR="00450F4A" w:rsidRPr="00A512A4">
        <w:rPr>
          <w:rFonts w:ascii="Arial" w:eastAsia="Arial" w:hAnsi="Arial" w:cs="Arial"/>
          <w:lang w:val="es-ES"/>
        </w:rPr>
        <w:t xml:space="preserve"> que acredite la desafectación del </w:t>
      </w:r>
      <w:r w:rsidR="0096675D" w:rsidRPr="00A512A4">
        <w:rPr>
          <w:rFonts w:ascii="Arial" w:eastAsia="Arial" w:hAnsi="Arial" w:cs="Arial"/>
          <w:lang w:val="es-ES"/>
        </w:rPr>
        <w:t>impedimento</w:t>
      </w:r>
      <w:r w:rsidR="00450F4A" w:rsidRPr="00A512A4">
        <w:rPr>
          <w:rFonts w:ascii="Arial" w:eastAsia="Arial" w:hAnsi="Arial" w:cs="Arial"/>
          <w:lang w:val="es-ES"/>
        </w:rPr>
        <w:t xml:space="preserve">, en caso el proveedor al registrarse como participante hubiera presentado la </w:t>
      </w:r>
      <w:r w:rsidR="00B119D2" w:rsidRPr="00A512A4">
        <w:rPr>
          <w:rFonts w:ascii="Arial" w:eastAsia="Arial" w:hAnsi="Arial" w:cs="Arial"/>
          <w:lang w:val="es-ES"/>
        </w:rPr>
        <w:t xml:space="preserve">Declaración Jurada </w:t>
      </w:r>
      <w:r w:rsidR="007E0D1A" w:rsidRPr="00A512A4">
        <w:rPr>
          <w:rFonts w:ascii="Arial" w:eastAsia="Arial" w:hAnsi="Arial" w:cs="Arial"/>
          <w:lang w:val="es-ES"/>
        </w:rPr>
        <w:t>d</w:t>
      </w:r>
      <w:r w:rsidR="00B119D2" w:rsidRPr="00A512A4">
        <w:rPr>
          <w:rFonts w:ascii="Arial" w:eastAsia="Arial" w:hAnsi="Arial" w:cs="Arial"/>
          <w:lang w:val="es-ES"/>
        </w:rPr>
        <w:t xml:space="preserve">e Desafectación </w:t>
      </w:r>
      <w:r w:rsidR="007E0D1A" w:rsidRPr="00A512A4">
        <w:rPr>
          <w:rFonts w:ascii="Arial" w:eastAsia="Arial" w:hAnsi="Arial" w:cs="Arial"/>
          <w:lang w:val="es-ES"/>
        </w:rPr>
        <w:t xml:space="preserve">del </w:t>
      </w:r>
      <w:r w:rsidR="00B119D2" w:rsidRPr="00A512A4">
        <w:rPr>
          <w:rFonts w:ascii="Arial" w:eastAsia="Arial" w:hAnsi="Arial" w:cs="Arial"/>
          <w:lang w:val="es-ES"/>
        </w:rPr>
        <w:t>Impedimento</w:t>
      </w:r>
      <w:r w:rsidR="00450F4A" w:rsidRPr="00A512A4">
        <w:rPr>
          <w:rFonts w:ascii="Arial" w:eastAsia="Arial" w:hAnsi="Arial" w:cs="Arial"/>
          <w:lang w:val="es-ES"/>
        </w:rPr>
        <w:t xml:space="preserve"> </w:t>
      </w:r>
      <w:r w:rsidR="002410B5" w:rsidRPr="00A512A4">
        <w:rPr>
          <w:rFonts w:ascii="Arial" w:eastAsia="Arial" w:hAnsi="Arial" w:cs="Arial"/>
          <w:b/>
          <w:bCs/>
          <w:lang w:val="es-ES"/>
        </w:rPr>
        <w:t>(</w:t>
      </w:r>
      <w:r w:rsidR="00450F4A" w:rsidRPr="00A512A4">
        <w:rPr>
          <w:rFonts w:ascii="Arial" w:eastAsia="Arial" w:hAnsi="Arial" w:cs="Arial"/>
          <w:b/>
          <w:bCs/>
          <w:lang w:val="es-ES"/>
        </w:rPr>
        <w:t xml:space="preserve">Anexo </w:t>
      </w:r>
      <w:proofErr w:type="spellStart"/>
      <w:r w:rsidR="00450F4A" w:rsidRPr="00A512A4">
        <w:rPr>
          <w:rFonts w:ascii="Arial" w:eastAsia="Arial" w:hAnsi="Arial" w:cs="Arial"/>
          <w:b/>
          <w:bCs/>
          <w:lang w:val="es-ES"/>
        </w:rPr>
        <w:t>N°</w:t>
      </w:r>
      <w:proofErr w:type="spellEnd"/>
      <w:r w:rsidR="00450F4A" w:rsidRPr="00A512A4">
        <w:rPr>
          <w:rFonts w:ascii="Arial" w:eastAsia="Arial" w:hAnsi="Arial" w:cs="Arial"/>
          <w:b/>
          <w:bCs/>
          <w:lang w:val="es-ES"/>
        </w:rPr>
        <w:t xml:space="preserve"> </w:t>
      </w:r>
      <w:r w:rsidR="001C6FA7" w:rsidRPr="00A512A4">
        <w:rPr>
          <w:rFonts w:ascii="Arial" w:eastAsia="Arial" w:hAnsi="Arial" w:cs="Arial"/>
          <w:b/>
          <w:bCs/>
          <w:lang w:val="es-ES"/>
        </w:rPr>
        <w:t>5</w:t>
      </w:r>
      <w:r w:rsidR="002410B5" w:rsidRPr="00A512A4">
        <w:rPr>
          <w:rFonts w:ascii="Arial" w:eastAsia="Arial" w:hAnsi="Arial" w:cs="Arial"/>
          <w:b/>
          <w:bCs/>
          <w:lang w:val="es-ES"/>
        </w:rPr>
        <w:t>)</w:t>
      </w:r>
      <w:r w:rsidR="00450F4A" w:rsidRPr="00A512A4">
        <w:rPr>
          <w:rFonts w:ascii="Arial" w:eastAsia="Arial" w:hAnsi="Arial" w:cs="Arial"/>
          <w:lang w:val="es-ES"/>
        </w:rPr>
        <w:t>, de conformidad con el numeral 39.4 del artículo 39 del Reglamento</w:t>
      </w:r>
      <w:r w:rsidR="00A15F18" w:rsidRPr="00A512A4">
        <w:rPr>
          <w:rFonts w:ascii="Arial" w:eastAsia="Arial" w:hAnsi="Arial" w:cs="Arial"/>
          <w:lang w:val="es-ES"/>
        </w:rPr>
        <w:t>.</w:t>
      </w:r>
    </w:p>
    <w:p w14:paraId="24EA016F" w14:textId="77777777" w:rsidR="00A2685A" w:rsidRPr="00A512A4"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229" w:type="dxa"/>
        <w:tblInd w:w="183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229"/>
      </w:tblGrid>
      <w:tr w:rsidR="00FA17EC" w:rsidRPr="00A512A4" w14:paraId="12EE2821" w14:textId="77777777" w:rsidTr="002960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47B55797" w14:textId="74F7062D" w:rsidR="00165566" w:rsidRPr="00A512A4" w:rsidRDefault="00FA4DAD">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FA17EC" w:rsidRPr="00A512A4" w14:paraId="3A3B6BA3" w14:textId="77777777" w:rsidTr="0029605B">
        <w:trPr>
          <w:trHeight w:val="211"/>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5C3A0E17" w14:textId="0DBB1DFE" w:rsidR="00165566" w:rsidRPr="00A512A4" w:rsidRDefault="00584552" w:rsidP="005677E3">
            <w:pPr>
              <w:spacing w:line="259" w:lineRule="auto"/>
              <w:jc w:val="both"/>
              <w:rPr>
                <w:rFonts w:ascii="Arial" w:eastAsia="Arial" w:hAnsi="Arial" w:cs="Arial"/>
                <w:b w:val="0"/>
                <w:bCs w:val="0"/>
                <w:color w:val="FF0000"/>
                <w:sz w:val="18"/>
                <w:szCs w:val="18"/>
              </w:rPr>
            </w:pPr>
            <w:r w:rsidRPr="00A512A4">
              <w:rPr>
                <w:rFonts w:ascii="Arial" w:eastAsia="Arial" w:hAnsi="Arial" w:cs="Arial"/>
                <w:b w:val="0"/>
                <w:bCs w:val="0"/>
                <w:color w:val="FF0000"/>
                <w:sz w:val="18"/>
                <w:szCs w:val="18"/>
              </w:rPr>
              <w:t>E</w:t>
            </w:r>
            <w:r w:rsidR="005677E3" w:rsidRPr="00A512A4">
              <w:rPr>
                <w:rFonts w:ascii="Arial" w:eastAsia="Arial" w:hAnsi="Arial" w:cs="Arial"/>
                <w:b w:val="0"/>
                <w:bCs w:val="0"/>
                <w:color w:val="FF0000"/>
                <w:sz w:val="18"/>
                <w:szCs w:val="18"/>
              </w:rPr>
              <w:t xml:space="preserve">l requisito indicado en el literal </w:t>
            </w:r>
            <w:r w:rsidR="00333F13" w:rsidRPr="00A512A4">
              <w:rPr>
                <w:rFonts w:ascii="Arial" w:eastAsia="Arial" w:hAnsi="Arial" w:cs="Arial"/>
                <w:b w:val="0"/>
                <w:bCs w:val="0"/>
                <w:color w:val="FF0000"/>
                <w:sz w:val="18"/>
                <w:szCs w:val="18"/>
              </w:rPr>
              <w:t>f</w:t>
            </w:r>
            <w:r w:rsidR="005677E3" w:rsidRPr="00A512A4">
              <w:rPr>
                <w:rFonts w:ascii="Arial" w:eastAsia="Arial" w:hAnsi="Arial" w:cs="Arial"/>
                <w:b w:val="0"/>
                <w:bCs w:val="0"/>
                <w:color w:val="FF0000"/>
                <w:sz w:val="18"/>
                <w:szCs w:val="18"/>
              </w:rPr>
              <w:t>) ú</w:t>
            </w:r>
            <w:r w:rsidR="00165566" w:rsidRPr="00A512A4">
              <w:rPr>
                <w:rFonts w:ascii="Arial" w:eastAsia="Arial" w:hAnsi="Arial" w:cs="Arial"/>
                <w:b w:val="0"/>
                <w:bCs w:val="0"/>
                <w:color w:val="FF0000"/>
                <w:sz w:val="18"/>
                <w:szCs w:val="18"/>
              </w:rPr>
              <w:t>nicamente se solicita</w:t>
            </w:r>
            <w:r w:rsidR="0092320D" w:rsidRPr="00A512A4">
              <w:rPr>
                <w:rFonts w:ascii="Arial" w:eastAsia="Arial" w:hAnsi="Arial" w:cs="Arial"/>
                <w:b w:val="0"/>
                <w:bCs w:val="0"/>
                <w:color w:val="FF0000"/>
                <w:sz w:val="18"/>
                <w:szCs w:val="18"/>
              </w:rPr>
              <w:t xml:space="preserve"> al</w:t>
            </w:r>
            <w:r w:rsidR="00165566" w:rsidRPr="00A512A4">
              <w:rPr>
                <w:rFonts w:ascii="Arial" w:eastAsia="Arial" w:hAnsi="Arial" w:cs="Arial"/>
                <w:b w:val="0"/>
                <w:bCs w:val="0"/>
                <w:color w:val="FF0000"/>
                <w:sz w:val="18"/>
                <w:szCs w:val="18"/>
              </w:rPr>
              <w:t xml:space="preserve"> proveedor que</w:t>
            </w:r>
            <w:r w:rsidR="001552DE" w:rsidRPr="00A512A4">
              <w:rPr>
                <w:rFonts w:ascii="Arial" w:eastAsia="Arial" w:hAnsi="Arial" w:cs="Arial"/>
                <w:b w:val="0"/>
                <w:bCs w:val="0"/>
                <w:color w:val="FF0000"/>
                <w:sz w:val="18"/>
                <w:szCs w:val="18"/>
              </w:rPr>
              <w:t xml:space="preserve"> al registrarse</w:t>
            </w:r>
            <w:r w:rsidR="00223B7C" w:rsidRPr="00A512A4">
              <w:rPr>
                <w:rFonts w:ascii="Arial" w:eastAsia="Arial" w:hAnsi="Arial" w:cs="Arial"/>
                <w:b w:val="0"/>
                <w:bCs w:val="0"/>
                <w:color w:val="FF0000"/>
                <w:sz w:val="18"/>
                <w:szCs w:val="18"/>
              </w:rPr>
              <w:t xml:space="preserve"> hubiera presentado la Declaración Jurada de </w:t>
            </w:r>
            <w:r w:rsidR="007E0D1A" w:rsidRPr="00A512A4">
              <w:rPr>
                <w:rFonts w:ascii="Arial" w:eastAsia="Arial" w:hAnsi="Arial" w:cs="Arial"/>
                <w:b w:val="0"/>
                <w:bCs w:val="0"/>
                <w:color w:val="FF0000"/>
                <w:sz w:val="18"/>
                <w:szCs w:val="18"/>
              </w:rPr>
              <w:t xml:space="preserve">Desafectación </w:t>
            </w:r>
            <w:r w:rsidR="00EF422B" w:rsidRPr="00A512A4">
              <w:rPr>
                <w:rFonts w:ascii="Arial" w:eastAsia="Arial" w:hAnsi="Arial" w:cs="Arial"/>
                <w:b w:val="0"/>
                <w:bCs w:val="0"/>
                <w:color w:val="FF0000"/>
                <w:sz w:val="18"/>
                <w:szCs w:val="18"/>
              </w:rPr>
              <w:t xml:space="preserve">del </w:t>
            </w:r>
            <w:r w:rsidR="007E0D1A" w:rsidRPr="00A512A4">
              <w:rPr>
                <w:rFonts w:ascii="Arial" w:eastAsia="Arial" w:hAnsi="Arial" w:cs="Arial"/>
                <w:b w:val="0"/>
                <w:bCs w:val="0"/>
                <w:color w:val="FF0000"/>
                <w:sz w:val="18"/>
                <w:szCs w:val="18"/>
              </w:rPr>
              <w:t>Impedimento</w:t>
            </w:r>
            <w:r w:rsidR="008129F8">
              <w:rPr>
                <w:rFonts w:ascii="Arial" w:eastAsia="Arial" w:hAnsi="Arial" w:cs="Arial"/>
                <w:b w:val="0"/>
                <w:bCs w:val="0"/>
                <w:color w:val="FF0000"/>
                <w:sz w:val="18"/>
                <w:szCs w:val="18"/>
              </w:rPr>
              <w:t xml:space="preserve"> </w:t>
            </w:r>
            <w:r w:rsidR="008129F8" w:rsidRPr="008129F8">
              <w:rPr>
                <w:rFonts w:ascii="Arial" w:eastAsia="Arial" w:hAnsi="Arial" w:cs="Arial"/>
                <w:color w:val="FF0000"/>
                <w:sz w:val="18"/>
                <w:szCs w:val="18"/>
              </w:rPr>
              <w:t xml:space="preserve">(Anexo </w:t>
            </w:r>
            <w:proofErr w:type="spellStart"/>
            <w:r w:rsidR="008129F8" w:rsidRPr="008129F8">
              <w:rPr>
                <w:rFonts w:ascii="Arial" w:eastAsia="Arial" w:hAnsi="Arial" w:cs="Arial"/>
                <w:color w:val="FF0000"/>
                <w:sz w:val="18"/>
                <w:szCs w:val="18"/>
              </w:rPr>
              <w:t>N°</w:t>
            </w:r>
            <w:proofErr w:type="spellEnd"/>
            <w:r w:rsidR="008129F8" w:rsidRPr="008129F8">
              <w:rPr>
                <w:rFonts w:ascii="Arial" w:eastAsia="Arial" w:hAnsi="Arial" w:cs="Arial"/>
                <w:color w:val="FF0000"/>
                <w:sz w:val="18"/>
                <w:szCs w:val="18"/>
              </w:rPr>
              <w:t xml:space="preserve"> 5)</w:t>
            </w:r>
            <w:r w:rsidR="001C6FA7" w:rsidRPr="008129F8">
              <w:rPr>
                <w:rFonts w:ascii="Arial" w:eastAsia="Arial" w:hAnsi="Arial" w:cs="Arial"/>
                <w:color w:val="FF0000"/>
                <w:sz w:val="18"/>
                <w:szCs w:val="18"/>
              </w:rPr>
              <w:t>.</w:t>
            </w:r>
          </w:p>
        </w:tc>
      </w:tr>
    </w:tbl>
    <w:p w14:paraId="58805379" w14:textId="00D879DF" w:rsidR="0041397A" w:rsidRPr="00A512A4" w:rsidRDefault="00C46C93" w:rsidP="00833A5E">
      <w:pPr>
        <w:widowControl w:val="0"/>
        <w:tabs>
          <w:tab w:val="left" w:pos="2528"/>
        </w:tabs>
        <w:jc w:val="both"/>
        <w:rPr>
          <w:rFonts w:ascii="Arial" w:hAnsi="Arial" w:cs="Arial"/>
          <w:sz w:val="20"/>
          <w:szCs w:val="20"/>
        </w:rPr>
      </w:pPr>
      <w:r w:rsidRPr="00A512A4">
        <w:rPr>
          <w:rFonts w:ascii="Arial" w:hAnsi="Arial" w:cs="Arial"/>
          <w:sz w:val="20"/>
          <w:szCs w:val="20"/>
        </w:rPr>
        <w:tab/>
      </w:r>
    </w:p>
    <w:p w14:paraId="4E0F39A6" w14:textId="77777777" w:rsidR="00186372" w:rsidRPr="00A512A4" w:rsidRDefault="00186372" w:rsidP="006D7C23">
      <w:pPr>
        <w:pStyle w:val="Prrafodelista"/>
        <w:widowControl w:val="0"/>
        <w:numPr>
          <w:ilvl w:val="3"/>
          <w:numId w:val="51"/>
        </w:numPr>
        <w:ind w:left="1418" w:hanging="851"/>
        <w:jc w:val="both"/>
        <w:rPr>
          <w:rFonts w:ascii="Arial" w:hAnsi="Arial" w:cs="Arial"/>
          <w:b/>
          <w:sz w:val="20"/>
          <w:szCs w:val="20"/>
          <w:lang w:val="es-ES_tradnl"/>
        </w:rPr>
      </w:pPr>
      <w:r w:rsidRPr="00A512A4">
        <w:rPr>
          <w:rFonts w:ascii="Arial" w:hAnsi="Arial" w:cs="Arial"/>
          <w:b/>
          <w:sz w:val="20"/>
          <w:szCs w:val="20"/>
        </w:rPr>
        <w:t xml:space="preserve">Documentos para acreditar los </w:t>
      </w:r>
      <w:r w:rsidR="00D93871" w:rsidRPr="00A512A4">
        <w:rPr>
          <w:rFonts w:ascii="Arial" w:hAnsi="Arial" w:cs="Arial"/>
          <w:b/>
          <w:sz w:val="20"/>
          <w:szCs w:val="20"/>
        </w:rPr>
        <w:t>requisitos</w:t>
      </w:r>
      <w:r w:rsidRPr="00A512A4">
        <w:rPr>
          <w:rFonts w:ascii="Arial" w:hAnsi="Arial" w:cs="Arial"/>
          <w:b/>
          <w:sz w:val="20"/>
          <w:szCs w:val="20"/>
        </w:rPr>
        <w:t xml:space="preserve"> de </w:t>
      </w:r>
      <w:r w:rsidR="008906E4" w:rsidRPr="00A512A4">
        <w:rPr>
          <w:rFonts w:ascii="Arial" w:hAnsi="Arial" w:cs="Arial"/>
          <w:b/>
          <w:sz w:val="20"/>
          <w:szCs w:val="20"/>
        </w:rPr>
        <w:t>calificación</w:t>
      </w:r>
    </w:p>
    <w:p w14:paraId="471610BE" w14:textId="77777777" w:rsidR="00C46C93" w:rsidRPr="00A512A4" w:rsidRDefault="00C46C93" w:rsidP="00833A5E">
      <w:pPr>
        <w:pStyle w:val="Prrafodelista"/>
        <w:widowControl w:val="0"/>
        <w:ind w:left="1418"/>
        <w:jc w:val="both"/>
        <w:rPr>
          <w:rFonts w:ascii="Arial" w:hAnsi="Arial" w:cs="Arial"/>
          <w:b/>
          <w:sz w:val="20"/>
          <w:szCs w:val="20"/>
          <w:lang w:val="es-ES_tradnl"/>
        </w:rPr>
      </w:pPr>
    </w:p>
    <w:p w14:paraId="207FA3B3" w14:textId="567C8C1B" w:rsidR="00754366" w:rsidRPr="00A512A4" w:rsidRDefault="00D7667D" w:rsidP="00DD1A61">
      <w:pPr>
        <w:pStyle w:val="Textocomentario"/>
        <w:ind w:left="1418"/>
        <w:jc w:val="both"/>
        <w:rPr>
          <w:rFonts w:ascii="Arial" w:hAnsi="Arial" w:cs="Arial"/>
        </w:rPr>
      </w:pPr>
      <w:r w:rsidRPr="00A512A4">
        <w:rPr>
          <w:rFonts w:ascii="Arial" w:hAnsi="Arial" w:cs="Arial"/>
        </w:rPr>
        <w:t>I</w:t>
      </w:r>
      <w:r w:rsidR="00ED5B97" w:rsidRPr="00A512A4">
        <w:rPr>
          <w:rFonts w:ascii="Arial" w:hAnsi="Arial" w:cs="Arial"/>
        </w:rPr>
        <w:t xml:space="preserve">ncorporar en </w:t>
      </w:r>
      <w:r w:rsidRPr="00A512A4">
        <w:rPr>
          <w:rFonts w:ascii="Arial" w:hAnsi="Arial" w:cs="Arial"/>
        </w:rPr>
        <w:t>la</w:t>
      </w:r>
      <w:r w:rsidR="00ED5B97" w:rsidRPr="00A512A4">
        <w:rPr>
          <w:rFonts w:ascii="Arial" w:hAnsi="Arial" w:cs="Arial"/>
        </w:rPr>
        <w:t xml:space="preserve"> oferta los documentos que acreditan los </w:t>
      </w:r>
      <w:r w:rsidR="00ED5B97" w:rsidRPr="00A512A4">
        <w:rPr>
          <w:rFonts w:ascii="Arial" w:hAnsi="Arial" w:cs="Arial"/>
          <w:b/>
        </w:rPr>
        <w:t>“Requisitos de Calificación”</w:t>
      </w:r>
      <w:r w:rsidR="00ED5B97" w:rsidRPr="00A512A4">
        <w:rPr>
          <w:rFonts w:ascii="Arial" w:hAnsi="Arial" w:cs="Arial"/>
        </w:rPr>
        <w:t xml:space="preserve"> que se detallan en el numeral 3.</w:t>
      </w:r>
      <w:r w:rsidR="00BE4967" w:rsidRPr="00A512A4">
        <w:rPr>
          <w:rFonts w:ascii="Arial" w:hAnsi="Arial" w:cs="Arial"/>
        </w:rPr>
        <w:t>5</w:t>
      </w:r>
      <w:r w:rsidR="00ED5B97" w:rsidRPr="00A512A4">
        <w:rPr>
          <w:rFonts w:ascii="Arial" w:hAnsi="Arial" w:cs="Arial"/>
        </w:rPr>
        <w:t xml:space="preserve"> del Capítulo III de la presente sección de las bases.  </w:t>
      </w:r>
    </w:p>
    <w:p w14:paraId="7B3A03A6" w14:textId="3CDFF0BD" w:rsidR="7535073B" w:rsidRPr="00A512A4" w:rsidRDefault="7535073B" w:rsidP="7535073B">
      <w:pPr>
        <w:pStyle w:val="Textocomentario"/>
        <w:ind w:left="900" w:hanging="90"/>
        <w:jc w:val="both"/>
        <w:rPr>
          <w:rFonts w:ascii="Arial" w:hAnsi="Arial" w:cs="Arial"/>
        </w:rPr>
      </w:pPr>
    </w:p>
    <w:tbl>
      <w:tblPr>
        <w:tblStyle w:val="Tablaconcuadrcula"/>
        <w:tblW w:w="7654" w:type="dxa"/>
        <w:tblInd w:w="14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54"/>
      </w:tblGrid>
      <w:tr w:rsidR="7535073B" w:rsidRPr="00A512A4" w14:paraId="4119065B" w14:textId="77777777" w:rsidTr="0029605B">
        <w:trPr>
          <w:trHeight w:val="300"/>
        </w:trPr>
        <w:tc>
          <w:tcPr>
            <w:tcW w:w="7654"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5211419A" w14:textId="6CE0B524" w:rsidR="7535073B" w:rsidRPr="00A512A4" w:rsidRDefault="7535073B" w:rsidP="00584552">
            <w:pPr>
              <w:widowControl w:val="0"/>
              <w:jc w:val="both"/>
              <w:rPr>
                <w:rFonts w:ascii="Arial" w:eastAsia="Arial" w:hAnsi="Arial" w:cs="Arial"/>
                <w:color w:val="0070C0"/>
                <w:sz w:val="18"/>
                <w:szCs w:val="18"/>
              </w:rPr>
            </w:pPr>
            <w:r w:rsidRPr="00A512A4">
              <w:rPr>
                <w:rFonts w:ascii="Arial" w:eastAsia="Arial" w:hAnsi="Arial" w:cs="Arial"/>
                <w:b/>
                <w:bCs/>
                <w:color w:val="0070C0"/>
                <w:sz w:val="18"/>
                <w:szCs w:val="18"/>
                <w:u w:val="single"/>
              </w:rPr>
              <w:t xml:space="preserve">Importante para la entidad contratante </w:t>
            </w:r>
          </w:p>
        </w:tc>
      </w:tr>
      <w:tr w:rsidR="7535073B" w:rsidRPr="00A512A4" w14:paraId="0D1E0417" w14:textId="77777777" w:rsidTr="0029605B">
        <w:trPr>
          <w:trHeight w:val="300"/>
        </w:trPr>
        <w:tc>
          <w:tcPr>
            <w:tcW w:w="7654"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5D0C793B" w14:textId="0A9A4447" w:rsidR="7535073B" w:rsidRPr="00A512A4" w:rsidRDefault="7535073B" w:rsidP="00833A5E">
            <w:pPr>
              <w:widowControl w:val="0"/>
              <w:ind w:left="53"/>
              <w:jc w:val="both"/>
              <w:rPr>
                <w:rFonts w:ascii="Arial" w:eastAsia="Arial" w:hAnsi="Arial" w:cs="Arial"/>
                <w:color w:val="0070C0"/>
                <w:sz w:val="18"/>
                <w:szCs w:val="18"/>
              </w:rPr>
            </w:pPr>
            <w:r w:rsidRPr="00A512A4">
              <w:rPr>
                <w:rFonts w:ascii="Arial" w:eastAsia="Arial" w:hAnsi="Arial" w:cs="Arial"/>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51E5115B" w14:textId="699982D9" w:rsidR="254291D9" w:rsidRPr="00A512A4" w:rsidRDefault="00C60C3C" w:rsidP="00584552">
      <w:pPr>
        <w:pStyle w:val="Textocomentario"/>
        <w:jc w:val="both"/>
        <w:rPr>
          <w:bCs/>
          <w:color w:val="0070C0"/>
        </w:rPr>
      </w:pPr>
      <w:r w:rsidRPr="00A512A4">
        <w:rPr>
          <w:rFonts w:ascii="Arial" w:eastAsia="Arial" w:hAnsi="Arial" w:cs="Arial"/>
          <w:color w:val="0070C0"/>
        </w:rPr>
        <w:t xml:space="preserve">         </w:t>
      </w:r>
      <w:r w:rsidR="009145A5" w:rsidRPr="00A512A4">
        <w:rPr>
          <w:rFonts w:ascii="Arial" w:eastAsia="Arial" w:hAnsi="Arial" w:cs="Arial"/>
          <w:color w:val="0070C0"/>
        </w:rPr>
        <w:t xml:space="preserve">      </w:t>
      </w:r>
      <w:r w:rsidR="00C46C93" w:rsidRPr="00A512A4">
        <w:rPr>
          <w:rFonts w:ascii="Arial" w:eastAsia="Arial" w:hAnsi="Arial" w:cs="Arial"/>
          <w:color w:val="0070C0"/>
        </w:rPr>
        <w:tab/>
      </w:r>
      <w:r w:rsidRPr="00A512A4">
        <w:rPr>
          <w:rFonts w:ascii="Arial" w:eastAsia="Arial" w:hAnsi="Arial" w:cs="Arial"/>
          <w:bCs/>
          <w:color w:val="0070C0"/>
        </w:rPr>
        <w:t xml:space="preserve"> </w:t>
      </w:r>
      <w:r w:rsidR="254291D9" w:rsidRPr="00A512A4">
        <w:rPr>
          <w:rFonts w:ascii="Arial" w:eastAsia="Arial" w:hAnsi="Arial" w:cs="Arial"/>
          <w:bCs/>
          <w:color w:val="0070C0"/>
          <w:sz w:val="18"/>
          <w:szCs w:val="18"/>
        </w:rPr>
        <w:t>Esta nota debe ser eliminada una vez culminada la elaboración de las bases</w:t>
      </w:r>
      <w:r w:rsidR="00E6585C" w:rsidRPr="00A512A4">
        <w:rPr>
          <w:rFonts w:ascii="Arial" w:eastAsia="Arial" w:hAnsi="Arial" w:cs="Arial"/>
          <w:bCs/>
          <w:color w:val="0070C0"/>
          <w:sz w:val="18"/>
          <w:szCs w:val="18"/>
        </w:rPr>
        <w:t>.</w:t>
      </w:r>
    </w:p>
    <w:p w14:paraId="35321705" w14:textId="6945ACDF" w:rsidR="00066B71" w:rsidRPr="00A512A4" w:rsidRDefault="00066B71" w:rsidP="0089381D">
      <w:pPr>
        <w:pStyle w:val="Textocomentario"/>
        <w:jc w:val="both"/>
        <w:rPr>
          <w:rFonts w:ascii="Arial" w:eastAsia="Arial" w:hAnsi="Arial" w:cs="Arial"/>
          <w:b/>
          <w:color w:val="D13438"/>
          <w:sz w:val="18"/>
          <w:szCs w:val="18"/>
        </w:rPr>
      </w:pPr>
    </w:p>
    <w:p w14:paraId="5BB7D76D" w14:textId="77777777" w:rsidR="00DB4795" w:rsidRPr="00A512A4" w:rsidRDefault="00DB4795" w:rsidP="006D7C23">
      <w:pPr>
        <w:pStyle w:val="Prrafodelista"/>
        <w:widowControl w:val="0"/>
        <w:numPr>
          <w:ilvl w:val="2"/>
          <w:numId w:val="51"/>
        </w:numPr>
        <w:ind w:left="851" w:hanging="284"/>
        <w:jc w:val="both"/>
        <w:rPr>
          <w:rFonts w:ascii="Arial" w:hAnsi="Arial" w:cs="Arial"/>
          <w:b/>
          <w:u w:val="single"/>
          <w:lang w:val="es-ES_tradnl"/>
        </w:rPr>
      </w:pPr>
      <w:r w:rsidRPr="00A512A4">
        <w:rPr>
          <w:rFonts w:ascii="Arial" w:hAnsi="Arial" w:cs="Arial"/>
          <w:b/>
          <w:sz w:val="20"/>
          <w:szCs w:val="20"/>
          <w:u w:val="single"/>
        </w:rPr>
        <w:t>Documentación de presentación facultativa</w:t>
      </w:r>
    </w:p>
    <w:p w14:paraId="6031D341" w14:textId="77777777" w:rsidR="00496029" w:rsidRPr="00A512A4"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A512A4" w:rsidRDefault="000F32C1" w:rsidP="006D7C23">
      <w:pPr>
        <w:pStyle w:val="Prrafodelista"/>
        <w:widowControl w:val="0"/>
        <w:numPr>
          <w:ilvl w:val="3"/>
          <w:numId w:val="51"/>
        </w:numPr>
        <w:ind w:left="1418" w:hanging="851"/>
        <w:jc w:val="both"/>
        <w:rPr>
          <w:rFonts w:ascii="Arial" w:hAnsi="Arial" w:cs="Arial"/>
          <w:sz w:val="20"/>
          <w:szCs w:val="20"/>
          <w:lang w:val="es-ES_tradnl"/>
        </w:rPr>
      </w:pPr>
      <w:r w:rsidRPr="00A512A4">
        <w:rPr>
          <w:rFonts w:ascii="Arial" w:hAnsi="Arial" w:cs="Arial"/>
          <w:sz w:val="20"/>
          <w:szCs w:val="20"/>
          <w:lang w:val="es-ES_tradnl"/>
        </w:rPr>
        <w:t>Incorporar en la oferta los documentos que acreditan los “</w:t>
      </w:r>
      <w:r w:rsidRPr="00A512A4">
        <w:rPr>
          <w:rFonts w:ascii="Arial" w:hAnsi="Arial" w:cs="Arial"/>
          <w:b/>
          <w:bCs/>
          <w:sz w:val="20"/>
          <w:szCs w:val="20"/>
          <w:lang w:val="es-ES_tradnl"/>
        </w:rPr>
        <w:t>Factores de Evaluación</w:t>
      </w:r>
      <w:r w:rsidRPr="00A512A4">
        <w:rPr>
          <w:rFonts w:ascii="Arial" w:hAnsi="Arial" w:cs="Arial"/>
          <w:sz w:val="20"/>
          <w:szCs w:val="20"/>
          <w:lang w:val="es-ES_tradnl"/>
        </w:rPr>
        <w:t>” establecidos en el Capítulo IV de la presente sección de las bases, a efectos de obtener el puntaje previsto en dicho Capítulo para cada factor.</w:t>
      </w:r>
    </w:p>
    <w:p w14:paraId="06EE445B" w14:textId="77777777" w:rsidR="00ED518A" w:rsidRPr="00A512A4" w:rsidRDefault="00ED518A" w:rsidP="001B1E76">
      <w:pPr>
        <w:pStyle w:val="Prrafodelista"/>
        <w:widowControl w:val="0"/>
        <w:ind w:left="1418"/>
        <w:jc w:val="both"/>
        <w:rPr>
          <w:rFonts w:ascii="Arial" w:hAnsi="Arial" w:cs="Arial"/>
          <w:sz w:val="20"/>
          <w:szCs w:val="20"/>
          <w:lang w:val="es-ES_tradnl"/>
        </w:rPr>
      </w:pPr>
    </w:p>
    <w:p w14:paraId="519C4AB0" w14:textId="77777777" w:rsidR="00A25C3E" w:rsidRPr="00A512A4" w:rsidRDefault="00A25C3E" w:rsidP="006D7C23">
      <w:pPr>
        <w:pStyle w:val="Prrafodelista"/>
        <w:widowControl w:val="0"/>
        <w:numPr>
          <w:ilvl w:val="3"/>
          <w:numId w:val="51"/>
        </w:numPr>
        <w:ind w:left="1418" w:hanging="851"/>
        <w:jc w:val="both"/>
        <w:rPr>
          <w:rFonts w:ascii="Arial" w:hAnsi="Arial" w:cs="Arial"/>
          <w:sz w:val="20"/>
          <w:szCs w:val="20"/>
          <w:lang w:val="es-ES_tradnl"/>
        </w:rPr>
      </w:pPr>
      <w:r w:rsidRPr="00A512A4">
        <w:rPr>
          <w:rFonts w:ascii="Arial" w:hAnsi="Arial" w:cs="Arial"/>
          <w:sz w:val="20"/>
          <w:lang w:val="es-ES"/>
        </w:rPr>
        <w:t xml:space="preserve">En el caso de los proveedores con domicilio en la provincia donde se presta el servicio o en las provincias colindantes, sean o no pertenecientes al mismo departamento o región, estos presentan adicionalmente la “Solicitud de Bonificación del 10% sobre el puntaje total” </w:t>
      </w:r>
      <w:r w:rsidRPr="00A512A4">
        <w:rPr>
          <w:rFonts w:ascii="Arial" w:hAnsi="Arial" w:cs="Arial"/>
          <w:b/>
          <w:sz w:val="20"/>
          <w:lang w:val="es-ES"/>
        </w:rPr>
        <w:t xml:space="preserve">(Anexo </w:t>
      </w:r>
      <w:proofErr w:type="spellStart"/>
      <w:r w:rsidRPr="00A512A4">
        <w:rPr>
          <w:rFonts w:ascii="Arial" w:hAnsi="Arial" w:cs="Arial"/>
          <w:b/>
          <w:sz w:val="20"/>
          <w:lang w:val="es-ES"/>
        </w:rPr>
        <w:t>N°</w:t>
      </w:r>
      <w:proofErr w:type="spellEnd"/>
      <w:r w:rsidRPr="00A512A4">
        <w:rPr>
          <w:rFonts w:ascii="Arial" w:hAnsi="Arial" w:cs="Arial"/>
          <w:b/>
          <w:sz w:val="20"/>
          <w:lang w:val="es-ES"/>
        </w:rPr>
        <w:t xml:space="preserve"> 16).</w:t>
      </w:r>
      <w:r w:rsidRPr="00A512A4">
        <w:rPr>
          <w:rFonts w:ascii="Arial" w:hAnsi="Arial" w:cs="Arial"/>
          <w:sz w:val="20"/>
          <w:lang w:val="es-ES"/>
        </w:rPr>
        <w:t xml:space="preserve"> El domicilio es el consignado en la constancia de inscripción ante el RNP.</w:t>
      </w:r>
    </w:p>
    <w:p w14:paraId="0423FE13" w14:textId="77777777" w:rsidR="00A25C3E" w:rsidRPr="00A512A4" w:rsidRDefault="00A25C3E" w:rsidP="00EB5C52">
      <w:pPr>
        <w:pStyle w:val="Prrafodelista"/>
        <w:rPr>
          <w:rFonts w:ascii="Arial" w:hAnsi="Arial" w:cs="Arial"/>
          <w:sz w:val="20"/>
          <w:szCs w:val="20"/>
          <w:lang w:val="es-ES"/>
        </w:rPr>
      </w:pPr>
    </w:p>
    <w:p w14:paraId="6E9515A3" w14:textId="21D25894" w:rsidR="00A87C85" w:rsidRPr="00A512A4" w:rsidRDefault="00A25C3E" w:rsidP="007B0484">
      <w:pPr>
        <w:pStyle w:val="Prrafodelista"/>
        <w:widowControl w:val="0"/>
        <w:numPr>
          <w:ilvl w:val="3"/>
          <w:numId w:val="51"/>
        </w:numPr>
        <w:ind w:left="1418" w:hanging="851"/>
        <w:jc w:val="both"/>
        <w:rPr>
          <w:rFonts w:ascii="Arial" w:hAnsi="Arial" w:cs="Arial"/>
          <w:sz w:val="20"/>
          <w:szCs w:val="20"/>
          <w:lang w:val="es-ES_tradnl"/>
        </w:rPr>
      </w:pPr>
      <w:r w:rsidRPr="00A512A4">
        <w:rPr>
          <w:rFonts w:ascii="Arial" w:hAnsi="Arial" w:cs="Arial"/>
          <w:sz w:val="20"/>
          <w:szCs w:val="20"/>
          <w:lang w:val="es-ES"/>
        </w:rPr>
        <w:t xml:space="preserve">Solicitud de bonificación del cinco por ciento (5%) por tener la condición de micro y pequeña empresa </w:t>
      </w:r>
      <w:r w:rsidRPr="00A512A4">
        <w:rPr>
          <w:rFonts w:ascii="Arial" w:hAnsi="Arial" w:cs="Arial"/>
          <w:b/>
          <w:bCs/>
          <w:sz w:val="20"/>
          <w:szCs w:val="20"/>
          <w:lang w:val="es-ES"/>
        </w:rPr>
        <w:t xml:space="preserve">(Anexo </w:t>
      </w:r>
      <w:proofErr w:type="spellStart"/>
      <w:r w:rsidRPr="00A512A4">
        <w:rPr>
          <w:rFonts w:ascii="Arial" w:hAnsi="Arial" w:cs="Arial"/>
          <w:b/>
          <w:bCs/>
          <w:sz w:val="20"/>
          <w:szCs w:val="20"/>
          <w:lang w:val="es-ES"/>
        </w:rPr>
        <w:t>Nº</w:t>
      </w:r>
      <w:proofErr w:type="spellEnd"/>
      <w:r w:rsidRPr="00A512A4">
        <w:rPr>
          <w:rFonts w:ascii="Arial" w:hAnsi="Arial" w:cs="Arial"/>
          <w:b/>
          <w:bCs/>
          <w:sz w:val="20"/>
          <w:szCs w:val="20"/>
          <w:lang w:val="es-ES"/>
        </w:rPr>
        <w:t xml:space="preserve"> 17)</w:t>
      </w:r>
      <w:r w:rsidR="00912143" w:rsidRPr="00A512A4">
        <w:rPr>
          <w:rFonts w:ascii="Arial" w:hAnsi="Arial" w:cs="Arial"/>
          <w:b/>
          <w:bCs/>
          <w:sz w:val="20"/>
          <w:szCs w:val="20"/>
          <w:lang w:val="es-ES"/>
        </w:rPr>
        <w:t xml:space="preserve"> </w:t>
      </w:r>
      <w:r w:rsidR="00912143" w:rsidRPr="00A512A4">
        <w:rPr>
          <w:rFonts w:ascii="Arial" w:hAnsi="Arial" w:cs="Arial"/>
          <w:sz w:val="20"/>
          <w:szCs w:val="20"/>
          <w:lang w:val="es-ES"/>
        </w:rPr>
        <w:t>en caso de ítems cuya cuantía corresponda a una modalidad abreviada.</w:t>
      </w:r>
    </w:p>
    <w:p w14:paraId="720E1B20" w14:textId="77777777" w:rsidR="00AD2D18" w:rsidRPr="00A512A4" w:rsidRDefault="00AD2D18"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654"/>
      </w:tblGrid>
      <w:tr w:rsidR="00DB4795" w:rsidRPr="00A512A4" w14:paraId="75F9F68B" w14:textId="77777777" w:rsidTr="008454F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6646EC3" w14:textId="77777777" w:rsidR="00DB4795" w:rsidRPr="00A512A4" w:rsidRDefault="00DB4795" w:rsidP="00DD1A61">
            <w:pPr>
              <w:jc w:val="both"/>
              <w:rPr>
                <w:rFonts w:ascii="Arial" w:hAnsi="Arial" w:cs="Arial"/>
                <w:sz w:val="18"/>
                <w:szCs w:val="18"/>
                <w:lang w:val="es-ES"/>
              </w:rPr>
            </w:pPr>
            <w:r w:rsidRPr="00A512A4">
              <w:rPr>
                <w:rFonts w:ascii="Arial" w:hAnsi="Arial" w:cs="Arial"/>
                <w:color w:val="FF0000"/>
                <w:sz w:val="18"/>
                <w:szCs w:val="18"/>
              </w:rPr>
              <w:t>Advertencia</w:t>
            </w:r>
          </w:p>
        </w:tc>
      </w:tr>
      <w:tr w:rsidR="00DB4795" w:rsidRPr="00A512A4" w14:paraId="30CFB9F4" w14:textId="77777777" w:rsidTr="008454FF">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38BB0C4C" w14:textId="279E118A" w:rsidR="00DB4795" w:rsidRPr="00A512A4" w:rsidRDefault="5062D762" w:rsidP="0A58443F">
            <w:pPr>
              <w:jc w:val="both"/>
              <w:rPr>
                <w:rFonts w:ascii="Arial" w:hAnsi="Arial" w:cs="Arial"/>
                <w:b w:val="0"/>
                <w:bCs w:val="0"/>
                <w:sz w:val="18"/>
                <w:szCs w:val="18"/>
                <w:lang w:val="es-ES"/>
              </w:rPr>
            </w:pPr>
            <w:r w:rsidRPr="00A512A4">
              <w:rPr>
                <w:rFonts w:ascii="Arial" w:hAnsi="Arial" w:cs="Arial"/>
                <w:b w:val="0"/>
                <w:bCs w:val="0"/>
                <w:color w:val="FF0000"/>
                <w:sz w:val="18"/>
                <w:szCs w:val="18"/>
              </w:rPr>
              <w:t>Los</w:t>
            </w:r>
            <w:r w:rsidR="01A04A37" w:rsidRPr="00A512A4">
              <w:rPr>
                <w:rFonts w:ascii="Arial" w:hAnsi="Arial" w:cs="Arial"/>
                <w:b w:val="0"/>
                <w:bCs w:val="0"/>
                <w:color w:val="FF0000"/>
                <w:sz w:val="18"/>
                <w:szCs w:val="18"/>
              </w:rPr>
              <w:t xml:space="preserve"> evaluadores</w:t>
            </w:r>
            <w:r w:rsidR="00DB4795" w:rsidRPr="00A512A4">
              <w:rPr>
                <w:rFonts w:ascii="Arial" w:hAnsi="Arial" w:cs="Arial"/>
                <w:b w:val="0"/>
                <w:bCs w:val="0"/>
                <w:color w:val="FF0000"/>
                <w:sz w:val="18"/>
                <w:szCs w:val="18"/>
              </w:rPr>
              <w:t xml:space="preserve"> no p</w:t>
            </w:r>
            <w:r w:rsidR="000D0A05" w:rsidRPr="00A512A4">
              <w:rPr>
                <w:rFonts w:ascii="Arial" w:hAnsi="Arial" w:cs="Arial"/>
                <w:b w:val="0"/>
                <w:bCs w:val="0"/>
                <w:color w:val="FF0000"/>
                <w:sz w:val="18"/>
                <w:szCs w:val="18"/>
              </w:rPr>
              <w:t>ueden</w:t>
            </w:r>
            <w:r w:rsidR="00DB4795" w:rsidRPr="00A512A4">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5C26BBFF" w14:textId="10A8950F" w:rsidR="00DB4795" w:rsidRPr="00A512A4" w:rsidRDefault="00DB4795" w:rsidP="0A58443F">
            <w:pPr>
              <w:jc w:val="both"/>
              <w:rPr>
                <w:rFonts w:ascii="Arial" w:hAnsi="Arial" w:cs="Arial"/>
                <w:b w:val="0"/>
                <w:bCs w:val="0"/>
                <w:color w:val="FF0000"/>
                <w:sz w:val="18"/>
                <w:szCs w:val="18"/>
              </w:rPr>
            </w:pPr>
          </w:p>
          <w:p w14:paraId="11742C2F" w14:textId="4EAD6266" w:rsidR="00CD1F9D" w:rsidRPr="00A512A4" w:rsidRDefault="02F98658" w:rsidP="005773A4">
            <w:pPr>
              <w:jc w:val="both"/>
              <w:rPr>
                <w:rFonts w:ascii="Arial" w:hAnsi="Arial" w:cs="Arial"/>
                <w:b w:val="0"/>
                <w:bCs w:val="0"/>
                <w:color w:val="FF0000"/>
                <w:sz w:val="18"/>
                <w:szCs w:val="18"/>
              </w:rPr>
            </w:pPr>
            <w:r w:rsidRPr="00A512A4">
              <w:rPr>
                <w:rFonts w:ascii="Arial" w:hAnsi="Arial" w:cs="Arial"/>
                <w:b w:val="0"/>
                <w:bCs w:val="0"/>
                <w:color w:val="FF0000"/>
                <w:sz w:val="18"/>
                <w:szCs w:val="18"/>
              </w:rPr>
              <w:t xml:space="preserve">Los evaluadores </w:t>
            </w:r>
            <w:r w:rsidR="00CD1F9D" w:rsidRPr="00A512A4">
              <w:rPr>
                <w:rFonts w:ascii="Arial" w:hAnsi="Arial" w:cs="Arial"/>
                <w:b w:val="0"/>
                <w:bCs w:val="0"/>
                <w:color w:val="FF0000"/>
                <w:sz w:val="18"/>
                <w:szCs w:val="18"/>
              </w:rPr>
              <w:t xml:space="preserve">analizan si corresponde la </w:t>
            </w:r>
            <w:r w:rsidRPr="00A512A4">
              <w:rPr>
                <w:rFonts w:ascii="Arial" w:hAnsi="Arial" w:cs="Arial"/>
                <w:b w:val="0"/>
                <w:bCs w:val="0"/>
                <w:color w:val="FF0000"/>
                <w:sz w:val="18"/>
                <w:szCs w:val="18"/>
              </w:rPr>
              <w:t>aplica</w:t>
            </w:r>
            <w:r w:rsidR="00CD1F9D" w:rsidRPr="00A512A4">
              <w:rPr>
                <w:rFonts w:ascii="Arial" w:hAnsi="Arial" w:cs="Arial"/>
                <w:b w:val="0"/>
                <w:bCs w:val="0"/>
                <w:color w:val="FF0000"/>
                <w:sz w:val="18"/>
                <w:szCs w:val="18"/>
              </w:rPr>
              <w:t>ción de</w:t>
            </w:r>
            <w:r w:rsidRPr="00A512A4">
              <w:rPr>
                <w:rFonts w:ascii="Arial" w:hAnsi="Arial" w:cs="Arial"/>
                <w:b w:val="0"/>
                <w:bCs w:val="0"/>
                <w:color w:val="FF0000"/>
                <w:sz w:val="18"/>
                <w:szCs w:val="18"/>
              </w:rPr>
              <w:t xml:space="preserve"> bonificaciones </w:t>
            </w:r>
            <w:r w:rsidR="00CD1F9D" w:rsidRPr="00A512A4">
              <w:rPr>
                <w:rFonts w:ascii="Arial" w:hAnsi="Arial" w:cs="Arial"/>
                <w:b w:val="0"/>
                <w:bCs w:val="0"/>
                <w:color w:val="FF0000"/>
                <w:sz w:val="18"/>
                <w:szCs w:val="18"/>
              </w:rPr>
              <w:t xml:space="preserve">adicionales a las contempladas en las presentes bases, </w:t>
            </w:r>
            <w:r w:rsidR="00832735" w:rsidRPr="00A512A4">
              <w:rPr>
                <w:rFonts w:ascii="Arial" w:hAnsi="Arial" w:cs="Arial"/>
                <w:b w:val="0"/>
                <w:bCs w:val="0"/>
                <w:color w:val="FF0000"/>
                <w:sz w:val="18"/>
                <w:szCs w:val="18"/>
              </w:rPr>
              <w:t>de acuerdo</w:t>
            </w:r>
            <w:r w:rsidRPr="00A512A4">
              <w:rPr>
                <w:rFonts w:ascii="Arial" w:hAnsi="Arial" w:cs="Arial"/>
                <w:b w:val="0"/>
                <w:bCs w:val="0"/>
                <w:color w:val="FF0000"/>
                <w:sz w:val="18"/>
                <w:szCs w:val="18"/>
              </w:rPr>
              <w:t xml:space="preserve"> </w:t>
            </w:r>
            <w:r w:rsidR="00D33A23" w:rsidRPr="00A512A4">
              <w:rPr>
                <w:rFonts w:ascii="Arial" w:hAnsi="Arial" w:cs="Arial"/>
                <w:b w:val="0"/>
                <w:bCs w:val="0"/>
                <w:color w:val="FF0000"/>
                <w:sz w:val="18"/>
                <w:szCs w:val="18"/>
              </w:rPr>
              <w:t xml:space="preserve">con </w:t>
            </w:r>
            <w:r w:rsidRPr="00A512A4">
              <w:rPr>
                <w:rFonts w:ascii="Arial" w:hAnsi="Arial" w:cs="Arial"/>
                <w:b w:val="0"/>
                <w:bCs w:val="0"/>
                <w:color w:val="FF0000"/>
                <w:sz w:val="18"/>
                <w:szCs w:val="18"/>
              </w:rPr>
              <w:t xml:space="preserve">lo establecido </w:t>
            </w:r>
            <w:r w:rsidR="00C46C93" w:rsidRPr="00A512A4">
              <w:rPr>
                <w:rFonts w:ascii="Arial" w:hAnsi="Arial" w:cs="Arial"/>
                <w:b w:val="0"/>
                <w:bCs w:val="0"/>
                <w:color w:val="FF0000"/>
                <w:sz w:val="18"/>
                <w:szCs w:val="18"/>
              </w:rPr>
              <w:t xml:space="preserve">en </w:t>
            </w:r>
            <w:r w:rsidRPr="00A512A4">
              <w:rPr>
                <w:rFonts w:ascii="Arial" w:hAnsi="Arial" w:cs="Arial"/>
                <w:b w:val="0"/>
                <w:bCs w:val="0"/>
                <w:color w:val="FF0000"/>
                <w:sz w:val="18"/>
                <w:szCs w:val="18"/>
              </w:rPr>
              <w:t xml:space="preserve">la normativa </w:t>
            </w:r>
            <w:r w:rsidR="005773A4" w:rsidRPr="00A512A4">
              <w:rPr>
                <w:rFonts w:ascii="Arial" w:hAnsi="Arial" w:cs="Arial"/>
                <w:b w:val="0"/>
                <w:bCs w:val="0"/>
                <w:color w:val="FF0000"/>
                <w:sz w:val="18"/>
                <w:szCs w:val="18"/>
              </w:rPr>
              <w:t>aplicable</w:t>
            </w:r>
            <w:r w:rsidR="00CD1F9D" w:rsidRPr="00A512A4">
              <w:rPr>
                <w:rFonts w:ascii="Arial" w:hAnsi="Arial" w:cs="Arial"/>
                <w:b w:val="0"/>
                <w:bCs w:val="0"/>
                <w:color w:val="FF0000"/>
                <w:sz w:val="18"/>
                <w:szCs w:val="18"/>
              </w:rPr>
              <w:t xml:space="preserve">, caso en el cual </w:t>
            </w:r>
            <w:r w:rsidR="005773A4" w:rsidRPr="00A512A4">
              <w:rPr>
                <w:rFonts w:ascii="Arial" w:hAnsi="Arial" w:cs="Arial"/>
                <w:b w:val="0"/>
                <w:bCs w:val="0"/>
                <w:color w:val="FF0000"/>
                <w:sz w:val="18"/>
                <w:szCs w:val="18"/>
              </w:rPr>
              <w:t>deben incorporar un</w:t>
            </w:r>
            <w:r w:rsidR="00CD1F9D" w:rsidRPr="00A512A4">
              <w:rPr>
                <w:rFonts w:ascii="Arial" w:hAnsi="Arial" w:cs="Arial"/>
                <w:b w:val="0"/>
                <w:bCs w:val="0"/>
                <w:color w:val="FF0000"/>
                <w:sz w:val="18"/>
                <w:szCs w:val="18"/>
              </w:rPr>
              <w:t xml:space="preserve"> formato </w:t>
            </w:r>
            <w:r w:rsidR="005773A4" w:rsidRPr="00A512A4">
              <w:rPr>
                <w:rFonts w:ascii="Arial" w:hAnsi="Arial" w:cs="Arial"/>
                <w:b w:val="0"/>
                <w:bCs w:val="0"/>
                <w:color w:val="FF0000"/>
                <w:sz w:val="18"/>
                <w:szCs w:val="18"/>
              </w:rPr>
              <w:t xml:space="preserve">para que los postores soliciten y acrediten, según corresponda, </w:t>
            </w:r>
            <w:r w:rsidR="00CD1F9D" w:rsidRPr="00A512A4">
              <w:rPr>
                <w:rFonts w:ascii="Arial" w:hAnsi="Arial" w:cs="Arial"/>
                <w:b w:val="0"/>
                <w:bCs w:val="0"/>
                <w:color w:val="FF0000"/>
                <w:sz w:val="18"/>
                <w:szCs w:val="18"/>
              </w:rPr>
              <w:t xml:space="preserve">la aplicación de la bonificación </w:t>
            </w:r>
            <w:r w:rsidR="00F555CD" w:rsidRPr="00A512A4">
              <w:rPr>
                <w:rFonts w:ascii="Arial" w:hAnsi="Arial" w:cs="Arial"/>
                <w:b w:val="0"/>
                <w:bCs w:val="0"/>
                <w:color w:val="FF0000"/>
                <w:sz w:val="18"/>
                <w:szCs w:val="18"/>
              </w:rPr>
              <w:t>de la que se trate.</w:t>
            </w:r>
          </w:p>
        </w:tc>
      </w:tr>
    </w:tbl>
    <w:p w14:paraId="03A7CF76" w14:textId="77777777" w:rsidR="009C7F72" w:rsidRPr="00A512A4" w:rsidRDefault="009C7F72" w:rsidP="00370A86">
      <w:pPr>
        <w:widowControl w:val="0"/>
        <w:jc w:val="both"/>
        <w:rPr>
          <w:rFonts w:ascii="Arial" w:hAnsi="Arial" w:cs="Arial"/>
          <w:sz w:val="20"/>
          <w:szCs w:val="20"/>
          <w:lang w:val="es-ES_tradnl"/>
        </w:rPr>
      </w:pPr>
    </w:p>
    <w:p w14:paraId="738D0B02" w14:textId="19FDFDD1" w:rsidR="00EB160A" w:rsidRPr="00A512A4" w:rsidRDefault="00EB160A" w:rsidP="00CA1731">
      <w:pPr>
        <w:pStyle w:val="Prrafodelista"/>
        <w:widowControl w:val="0"/>
        <w:numPr>
          <w:ilvl w:val="3"/>
          <w:numId w:val="30"/>
        </w:numPr>
        <w:ind w:left="1134" w:hanging="567"/>
        <w:jc w:val="both"/>
        <w:rPr>
          <w:rFonts w:ascii="Arial" w:hAnsi="Arial" w:cs="Arial"/>
          <w:b/>
          <w:bCs/>
          <w:sz w:val="20"/>
          <w:szCs w:val="20"/>
        </w:rPr>
      </w:pPr>
      <w:r w:rsidRPr="00A512A4">
        <w:rPr>
          <w:rFonts w:ascii="Arial" w:hAnsi="Arial" w:cs="Arial"/>
          <w:b/>
          <w:bCs/>
          <w:sz w:val="20"/>
          <w:szCs w:val="20"/>
        </w:rPr>
        <w:t>OFERTA ECONÓMICA</w:t>
      </w:r>
      <w:r w:rsidR="0003137B" w:rsidRPr="00A512A4">
        <w:rPr>
          <w:rStyle w:val="Refdenotaalpie"/>
          <w:rFonts w:ascii="Arial" w:hAnsi="Arial" w:cs="Arial"/>
          <w:b/>
          <w:bCs/>
          <w:sz w:val="20"/>
          <w:szCs w:val="20"/>
        </w:rPr>
        <w:footnoteReference w:id="11"/>
      </w:r>
    </w:p>
    <w:p w14:paraId="467A4659" w14:textId="77777777" w:rsidR="00EB160A" w:rsidRPr="00A512A4" w:rsidRDefault="00EB160A" w:rsidP="00370A86">
      <w:pPr>
        <w:widowControl w:val="0"/>
        <w:jc w:val="both"/>
        <w:rPr>
          <w:rFonts w:ascii="Arial" w:hAnsi="Arial" w:cs="Arial"/>
          <w:sz w:val="20"/>
          <w:szCs w:val="20"/>
          <w:lang w:val="es-ES_tradnl"/>
        </w:rPr>
      </w:pPr>
    </w:p>
    <w:p w14:paraId="4B780349" w14:textId="4D9FA17E" w:rsidR="002C52FA" w:rsidRPr="00A512A4" w:rsidRDefault="00AF38BB" w:rsidP="002C52FA">
      <w:pPr>
        <w:pStyle w:val="WW-Textosinformato"/>
        <w:widowControl w:val="0"/>
        <w:numPr>
          <w:ilvl w:val="0"/>
          <w:numId w:val="81"/>
        </w:numPr>
        <w:tabs>
          <w:tab w:val="left" w:pos="1276"/>
          <w:tab w:val="center" w:pos="1560"/>
          <w:tab w:val="center" w:pos="1843"/>
          <w:tab w:val="right" w:pos="11163"/>
        </w:tabs>
        <w:jc w:val="both"/>
        <w:rPr>
          <w:rFonts w:ascii="Arial" w:eastAsia="Arial" w:hAnsi="Arial" w:cs="Arial"/>
          <w:lang w:val="es-ES"/>
        </w:rPr>
      </w:pPr>
      <w:r w:rsidRPr="00A512A4">
        <w:rPr>
          <w:rFonts w:ascii="Arial" w:eastAsia="Arial" w:hAnsi="Arial" w:cs="Arial"/>
        </w:rPr>
        <w:t xml:space="preserve">La oferta económica se presenta empleando </w:t>
      </w:r>
      <w:r w:rsidR="00263CE4" w:rsidRPr="00A512A4">
        <w:rPr>
          <w:rFonts w:ascii="Arial" w:eastAsia="Arial" w:hAnsi="Arial" w:cs="Arial"/>
        </w:rPr>
        <w:t xml:space="preserve">el </w:t>
      </w:r>
      <w:r w:rsidR="002C52FA" w:rsidRPr="00A512A4">
        <w:rPr>
          <w:rFonts w:ascii="Arial" w:eastAsia="Arial" w:hAnsi="Arial" w:cs="Arial"/>
          <w:b/>
          <w:bCs/>
        </w:rPr>
        <w:t xml:space="preserve">Anexo </w:t>
      </w:r>
      <w:proofErr w:type="spellStart"/>
      <w:r w:rsidR="002C52FA" w:rsidRPr="00A512A4">
        <w:rPr>
          <w:rFonts w:ascii="Arial" w:eastAsia="Arial" w:hAnsi="Arial" w:cs="Arial"/>
          <w:b/>
          <w:bCs/>
        </w:rPr>
        <w:t>N°</w:t>
      </w:r>
      <w:proofErr w:type="spellEnd"/>
      <w:r w:rsidR="002C52FA" w:rsidRPr="00A512A4">
        <w:rPr>
          <w:rFonts w:ascii="Arial" w:eastAsia="Arial" w:hAnsi="Arial" w:cs="Arial"/>
          <w:b/>
          <w:bCs/>
        </w:rPr>
        <w:t xml:space="preserve"> 6</w:t>
      </w:r>
      <w:r w:rsidR="002C52FA" w:rsidRPr="00A512A4">
        <w:rPr>
          <w:rFonts w:ascii="Arial" w:eastAsia="Arial" w:hAnsi="Arial" w:cs="Arial"/>
        </w:rPr>
        <w:t>. En caso el requerimiento contenga prestaciones accesorias, la oferta económica individualiza los montos correspondientes a las prestaciones principales y las prestaciones accesorias.</w:t>
      </w:r>
    </w:p>
    <w:p w14:paraId="5622F391" w14:textId="77777777" w:rsidR="002C52FA" w:rsidRPr="00A512A4" w:rsidRDefault="002C52FA" w:rsidP="002C52FA">
      <w:pPr>
        <w:pStyle w:val="WW-Textosinformato"/>
        <w:widowControl w:val="0"/>
        <w:tabs>
          <w:tab w:val="left" w:pos="1276"/>
          <w:tab w:val="center" w:pos="1560"/>
          <w:tab w:val="center" w:pos="1843"/>
          <w:tab w:val="right" w:pos="11163"/>
        </w:tabs>
        <w:ind w:left="1843" w:hanging="425"/>
        <w:jc w:val="both"/>
        <w:rPr>
          <w:rFonts w:ascii="Arial" w:eastAsia="Arial" w:hAnsi="Arial" w:cs="Arial"/>
          <w:lang w:val="es-ES"/>
        </w:rPr>
      </w:pPr>
    </w:p>
    <w:p w14:paraId="15E6D8AC" w14:textId="77777777" w:rsidR="002C52FA" w:rsidRPr="00A512A4" w:rsidRDefault="002C52FA" w:rsidP="009E6897">
      <w:pPr>
        <w:pStyle w:val="WW-Textosinformato"/>
        <w:widowControl w:val="0"/>
        <w:tabs>
          <w:tab w:val="left" w:pos="1276"/>
          <w:tab w:val="center" w:pos="1560"/>
          <w:tab w:val="center" w:pos="1843"/>
          <w:tab w:val="right" w:pos="11163"/>
        </w:tabs>
        <w:ind w:left="1068"/>
        <w:jc w:val="both"/>
        <w:rPr>
          <w:rFonts w:ascii="Arial" w:eastAsia="Arial" w:hAnsi="Arial" w:cs="Arial"/>
          <w:lang w:val="es-ES"/>
        </w:rPr>
      </w:pPr>
      <w:r w:rsidRPr="00A512A4">
        <w:rPr>
          <w:rFonts w:ascii="Arial" w:eastAsia="Arial" w:hAnsi="Arial" w:cs="Arial"/>
          <w:lang w:val="es-ES"/>
        </w:rPr>
        <w:t>En el caso de compras corporativas, los postores deben formular su oferta económica de manera individual por cada entidad contratante.</w:t>
      </w:r>
    </w:p>
    <w:p w14:paraId="5412ED8A" w14:textId="77777777" w:rsidR="002C52FA" w:rsidRPr="00A512A4" w:rsidRDefault="002C52FA" w:rsidP="002C52FA">
      <w:pPr>
        <w:pStyle w:val="WW-Textosinformato"/>
        <w:widowControl w:val="0"/>
        <w:tabs>
          <w:tab w:val="left" w:pos="1276"/>
          <w:tab w:val="center" w:pos="1560"/>
          <w:tab w:val="center" w:pos="1843"/>
          <w:tab w:val="right" w:pos="11163"/>
        </w:tabs>
        <w:ind w:left="1843"/>
        <w:jc w:val="both"/>
        <w:rPr>
          <w:rFonts w:ascii="Arial" w:eastAsia="Arial" w:hAnsi="Arial" w:cs="Arial"/>
          <w:lang w:val="es-ES"/>
        </w:rPr>
      </w:pPr>
    </w:p>
    <w:tbl>
      <w:tblPr>
        <w:tblStyle w:val="Tabladecuadrcula1clara-nfasis310"/>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2C52FA" w:rsidRPr="00A512A4" w14:paraId="3FA6BD79" w14:textId="77777777" w:rsidTr="003504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52FA3AB" w14:textId="77777777" w:rsidR="002C52FA" w:rsidRPr="00A512A4" w:rsidRDefault="002C52FA">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2C52FA" w:rsidRPr="00A512A4" w14:paraId="25D9EF82" w14:textId="77777777" w:rsidTr="003504AF">
        <w:trPr>
          <w:trHeight w:val="211"/>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ABFA997" w14:textId="77777777" w:rsidR="002C52FA" w:rsidRPr="00A512A4" w:rsidRDefault="002C52FA">
            <w:pPr>
              <w:spacing w:line="259" w:lineRule="auto"/>
              <w:jc w:val="both"/>
              <w:rPr>
                <w:rFonts w:ascii="Arial" w:hAnsi="Arial" w:cs="Arial"/>
                <w:i/>
                <w:iCs/>
                <w:color w:val="FF0000"/>
                <w:sz w:val="18"/>
                <w:szCs w:val="18"/>
              </w:rPr>
            </w:pPr>
            <w:r w:rsidRPr="00A512A4">
              <w:rPr>
                <w:rFonts w:ascii="Arial" w:eastAsia="Arial" w:hAnsi="Arial" w:cs="Arial"/>
                <w:b w:val="0"/>
                <w:bCs w:val="0"/>
                <w:color w:val="FF0000"/>
                <w:sz w:val="18"/>
                <w:szCs w:val="18"/>
              </w:rPr>
              <w:t>En caso la convocatoria se refiera a un contrato de contingencia de conformidad con el artículo 284 del Reglamento, la entidad contratante debe definir y diseñar el anexo correspondiente al precio en función a la modalidad de pago elegida (por disponibilidad, por activación o mixta) para el contrato de contingencia.</w:t>
            </w:r>
            <w:r w:rsidRPr="00A512A4">
              <w:rPr>
                <w:rFonts w:ascii="Arial" w:hAnsi="Arial" w:cs="Arial"/>
                <w:i/>
                <w:iCs/>
                <w:color w:val="FF0000"/>
                <w:sz w:val="18"/>
                <w:szCs w:val="18"/>
              </w:rPr>
              <w:t xml:space="preserve"> </w:t>
            </w:r>
          </w:p>
        </w:tc>
      </w:tr>
    </w:tbl>
    <w:p w14:paraId="7464480C" w14:textId="77777777" w:rsidR="00EB160A" w:rsidRPr="00A512A4" w:rsidRDefault="00EB160A" w:rsidP="00370A86">
      <w:pPr>
        <w:widowControl w:val="0"/>
        <w:jc w:val="both"/>
        <w:rPr>
          <w:rFonts w:ascii="Arial" w:hAnsi="Arial" w:cs="Arial"/>
          <w:sz w:val="20"/>
          <w:szCs w:val="20"/>
          <w:lang w:val="es-ES_tradnl"/>
        </w:rPr>
      </w:pPr>
    </w:p>
    <w:p w14:paraId="29315C20" w14:textId="35253E4F" w:rsidR="007B0484" w:rsidRPr="00A512A4" w:rsidRDefault="007B0484" w:rsidP="007B0484">
      <w:pPr>
        <w:pStyle w:val="WW-Textosinformato"/>
        <w:widowControl w:val="0"/>
        <w:numPr>
          <w:ilvl w:val="0"/>
          <w:numId w:val="81"/>
        </w:numPr>
        <w:tabs>
          <w:tab w:val="left" w:pos="1276"/>
          <w:tab w:val="center" w:pos="1560"/>
          <w:tab w:val="center" w:pos="1843"/>
          <w:tab w:val="right" w:pos="11163"/>
        </w:tabs>
        <w:jc w:val="both"/>
        <w:rPr>
          <w:rFonts w:ascii="Arial" w:hAnsi="Arial" w:cs="Arial"/>
          <w:lang w:val="es-ES_tradnl"/>
        </w:rPr>
      </w:pPr>
      <w:r w:rsidRPr="00A512A4">
        <w:rPr>
          <w:rFonts w:ascii="Arial" w:eastAsia="Arial" w:hAnsi="Arial" w:cs="Arial"/>
        </w:rPr>
        <w:t xml:space="preserve">En el caso de los proveedores que gocen del beneficio de la exoneración del IGV previsto en la Ley </w:t>
      </w:r>
      <w:proofErr w:type="spellStart"/>
      <w:r w:rsidRPr="00A512A4">
        <w:rPr>
          <w:rFonts w:ascii="Arial" w:eastAsia="Arial" w:hAnsi="Arial" w:cs="Arial"/>
        </w:rPr>
        <w:t>Nº</w:t>
      </w:r>
      <w:proofErr w:type="spellEnd"/>
      <w:r w:rsidRPr="00A512A4">
        <w:rPr>
          <w:rFonts w:ascii="Arial" w:eastAsia="Arial" w:hAnsi="Arial" w:cs="Arial"/>
        </w:rPr>
        <w:t xml:space="preserve"> 27037, Ley de Promoción de la Inversión en la Amazonía, presentan adicionalmente una Declaración Jurada de cumplimiento de condiciones para la aplicación de la exoneración del IGV.</w:t>
      </w:r>
      <w:r w:rsidRPr="00A512A4">
        <w:rPr>
          <w:rFonts w:ascii="Arial" w:eastAsia="Arial" w:hAnsi="Arial" w:cs="Arial"/>
          <w:b/>
          <w:bCs/>
        </w:rPr>
        <w:t xml:space="preserve"> (Anexo </w:t>
      </w:r>
      <w:proofErr w:type="spellStart"/>
      <w:r w:rsidRPr="00A512A4">
        <w:rPr>
          <w:rFonts w:ascii="Arial" w:eastAsia="Arial" w:hAnsi="Arial" w:cs="Arial"/>
          <w:b/>
          <w:bCs/>
        </w:rPr>
        <w:t>N°</w:t>
      </w:r>
      <w:proofErr w:type="spellEnd"/>
      <w:r w:rsidRPr="00A512A4">
        <w:rPr>
          <w:rFonts w:ascii="Arial" w:eastAsia="Arial" w:hAnsi="Arial" w:cs="Arial"/>
          <w:b/>
          <w:bCs/>
        </w:rPr>
        <w:t xml:space="preserve"> 13).</w:t>
      </w:r>
    </w:p>
    <w:p w14:paraId="7CC28928" w14:textId="77777777" w:rsidR="002C52FA" w:rsidRPr="00A512A4" w:rsidRDefault="002C52FA" w:rsidP="00370A86">
      <w:pPr>
        <w:widowControl w:val="0"/>
        <w:jc w:val="both"/>
        <w:rPr>
          <w:rFonts w:ascii="Arial" w:hAnsi="Arial" w:cs="Arial"/>
          <w:sz w:val="20"/>
          <w:szCs w:val="20"/>
          <w:lang w:val="es-ES_tradnl"/>
        </w:rPr>
      </w:pPr>
    </w:p>
    <w:p w14:paraId="57CE86BB" w14:textId="77777777" w:rsidR="00D97207" w:rsidRPr="00A512A4" w:rsidRDefault="00D97207" w:rsidP="006D7C23">
      <w:pPr>
        <w:pStyle w:val="Prrafodelista"/>
        <w:widowControl w:val="0"/>
        <w:numPr>
          <w:ilvl w:val="1"/>
          <w:numId w:val="51"/>
        </w:numPr>
        <w:ind w:left="567" w:hanging="567"/>
        <w:jc w:val="both"/>
        <w:rPr>
          <w:rFonts w:ascii="Arial" w:hAnsi="Arial" w:cs="Arial"/>
          <w:b/>
          <w:sz w:val="20"/>
          <w:szCs w:val="20"/>
        </w:rPr>
      </w:pPr>
      <w:r w:rsidRPr="00A512A4">
        <w:rPr>
          <w:rFonts w:ascii="Arial" w:hAnsi="Arial" w:cs="Arial"/>
          <w:b/>
          <w:sz w:val="20"/>
          <w:szCs w:val="20"/>
        </w:rPr>
        <w:t xml:space="preserve">REQUISITOS PARA </w:t>
      </w:r>
      <w:r w:rsidR="006B55F2" w:rsidRPr="00A512A4">
        <w:rPr>
          <w:rFonts w:ascii="Arial" w:hAnsi="Arial" w:cs="Arial"/>
          <w:b/>
          <w:sz w:val="20"/>
          <w:szCs w:val="20"/>
        </w:rPr>
        <w:t xml:space="preserve">PERFECCIONAR </w:t>
      </w:r>
      <w:r w:rsidRPr="00A512A4">
        <w:rPr>
          <w:rFonts w:ascii="Arial" w:hAnsi="Arial" w:cs="Arial"/>
          <w:b/>
          <w:sz w:val="20"/>
          <w:szCs w:val="20"/>
        </w:rPr>
        <w:t>EL CONTRATO</w:t>
      </w:r>
    </w:p>
    <w:p w14:paraId="29139BDC" w14:textId="77777777" w:rsidR="00D97207" w:rsidRPr="00A512A4" w:rsidRDefault="00D97207" w:rsidP="00DD1A61">
      <w:pPr>
        <w:widowControl w:val="0"/>
        <w:ind w:left="567"/>
        <w:jc w:val="both"/>
        <w:rPr>
          <w:rFonts w:ascii="Arial" w:hAnsi="Arial" w:cs="Arial"/>
          <w:sz w:val="20"/>
          <w:szCs w:val="20"/>
        </w:rPr>
      </w:pPr>
    </w:p>
    <w:p w14:paraId="704F1E49" w14:textId="77777777" w:rsidR="007B6D5D" w:rsidRPr="00A512A4" w:rsidRDefault="007B6D5D" w:rsidP="00DD1A61">
      <w:pPr>
        <w:widowControl w:val="0"/>
        <w:ind w:left="567"/>
        <w:jc w:val="both"/>
        <w:rPr>
          <w:rFonts w:ascii="Arial" w:hAnsi="Arial" w:cs="Arial"/>
          <w:sz w:val="20"/>
          <w:szCs w:val="20"/>
          <w:lang w:val="es-ES"/>
        </w:rPr>
      </w:pPr>
      <w:r w:rsidRPr="00A512A4">
        <w:rPr>
          <w:rFonts w:ascii="Arial" w:hAnsi="Arial" w:cs="Arial"/>
          <w:sz w:val="20"/>
          <w:szCs w:val="20"/>
        </w:rPr>
        <w:t xml:space="preserve">El postor ganador de la </w:t>
      </w:r>
      <w:r w:rsidR="003C26C8" w:rsidRPr="00A512A4">
        <w:rPr>
          <w:rFonts w:ascii="Arial" w:hAnsi="Arial" w:cs="Arial"/>
          <w:sz w:val="20"/>
          <w:szCs w:val="20"/>
        </w:rPr>
        <w:t>b</w:t>
      </w:r>
      <w:r w:rsidR="008F4D4D" w:rsidRPr="00A512A4">
        <w:rPr>
          <w:rFonts w:ascii="Arial" w:hAnsi="Arial" w:cs="Arial"/>
          <w:sz w:val="20"/>
          <w:szCs w:val="20"/>
        </w:rPr>
        <w:t xml:space="preserve">uena </w:t>
      </w:r>
      <w:r w:rsidR="003C26C8" w:rsidRPr="00A512A4">
        <w:rPr>
          <w:rFonts w:ascii="Arial" w:hAnsi="Arial" w:cs="Arial"/>
          <w:sz w:val="20"/>
          <w:szCs w:val="20"/>
        </w:rPr>
        <w:t>p</w:t>
      </w:r>
      <w:r w:rsidR="008F4D4D" w:rsidRPr="00A512A4">
        <w:rPr>
          <w:rFonts w:ascii="Arial" w:hAnsi="Arial" w:cs="Arial"/>
          <w:sz w:val="20"/>
          <w:szCs w:val="20"/>
        </w:rPr>
        <w:t>ro</w:t>
      </w:r>
      <w:r w:rsidRPr="00A512A4">
        <w:rPr>
          <w:rFonts w:ascii="Arial" w:hAnsi="Arial" w:cs="Arial"/>
          <w:sz w:val="20"/>
          <w:szCs w:val="20"/>
        </w:rPr>
        <w:t xml:space="preserve"> debe presentar los siguientes documentos para </w:t>
      </w:r>
      <w:r w:rsidR="006B55F2" w:rsidRPr="00A512A4">
        <w:rPr>
          <w:rFonts w:ascii="Arial" w:hAnsi="Arial" w:cs="Arial"/>
          <w:sz w:val="20"/>
          <w:szCs w:val="20"/>
        </w:rPr>
        <w:t>perfec</w:t>
      </w:r>
      <w:r w:rsidR="00E361EA" w:rsidRPr="00A512A4">
        <w:rPr>
          <w:rFonts w:ascii="Arial" w:hAnsi="Arial" w:cs="Arial"/>
          <w:sz w:val="20"/>
          <w:szCs w:val="20"/>
        </w:rPr>
        <w:t>c</w:t>
      </w:r>
      <w:r w:rsidR="006B55F2" w:rsidRPr="00A512A4">
        <w:rPr>
          <w:rFonts w:ascii="Arial" w:hAnsi="Arial" w:cs="Arial"/>
          <w:sz w:val="20"/>
          <w:szCs w:val="20"/>
        </w:rPr>
        <w:t>ionar</w:t>
      </w:r>
      <w:r w:rsidRPr="00A512A4">
        <w:rPr>
          <w:rFonts w:ascii="Arial" w:hAnsi="Arial" w:cs="Arial"/>
          <w:sz w:val="20"/>
          <w:szCs w:val="20"/>
        </w:rPr>
        <w:t xml:space="preserve"> el contrato:</w:t>
      </w:r>
    </w:p>
    <w:p w14:paraId="2649CEC8" w14:textId="77777777" w:rsidR="007B6D5D" w:rsidRPr="00A512A4" w:rsidRDefault="007B6D5D" w:rsidP="00DD1A61">
      <w:pPr>
        <w:widowControl w:val="0"/>
        <w:ind w:left="567"/>
        <w:jc w:val="both"/>
        <w:rPr>
          <w:rFonts w:ascii="Arial" w:hAnsi="Arial" w:cs="Arial"/>
          <w:sz w:val="20"/>
          <w:szCs w:val="20"/>
        </w:rPr>
      </w:pPr>
    </w:p>
    <w:p w14:paraId="788E96A9" w14:textId="08B789FC" w:rsidR="007B6D5D" w:rsidRPr="00A512A4" w:rsidRDefault="007B6D5D"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Garantía de fiel cumplimiento del contrato</w:t>
      </w:r>
      <w:r w:rsidR="08BF3ABC" w:rsidRPr="00A512A4">
        <w:rPr>
          <w:rFonts w:ascii="Arial" w:hAnsi="Arial" w:cs="Arial"/>
          <w:sz w:val="20"/>
          <w:szCs w:val="20"/>
        </w:rPr>
        <w:t xml:space="preserve">, </w:t>
      </w:r>
      <w:r w:rsidR="00E12BD7" w:rsidRPr="00A512A4">
        <w:rPr>
          <w:rFonts w:ascii="Arial" w:hAnsi="Arial" w:cs="Arial"/>
          <w:sz w:val="20"/>
          <w:szCs w:val="20"/>
        </w:rPr>
        <w:t>autorización de</w:t>
      </w:r>
      <w:r w:rsidR="5A6C984D" w:rsidRPr="00A512A4">
        <w:rPr>
          <w:rFonts w:ascii="Arial" w:hAnsi="Arial" w:cs="Arial"/>
          <w:sz w:val="20"/>
          <w:szCs w:val="20"/>
        </w:rPr>
        <w:t xml:space="preserve"> retención</w:t>
      </w:r>
      <w:r w:rsidR="00E16CC4" w:rsidRPr="00A512A4">
        <w:rPr>
          <w:rFonts w:ascii="Arial" w:hAnsi="Arial" w:cs="Arial"/>
          <w:sz w:val="20"/>
          <w:szCs w:val="20"/>
        </w:rPr>
        <w:t xml:space="preserve"> </w:t>
      </w:r>
      <w:r w:rsidR="00E16CC4" w:rsidRPr="00A512A4">
        <w:rPr>
          <w:rFonts w:ascii="Arial" w:hAnsi="Arial" w:cs="Arial"/>
          <w:b/>
          <w:sz w:val="20"/>
          <w:szCs w:val="20"/>
        </w:rPr>
        <w:t>(Anexo</w:t>
      </w:r>
      <w:r w:rsidR="006D324E" w:rsidRPr="00A512A4">
        <w:rPr>
          <w:rFonts w:ascii="Arial" w:hAnsi="Arial" w:cs="Arial"/>
          <w:b/>
          <w:sz w:val="20"/>
          <w:szCs w:val="20"/>
        </w:rPr>
        <w:t xml:space="preserve"> </w:t>
      </w:r>
      <w:proofErr w:type="spellStart"/>
      <w:r w:rsidR="006D324E" w:rsidRPr="00A512A4">
        <w:rPr>
          <w:rFonts w:ascii="Arial" w:hAnsi="Arial" w:cs="Arial"/>
          <w:b/>
          <w:sz w:val="20"/>
          <w:szCs w:val="20"/>
        </w:rPr>
        <w:t>N°</w:t>
      </w:r>
      <w:proofErr w:type="spellEnd"/>
      <w:r w:rsidR="00E16CC4" w:rsidRPr="00A512A4">
        <w:rPr>
          <w:rFonts w:ascii="Arial" w:hAnsi="Arial" w:cs="Arial"/>
          <w:b/>
          <w:sz w:val="20"/>
          <w:szCs w:val="20"/>
        </w:rPr>
        <w:t xml:space="preserve"> </w:t>
      </w:r>
      <w:r w:rsidR="009B5604" w:rsidRPr="00A512A4">
        <w:rPr>
          <w:rFonts w:ascii="Arial" w:hAnsi="Arial" w:cs="Arial"/>
          <w:b/>
          <w:sz w:val="20"/>
          <w:szCs w:val="20"/>
        </w:rPr>
        <w:t>7</w:t>
      </w:r>
      <w:r w:rsidR="00E16CC4" w:rsidRPr="00A512A4">
        <w:rPr>
          <w:rFonts w:ascii="Arial" w:hAnsi="Arial" w:cs="Arial"/>
          <w:b/>
          <w:sz w:val="20"/>
          <w:szCs w:val="20"/>
        </w:rPr>
        <w:t>)</w:t>
      </w:r>
      <w:r w:rsidR="007E6755" w:rsidRPr="00A512A4">
        <w:rPr>
          <w:rFonts w:ascii="Arial" w:hAnsi="Arial" w:cs="Arial"/>
          <w:b/>
          <w:sz w:val="20"/>
          <w:szCs w:val="20"/>
        </w:rPr>
        <w:t xml:space="preserve"> </w:t>
      </w:r>
      <w:r w:rsidR="007E6755" w:rsidRPr="00A512A4">
        <w:rPr>
          <w:rFonts w:ascii="Arial" w:hAnsi="Arial" w:cs="Arial"/>
          <w:sz w:val="20"/>
          <w:szCs w:val="20"/>
        </w:rPr>
        <w:t xml:space="preserve">o declaración jurada comprometiéndose a </w:t>
      </w:r>
      <w:r w:rsidR="00491A8C" w:rsidRPr="00A512A4">
        <w:rPr>
          <w:rFonts w:ascii="Arial" w:hAnsi="Arial" w:cs="Arial"/>
          <w:sz w:val="20"/>
          <w:szCs w:val="20"/>
        </w:rPr>
        <w:t>presentar la garantía mediante fideicomiso</w:t>
      </w:r>
      <w:r w:rsidR="00E16CC4" w:rsidRPr="00A512A4">
        <w:rPr>
          <w:rFonts w:ascii="Arial" w:hAnsi="Arial" w:cs="Arial"/>
          <w:sz w:val="20"/>
          <w:szCs w:val="20"/>
        </w:rPr>
        <w:t xml:space="preserve"> </w:t>
      </w:r>
      <w:r w:rsidR="00E16CC4" w:rsidRPr="00A512A4">
        <w:rPr>
          <w:rFonts w:ascii="Arial" w:hAnsi="Arial" w:cs="Arial"/>
          <w:b/>
          <w:sz w:val="20"/>
          <w:szCs w:val="20"/>
        </w:rPr>
        <w:t>(Anexo</w:t>
      </w:r>
      <w:r w:rsidR="006D324E" w:rsidRPr="00A512A4">
        <w:rPr>
          <w:rFonts w:ascii="Arial" w:hAnsi="Arial" w:cs="Arial"/>
          <w:b/>
          <w:sz w:val="20"/>
          <w:szCs w:val="20"/>
        </w:rPr>
        <w:t xml:space="preserve"> </w:t>
      </w:r>
      <w:proofErr w:type="spellStart"/>
      <w:r w:rsidR="006D324E" w:rsidRPr="00A512A4">
        <w:rPr>
          <w:rFonts w:ascii="Arial" w:hAnsi="Arial" w:cs="Arial"/>
          <w:b/>
          <w:sz w:val="20"/>
          <w:szCs w:val="20"/>
        </w:rPr>
        <w:t>N°</w:t>
      </w:r>
      <w:proofErr w:type="spellEnd"/>
      <w:r w:rsidR="00E16CC4" w:rsidRPr="00A512A4">
        <w:rPr>
          <w:rFonts w:ascii="Arial" w:hAnsi="Arial" w:cs="Arial"/>
          <w:b/>
          <w:sz w:val="20"/>
          <w:szCs w:val="20"/>
        </w:rPr>
        <w:t xml:space="preserve"> </w:t>
      </w:r>
      <w:r w:rsidR="009B5604" w:rsidRPr="00A512A4">
        <w:rPr>
          <w:rFonts w:ascii="Arial" w:hAnsi="Arial" w:cs="Arial"/>
          <w:b/>
          <w:sz w:val="20"/>
          <w:szCs w:val="20"/>
        </w:rPr>
        <w:t>8</w:t>
      </w:r>
      <w:r w:rsidR="00E16CC4" w:rsidRPr="00A512A4">
        <w:rPr>
          <w:rFonts w:ascii="Arial" w:hAnsi="Arial" w:cs="Arial"/>
          <w:b/>
          <w:sz w:val="20"/>
          <w:szCs w:val="20"/>
        </w:rPr>
        <w:t>)</w:t>
      </w:r>
      <w:r w:rsidR="5A6C984D" w:rsidRPr="00A512A4">
        <w:rPr>
          <w:rFonts w:ascii="Arial" w:hAnsi="Arial" w:cs="Arial"/>
          <w:sz w:val="20"/>
          <w:szCs w:val="20"/>
        </w:rPr>
        <w:t xml:space="preserve">, </w:t>
      </w:r>
      <w:r w:rsidR="08BF3ABC" w:rsidRPr="00A512A4">
        <w:rPr>
          <w:rFonts w:ascii="Arial" w:hAnsi="Arial" w:cs="Arial"/>
          <w:sz w:val="20"/>
          <w:szCs w:val="20"/>
        </w:rPr>
        <w:t>de ser el caso</w:t>
      </w:r>
      <w:r w:rsidRPr="00A512A4">
        <w:rPr>
          <w:rFonts w:ascii="Arial" w:hAnsi="Arial" w:cs="Arial"/>
          <w:sz w:val="20"/>
          <w:szCs w:val="20"/>
        </w:rPr>
        <w:t xml:space="preserve">. </w:t>
      </w:r>
      <w:r w:rsidR="008D6855" w:rsidRPr="00A512A4">
        <w:rPr>
          <w:rFonts w:ascii="Arial" w:hAnsi="Arial" w:cs="Arial"/>
          <w:sz w:val="20"/>
          <w:szCs w:val="20"/>
        </w:rPr>
        <w:t xml:space="preserve">[ELIMINAR ESTE </w:t>
      </w:r>
      <w:r w:rsidR="006D67B9" w:rsidRPr="00A512A4">
        <w:rPr>
          <w:rFonts w:ascii="Arial" w:hAnsi="Arial" w:cs="Arial"/>
          <w:sz w:val="20"/>
          <w:szCs w:val="20"/>
        </w:rPr>
        <w:t xml:space="preserve">LITERAL </w:t>
      </w:r>
      <w:r w:rsidR="008D6855" w:rsidRPr="00A512A4">
        <w:rPr>
          <w:rFonts w:ascii="Arial" w:hAnsi="Arial" w:cs="Arial"/>
          <w:sz w:val="20"/>
          <w:szCs w:val="20"/>
        </w:rPr>
        <w:t>EN CASO NO CORRESPONDA SOLICITAR GARANTÍA DE FIEL CUMPLIMIENTO</w:t>
      </w:r>
      <w:r w:rsidR="00066C61" w:rsidRPr="00A512A4">
        <w:rPr>
          <w:rFonts w:ascii="Arial" w:hAnsi="Arial" w:cs="Arial"/>
          <w:sz w:val="20"/>
          <w:szCs w:val="20"/>
        </w:rPr>
        <w:t xml:space="preserve"> POR LAS EXCEPCIONES CONTEMPLADAS EN EL ARTICULO 139 DEL REGLAMENTO</w:t>
      </w:r>
      <w:r w:rsidR="00FB032A" w:rsidRPr="00A512A4">
        <w:rPr>
          <w:rFonts w:ascii="Arial" w:hAnsi="Arial" w:cs="Arial"/>
          <w:sz w:val="20"/>
          <w:szCs w:val="20"/>
        </w:rPr>
        <w:t>]</w:t>
      </w:r>
    </w:p>
    <w:p w14:paraId="2BDAF995" w14:textId="01C04811" w:rsidR="00262A28" w:rsidRPr="00A512A4" w:rsidRDefault="007B6D5D"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 xml:space="preserve">Garantía de fiel cumplimiento por prestaciones accesorias, </w:t>
      </w:r>
      <w:r w:rsidR="2EDA70EC" w:rsidRPr="00A512A4">
        <w:rPr>
          <w:rFonts w:ascii="Arial" w:hAnsi="Arial" w:cs="Arial"/>
          <w:sz w:val="20"/>
          <w:szCs w:val="20"/>
        </w:rPr>
        <w:t xml:space="preserve">o </w:t>
      </w:r>
      <w:r w:rsidR="00833795" w:rsidRPr="00A512A4">
        <w:rPr>
          <w:rFonts w:ascii="Arial" w:hAnsi="Arial" w:cs="Arial"/>
          <w:sz w:val="20"/>
          <w:szCs w:val="20"/>
        </w:rPr>
        <w:t xml:space="preserve">autorización </w:t>
      </w:r>
      <w:r w:rsidR="2EDA70EC" w:rsidRPr="00A512A4">
        <w:rPr>
          <w:rFonts w:ascii="Arial" w:hAnsi="Arial" w:cs="Arial"/>
          <w:sz w:val="20"/>
          <w:szCs w:val="20"/>
        </w:rPr>
        <w:t>de retención</w:t>
      </w:r>
      <w:r w:rsidR="003E5DE5" w:rsidRPr="00A512A4">
        <w:rPr>
          <w:rFonts w:ascii="Arial" w:hAnsi="Arial" w:cs="Arial"/>
          <w:sz w:val="20"/>
          <w:szCs w:val="20"/>
        </w:rPr>
        <w:t xml:space="preserve"> </w:t>
      </w:r>
      <w:r w:rsidR="003E5DE5" w:rsidRPr="00A512A4">
        <w:rPr>
          <w:rFonts w:ascii="Arial" w:hAnsi="Arial" w:cs="Arial"/>
          <w:b/>
          <w:sz w:val="20"/>
          <w:szCs w:val="20"/>
        </w:rPr>
        <w:t xml:space="preserve">(Anexo </w:t>
      </w:r>
      <w:proofErr w:type="spellStart"/>
      <w:r w:rsidR="003E5DE5" w:rsidRPr="00A512A4">
        <w:rPr>
          <w:rFonts w:ascii="Arial" w:hAnsi="Arial" w:cs="Arial"/>
          <w:b/>
          <w:sz w:val="20"/>
          <w:szCs w:val="20"/>
        </w:rPr>
        <w:t>N°</w:t>
      </w:r>
      <w:proofErr w:type="spellEnd"/>
      <w:r w:rsidR="00D13615" w:rsidRPr="00A512A4">
        <w:rPr>
          <w:rFonts w:ascii="Arial" w:hAnsi="Arial" w:cs="Arial"/>
          <w:b/>
          <w:sz w:val="20"/>
          <w:szCs w:val="20"/>
        </w:rPr>
        <w:t xml:space="preserve"> </w:t>
      </w:r>
      <w:r w:rsidR="008C5CFD" w:rsidRPr="00A512A4">
        <w:rPr>
          <w:rFonts w:ascii="Arial" w:hAnsi="Arial" w:cs="Arial"/>
          <w:b/>
          <w:sz w:val="20"/>
          <w:szCs w:val="20"/>
        </w:rPr>
        <w:t>7</w:t>
      </w:r>
      <w:r w:rsidR="003E5DE5" w:rsidRPr="00A512A4">
        <w:rPr>
          <w:rFonts w:ascii="Arial" w:hAnsi="Arial" w:cs="Arial"/>
          <w:b/>
          <w:sz w:val="20"/>
          <w:szCs w:val="20"/>
        </w:rPr>
        <w:t>)</w:t>
      </w:r>
      <w:r w:rsidR="003E5DE5" w:rsidRPr="00A512A4">
        <w:rPr>
          <w:rFonts w:ascii="Arial" w:hAnsi="Arial" w:cs="Arial"/>
          <w:sz w:val="20"/>
          <w:szCs w:val="20"/>
        </w:rPr>
        <w:t xml:space="preserve">, </w:t>
      </w:r>
      <w:r w:rsidRPr="00A512A4">
        <w:rPr>
          <w:rFonts w:ascii="Arial" w:hAnsi="Arial" w:cs="Arial"/>
          <w:sz w:val="20"/>
          <w:szCs w:val="20"/>
        </w:rPr>
        <w:t>de ser el caso</w:t>
      </w:r>
      <w:r w:rsidR="008D6855" w:rsidRPr="00A512A4">
        <w:rPr>
          <w:rFonts w:ascii="Arial" w:hAnsi="Arial" w:cs="Arial"/>
          <w:sz w:val="20"/>
          <w:szCs w:val="20"/>
        </w:rPr>
        <w:t xml:space="preserve">. </w:t>
      </w:r>
      <w:r w:rsidR="00FB032A" w:rsidRPr="00A512A4">
        <w:rPr>
          <w:rFonts w:ascii="Arial" w:hAnsi="Arial" w:cs="Arial"/>
          <w:sz w:val="20"/>
          <w:szCs w:val="20"/>
        </w:rPr>
        <w:t>[</w:t>
      </w:r>
      <w:r w:rsidR="008D6855" w:rsidRPr="00A512A4">
        <w:rPr>
          <w:rFonts w:ascii="Arial" w:hAnsi="Arial" w:cs="Arial"/>
          <w:sz w:val="20"/>
          <w:szCs w:val="20"/>
        </w:rPr>
        <w:t xml:space="preserve">ELIMINAR ESTE </w:t>
      </w:r>
      <w:r w:rsidR="006D67B9" w:rsidRPr="00A512A4">
        <w:rPr>
          <w:rFonts w:ascii="Arial" w:hAnsi="Arial" w:cs="Arial"/>
          <w:sz w:val="20"/>
          <w:szCs w:val="20"/>
        </w:rPr>
        <w:t>LITERAL</w:t>
      </w:r>
      <w:r w:rsidR="008D6855" w:rsidRPr="00A512A4">
        <w:rPr>
          <w:rFonts w:ascii="Arial" w:hAnsi="Arial" w:cs="Arial"/>
          <w:sz w:val="20"/>
          <w:szCs w:val="20"/>
        </w:rPr>
        <w:t xml:space="preserve"> </w:t>
      </w:r>
      <w:r w:rsidR="006D67B9" w:rsidRPr="00A512A4">
        <w:rPr>
          <w:rFonts w:ascii="Arial" w:hAnsi="Arial" w:cs="Arial"/>
          <w:sz w:val="20"/>
          <w:szCs w:val="20"/>
        </w:rPr>
        <w:t xml:space="preserve">EN CASO NO SE HAYA </w:t>
      </w:r>
      <w:r w:rsidR="006D67B9" w:rsidRPr="00A512A4">
        <w:rPr>
          <w:rFonts w:ascii="Arial" w:hAnsi="Arial" w:cs="Arial"/>
          <w:sz w:val="20"/>
          <w:szCs w:val="20"/>
        </w:rPr>
        <w:lastRenderedPageBreak/>
        <w:t xml:space="preserve">PREVISTO </w:t>
      </w:r>
      <w:r w:rsidR="007C725F" w:rsidRPr="00A512A4">
        <w:rPr>
          <w:rFonts w:ascii="Arial" w:hAnsi="Arial" w:cs="Arial"/>
          <w:sz w:val="20"/>
          <w:szCs w:val="20"/>
        </w:rPr>
        <w:t>EN EL REQUERIMIENTO</w:t>
      </w:r>
      <w:r w:rsidR="006D67B9" w:rsidRPr="00A512A4">
        <w:rPr>
          <w:rFonts w:ascii="Arial" w:hAnsi="Arial" w:cs="Arial"/>
          <w:sz w:val="20"/>
          <w:szCs w:val="20"/>
        </w:rPr>
        <w:t xml:space="preserve"> PRESTACIONES ACCESORIAS</w:t>
      </w:r>
      <w:r w:rsidR="00FB032A" w:rsidRPr="00A512A4">
        <w:rPr>
          <w:rFonts w:ascii="Arial" w:hAnsi="Arial" w:cs="Arial"/>
          <w:sz w:val="20"/>
          <w:szCs w:val="20"/>
        </w:rPr>
        <w:t>]</w:t>
      </w:r>
    </w:p>
    <w:p w14:paraId="7C87299C" w14:textId="23E25E7C" w:rsidR="007B6D5D" w:rsidRPr="00A512A4" w:rsidRDefault="007B6D5D"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 xml:space="preserve">Contrato de </w:t>
      </w:r>
      <w:r w:rsidR="00D6077B" w:rsidRPr="00A512A4">
        <w:rPr>
          <w:rFonts w:ascii="Arial" w:hAnsi="Arial" w:cs="Arial"/>
          <w:sz w:val="20"/>
          <w:szCs w:val="20"/>
        </w:rPr>
        <w:t>consorcio</w:t>
      </w:r>
      <w:r w:rsidRPr="00A512A4">
        <w:rPr>
          <w:rFonts w:ascii="Arial" w:hAnsi="Arial" w:cs="Arial"/>
          <w:sz w:val="20"/>
          <w:szCs w:val="20"/>
        </w:rPr>
        <w:t xml:space="preserve"> con firmas legalizadas </w:t>
      </w:r>
      <w:r w:rsidR="00902998" w:rsidRPr="00A512A4">
        <w:rPr>
          <w:rFonts w:ascii="Arial" w:hAnsi="Arial" w:cs="Arial"/>
          <w:sz w:val="20"/>
          <w:szCs w:val="20"/>
        </w:rPr>
        <w:t xml:space="preserve">ante </w:t>
      </w:r>
      <w:r w:rsidR="7E1B8DFE" w:rsidRPr="00A512A4">
        <w:rPr>
          <w:rFonts w:ascii="Arial" w:hAnsi="Arial" w:cs="Arial"/>
          <w:sz w:val="20"/>
          <w:szCs w:val="20"/>
        </w:rPr>
        <w:t>n</w:t>
      </w:r>
      <w:r w:rsidR="6E1953EA" w:rsidRPr="00A512A4">
        <w:rPr>
          <w:rFonts w:ascii="Arial" w:hAnsi="Arial" w:cs="Arial"/>
          <w:sz w:val="20"/>
          <w:szCs w:val="20"/>
        </w:rPr>
        <w:t>otario</w:t>
      </w:r>
      <w:r w:rsidR="00902998" w:rsidRPr="00A512A4">
        <w:rPr>
          <w:rFonts w:ascii="Arial" w:hAnsi="Arial" w:cs="Arial"/>
          <w:sz w:val="20"/>
          <w:szCs w:val="20"/>
        </w:rPr>
        <w:t xml:space="preserve"> </w:t>
      </w:r>
      <w:r w:rsidR="00DA3BC9" w:rsidRPr="00A512A4">
        <w:rPr>
          <w:rFonts w:ascii="Arial" w:hAnsi="Arial" w:cs="Arial"/>
          <w:sz w:val="20"/>
          <w:szCs w:val="20"/>
        </w:rPr>
        <w:t>público de</w:t>
      </w:r>
      <w:r w:rsidRPr="00A512A4">
        <w:rPr>
          <w:rFonts w:ascii="Arial" w:hAnsi="Arial" w:cs="Arial"/>
          <w:sz w:val="20"/>
          <w:szCs w:val="20"/>
        </w:rPr>
        <w:t xml:space="preserve"> </w:t>
      </w:r>
      <w:r w:rsidR="003B7161" w:rsidRPr="00A512A4">
        <w:rPr>
          <w:rFonts w:ascii="Arial" w:hAnsi="Arial" w:cs="Arial"/>
          <w:sz w:val="20"/>
          <w:szCs w:val="20"/>
        </w:rPr>
        <w:t xml:space="preserve">cada uno de </w:t>
      </w:r>
      <w:r w:rsidR="008020E5" w:rsidRPr="00A512A4">
        <w:rPr>
          <w:rFonts w:ascii="Arial" w:hAnsi="Arial" w:cs="Arial"/>
          <w:sz w:val="20"/>
          <w:szCs w:val="20"/>
        </w:rPr>
        <w:t>los integrantes</w:t>
      </w:r>
      <w:r w:rsidRPr="00A512A4">
        <w:rPr>
          <w:rFonts w:ascii="Arial" w:hAnsi="Arial" w:cs="Arial"/>
          <w:sz w:val="20"/>
          <w:szCs w:val="20"/>
        </w:rPr>
        <w:t>, de ser el caso.</w:t>
      </w:r>
    </w:p>
    <w:p w14:paraId="68542DD2" w14:textId="08D13F3F" w:rsidR="00E93DF3" w:rsidRPr="00A512A4" w:rsidRDefault="007B6D5D"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Código de cuenta interbancari</w:t>
      </w:r>
      <w:r w:rsidR="00E93DF3" w:rsidRPr="00A512A4">
        <w:rPr>
          <w:rFonts w:ascii="Arial" w:hAnsi="Arial" w:cs="Arial"/>
          <w:sz w:val="20"/>
          <w:szCs w:val="20"/>
        </w:rPr>
        <w:t>a</w:t>
      </w:r>
      <w:r w:rsidR="00A9505D" w:rsidRPr="00A512A4">
        <w:rPr>
          <w:rFonts w:ascii="Arial" w:hAnsi="Arial" w:cs="Arial"/>
          <w:sz w:val="20"/>
          <w:szCs w:val="20"/>
        </w:rPr>
        <w:t xml:space="preserve"> </w:t>
      </w:r>
      <w:r w:rsidRPr="00A512A4">
        <w:rPr>
          <w:rFonts w:ascii="Arial" w:hAnsi="Arial" w:cs="Arial"/>
          <w:sz w:val="20"/>
          <w:szCs w:val="20"/>
        </w:rPr>
        <w:t>(CCI)</w:t>
      </w:r>
      <w:r w:rsidR="00497A8F" w:rsidRPr="00A512A4">
        <w:rPr>
          <w:rFonts w:ascii="Arial" w:hAnsi="Arial" w:cs="Arial"/>
          <w:sz w:val="20"/>
          <w:szCs w:val="20"/>
        </w:rPr>
        <w:t xml:space="preserve"> o, en el caso de proveedores no domiciliados, el número de su cuenta bancaria y </w:t>
      </w:r>
      <w:r w:rsidR="3156082F" w:rsidRPr="00A512A4">
        <w:rPr>
          <w:rFonts w:ascii="Arial" w:hAnsi="Arial" w:cs="Arial"/>
          <w:sz w:val="20"/>
          <w:szCs w:val="20"/>
        </w:rPr>
        <w:t xml:space="preserve">nombre de </w:t>
      </w:r>
      <w:r w:rsidR="00497A8F" w:rsidRPr="00A512A4">
        <w:rPr>
          <w:rFonts w:ascii="Arial" w:hAnsi="Arial" w:cs="Arial"/>
          <w:sz w:val="20"/>
          <w:szCs w:val="20"/>
        </w:rPr>
        <w:t>la entidad bancaria en el exterior</w:t>
      </w:r>
      <w:r w:rsidRPr="00A512A4">
        <w:rPr>
          <w:rFonts w:ascii="Arial" w:hAnsi="Arial" w:cs="Arial"/>
          <w:sz w:val="20"/>
          <w:szCs w:val="20"/>
        </w:rPr>
        <w:t xml:space="preserve">. </w:t>
      </w:r>
    </w:p>
    <w:p w14:paraId="006EBDB7" w14:textId="081EB16F" w:rsidR="00031A30" w:rsidRPr="00A512A4" w:rsidRDefault="00056624"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 xml:space="preserve">Copia de la vigencia del poder del representante legal </w:t>
      </w:r>
      <w:r w:rsidR="006C1C47" w:rsidRPr="00A512A4">
        <w:rPr>
          <w:rFonts w:ascii="Arial" w:hAnsi="Arial" w:cs="Arial"/>
          <w:sz w:val="20"/>
          <w:szCs w:val="20"/>
        </w:rPr>
        <w:t>del postor</w:t>
      </w:r>
      <w:r w:rsidRPr="00A512A4">
        <w:rPr>
          <w:rFonts w:ascii="Arial" w:hAnsi="Arial" w:cs="Arial"/>
          <w:sz w:val="20"/>
          <w:szCs w:val="20"/>
        </w:rPr>
        <w:t xml:space="preserve"> </w:t>
      </w:r>
      <w:r w:rsidR="00E93DF3" w:rsidRPr="00A512A4">
        <w:rPr>
          <w:rFonts w:ascii="Arial" w:hAnsi="Arial" w:cs="Arial"/>
          <w:sz w:val="20"/>
          <w:szCs w:val="20"/>
        </w:rPr>
        <w:t>que acredite que cuenta con facultades para perfeccionar el contrato, cuando corresponda</w:t>
      </w:r>
      <w:r w:rsidR="00E56EB2" w:rsidRPr="00A512A4">
        <w:rPr>
          <w:rFonts w:ascii="Arial" w:hAnsi="Arial" w:cs="Arial"/>
          <w:sz w:val="20"/>
          <w:szCs w:val="20"/>
        </w:rPr>
        <w:t>.</w:t>
      </w:r>
    </w:p>
    <w:p w14:paraId="3FB00313" w14:textId="301FB971" w:rsidR="004274FD" w:rsidRPr="00A512A4" w:rsidRDefault="0EBA63BC"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 xml:space="preserve">Copia de </w:t>
      </w:r>
      <w:r w:rsidR="00A96D9C" w:rsidRPr="0058602B">
        <w:rPr>
          <w:rFonts w:ascii="Arial" w:hAnsi="Arial" w:cs="Arial"/>
          <w:sz w:val="18"/>
          <w:szCs w:val="18"/>
          <w:lang w:val="es-ES"/>
        </w:rPr>
        <w:t>del documento de identidad (</w:t>
      </w:r>
      <w:r w:rsidRPr="0058602B">
        <w:rPr>
          <w:rFonts w:ascii="Arial" w:hAnsi="Arial" w:cs="Arial"/>
          <w:sz w:val="18"/>
          <w:szCs w:val="18"/>
          <w:lang w:val="es-ES"/>
        </w:rPr>
        <w:t xml:space="preserve">DNI </w:t>
      </w:r>
      <w:r w:rsidR="00A96D9C" w:rsidRPr="0058602B">
        <w:rPr>
          <w:rFonts w:ascii="Arial" w:hAnsi="Arial" w:cs="Arial"/>
          <w:sz w:val="18"/>
          <w:szCs w:val="18"/>
          <w:lang w:val="es-ES"/>
        </w:rPr>
        <w:t xml:space="preserve">o carné de extranjería, según corresponda) </w:t>
      </w:r>
      <w:r w:rsidRPr="00A512A4">
        <w:rPr>
          <w:rFonts w:ascii="Arial" w:hAnsi="Arial" w:cs="Arial"/>
          <w:sz w:val="20"/>
          <w:szCs w:val="20"/>
        </w:rPr>
        <w:t>del postor</w:t>
      </w:r>
      <w:r w:rsidR="005415B7">
        <w:rPr>
          <w:rFonts w:ascii="Arial" w:hAnsi="Arial" w:cs="Arial"/>
          <w:sz w:val="20"/>
          <w:szCs w:val="20"/>
        </w:rPr>
        <w:t>,</w:t>
      </w:r>
      <w:r w:rsidRPr="00A512A4">
        <w:rPr>
          <w:rFonts w:ascii="Arial" w:hAnsi="Arial" w:cs="Arial"/>
          <w:sz w:val="20"/>
          <w:szCs w:val="20"/>
        </w:rPr>
        <w:t xml:space="preserve"> en caso de persona natural</w:t>
      </w:r>
      <w:r w:rsidR="005415B7">
        <w:rPr>
          <w:rFonts w:ascii="Arial" w:hAnsi="Arial" w:cs="Arial"/>
          <w:sz w:val="20"/>
          <w:szCs w:val="20"/>
        </w:rPr>
        <w:t>;</w:t>
      </w:r>
      <w:r w:rsidRPr="00A512A4">
        <w:rPr>
          <w:rFonts w:ascii="Arial" w:hAnsi="Arial" w:cs="Arial"/>
          <w:sz w:val="20"/>
          <w:szCs w:val="20"/>
        </w:rPr>
        <w:t xml:space="preserve"> o de su representante legal</w:t>
      </w:r>
      <w:r w:rsidR="005415B7">
        <w:rPr>
          <w:rFonts w:ascii="Arial" w:hAnsi="Arial" w:cs="Arial"/>
          <w:sz w:val="20"/>
          <w:szCs w:val="20"/>
        </w:rPr>
        <w:t>,</w:t>
      </w:r>
      <w:r w:rsidRPr="00A512A4">
        <w:rPr>
          <w:rFonts w:ascii="Arial" w:hAnsi="Arial" w:cs="Arial"/>
          <w:sz w:val="20"/>
          <w:szCs w:val="20"/>
        </w:rPr>
        <w:t xml:space="preserve"> en caso de persona jurídica</w:t>
      </w:r>
      <w:r w:rsidR="005415B7">
        <w:rPr>
          <w:rFonts w:ascii="Arial" w:hAnsi="Arial" w:cs="Arial"/>
          <w:sz w:val="20"/>
          <w:szCs w:val="20"/>
        </w:rPr>
        <w:t>;</w:t>
      </w:r>
      <w:r w:rsidR="24476DE4" w:rsidRPr="00A512A4">
        <w:rPr>
          <w:rFonts w:ascii="Arial" w:hAnsi="Arial" w:cs="Arial"/>
          <w:sz w:val="20"/>
          <w:szCs w:val="20"/>
        </w:rPr>
        <w:t xml:space="preserve"> o de su representante común</w:t>
      </w:r>
      <w:r w:rsidR="005415B7">
        <w:rPr>
          <w:rFonts w:ascii="Arial" w:hAnsi="Arial" w:cs="Arial"/>
          <w:sz w:val="20"/>
          <w:szCs w:val="20"/>
        </w:rPr>
        <w:t>,</w:t>
      </w:r>
      <w:r w:rsidR="24476DE4" w:rsidRPr="00A512A4">
        <w:rPr>
          <w:rFonts w:ascii="Arial" w:hAnsi="Arial" w:cs="Arial"/>
          <w:sz w:val="20"/>
          <w:szCs w:val="20"/>
        </w:rPr>
        <w:t xml:space="preserve"> en caso de consorcio.</w:t>
      </w:r>
      <w:r w:rsidR="00A96D9C">
        <w:rPr>
          <w:rFonts w:ascii="Arial" w:hAnsi="Arial" w:cs="Arial"/>
          <w:sz w:val="20"/>
          <w:szCs w:val="20"/>
        </w:rPr>
        <w:t xml:space="preserve"> </w:t>
      </w:r>
    </w:p>
    <w:p w14:paraId="6BAC8EC8" w14:textId="733CEF3F" w:rsidR="00C137BE" w:rsidRPr="00A512A4" w:rsidRDefault="00550919"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Autorización de notificaciones</w:t>
      </w:r>
      <w:r w:rsidR="00FF0A37" w:rsidRPr="00A512A4">
        <w:rPr>
          <w:rFonts w:ascii="Arial" w:hAnsi="Arial" w:cs="Arial"/>
          <w:sz w:val="20"/>
          <w:szCs w:val="20"/>
        </w:rPr>
        <w:t xml:space="preserve"> durante la ejecución </w:t>
      </w:r>
      <w:r w:rsidR="004B27AC" w:rsidRPr="00A512A4">
        <w:rPr>
          <w:rFonts w:ascii="Arial" w:hAnsi="Arial" w:cs="Arial"/>
          <w:sz w:val="20"/>
          <w:szCs w:val="20"/>
        </w:rPr>
        <w:t>contractual</w:t>
      </w:r>
      <w:r w:rsidRPr="00A512A4">
        <w:rPr>
          <w:rFonts w:ascii="Arial" w:hAnsi="Arial" w:cs="Arial"/>
          <w:sz w:val="20"/>
          <w:szCs w:val="20"/>
        </w:rPr>
        <w:t xml:space="preserve"> </w:t>
      </w:r>
      <w:r w:rsidR="004B27AC" w:rsidRPr="00A512A4">
        <w:rPr>
          <w:rFonts w:ascii="Arial" w:hAnsi="Arial" w:cs="Arial"/>
          <w:sz w:val="20"/>
          <w:szCs w:val="20"/>
        </w:rPr>
        <w:t>mediante</w:t>
      </w:r>
      <w:r w:rsidRPr="00A512A4">
        <w:rPr>
          <w:rFonts w:ascii="Arial" w:hAnsi="Arial" w:cs="Arial"/>
          <w:sz w:val="20"/>
          <w:szCs w:val="20"/>
        </w:rPr>
        <w:t xml:space="preserve"> correo electrónico</w:t>
      </w:r>
      <w:r w:rsidR="00B67D86" w:rsidRPr="00A512A4">
        <w:rPr>
          <w:rFonts w:ascii="Arial" w:hAnsi="Arial" w:cs="Arial"/>
          <w:sz w:val="20"/>
          <w:szCs w:val="20"/>
        </w:rPr>
        <w:t xml:space="preserve">. </w:t>
      </w:r>
      <w:r w:rsidR="00394D9F" w:rsidRPr="00A512A4">
        <w:rPr>
          <w:rFonts w:ascii="Arial" w:hAnsi="Arial" w:cs="Arial"/>
          <w:b/>
          <w:bCs/>
          <w:sz w:val="20"/>
          <w:szCs w:val="20"/>
        </w:rPr>
        <w:t xml:space="preserve">(Anexo </w:t>
      </w:r>
      <w:proofErr w:type="spellStart"/>
      <w:r w:rsidR="00394D9F" w:rsidRPr="00A512A4">
        <w:rPr>
          <w:rFonts w:ascii="Arial" w:hAnsi="Arial" w:cs="Arial"/>
          <w:b/>
          <w:bCs/>
          <w:sz w:val="20"/>
          <w:szCs w:val="20"/>
        </w:rPr>
        <w:t>Nº</w:t>
      </w:r>
      <w:proofErr w:type="spellEnd"/>
      <w:r w:rsidR="00394D9F" w:rsidRPr="00A512A4">
        <w:rPr>
          <w:rFonts w:ascii="Arial" w:hAnsi="Arial" w:cs="Arial"/>
          <w:b/>
          <w:bCs/>
          <w:sz w:val="20"/>
          <w:szCs w:val="20"/>
        </w:rPr>
        <w:t xml:space="preserve"> </w:t>
      </w:r>
      <w:r w:rsidR="009B5604" w:rsidRPr="00A512A4">
        <w:rPr>
          <w:rFonts w:ascii="Arial" w:hAnsi="Arial" w:cs="Arial"/>
          <w:b/>
          <w:bCs/>
          <w:sz w:val="20"/>
          <w:szCs w:val="20"/>
        </w:rPr>
        <w:t>9</w:t>
      </w:r>
      <w:r w:rsidR="00394D9F" w:rsidRPr="00A512A4">
        <w:rPr>
          <w:rFonts w:ascii="Arial" w:hAnsi="Arial" w:cs="Arial"/>
          <w:b/>
          <w:bCs/>
          <w:sz w:val="20"/>
          <w:szCs w:val="20"/>
        </w:rPr>
        <w:t>)</w:t>
      </w:r>
      <w:r w:rsidR="00066B71" w:rsidRPr="00A512A4">
        <w:rPr>
          <w:rFonts w:ascii="Arial" w:hAnsi="Arial" w:cs="Arial"/>
          <w:sz w:val="20"/>
          <w:szCs w:val="20"/>
        </w:rPr>
        <w:t>.</w:t>
      </w:r>
    </w:p>
    <w:p w14:paraId="0B50F37B" w14:textId="0012CFE2" w:rsidR="00DA017A" w:rsidRPr="00A512A4" w:rsidRDefault="00D2455E" w:rsidP="00075D1B">
      <w:pPr>
        <w:widowControl w:val="0"/>
        <w:numPr>
          <w:ilvl w:val="0"/>
          <w:numId w:val="14"/>
        </w:numPr>
        <w:spacing w:after="120"/>
        <w:ind w:left="992" w:hanging="425"/>
        <w:jc w:val="both"/>
        <w:rPr>
          <w:rFonts w:ascii="Arial" w:hAnsi="Arial" w:cs="Arial"/>
          <w:sz w:val="20"/>
          <w:szCs w:val="20"/>
          <w:lang w:val="es-ES"/>
        </w:rPr>
      </w:pPr>
      <w:r w:rsidRPr="00A512A4">
        <w:rPr>
          <w:rFonts w:ascii="Arial" w:hAnsi="Arial" w:cs="Arial"/>
          <w:sz w:val="20"/>
          <w:szCs w:val="20"/>
        </w:rPr>
        <w:t>Desglose</w:t>
      </w:r>
      <w:r w:rsidR="00DA017A" w:rsidRPr="00A512A4">
        <w:rPr>
          <w:rFonts w:ascii="Arial" w:hAnsi="Arial" w:cs="Arial"/>
          <w:sz w:val="20"/>
          <w:szCs w:val="20"/>
        </w:rPr>
        <w:t xml:space="preserve"> del </w:t>
      </w:r>
      <w:r w:rsidR="001919C4" w:rsidRPr="00A512A4">
        <w:rPr>
          <w:rFonts w:ascii="Arial" w:hAnsi="Arial" w:cs="Arial"/>
          <w:sz w:val="20"/>
          <w:szCs w:val="20"/>
        </w:rPr>
        <w:t>precio</w:t>
      </w:r>
      <w:r w:rsidR="00DA017A" w:rsidRPr="00A512A4">
        <w:rPr>
          <w:rFonts w:ascii="Arial" w:hAnsi="Arial" w:cs="Arial"/>
          <w:sz w:val="20"/>
          <w:szCs w:val="20"/>
        </w:rPr>
        <w:t xml:space="preserve"> ofertado</w:t>
      </w:r>
      <w:r w:rsidR="00BF7497" w:rsidRPr="00A512A4">
        <w:rPr>
          <w:rFonts w:ascii="Arial" w:hAnsi="Arial" w:cs="Arial"/>
          <w:sz w:val="20"/>
          <w:szCs w:val="20"/>
        </w:rPr>
        <w:t xml:space="preserve"> [INCLUIR SOLO S</w:t>
      </w:r>
      <w:r w:rsidR="00EA3E62" w:rsidRPr="00A512A4">
        <w:rPr>
          <w:rFonts w:ascii="Arial" w:hAnsi="Arial" w:cs="Arial"/>
          <w:sz w:val="20"/>
          <w:szCs w:val="20"/>
        </w:rPr>
        <w:t xml:space="preserve">I LA MODALIDAD DE PAGO ES A </w:t>
      </w:r>
      <w:r w:rsidR="00F23D10" w:rsidRPr="00A512A4">
        <w:rPr>
          <w:rFonts w:ascii="Arial" w:hAnsi="Arial" w:cs="Arial"/>
          <w:sz w:val="20"/>
          <w:szCs w:val="20"/>
        </w:rPr>
        <w:t>SUMA ALZADA</w:t>
      </w:r>
      <w:r w:rsidR="00A352E6" w:rsidRPr="00A512A4">
        <w:rPr>
          <w:rFonts w:ascii="Arial" w:hAnsi="Arial" w:cs="Arial"/>
          <w:sz w:val="20"/>
          <w:szCs w:val="20"/>
        </w:rPr>
        <w:t>, CASO CONTRARIO, ELIMINAR ESTE LITERAL</w:t>
      </w:r>
      <w:r w:rsidR="00EA3E62" w:rsidRPr="00A512A4">
        <w:rPr>
          <w:rFonts w:ascii="Arial" w:hAnsi="Arial" w:cs="Arial"/>
          <w:sz w:val="20"/>
          <w:szCs w:val="20"/>
        </w:rPr>
        <w:t>]</w:t>
      </w:r>
      <w:r w:rsidR="00DA017A" w:rsidRPr="00A512A4">
        <w:rPr>
          <w:rFonts w:ascii="Arial" w:hAnsi="Arial" w:cs="Arial"/>
          <w:sz w:val="20"/>
          <w:szCs w:val="20"/>
        </w:rPr>
        <w:t>.</w:t>
      </w:r>
    </w:p>
    <w:p w14:paraId="3B997B98" w14:textId="76FBD592" w:rsidR="00654BDA" w:rsidRPr="00A512A4" w:rsidRDefault="001919C4" w:rsidP="00075D1B">
      <w:pPr>
        <w:widowControl w:val="0"/>
        <w:numPr>
          <w:ilvl w:val="0"/>
          <w:numId w:val="14"/>
        </w:numPr>
        <w:spacing w:after="120"/>
        <w:ind w:left="992" w:hanging="425"/>
        <w:jc w:val="both"/>
        <w:rPr>
          <w:rFonts w:ascii="Arial" w:hAnsi="Arial" w:cs="Arial"/>
          <w:sz w:val="20"/>
          <w:szCs w:val="20"/>
        </w:rPr>
      </w:pPr>
      <w:r w:rsidRPr="00A512A4">
        <w:rPr>
          <w:rFonts w:ascii="Arial" w:hAnsi="Arial" w:cs="Arial"/>
          <w:sz w:val="20"/>
          <w:szCs w:val="20"/>
        </w:rPr>
        <w:t xml:space="preserve">Detalle del precio </w:t>
      </w:r>
      <w:r w:rsidR="00654BDA" w:rsidRPr="00A512A4">
        <w:rPr>
          <w:rFonts w:ascii="Arial" w:hAnsi="Arial" w:cs="Arial"/>
          <w:sz w:val="20"/>
          <w:szCs w:val="20"/>
        </w:rPr>
        <w:t xml:space="preserve">de la oferta de cada uno de los </w:t>
      </w:r>
      <w:r w:rsidR="00E635CA" w:rsidRPr="00A512A4">
        <w:rPr>
          <w:rFonts w:ascii="Arial" w:hAnsi="Arial" w:cs="Arial"/>
          <w:sz w:val="20"/>
          <w:szCs w:val="20"/>
        </w:rPr>
        <w:t xml:space="preserve">servicios </w:t>
      </w:r>
      <w:r w:rsidR="00654BDA" w:rsidRPr="00A512A4">
        <w:rPr>
          <w:rFonts w:ascii="Arial" w:hAnsi="Arial" w:cs="Arial"/>
          <w:sz w:val="20"/>
          <w:szCs w:val="20"/>
        </w:rPr>
        <w:t>que conforman el paquete</w:t>
      </w:r>
      <w:r w:rsidR="00697F51" w:rsidRPr="00A512A4">
        <w:rPr>
          <w:rFonts w:ascii="Arial" w:hAnsi="Arial" w:cs="Arial"/>
          <w:sz w:val="20"/>
          <w:szCs w:val="20"/>
        </w:rPr>
        <w:t xml:space="preserve"> [INCLUIR </w:t>
      </w:r>
      <w:r w:rsidR="0087796D" w:rsidRPr="00A512A4">
        <w:rPr>
          <w:rFonts w:ascii="Arial" w:hAnsi="Arial" w:cs="Arial"/>
          <w:sz w:val="20"/>
          <w:szCs w:val="20"/>
        </w:rPr>
        <w:t xml:space="preserve">SOLO SI </w:t>
      </w:r>
      <w:r w:rsidR="00494916" w:rsidRPr="00A512A4">
        <w:rPr>
          <w:rFonts w:ascii="Arial" w:hAnsi="Arial" w:cs="Arial"/>
          <w:sz w:val="20"/>
          <w:szCs w:val="20"/>
        </w:rPr>
        <w:t>LA CONTRATACIÓN ES POR PAQUETE, CASO CONTRARIO, ELIMINAR ESTE LIT</w:t>
      </w:r>
      <w:r w:rsidR="008C1EA5" w:rsidRPr="00A512A4">
        <w:rPr>
          <w:rFonts w:ascii="Arial" w:hAnsi="Arial" w:cs="Arial"/>
          <w:sz w:val="20"/>
          <w:szCs w:val="20"/>
        </w:rPr>
        <w:t>E</w:t>
      </w:r>
      <w:r w:rsidR="00494916" w:rsidRPr="00A512A4">
        <w:rPr>
          <w:rFonts w:ascii="Arial" w:hAnsi="Arial" w:cs="Arial"/>
          <w:sz w:val="20"/>
          <w:szCs w:val="20"/>
        </w:rPr>
        <w:t>RAL]</w:t>
      </w:r>
      <w:r w:rsidR="00654BDA" w:rsidRPr="00A512A4">
        <w:rPr>
          <w:rFonts w:ascii="Arial" w:hAnsi="Arial" w:cs="Arial"/>
          <w:sz w:val="20"/>
          <w:szCs w:val="20"/>
        </w:rPr>
        <w:t xml:space="preserve">. </w:t>
      </w:r>
    </w:p>
    <w:p w14:paraId="0E279BAD" w14:textId="07A7B739" w:rsidR="6F4F7217" w:rsidRPr="00A512A4" w:rsidRDefault="1A9DA0EB" w:rsidP="00075D1B">
      <w:pPr>
        <w:pStyle w:val="Prrafodelista"/>
        <w:widowControl w:val="0"/>
        <w:numPr>
          <w:ilvl w:val="0"/>
          <w:numId w:val="14"/>
        </w:numPr>
        <w:spacing w:after="120" w:line="259" w:lineRule="auto"/>
        <w:ind w:left="992" w:hanging="425"/>
        <w:jc w:val="both"/>
        <w:rPr>
          <w:rFonts w:ascii="Arial" w:eastAsia="Arial" w:hAnsi="Arial" w:cs="Arial"/>
          <w:color w:val="000000" w:themeColor="text1"/>
          <w:sz w:val="20"/>
          <w:szCs w:val="20"/>
          <w:lang w:val="es-ES"/>
        </w:rPr>
      </w:pPr>
      <w:r w:rsidRPr="00A512A4">
        <w:rPr>
          <w:rFonts w:ascii="Arial" w:eastAsia="Batang" w:hAnsi="Arial" w:cs="Arial"/>
          <w:sz w:val="20"/>
          <w:szCs w:val="20"/>
        </w:rPr>
        <w:t>Institución Arbitral elegida</w:t>
      </w:r>
      <w:r w:rsidR="002A68B8" w:rsidRPr="00A512A4">
        <w:rPr>
          <w:rFonts w:ascii="Arial" w:eastAsia="Batang" w:hAnsi="Arial" w:cs="Arial"/>
          <w:sz w:val="20"/>
          <w:szCs w:val="20"/>
        </w:rPr>
        <w:t xml:space="preserve"> del listado de instituciones arbitrales propuesto por la entidad contratante o propuesta de tres instituciones arbitrales</w:t>
      </w:r>
      <w:r w:rsidRPr="00A512A4">
        <w:rPr>
          <w:rFonts w:ascii="Arial" w:eastAsia="Batang" w:hAnsi="Arial" w:cs="Arial"/>
          <w:sz w:val="20"/>
          <w:szCs w:val="20"/>
        </w:rPr>
        <w:t xml:space="preserve"> </w:t>
      </w:r>
      <w:r w:rsidR="0015676C" w:rsidRPr="00A512A4">
        <w:rPr>
          <w:rFonts w:ascii="Arial" w:eastAsia="Batang" w:hAnsi="Arial" w:cs="Arial"/>
          <w:sz w:val="20"/>
          <w:szCs w:val="20"/>
        </w:rPr>
        <w:t>de</w:t>
      </w:r>
      <w:r w:rsidRPr="00A512A4">
        <w:rPr>
          <w:rFonts w:ascii="Arial" w:eastAsia="Batang" w:hAnsi="Arial" w:cs="Arial"/>
          <w:sz w:val="20"/>
          <w:szCs w:val="20"/>
        </w:rPr>
        <w:t>l postor</w:t>
      </w:r>
      <w:r w:rsidR="00B262E3" w:rsidRPr="00A512A4">
        <w:rPr>
          <w:rFonts w:ascii="Arial" w:eastAsia="Batang" w:hAnsi="Arial" w:cs="Arial"/>
          <w:sz w:val="20"/>
          <w:szCs w:val="20"/>
        </w:rPr>
        <w:t xml:space="preserve"> </w:t>
      </w:r>
      <w:r w:rsidR="00B262E3" w:rsidRPr="00A512A4">
        <w:rPr>
          <w:rFonts w:ascii="Arial" w:eastAsia="Batang" w:hAnsi="Arial" w:cs="Arial"/>
          <w:b/>
          <w:bCs/>
          <w:sz w:val="20"/>
          <w:szCs w:val="20"/>
        </w:rPr>
        <w:t>(Anexo</w:t>
      </w:r>
      <w:r w:rsidR="008C1EA5" w:rsidRPr="00A512A4">
        <w:rPr>
          <w:rFonts w:ascii="Arial" w:eastAsia="Batang" w:hAnsi="Arial" w:cs="Arial"/>
          <w:b/>
          <w:bCs/>
          <w:sz w:val="20"/>
          <w:szCs w:val="20"/>
        </w:rPr>
        <w:t xml:space="preserve"> </w:t>
      </w:r>
      <w:proofErr w:type="spellStart"/>
      <w:r w:rsidR="008C1EA5" w:rsidRPr="00A512A4">
        <w:rPr>
          <w:rFonts w:ascii="Arial" w:eastAsia="Batang" w:hAnsi="Arial" w:cs="Arial"/>
          <w:b/>
          <w:bCs/>
          <w:sz w:val="20"/>
          <w:szCs w:val="20"/>
        </w:rPr>
        <w:t>N°</w:t>
      </w:r>
      <w:proofErr w:type="spellEnd"/>
      <w:r w:rsidR="00B262E3" w:rsidRPr="00A512A4">
        <w:rPr>
          <w:rFonts w:ascii="Arial" w:eastAsia="Batang" w:hAnsi="Arial" w:cs="Arial"/>
          <w:b/>
          <w:bCs/>
          <w:sz w:val="20"/>
          <w:szCs w:val="20"/>
        </w:rPr>
        <w:t xml:space="preserve"> </w:t>
      </w:r>
      <w:r w:rsidR="00CA39AE" w:rsidRPr="00A512A4">
        <w:rPr>
          <w:rFonts w:ascii="Arial" w:eastAsia="Batang" w:hAnsi="Arial" w:cs="Arial"/>
          <w:b/>
          <w:bCs/>
          <w:sz w:val="20"/>
          <w:szCs w:val="20"/>
        </w:rPr>
        <w:t>10</w:t>
      </w:r>
      <w:r w:rsidR="00B262E3" w:rsidRPr="00A512A4">
        <w:rPr>
          <w:rFonts w:ascii="Arial" w:eastAsia="Batang" w:hAnsi="Arial" w:cs="Arial"/>
          <w:b/>
          <w:bCs/>
          <w:sz w:val="20"/>
          <w:szCs w:val="20"/>
        </w:rPr>
        <w:t>)</w:t>
      </w:r>
      <w:r w:rsidR="00897C40" w:rsidRPr="00A512A4">
        <w:rPr>
          <w:rFonts w:ascii="Arial" w:eastAsia="Batang" w:hAnsi="Arial" w:cs="Arial"/>
          <w:sz w:val="20"/>
          <w:szCs w:val="20"/>
        </w:rPr>
        <w:t>.</w:t>
      </w:r>
    </w:p>
    <w:p w14:paraId="2D6600A2" w14:textId="736BEDD8" w:rsidR="7535073B" w:rsidRPr="00A512A4" w:rsidRDefault="7535073B" w:rsidP="7535073B">
      <w:pPr>
        <w:pStyle w:val="Prrafodelista"/>
        <w:widowControl w:val="0"/>
        <w:spacing w:line="259" w:lineRule="auto"/>
        <w:ind w:left="992" w:hanging="425"/>
        <w:jc w:val="both"/>
        <w:rPr>
          <w:rFonts w:ascii="Arial" w:eastAsia="Arial" w:hAnsi="Arial" w:cs="Arial"/>
          <w:color w:val="000000" w:themeColor="text1"/>
          <w:sz w:val="20"/>
          <w:szCs w:val="20"/>
          <w:lang w:val="es-ES"/>
        </w:rPr>
      </w:pPr>
    </w:p>
    <w:tbl>
      <w:tblPr>
        <w:tblStyle w:val="Tabladecuadrcula1clara10"/>
        <w:tblW w:w="0" w:type="auto"/>
        <w:tblInd w:w="98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073"/>
      </w:tblGrid>
      <w:tr w:rsidR="7535073B" w:rsidRPr="00A512A4" w14:paraId="3E9492A7" w14:textId="77777777" w:rsidTr="00DC4C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3" w:type="dxa"/>
            <w:vAlign w:val="center"/>
          </w:tcPr>
          <w:p w14:paraId="70E433BF" w14:textId="77777777" w:rsidR="7535073B" w:rsidRPr="00A512A4" w:rsidRDefault="7535073B" w:rsidP="7535073B">
            <w:pPr>
              <w:jc w:val="both"/>
              <w:rPr>
                <w:rFonts w:ascii="Arial" w:hAnsi="Arial" w:cs="Arial"/>
                <w:sz w:val="18"/>
                <w:szCs w:val="18"/>
                <w:lang w:val="es-ES"/>
              </w:rPr>
            </w:pPr>
            <w:r w:rsidRPr="00A512A4">
              <w:rPr>
                <w:rFonts w:ascii="Arial" w:hAnsi="Arial" w:cs="Arial"/>
                <w:color w:val="FF0000"/>
                <w:sz w:val="18"/>
                <w:szCs w:val="18"/>
              </w:rPr>
              <w:t>Advertencia</w:t>
            </w:r>
          </w:p>
        </w:tc>
      </w:tr>
      <w:tr w:rsidR="7535073B" w:rsidRPr="00A512A4" w14:paraId="72F7FCC4" w14:textId="77777777" w:rsidTr="00DC4CAF">
        <w:trPr>
          <w:trHeight w:val="2286"/>
        </w:trPr>
        <w:tc>
          <w:tcPr>
            <w:cnfStyle w:val="001000000000" w:firstRow="0" w:lastRow="0" w:firstColumn="1" w:lastColumn="0" w:oddVBand="0" w:evenVBand="0" w:oddHBand="0" w:evenHBand="0" w:firstRowFirstColumn="0" w:firstRowLastColumn="0" w:lastRowFirstColumn="0" w:lastRowLastColumn="0"/>
            <w:tcW w:w="8073" w:type="dxa"/>
            <w:vAlign w:val="center"/>
          </w:tcPr>
          <w:p w14:paraId="7BBC4A8F" w14:textId="6F035746" w:rsidR="00E162E7" w:rsidRPr="00A512A4" w:rsidRDefault="00E162E7" w:rsidP="00E162E7">
            <w:pPr>
              <w:pStyle w:val="Prrafodelista"/>
              <w:numPr>
                <w:ilvl w:val="0"/>
                <w:numId w:val="77"/>
              </w:numPr>
              <w:ind w:left="317" w:hanging="284"/>
              <w:jc w:val="both"/>
              <w:rPr>
                <w:rFonts w:ascii="Arial" w:hAnsi="Arial" w:cs="Arial"/>
                <w:b w:val="0"/>
                <w:bCs w:val="0"/>
                <w:color w:val="FF0000"/>
                <w:sz w:val="18"/>
                <w:szCs w:val="18"/>
              </w:rPr>
            </w:pPr>
            <w:r w:rsidRPr="00A512A4">
              <w:rPr>
                <w:rFonts w:ascii="Arial" w:hAnsi="Arial" w:cs="Arial"/>
                <w:b w:val="0"/>
                <w:bCs w:val="0"/>
                <w:color w:val="FF0000"/>
                <w:sz w:val="18"/>
                <w:szCs w:val="18"/>
              </w:rPr>
              <w:t>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A82407" w:rsidRPr="00A512A4">
              <w:rPr>
                <w:rStyle w:val="Refdenotaalpie"/>
                <w:rFonts w:ascii="Arial" w:hAnsi="Arial" w:cs="Arial"/>
                <w:b w:val="0"/>
                <w:bCs w:val="0"/>
                <w:color w:val="FF0000"/>
                <w:sz w:val="18"/>
                <w:szCs w:val="18"/>
              </w:rPr>
              <w:footnoteReference w:id="12"/>
            </w:r>
            <w:r w:rsidRPr="00A512A4">
              <w:rPr>
                <w:rFonts w:ascii="Arial" w:hAnsi="Arial" w:cs="Arial"/>
                <w:b w:val="0"/>
                <w:bCs w:val="0"/>
                <w:color w:val="FF0000"/>
                <w:sz w:val="18"/>
                <w:szCs w:val="18"/>
              </w:rPr>
              <w:t xml:space="preserve">. </w:t>
            </w:r>
          </w:p>
          <w:p w14:paraId="01855267" w14:textId="77777777" w:rsidR="00E162E7" w:rsidRPr="00A512A4" w:rsidRDefault="00E162E7" w:rsidP="00E162E7">
            <w:pPr>
              <w:ind w:left="317" w:hanging="284"/>
              <w:jc w:val="both"/>
              <w:rPr>
                <w:rFonts w:ascii="Arial" w:hAnsi="Arial" w:cs="Arial"/>
                <w:b w:val="0"/>
                <w:bCs w:val="0"/>
                <w:color w:val="FF0000"/>
                <w:sz w:val="18"/>
                <w:szCs w:val="18"/>
              </w:rPr>
            </w:pPr>
          </w:p>
          <w:p w14:paraId="2DD10F16" w14:textId="17B4ACDC" w:rsidR="56C39178" w:rsidRPr="00A512A4" w:rsidRDefault="00E162E7" w:rsidP="7535073B">
            <w:pPr>
              <w:pStyle w:val="Prrafodelista"/>
              <w:numPr>
                <w:ilvl w:val="0"/>
                <w:numId w:val="77"/>
              </w:numPr>
              <w:ind w:left="317" w:hanging="284"/>
              <w:jc w:val="both"/>
              <w:rPr>
                <w:rFonts w:ascii="Arial" w:eastAsia="Arial" w:hAnsi="Arial" w:cs="Arial"/>
                <w:b w:val="0"/>
                <w:bCs w:val="0"/>
                <w:color w:val="0070C0"/>
                <w:sz w:val="18"/>
                <w:szCs w:val="18"/>
                <w:lang w:val="es-ES" w:eastAsia="es-PE"/>
              </w:rPr>
            </w:pPr>
            <w:r w:rsidRPr="00A512A4">
              <w:rPr>
                <w:rFonts w:ascii="Arial" w:hAnsi="Arial" w:cs="Arial"/>
                <w:b w:val="0"/>
                <w:bCs w:val="0"/>
                <w:color w:val="FF0000"/>
                <w:sz w:val="18"/>
                <w:szCs w:val="18"/>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774889E8" w14:textId="17BAFB27" w:rsidR="7535073B" w:rsidRPr="00A512A4" w:rsidRDefault="7535073B" w:rsidP="007247E1">
      <w:pPr>
        <w:widowControl w:val="0"/>
        <w:tabs>
          <w:tab w:val="left" w:pos="3235"/>
        </w:tabs>
        <w:spacing w:line="259" w:lineRule="auto"/>
        <w:jc w:val="both"/>
        <w:rPr>
          <w:rFonts w:ascii="Arial" w:eastAsia="Arial" w:hAnsi="Arial" w:cs="Arial"/>
          <w:color w:val="000000" w:themeColor="text1"/>
          <w:sz w:val="20"/>
          <w:szCs w:val="20"/>
          <w:lang w:val="es-ES"/>
        </w:rPr>
      </w:pPr>
    </w:p>
    <w:p w14:paraId="49C753F0" w14:textId="3E4DDD7E" w:rsidR="0068086A" w:rsidRPr="00A512A4" w:rsidRDefault="0068086A" w:rsidP="006D7C23">
      <w:pPr>
        <w:pStyle w:val="Prrafodelista"/>
        <w:widowControl w:val="0"/>
        <w:numPr>
          <w:ilvl w:val="0"/>
          <w:numId w:val="14"/>
        </w:numPr>
        <w:spacing w:line="259" w:lineRule="auto"/>
        <w:ind w:left="992" w:hanging="425"/>
        <w:jc w:val="both"/>
        <w:rPr>
          <w:rFonts w:ascii="Arial" w:eastAsia="Arial" w:hAnsi="Arial" w:cs="Arial"/>
          <w:color w:val="000000" w:themeColor="text1"/>
          <w:sz w:val="20"/>
          <w:szCs w:val="20"/>
          <w:lang w:val="es-ES"/>
        </w:rPr>
      </w:pPr>
      <w:r w:rsidRPr="00A512A4">
        <w:rPr>
          <w:rFonts w:ascii="Arial" w:eastAsia="Arial" w:hAnsi="Arial" w:cs="Arial"/>
          <w:color w:val="000000" w:themeColor="text1"/>
          <w:sz w:val="20"/>
          <w:szCs w:val="20"/>
          <w:lang w:val="es-ES"/>
        </w:rPr>
        <w:t>[REQUERIR LA PRESENTACIÓN DE OTROS DOCUMENTOS, EN CASO SE HAYA SUSTENTADO EN LA ESTRATEGIA DE CONTRATACIÓN].</w:t>
      </w:r>
    </w:p>
    <w:p w14:paraId="1E5E15F1" w14:textId="77777777" w:rsidR="000C60A4" w:rsidRPr="00A512A4" w:rsidRDefault="000C60A4" w:rsidP="000C60A4">
      <w:pPr>
        <w:pStyle w:val="Prrafodelista"/>
        <w:widowControl w:val="0"/>
        <w:spacing w:line="259" w:lineRule="auto"/>
        <w:ind w:left="992"/>
        <w:jc w:val="both"/>
        <w:rPr>
          <w:rFonts w:ascii="Arial" w:eastAsia="Arial" w:hAnsi="Arial" w:cs="Arial"/>
          <w:color w:val="000000" w:themeColor="text1"/>
          <w:sz w:val="20"/>
          <w:szCs w:val="20"/>
          <w:lang w:val="es-ES"/>
        </w:rPr>
      </w:pPr>
    </w:p>
    <w:tbl>
      <w:tblPr>
        <w:tblStyle w:val="Tablaconcuadrcula1clara-nfasis31"/>
        <w:tblW w:w="8079" w:type="dxa"/>
        <w:tblInd w:w="98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079"/>
      </w:tblGrid>
      <w:tr w:rsidR="00A15FDD" w:rsidRPr="00A512A4" w14:paraId="7552468D" w14:textId="77777777" w:rsidTr="008454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A512A4" w:rsidRDefault="006E485B">
            <w:pPr>
              <w:widowControl w:val="0"/>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A15FDD" w:rsidRPr="00A512A4" w14:paraId="74EF0DEA" w14:textId="77777777" w:rsidTr="00A544E1">
        <w:trPr>
          <w:trHeight w:val="75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2EF722F5" w:rsidR="006E485B" w:rsidRPr="00A512A4" w:rsidRDefault="5B109A8D" w:rsidP="00D7717A">
            <w:pPr>
              <w:widowControl w:val="0"/>
              <w:jc w:val="both"/>
              <w:rPr>
                <w:rFonts w:ascii="Arial" w:hAnsi="Arial" w:cs="Arial"/>
                <w:b w:val="0"/>
                <w:color w:val="0070C0"/>
                <w:sz w:val="18"/>
                <w:szCs w:val="18"/>
              </w:rPr>
            </w:pPr>
            <w:r w:rsidRPr="00A512A4">
              <w:rPr>
                <w:rFonts w:ascii="Arial" w:hAnsi="Arial" w:cs="Arial"/>
                <w:b w:val="0"/>
                <w:color w:val="0070C0"/>
                <w:sz w:val="18"/>
                <w:szCs w:val="18"/>
              </w:rPr>
              <w:t>La entidad contratante</w:t>
            </w:r>
            <w:r w:rsidR="088CA462" w:rsidRPr="00A512A4">
              <w:rPr>
                <w:rFonts w:ascii="Arial" w:hAnsi="Arial" w:cs="Arial"/>
                <w:b w:val="0"/>
                <w:color w:val="0070C0"/>
                <w:sz w:val="18"/>
                <w:szCs w:val="18"/>
              </w:rPr>
              <w:t xml:space="preserve"> </w:t>
            </w:r>
            <w:r w:rsidR="006E485B" w:rsidRPr="00A512A4" w:rsidDel="5B109A8D">
              <w:rPr>
                <w:rFonts w:ascii="Arial" w:hAnsi="Arial" w:cs="Arial"/>
                <w:b w:val="0"/>
                <w:color w:val="0070C0"/>
                <w:sz w:val="18"/>
                <w:szCs w:val="18"/>
              </w:rPr>
              <w:t xml:space="preserve">en la </w:t>
            </w:r>
            <w:r w:rsidRPr="00A512A4">
              <w:rPr>
                <w:rFonts w:ascii="Arial" w:hAnsi="Arial" w:cs="Arial"/>
                <w:b w:val="0"/>
                <w:color w:val="0070C0"/>
                <w:sz w:val="18"/>
                <w:szCs w:val="18"/>
              </w:rPr>
              <w:t>estrategia de contratación</w:t>
            </w:r>
            <w:r w:rsidR="00932AB7" w:rsidRPr="00A512A4">
              <w:rPr>
                <w:rFonts w:ascii="Arial" w:hAnsi="Arial" w:cs="Arial"/>
                <w:b w:val="0"/>
                <w:color w:val="0070C0"/>
                <w:sz w:val="18"/>
                <w:szCs w:val="18"/>
              </w:rPr>
              <w:t xml:space="preserve"> puede sustentar</w:t>
            </w:r>
            <w:r w:rsidR="001B46E3" w:rsidRPr="00A512A4">
              <w:rPr>
                <w:rFonts w:ascii="Arial" w:hAnsi="Arial" w:cs="Arial"/>
                <w:b w:val="0"/>
                <w:color w:val="0070C0"/>
                <w:sz w:val="18"/>
                <w:szCs w:val="18"/>
              </w:rPr>
              <w:t xml:space="preserve"> la necesidad de</w:t>
            </w:r>
            <w:r w:rsidRPr="00A512A4">
              <w:rPr>
                <w:rFonts w:ascii="Arial" w:hAnsi="Arial" w:cs="Arial"/>
                <w:b w:val="0"/>
                <w:color w:val="0070C0"/>
                <w:sz w:val="18"/>
                <w:szCs w:val="18"/>
              </w:rPr>
              <w:t xml:space="preserve"> solicitar documentación adicional para la suscripción del contrato, siempre que sea indispensable para </w:t>
            </w:r>
            <w:r w:rsidR="5C0B36FC" w:rsidRPr="00A512A4">
              <w:rPr>
                <w:rFonts w:ascii="Arial" w:hAnsi="Arial" w:cs="Arial"/>
                <w:b w:val="0"/>
                <w:color w:val="0070C0"/>
                <w:sz w:val="18"/>
                <w:szCs w:val="18"/>
              </w:rPr>
              <w:t xml:space="preserve">el inicio de </w:t>
            </w:r>
            <w:r w:rsidRPr="00A512A4">
              <w:rPr>
                <w:rFonts w:ascii="Arial" w:hAnsi="Arial" w:cs="Arial"/>
                <w:b w:val="0"/>
                <w:color w:val="0070C0"/>
                <w:sz w:val="18"/>
                <w:szCs w:val="18"/>
              </w:rPr>
              <w:t>la ejecución del contrato y se verifique que el postor ganador tiene un plazo razonable para conseguir la referida información</w:t>
            </w:r>
            <w:r w:rsidR="715406FF" w:rsidRPr="00A512A4">
              <w:rPr>
                <w:rFonts w:ascii="Arial" w:hAnsi="Arial" w:cs="Arial"/>
                <w:b w:val="0"/>
                <w:color w:val="0070C0"/>
                <w:sz w:val="18"/>
                <w:szCs w:val="18"/>
              </w:rPr>
              <w:t>,</w:t>
            </w:r>
            <w:r w:rsidR="5C0B36FC" w:rsidRPr="00A512A4">
              <w:rPr>
                <w:rFonts w:ascii="Arial" w:hAnsi="Arial" w:cs="Arial"/>
                <w:b w:val="0"/>
                <w:color w:val="0070C0"/>
                <w:sz w:val="18"/>
                <w:szCs w:val="18"/>
              </w:rPr>
              <w:t xml:space="preserve"> considerando los plazos para la suscripción del contrato</w:t>
            </w:r>
            <w:r w:rsidR="5D6FE998" w:rsidRPr="00A512A4">
              <w:rPr>
                <w:rFonts w:ascii="Arial" w:hAnsi="Arial" w:cs="Arial"/>
                <w:b w:val="0"/>
                <w:color w:val="0070C0"/>
                <w:sz w:val="18"/>
                <w:szCs w:val="18"/>
              </w:rPr>
              <w:t>.</w:t>
            </w:r>
            <w:r w:rsidR="068B9773" w:rsidRPr="00A512A4">
              <w:rPr>
                <w:rFonts w:ascii="Arial" w:hAnsi="Arial" w:cs="Arial"/>
                <w:b w:val="0"/>
                <w:color w:val="0070C0"/>
                <w:sz w:val="18"/>
                <w:szCs w:val="18"/>
              </w:rPr>
              <w:t xml:space="preserve"> </w:t>
            </w:r>
          </w:p>
        </w:tc>
      </w:tr>
    </w:tbl>
    <w:p w14:paraId="11F5D2E8" w14:textId="22263674" w:rsidR="006E485B" w:rsidRPr="00A512A4" w:rsidRDefault="00A32F28" w:rsidP="008C1EA5">
      <w:pPr>
        <w:widowControl w:val="0"/>
        <w:ind w:left="993"/>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r w:rsidR="00B83F9A" w:rsidRPr="00A512A4">
        <w:rPr>
          <w:rFonts w:ascii="Arial" w:hAnsi="Arial" w:cs="Arial"/>
          <w:bCs/>
          <w:color w:val="0070C0"/>
          <w:sz w:val="18"/>
          <w:szCs w:val="18"/>
        </w:rPr>
        <w:t>.</w:t>
      </w:r>
    </w:p>
    <w:p w14:paraId="06E38F89" w14:textId="2710F0FE" w:rsidR="00E86FC1" w:rsidRPr="00A512A4" w:rsidRDefault="00E86FC1" w:rsidP="009B5604">
      <w:pPr>
        <w:widowControl w:val="0"/>
        <w:spacing w:line="259" w:lineRule="auto"/>
        <w:jc w:val="both"/>
        <w:rPr>
          <w:rFonts w:ascii="Arial" w:eastAsia="Arial" w:hAnsi="Arial" w:cs="Arial"/>
          <w:color w:val="000000" w:themeColor="text1"/>
          <w:sz w:val="20"/>
          <w:szCs w:val="20"/>
          <w:lang w:val="es-ES"/>
        </w:rPr>
      </w:pPr>
    </w:p>
    <w:p w14:paraId="4EA461A0" w14:textId="19CB2A7A" w:rsidR="002410B5" w:rsidRPr="00A512A4" w:rsidRDefault="00DF6AB6" w:rsidP="006D7C23">
      <w:pPr>
        <w:pStyle w:val="Prrafodelista"/>
        <w:widowControl w:val="0"/>
        <w:numPr>
          <w:ilvl w:val="0"/>
          <w:numId w:val="14"/>
        </w:numPr>
        <w:spacing w:line="259" w:lineRule="auto"/>
        <w:ind w:left="993" w:hanging="426"/>
        <w:jc w:val="both"/>
        <w:rPr>
          <w:rFonts w:ascii="Arial" w:eastAsia="Arial" w:hAnsi="Arial" w:cs="Arial"/>
          <w:color w:val="000000" w:themeColor="text1"/>
          <w:sz w:val="20"/>
          <w:szCs w:val="20"/>
          <w:lang w:val="es-ES"/>
        </w:rPr>
      </w:pPr>
      <w:r w:rsidRPr="00A512A4">
        <w:rPr>
          <w:rFonts w:ascii="Arial" w:eastAsia="Batang" w:hAnsi="Arial" w:cs="Arial"/>
          <w:sz w:val="20"/>
          <w:szCs w:val="20"/>
        </w:rPr>
        <w:t xml:space="preserve">Declaración Jurada </w:t>
      </w:r>
      <w:r w:rsidR="00534F98" w:rsidRPr="00A512A4">
        <w:rPr>
          <w:rFonts w:ascii="Arial" w:eastAsia="Batang" w:hAnsi="Arial" w:cs="Arial"/>
          <w:sz w:val="20"/>
          <w:szCs w:val="20"/>
        </w:rPr>
        <w:t xml:space="preserve">Actualizada </w:t>
      </w:r>
      <w:r w:rsidRPr="00A512A4">
        <w:rPr>
          <w:rFonts w:ascii="Arial" w:eastAsia="Batang" w:hAnsi="Arial" w:cs="Arial"/>
          <w:sz w:val="20"/>
          <w:szCs w:val="20"/>
        </w:rPr>
        <w:t xml:space="preserve">de Desafectación de </w:t>
      </w:r>
      <w:r w:rsidR="00820AEF" w:rsidRPr="00A512A4">
        <w:rPr>
          <w:rFonts w:ascii="Arial" w:eastAsia="Batang" w:hAnsi="Arial" w:cs="Arial"/>
          <w:sz w:val="20"/>
          <w:szCs w:val="20"/>
        </w:rPr>
        <w:t>I</w:t>
      </w:r>
      <w:r w:rsidRPr="00A512A4">
        <w:rPr>
          <w:rFonts w:ascii="Arial" w:eastAsia="Batang" w:hAnsi="Arial" w:cs="Arial"/>
          <w:sz w:val="20"/>
          <w:szCs w:val="20"/>
        </w:rPr>
        <w:t xml:space="preserve">mpedimento </w:t>
      </w:r>
      <w:r w:rsidRPr="00A512A4">
        <w:rPr>
          <w:rFonts w:ascii="Arial" w:eastAsia="Batang" w:hAnsi="Arial" w:cs="Arial"/>
          <w:b/>
          <w:bCs/>
          <w:sz w:val="20"/>
          <w:szCs w:val="20"/>
        </w:rPr>
        <w:t xml:space="preserve">(Anexo </w:t>
      </w:r>
      <w:proofErr w:type="spellStart"/>
      <w:r w:rsidRPr="00A512A4">
        <w:rPr>
          <w:rFonts w:ascii="Arial" w:eastAsia="Batang" w:hAnsi="Arial" w:cs="Arial"/>
          <w:b/>
          <w:bCs/>
          <w:sz w:val="20"/>
          <w:szCs w:val="20"/>
        </w:rPr>
        <w:t>N°</w:t>
      </w:r>
      <w:proofErr w:type="spellEnd"/>
      <w:r w:rsidRPr="00A512A4">
        <w:rPr>
          <w:rFonts w:ascii="Arial" w:eastAsia="Batang" w:hAnsi="Arial" w:cs="Arial"/>
          <w:b/>
          <w:bCs/>
          <w:sz w:val="20"/>
          <w:szCs w:val="20"/>
        </w:rPr>
        <w:t xml:space="preserve"> 1</w:t>
      </w:r>
      <w:r w:rsidR="009B5604" w:rsidRPr="00A512A4">
        <w:rPr>
          <w:rFonts w:ascii="Arial" w:eastAsia="Batang" w:hAnsi="Arial" w:cs="Arial"/>
          <w:b/>
          <w:bCs/>
          <w:sz w:val="20"/>
          <w:szCs w:val="20"/>
        </w:rPr>
        <w:t>5</w:t>
      </w:r>
      <w:r w:rsidRPr="00A512A4">
        <w:rPr>
          <w:rFonts w:ascii="Arial" w:eastAsia="Batang" w:hAnsi="Arial" w:cs="Arial"/>
          <w:b/>
          <w:bCs/>
          <w:sz w:val="20"/>
          <w:szCs w:val="20"/>
        </w:rPr>
        <w:t xml:space="preserve">) </w:t>
      </w:r>
      <w:r w:rsidRPr="00A512A4">
        <w:rPr>
          <w:rFonts w:ascii="Arial" w:eastAsia="Batang" w:hAnsi="Arial" w:cs="Arial"/>
          <w:sz w:val="20"/>
          <w:szCs w:val="20"/>
        </w:rPr>
        <w:t xml:space="preserve">y la documentación que acredite </w:t>
      </w:r>
      <w:r w:rsidR="009773B5" w:rsidRPr="00A512A4">
        <w:rPr>
          <w:rFonts w:ascii="Arial" w:eastAsia="Batang" w:hAnsi="Arial" w:cs="Arial"/>
          <w:sz w:val="20"/>
          <w:szCs w:val="20"/>
        </w:rPr>
        <w:t>dicha desafectación</w:t>
      </w:r>
      <w:r w:rsidR="007426F8" w:rsidRPr="00A512A4">
        <w:rPr>
          <w:rFonts w:ascii="Arial" w:eastAsia="Batang" w:hAnsi="Arial" w:cs="Arial"/>
          <w:sz w:val="20"/>
          <w:szCs w:val="20"/>
        </w:rPr>
        <w:t>, de corresponder</w:t>
      </w:r>
      <w:r w:rsidR="009773B5" w:rsidRPr="00A512A4">
        <w:rPr>
          <w:rFonts w:ascii="Arial" w:eastAsia="Batang" w:hAnsi="Arial" w:cs="Arial"/>
          <w:sz w:val="20"/>
          <w:szCs w:val="20"/>
        </w:rPr>
        <w:t xml:space="preserve">. </w:t>
      </w:r>
    </w:p>
    <w:p w14:paraId="2FFFB0D0" w14:textId="77777777" w:rsidR="009773B5" w:rsidRPr="00A512A4" w:rsidRDefault="009773B5" w:rsidP="009773B5">
      <w:pPr>
        <w:pStyle w:val="Prrafodelista"/>
        <w:widowControl w:val="0"/>
        <w:autoSpaceDE w:val="0"/>
        <w:autoSpaceDN w:val="0"/>
        <w:adjustRightInd w:val="0"/>
        <w:spacing w:line="259" w:lineRule="auto"/>
        <w:ind w:left="567"/>
        <w:jc w:val="both"/>
        <w:rPr>
          <w:rFonts w:ascii="Arial" w:hAnsi="Arial" w:cs="Arial"/>
          <w:sz w:val="20"/>
          <w:szCs w:val="20"/>
          <w:lang w:val="es-ES"/>
        </w:rPr>
      </w:pPr>
    </w:p>
    <w:tbl>
      <w:tblPr>
        <w:tblStyle w:val="Tabladecuadrcula1clara-nfasis310"/>
        <w:tblW w:w="8079" w:type="dxa"/>
        <w:tblInd w:w="98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079"/>
      </w:tblGrid>
      <w:tr w:rsidR="009773B5" w:rsidRPr="00A512A4" w14:paraId="6D83ECEC" w14:textId="77777777" w:rsidTr="00DC4CA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6BB3D875" w14:textId="77777777" w:rsidR="009773B5" w:rsidRPr="00A512A4" w:rsidRDefault="009773B5" w:rsidP="00DF2818">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9773B5" w:rsidRPr="00A512A4" w14:paraId="33143B71" w14:textId="77777777" w:rsidTr="00DC4CAF">
        <w:trPr>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3D54F2E2" w14:textId="3188CE9B" w:rsidR="009773B5" w:rsidRPr="00A512A4" w:rsidRDefault="009773B5" w:rsidP="00A54BFC">
            <w:pPr>
              <w:pStyle w:val="Prrafodelista"/>
              <w:numPr>
                <w:ilvl w:val="0"/>
                <w:numId w:val="61"/>
              </w:numPr>
              <w:ind w:left="360"/>
              <w:jc w:val="both"/>
              <w:rPr>
                <w:rFonts w:ascii="Arial" w:hAnsi="Arial" w:cs="Arial"/>
                <w:b w:val="0"/>
                <w:color w:val="FF0000"/>
                <w:sz w:val="18"/>
                <w:szCs w:val="18"/>
              </w:rPr>
            </w:pPr>
            <w:r w:rsidRPr="00A512A4">
              <w:rPr>
                <w:rFonts w:ascii="Arial" w:eastAsia="Arial" w:hAnsi="Arial" w:cs="Arial"/>
                <w:b w:val="0"/>
                <w:color w:val="FF0000"/>
                <w:sz w:val="18"/>
                <w:szCs w:val="18"/>
              </w:rPr>
              <w:t xml:space="preserve">El requisito indicado en el literal </w:t>
            </w:r>
            <w:r w:rsidR="006C1C47" w:rsidRPr="00A512A4">
              <w:rPr>
                <w:rFonts w:ascii="Arial" w:eastAsia="Arial" w:hAnsi="Arial" w:cs="Arial"/>
                <w:b w:val="0"/>
                <w:color w:val="FF0000"/>
                <w:sz w:val="18"/>
                <w:szCs w:val="18"/>
              </w:rPr>
              <w:t>l</w:t>
            </w:r>
            <w:r w:rsidRPr="00A512A4">
              <w:rPr>
                <w:rFonts w:ascii="Arial" w:eastAsia="Arial" w:hAnsi="Arial" w:cs="Arial"/>
                <w:b w:val="0"/>
                <w:color w:val="FF0000"/>
                <w:sz w:val="18"/>
                <w:szCs w:val="18"/>
              </w:rPr>
              <w:t xml:space="preserve">) únicamente se solicita </w:t>
            </w:r>
            <w:r w:rsidR="00A95AC5" w:rsidRPr="00A512A4">
              <w:rPr>
                <w:rFonts w:ascii="Arial" w:eastAsia="Arial" w:hAnsi="Arial" w:cs="Arial"/>
                <w:b w:val="0"/>
                <w:color w:val="FF0000"/>
                <w:sz w:val="18"/>
                <w:szCs w:val="18"/>
              </w:rPr>
              <w:t xml:space="preserve">si el </w:t>
            </w:r>
            <w:r w:rsidRPr="00A512A4">
              <w:rPr>
                <w:rFonts w:ascii="Arial" w:eastAsia="Arial" w:hAnsi="Arial" w:cs="Arial"/>
                <w:b w:val="0"/>
                <w:color w:val="FF0000"/>
                <w:sz w:val="18"/>
                <w:szCs w:val="18"/>
              </w:rPr>
              <w:t xml:space="preserve">postor </w:t>
            </w:r>
            <w:r w:rsidR="00470F2F" w:rsidRPr="00A512A4">
              <w:rPr>
                <w:rFonts w:ascii="Arial" w:eastAsia="Arial" w:hAnsi="Arial" w:cs="Arial"/>
                <w:b w:val="0"/>
                <w:color w:val="FF0000"/>
                <w:sz w:val="18"/>
                <w:szCs w:val="18"/>
              </w:rPr>
              <w:t>adjudicado</w:t>
            </w:r>
            <w:r w:rsidR="004B3076" w:rsidRPr="00A512A4">
              <w:rPr>
                <w:rFonts w:ascii="Arial" w:eastAsia="Arial" w:hAnsi="Arial" w:cs="Arial"/>
                <w:b w:val="0"/>
                <w:color w:val="FF0000"/>
                <w:sz w:val="18"/>
                <w:szCs w:val="18"/>
              </w:rPr>
              <w:t xml:space="preserve"> </w:t>
            </w:r>
            <w:r w:rsidRPr="00A512A4">
              <w:rPr>
                <w:rFonts w:ascii="Arial" w:eastAsia="Arial" w:hAnsi="Arial" w:cs="Arial"/>
                <w:b w:val="0"/>
                <w:color w:val="FF0000"/>
                <w:sz w:val="18"/>
                <w:szCs w:val="18"/>
              </w:rPr>
              <w:t xml:space="preserve">hubiera presentado la Declaración Jurada de </w:t>
            </w:r>
            <w:r w:rsidR="00820AEF" w:rsidRPr="00A512A4">
              <w:rPr>
                <w:rFonts w:ascii="Arial" w:eastAsia="Arial" w:hAnsi="Arial" w:cs="Arial"/>
                <w:b w:val="0"/>
                <w:color w:val="FF0000"/>
                <w:sz w:val="18"/>
                <w:szCs w:val="18"/>
              </w:rPr>
              <w:t>D</w:t>
            </w:r>
            <w:r w:rsidRPr="00A512A4">
              <w:rPr>
                <w:rFonts w:ascii="Arial" w:eastAsia="Arial" w:hAnsi="Arial" w:cs="Arial"/>
                <w:b w:val="0"/>
                <w:color w:val="FF0000"/>
                <w:sz w:val="18"/>
                <w:szCs w:val="18"/>
              </w:rPr>
              <w:t xml:space="preserve">esafectación del </w:t>
            </w:r>
            <w:r w:rsidR="00820AEF" w:rsidRPr="00A512A4">
              <w:rPr>
                <w:rFonts w:ascii="Arial" w:eastAsia="Arial" w:hAnsi="Arial" w:cs="Arial"/>
                <w:b w:val="0"/>
                <w:color w:val="FF0000"/>
                <w:sz w:val="18"/>
                <w:szCs w:val="18"/>
              </w:rPr>
              <w:t>I</w:t>
            </w:r>
            <w:r w:rsidRPr="00A512A4">
              <w:rPr>
                <w:rFonts w:ascii="Arial" w:eastAsia="Arial" w:hAnsi="Arial" w:cs="Arial"/>
                <w:b w:val="0"/>
                <w:color w:val="FF0000"/>
                <w:sz w:val="18"/>
                <w:szCs w:val="18"/>
              </w:rPr>
              <w:t>mpedimento</w:t>
            </w:r>
            <w:r w:rsidR="00470F2F" w:rsidRPr="00A512A4">
              <w:rPr>
                <w:rFonts w:ascii="Arial" w:eastAsia="Arial" w:hAnsi="Arial" w:cs="Arial"/>
                <w:b w:val="0"/>
                <w:color w:val="FF0000"/>
                <w:sz w:val="18"/>
                <w:szCs w:val="18"/>
              </w:rPr>
              <w:t xml:space="preserve"> en el procedimiento de selección.</w:t>
            </w:r>
          </w:p>
          <w:p w14:paraId="5EB11D57" w14:textId="04A53A95" w:rsidR="00FA23F8" w:rsidRPr="00A512A4" w:rsidRDefault="009964F2" w:rsidP="00A54BFC">
            <w:pPr>
              <w:pStyle w:val="Prrafodelista"/>
              <w:numPr>
                <w:ilvl w:val="0"/>
                <w:numId w:val="68"/>
              </w:numPr>
              <w:ind w:left="360"/>
              <w:jc w:val="both"/>
              <w:rPr>
                <w:rFonts w:ascii="Arial" w:hAnsi="Arial" w:cs="Arial"/>
                <w:b w:val="0"/>
                <w:color w:val="FF0000"/>
                <w:sz w:val="18"/>
                <w:szCs w:val="18"/>
                <w:lang w:val="es-ES"/>
              </w:rPr>
            </w:pPr>
            <w:r w:rsidRPr="00A512A4">
              <w:rPr>
                <w:rFonts w:ascii="Arial" w:hAnsi="Arial" w:cs="Arial"/>
                <w:b w:val="0"/>
                <w:color w:val="FF0000"/>
                <w:sz w:val="18"/>
                <w:szCs w:val="18"/>
                <w:lang w:val="es-ES"/>
              </w:rPr>
              <w:lastRenderedPageBreak/>
              <w:t xml:space="preserve">De acuerdo con el artículo 4 del Decreto Legislativo </w:t>
            </w:r>
            <w:proofErr w:type="spellStart"/>
            <w:r w:rsidRPr="00A512A4">
              <w:rPr>
                <w:rFonts w:ascii="Arial" w:hAnsi="Arial" w:cs="Arial"/>
                <w:b w:val="0"/>
                <w:color w:val="FF0000"/>
                <w:sz w:val="18"/>
                <w:szCs w:val="18"/>
                <w:lang w:val="es-ES"/>
              </w:rPr>
              <w:t>N°</w:t>
            </w:r>
            <w:proofErr w:type="spellEnd"/>
            <w:r w:rsidRPr="00A512A4">
              <w:rPr>
                <w:rFonts w:ascii="Arial" w:hAnsi="Arial" w:cs="Arial"/>
                <w:b w:val="0"/>
                <w:color w:val="FF0000"/>
                <w:sz w:val="18"/>
                <w:szCs w:val="18"/>
                <w:lang w:val="es-ES"/>
              </w:rPr>
              <w:t xml:space="preserve"> 1246, las entidades </w:t>
            </w:r>
            <w:r w:rsidR="00865A21" w:rsidRPr="00A512A4">
              <w:rPr>
                <w:rFonts w:ascii="Arial" w:hAnsi="Arial" w:cs="Arial"/>
                <w:b w:val="0"/>
                <w:color w:val="FF0000"/>
                <w:sz w:val="18"/>
                <w:szCs w:val="18"/>
                <w:lang w:val="es-ES"/>
              </w:rPr>
              <w:t xml:space="preserve">contratantes </w:t>
            </w:r>
            <w:r w:rsidRPr="00A512A4">
              <w:rPr>
                <w:rFonts w:ascii="Arial" w:hAnsi="Arial" w:cs="Arial"/>
                <w:b w:val="0"/>
                <w:color w:val="FF0000"/>
                <w:sz w:val="18"/>
                <w:szCs w:val="18"/>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A512A4">
              <w:rPr>
                <w:rStyle w:val="Refdenotaalpie"/>
                <w:rFonts w:ascii="Arial" w:hAnsi="Arial" w:cs="Arial"/>
                <w:b w:val="0"/>
                <w:color w:val="FF0000"/>
                <w:sz w:val="18"/>
                <w:szCs w:val="18"/>
                <w:lang w:val="es-ES"/>
              </w:rPr>
              <w:footnoteReference w:id="13"/>
            </w:r>
            <w:r w:rsidRPr="00A512A4">
              <w:rPr>
                <w:rFonts w:ascii="Arial" w:hAnsi="Arial" w:cs="Arial"/>
                <w:b w:val="0"/>
                <w:color w:val="FF0000"/>
                <w:sz w:val="18"/>
                <w:szCs w:val="18"/>
                <w:lang w:val="es-ES"/>
              </w:rPr>
              <w:t xml:space="preserve"> y siempre que el servicio web se encuentre activo en el Catálogo de Servicios de dicha plataforma, no corresponde exigir </w:t>
            </w:r>
            <w:r w:rsidR="00FA23F8" w:rsidRPr="00A512A4">
              <w:rPr>
                <w:rFonts w:ascii="Arial" w:hAnsi="Arial" w:cs="Arial"/>
                <w:b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 o de su representante legal en caso de persona jurídica o de su representante común en caso de consorcio.</w:t>
            </w:r>
          </w:p>
          <w:p w14:paraId="1E6F68CD" w14:textId="1F6DBA19" w:rsidR="009964F2" w:rsidRPr="00A512A4" w:rsidRDefault="009964F2" w:rsidP="00A54BFC">
            <w:pPr>
              <w:pStyle w:val="Prrafodelista"/>
              <w:numPr>
                <w:ilvl w:val="0"/>
                <w:numId w:val="61"/>
              </w:numPr>
              <w:ind w:left="360"/>
              <w:jc w:val="both"/>
              <w:rPr>
                <w:rFonts w:ascii="Arial" w:hAnsi="Arial" w:cs="Arial"/>
                <w:b w:val="0"/>
                <w:bCs w:val="0"/>
                <w:color w:val="FF0000"/>
                <w:sz w:val="18"/>
                <w:szCs w:val="18"/>
              </w:rPr>
            </w:pPr>
            <w:r w:rsidRPr="00A512A4">
              <w:rPr>
                <w:rFonts w:ascii="Arial" w:hAnsi="Arial" w:cs="Arial"/>
                <w:b w:val="0"/>
                <w:bCs w:val="0"/>
                <w:color w:val="FF0000"/>
                <w:sz w:val="18"/>
                <w:szCs w:val="18"/>
              </w:rPr>
              <w:t>En caso el postor declare la inaplicabilidad del impedimento Tipo 4.D del inciso 4 del numeral 30.1 del artículo 30 de la Ley, referido a las personas inscritas en el Registro de Deudores Alimentarios Morosos del Poder Judicial (R</w:t>
            </w:r>
            <w:r w:rsidR="00261818" w:rsidRPr="00A512A4">
              <w:rPr>
                <w:rFonts w:ascii="Arial" w:hAnsi="Arial" w:cs="Arial"/>
                <w:b w:val="0"/>
                <w:bCs w:val="0"/>
                <w:color w:val="FF0000"/>
                <w:sz w:val="18"/>
                <w:szCs w:val="18"/>
              </w:rPr>
              <w:t>EDAM</w:t>
            </w:r>
            <w:r w:rsidRPr="00A512A4">
              <w:rPr>
                <w:rFonts w:ascii="Arial" w:hAnsi="Arial" w:cs="Arial"/>
                <w:b w:val="0"/>
                <w:bCs w:val="0"/>
                <w:color w:val="FF0000"/>
                <w:sz w:val="18"/>
                <w:szCs w:val="18"/>
              </w:rPr>
              <w:t xml:space="preserve">) presenta la Declaración Jurada respectiva (Anexo </w:t>
            </w:r>
            <w:proofErr w:type="spellStart"/>
            <w:r w:rsidRPr="00A512A4">
              <w:rPr>
                <w:rFonts w:ascii="Arial" w:hAnsi="Arial" w:cs="Arial"/>
                <w:b w:val="0"/>
                <w:bCs w:val="0"/>
                <w:color w:val="FF0000"/>
                <w:sz w:val="18"/>
                <w:szCs w:val="18"/>
              </w:rPr>
              <w:t>N°</w:t>
            </w:r>
            <w:proofErr w:type="spellEnd"/>
            <w:r w:rsidRPr="00A512A4">
              <w:rPr>
                <w:rFonts w:ascii="Arial" w:hAnsi="Arial" w:cs="Arial"/>
                <w:b w:val="0"/>
                <w:bCs w:val="0"/>
                <w:color w:val="FF0000"/>
                <w:sz w:val="18"/>
                <w:szCs w:val="18"/>
              </w:rPr>
              <w:t xml:space="preserve"> 18)</w:t>
            </w:r>
            <w:r w:rsidR="00584552" w:rsidRPr="00A512A4">
              <w:rPr>
                <w:rFonts w:ascii="Arial" w:hAnsi="Arial" w:cs="Arial"/>
                <w:b w:val="0"/>
                <w:bCs w:val="0"/>
                <w:color w:val="FF0000"/>
                <w:sz w:val="18"/>
                <w:szCs w:val="18"/>
              </w:rPr>
              <w:t>.</w:t>
            </w:r>
          </w:p>
        </w:tc>
      </w:tr>
    </w:tbl>
    <w:p w14:paraId="0D83BA9F" w14:textId="77777777" w:rsidR="00DF6AB6" w:rsidRPr="00A512A4" w:rsidRDefault="00DF6AB6" w:rsidP="00370A86">
      <w:pPr>
        <w:widowControl w:val="0"/>
        <w:autoSpaceDE w:val="0"/>
        <w:autoSpaceDN w:val="0"/>
        <w:adjustRightInd w:val="0"/>
        <w:jc w:val="both"/>
        <w:rPr>
          <w:rFonts w:ascii="Arial" w:hAnsi="Arial" w:cs="Arial"/>
          <w:sz w:val="20"/>
          <w:szCs w:val="20"/>
          <w:lang w:val="es-ES"/>
        </w:rPr>
      </w:pPr>
    </w:p>
    <w:p w14:paraId="4DF2B64F" w14:textId="77777777" w:rsidR="00B4599A" w:rsidRPr="00A512A4" w:rsidRDefault="006B55F2" w:rsidP="006D7C23">
      <w:pPr>
        <w:pStyle w:val="Prrafodelista"/>
        <w:widowControl w:val="0"/>
        <w:numPr>
          <w:ilvl w:val="1"/>
          <w:numId w:val="51"/>
        </w:numPr>
        <w:ind w:left="567" w:hanging="567"/>
        <w:jc w:val="both"/>
        <w:rPr>
          <w:rFonts w:ascii="Arial" w:hAnsi="Arial" w:cs="Arial"/>
          <w:b/>
          <w:sz w:val="20"/>
          <w:szCs w:val="20"/>
        </w:rPr>
      </w:pPr>
      <w:r w:rsidRPr="00A512A4">
        <w:rPr>
          <w:rFonts w:ascii="Arial" w:hAnsi="Arial" w:cs="Arial"/>
          <w:b/>
          <w:sz w:val="20"/>
          <w:szCs w:val="20"/>
        </w:rPr>
        <w:t>PERFECCIONA</w:t>
      </w:r>
      <w:r w:rsidR="00DB04F1" w:rsidRPr="00A512A4">
        <w:rPr>
          <w:rFonts w:ascii="Arial" w:hAnsi="Arial" w:cs="Arial"/>
          <w:b/>
          <w:sz w:val="20"/>
          <w:szCs w:val="20"/>
        </w:rPr>
        <w:t>MIENTO</w:t>
      </w:r>
      <w:r w:rsidRPr="00A512A4">
        <w:rPr>
          <w:rFonts w:ascii="Arial" w:hAnsi="Arial" w:cs="Arial"/>
          <w:b/>
          <w:sz w:val="20"/>
          <w:szCs w:val="20"/>
        </w:rPr>
        <w:t xml:space="preserve"> </w:t>
      </w:r>
      <w:r w:rsidR="00387C09" w:rsidRPr="00A512A4">
        <w:rPr>
          <w:rFonts w:ascii="Arial" w:hAnsi="Arial" w:cs="Arial"/>
          <w:b/>
          <w:sz w:val="20"/>
          <w:szCs w:val="20"/>
        </w:rPr>
        <w:t>D</w:t>
      </w:r>
      <w:r w:rsidR="00B4599A" w:rsidRPr="00A512A4">
        <w:rPr>
          <w:rFonts w:ascii="Arial" w:hAnsi="Arial" w:cs="Arial"/>
          <w:b/>
          <w:sz w:val="20"/>
          <w:szCs w:val="20"/>
        </w:rPr>
        <w:t>EL CONTRATO</w:t>
      </w:r>
    </w:p>
    <w:p w14:paraId="423C27AC" w14:textId="77777777" w:rsidR="00EA3F0E" w:rsidRPr="00A512A4" w:rsidRDefault="00EA3F0E" w:rsidP="00EA3F0E">
      <w:pPr>
        <w:widowControl w:val="0"/>
        <w:spacing w:line="259" w:lineRule="auto"/>
        <w:jc w:val="both"/>
        <w:rPr>
          <w:rFonts w:ascii="Arial" w:hAnsi="Arial" w:cs="Arial"/>
          <w:sz w:val="20"/>
          <w:szCs w:val="20"/>
        </w:rPr>
      </w:pPr>
    </w:p>
    <w:p w14:paraId="308A2B93" w14:textId="0BB2C11D" w:rsidR="0E6BF50D" w:rsidRPr="00A512A4" w:rsidRDefault="00F95D48" w:rsidP="001D6C5B">
      <w:pPr>
        <w:pStyle w:val="Prrafodelista"/>
        <w:widowControl w:val="0"/>
        <w:ind w:left="567" w:hanging="567"/>
        <w:jc w:val="both"/>
        <w:rPr>
          <w:rFonts w:ascii="Arial" w:eastAsia="Arial" w:hAnsi="Arial" w:cs="Arial"/>
          <w:sz w:val="20"/>
          <w:szCs w:val="20"/>
        </w:rPr>
      </w:pPr>
      <w:r w:rsidRPr="00A512A4">
        <w:rPr>
          <w:rFonts w:ascii="Arial" w:hAnsi="Arial" w:cs="Arial"/>
          <w:sz w:val="20"/>
          <w:szCs w:val="20"/>
        </w:rPr>
        <w:t>2.4.1</w:t>
      </w:r>
      <w:r w:rsidR="00C46C93" w:rsidRPr="00A512A4">
        <w:rPr>
          <w:rFonts w:ascii="Arial" w:hAnsi="Arial" w:cs="Arial"/>
          <w:sz w:val="20"/>
          <w:szCs w:val="20"/>
        </w:rPr>
        <w:tab/>
      </w:r>
      <w:r w:rsidR="337A2773" w:rsidRPr="00A512A4">
        <w:rPr>
          <w:rFonts w:ascii="Arial" w:hAnsi="Arial" w:cs="Arial"/>
          <w:sz w:val="20"/>
          <w:szCs w:val="20"/>
        </w:rPr>
        <w:t xml:space="preserve">El contrato se perfecciona con </w:t>
      </w:r>
      <w:r w:rsidR="32AE0ADF" w:rsidRPr="00A512A4">
        <w:rPr>
          <w:rFonts w:ascii="Arial" w:hAnsi="Arial" w:cs="Arial"/>
          <w:sz w:val="20"/>
          <w:szCs w:val="20"/>
        </w:rPr>
        <w:t>la suscripción d</w:t>
      </w:r>
      <w:r w:rsidR="337A2773" w:rsidRPr="00A512A4">
        <w:rPr>
          <w:rFonts w:ascii="Arial" w:hAnsi="Arial" w:cs="Arial"/>
          <w:sz w:val="20"/>
          <w:szCs w:val="20"/>
        </w:rPr>
        <w:t>el documento que lo contiene</w:t>
      </w:r>
      <w:r w:rsidR="00483F80" w:rsidRPr="00A512A4">
        <w:rPr>
          <w:rFonts w:ascii="Arial" w:hAnsi="Arial" w:cs="Arial"/>
          <w:sz w:val="20"/>
          <w:szCs w:val="20"/>
        </w:rPr>
        <w:t>.</w:t>
      </w:r>
      <w:r w:rsidR="00E65718" w:rsidRPr="00A512A4">
        <w:t xml:space="preserve"> </w:t>
      </w:r>
      <w:r w:rsidR="6CABACFA" w:rsidRPr="00A512A4">
        <w:rPr>
          <w:rFonts w:ascii="Arial" w:hAnsi="Arial" w:cs="Arial"/>
          <w:sz w:val="20"/>
          <w:szCs w:val="20"/>
        </w:rPr>
        <w:t>Para dicho efecto el postor ganador de la buena pro, dentro del plazo previsto en el artículo 90 del Reglamento, debe presentar la documentación requerida</w:t>
      </w:r>
      <w:r w:rsidR="0072764F" w:rsidRPr="00A512A4">
        <w:rPr>
          <w:rFonts w:ascii="Arial" w:hAnsi="Arial" w:cs="Arial"/>
          <w:sz w:val="20"/>
          <w:szCs w:val="20"/>
        </w:rPr>
        <w:t xml:space="preserve"> en la mesa de partes digital o física de la entidad contratante, </w:t>
      </w:r>
      <w:r w:rsidR="6CABACFA" w:rsidRPr="00A512A4">
        <w:rPr>
          <w:rFonts w:ascii="Arial" w:hAnsi="Arial" w:cs="Arial"/>
          <w:sz w:val="20"/>
          <w:szCs w:val="20"/>
        </w:rPr>
        <w:t xml:space="preserve">en [INDICAR </w:t>
      </w:r>
      <w:r w:rsidR="7A99B4E4" w:rsidRPr="00A512A4">
        <w:rPr>
          <w:rFonts w:ascii="Arial" w:hAnsi="Arial" w:cs="Arial"/>
          <w:sz w:val="20"/>
          <w:szCs w:val="20"/>
        </w:rPr>
        <w:t xml:space="preserve">MESA DE PARTES DIGITAL O </w:t>
      </w:r>
      <w:r w:rsidR="6CABACFA" w:rsidRPr="00A512A4">
        <w:rPr>
          <w:rFonts w:ascii="Arial" w:hAnsi="Arial" w:cs="Arial"/>
          <w:sz w:val="20"/>
          <w:szCs w:val="20"/>
        </w:rPr>
        <w:t>LUGAR Y DIRECCIÓN EXACTA DONDE DEBE DIRIGIRSE EL POSTOR GANADOR].</w:t>
      </w:r>
    </w:p>
    <w:p w14:paraId="0855BCE9" w14:textId="77777777" w:rsidR="001D6C5B" w:rsidRPr="00A512A4" w:rsidRDefault="001D6C5B" w:rsidP="001D6C5B">
      <w:pPr>
        <w:pStyle w:val="Prrafodelista"/>
        <w:widowControl w:val="0"/>
        <w:ind w:left="567" w:hanging="567"/>
        <w:jc w:val="both"/>
        <w:rPr>
          <w:rFonts w:ascii="Arial" w:hAnsi="Arial" w:cs="Arial"/>
          <w:sz w:val="20"/>
          <w:szCs w:val="20"/>
        </w:rPr>
      </w:pPr>
    </w:p>
    <w:tbl>
      <w:tblPr>
        <w:tblStyle w:val="Tablaconcuadrcula1clara-nfasis31"/>
        <w:tblW w:w="0" w:type="auto"/>
        <w:tblInd w:w="53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27"/>
      </w:tblGrid>
      <w:tr w:rsidR="76E01506" w:rsidRPr="00A512A4" w14:paraId="211EDB1C" w14:textId="77777777" w:rsidTr="008454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66C9B2E4" w14:textId="77777777" w:rsidR="76E01506" w:rsidRPr="00A512A4" w:rsidRDefault="76E01506" w:rsidP="76E01506">
            <w:pPr>
              <w:widowControl w:val="0"/>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76E01506" w:rsidRPr="00A512A4" w14:paraId="3E9840DB" w14:textId="77777777" w:rsidTr="008454FF">
        <w:trPr>
          <w:trHeight w:val="2053"/>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2D3D1ECE" w14:textId="17628034" w:rsidR="76E01506" w:rsidRPr="00A512A4" w:rsidRDefault="00CE3DC4" w:rsidP="76E01506">
            <w:pPr>
              <w:widowControl w:val="0"/>
              <w:tabs>
                <w:tab w:val="left" w:pos="317"/>
              </w:tabs>
              <w:jc w:val="both"/>
              <w:rPr>
                <w:rFonts w:ascii="Arial" w:hAnsi="Arial" w:cs="Arial"/>
                <w:b w:val="0"/>
                <w:bCs w:val="0"/>
                <w:color w:val="0070C0"/>
                <w:sz w:val="18"/>
                <w:szCs w:val="18"/>
              </w:rPr>
            </w:pPr>
            <w:r w:rsidRPr="00A512A4">
              <w:rPr>
                <w:rFonts w:ascii="Arial" w:hAnsi="Arial" w:cs="Arial"/>
                <w:b w:val="0"/>
                <w:bCs w:val="0"/>
                <w:color w:val="0070C0"/>
                <w:sz w:val="18"/>
                <w:szCs w:val="18"/>
              </w:rPr>
              <w:t>En caso el procedimiento de selección se lleve a cabo por relación de ítems</w:t>
            </w:r>
            <w:r w:rsidR="76E01506" w:rsidRPr="00A512A4">
              <w:rPr>
                <w:rFonts w:ascii="Arial" w:hAnsi="Arial" w:cs="Arial"/>
                <w:b w:val="0"/>
                <w:bCs w:val="0"/>
                <w:color w:val="0070C0"/>
                <w:sz w:val="18"/>
                <w:szCs w:val="18"/>
              </w:rPr>
              <w:t xml:space="preserve">, se puede perfeccionar el contrato con la recepción de una orden de servicio, siempre que </w:t>
            </w:r>
            <w:r w:rsidR="00DF1EB6" w:rsidRPr="00A512A4">
              <w:rPr>
                <w:rFonts w:ascii="Arial" w:hAnsi="Arial" w:cs="Arial"/>
                <w:b w:val="0"/>
                <w:bCs w:val="0"/>
                <w:color w:val="0070C0"/>
                <w:sz w:val="18"/>
                <w:szCs w:val="18"/>
              </w:rPr>
              <w:t xml:space="preserve">la cuantía </w:t>
            </w:r>
            <w:r w:rsidR="76E01506" w:rsidRPr="00A512A4">
              <w:rPr>
                <w:rFonts w:ascii="Arial" w:hAnsi="Arial" w:cs="Arial"/>
                <w:b w:val="0"/>
                <w:bCs w:val="0"/>
                <w:color w:val="0070C0"/>
                <w:sz w:val="18"/>
                <w:szCs w:val="18"/>
              </w:rPr>
              <w:t>de la contratación no supere lo establecido para un concurso público abreviado y que la ejecución contractual no supere el año fiscal</w:t>
            </w:r>
            <w:r w:rsidR="005205C9" w:rsidRPr="00A512A4">
              <w:rPr>
                <w:rFonts w:ascii="Arial" w:hAnsi="Arial" w:cs="Arial"/>
                <w:b w:val="0"/>
                <w:bCs w:val="0"/>
                <w:color w:val="0070C0"/>
                <w:sz w:val="18"/>
                <w:szCs w:val="18"/>
              </w:rPr>
              <w:t>.</w:t>
            </w:r>
            <w:r w:rsidR="76E01506" w:rsidRPr="00A512A4">
              <w:rPr>
                <w:rFonts w:ascii="Arial" w:hAnsi="Arial" w:cs="Arial"/>
                <w:b w:val="0"/>
                <w:bCs w:val="0"/>
                <w:color w:val="0070C0"/>
                <w:sz w:val="18"/>
                <w:szCs w:val="18"/>
              </w:rPr>
              <w:t xml:space="preserve"> </w:t>
            </w:r>
            <w:r w:rsidR="005205C9" w:rsidRPr="00A512A4">
              <w:rPr>
                <w:rFonts w:ascii="Arial" w:hAnsi="Arial" w:cs="Arial"/>
                <w:b w:val="0"/>
                <w:bCs w:val="0"/>
                <w:color w:val="0070C0"/>
                <w:sz w:val="18"/>
                <w:szCs w:val="18"/>
              </w:rPr>
              <w:t xml:space="preserve">De ser necesario, </w:t>
            </w:r>
            <w:r w:rsidR="007B561B" w:rsidRPr="00A512A4">
              <w:rPr>
                <w:rFonts w:ascii="Arial" w:hAnsi="Arial" w:cs="Arial"/>
                <w:b w:val="0"/>
                <w:bCs w:val="0"/>
                <w:color w:val="0070C0"/>
                <w:sz w:val="18"/>
                <w:szCs w:val="18"/>
              </w:rPr>
              <w:t xml:space="preserve">se agrega el siguiente texto al numeral 2.4.1 o se </w:t>
            </w:r>
            <w:r w:rsidR="76E01506" w:rsidRPr="00A512A4">
              <w:rPr>
                <w:rFonts w:ascii="Arial" w:hAnsi="Arial" w:cs="Arial"/>
                <w:b w:val="0"/>
                <w:bCs w:val="0"/>
                <w:color w:val="0070C0"/>
                <w:sz w:val="18"/>
                <w:szCs w:val="18"/>
              </w:rPr>
              <w:t>reemplaza</w:t>
            </w:r>
            <w:r w:rsidR="00A97D4A" w:rsidRPr="00A512A4">
              <w:rPr>
                <w:rFonts w:ascii="Arial" w:hAnsi="Arial" w:cs="Arial"/>
                <w:b w:val="0"/>
                <w:bCs w:val="0"/>
                <w:color w:val="0070C0"/>
                <w:sz w:val="18"/>
                <w:szCs w:val="18"/>
              </w:rPr>
              <w:t xml:space="preserve"> e</w:t>
            </w:r>
            <w:r w:rsidR="007B561B" w:rsidRPr="00A512A4">
              <w:rPr>
                <w:rFonts w:ascii="Arial" w:hAnsi="Arial" w:cs="Arial"/>
                <w:b w:val="0"/>
                <w:bCs w:val="0"/>
                <w:color w:val="0070C0"/>
                <w:sz w:val="18"/>
                <w:szCs w:val="18"/>
              </w:rPr>
              <w:t>ste</w:t>
            </w:r>
            <w:r w:rsidR="00A97D4A" w:rsidRPr="00A512A4">
              <w:rPr>
                <w:rFonts w:ascii="Arial" w:hAnsi="Arial" w:cs="Arial"/>
                <w:b w:val="0"/>
                <w:bCs w:val="0"/>
                <w:color w:val="0070C0"/>
                <w:sz w:val="18"/>
                <w:szCs w:val="18"/>
              </w:rPr>
              <w:t xml:space="preserve"> numeral por el siguiente</w:t>
            </w:r>
            <w:r w:rsidR="0081051A" w:rsidRPr="00A512A4">
              <w:rPr>
                <w:rFonts w:ascii="Arial" w:hAnsi="Arial" w:cs="Arial"/>
                <w:b w:val="0"/>
                <w:bCs w:val="0"/>
                <w:color w:val="0070C0"/>
                <w:sz w:val="18"/>
                <w:szCs w:val="18"/>
              </w:rPr>
              <w:t>:</w:t>
            </w:r>
          </w:p>
          <w:p w14:paraId="522768CB" w14:textId="77777777" w:rsidR="76E01506" w:rsidRPr="00A512A4" w:rsidRDefault="76E01506" w:rsidP="76E01506">
            <w:pPr>
              <w:widowControl w:val="0"/>
              <w:tabs>
                <w:tab w:val="left" w:pos="317"/>
              </w:tabs>
              <w:jc w:val="both"/>
              <w:rPr>
                <w:rFonts w:ascii="Arial" w:hAnsi="Arial" w:cs="Arial"/>
                <w:b w:val="0"/>
                <w:bCs w:val="0"/>
                <w:color w:val="0070C0"/>
                <w:sz w:val="18"/>
                <w:szCs w:val="18"/>
              </w:rPr>
            </w:pPr>
          </w:p>
          <w:p w14:paraId="0FF7119B" w14:textId="3CCD77FC" w:rsidR="76E01506" w:rsidRPr="00A512A4" w:rsidRDefault="003C0B3F" w:rsidP="003C0B3F">
            <w:pPr>
              <w:widowControl w:val="0"/>
              <w:ind w:left="56" w:hanging="56"/>
              <w:jc w:val="both"/>
              <w:rPr>
                <w:rFonts w:ascii="Arial" w:eastAsia="Arial" w:hAnsi="Arial" w:cs="Arial"/>
                <w:color w:val="0070C0"/>
                <w:sz w:val="18"/>
                <w:szCs w:val="18"/>
                <w:lang w:val="es-ES"/>
              </w:rPr>
            </w:pPr>
            <w:r w:rsidRPr="00A512A4">
              <w:rPr>
                <w:rFonts w:ascii="Arial" w:hAnsi="Arial" w:cs="Arial"/>
                <w:b w:val="0"/>
                <w:bCs w:val="0"/>
                <w:color w:val="0070C0"/>
                <w:sz w:val="18"/>
                <w:szCs w:val="18"/>
              </w:rPr>
              <w:t>“El</w:t>
            </w:r>
            <w:r w:rsidR="76E01506" w:rsidRPr="00A512A4">
              <w:rPr>
                <w:rFonts w:ascii="Arial" w:hAnsi="Arial" w:cs="Arial"/>
                <w:b w:val="0"/>
                <w:bCs w:val="0"/>
                <w:color w:val="0070C0"/>
                <w:sz w:val="18"/>
                <w:szCs w:val="18"/>
              </w:rPr>
              <w:t xml:space="preserve"> contrato se perfecciona mediante la recepción de la orden de servicio.</w:t>
            </w:r>
            <w:r w:rsidR="6F40C498" w:rsidRPr="00A512A4">
              <w:rPr>
                <w:rFonts w:ascii="Arial" w:hAnsi="Arial" w:cs="Arial"/>
                <w:b w:val="0"/>
                <w:bCs w:val="0"/>
                <w:color w:val="0070C0"/>
                <w:sz w:val="18"/>
                <w:szCs w:val="18"/>
              </w:rPr>
              <w:t xml:space="preserve"> </w:t>
            </w:r>
            <w:r w:rsidR="6F40C498" w:rsidRPr="00A512A4">
              <w:rPr>
                <w:rFonts w:ascii="Arial" w:eastAsia="Arial" w:hAnsi="Arial" w:cs="Arial"/>
                <w:b w:val="0"/>
                <w:bCs w:val="0"/>
                <w:color w:val="0070C0"/>
                <w:sz w:val="18"/>
                <w:szCs w:val="18"/>
                <w:lang w:val="es-ES"/>
              </w:rPr>
              <w:t xml:space="preserve">Para dicho efecto el </w:t>
            </w:r>
            <w:r w:rsidR="6F40C498" w:rsidRPr="00A512A4">
              <w:rPr>
                <w:rFonts w:ascii="Arial" w:eastAsia="Arial" w:hAnsi="Arial" w:cs="Arial"/>
                <w:b w:val="0"/>
                <w:bCs w:val="0"/>
                <w:color w:val="0070C0"/>
                <w:sz w:val="18"/>
                <w:szCs w:val="18"/>
              </w:rPr>
              <w:t>postor ganador de la buena pro, dentro del plazo previsto en el artículo 90 del Reglamento, debe presentar l</w:t>
            </w:r>
            <w:r w:rsidR="6F40C498" w:rsidRPr="00A512A4">
              <w:rPr>
                <w:rFonts w:ascii="Arial" w:eastAsia="Arial" w:hAnsi="Arial" w:cs="Arial"/>
                <w:b w:val="0"/>
                <w:bCs w:val="0"/>
                <w:color w:val="0070C0"/>
                <w:sz w:val="18"/>
                <w:szCs w:val="18"/>
                <w:lang w:val="es-ES"/>
              </w:rPr>
              <w:t>a documentación requerida en [INDICAR LUGAR Y DIRECCIÓN EXACTA DONDE DEBE DIRIGIRSE EL POSTOR GANADOR].</w:t>
            </w:r>
            <w:r w:rsidRPr="00A512A4">
              <w:rPr>
                <w:rFonts w:ascii="Arial" w:eastAsia="Arial" w:hAnsi="Arial" w:cs="Arial"/>
                <w:b w:val="0"/>
                <w:bCs w:val="0"/>
                <w:color w:val="0070C0"/>
                <w:sz w:val="18"/>
                <w:szCs w:val="18"/>
                <w:lang w:val="es-ES"/>
              </w:rPr>
              <w:t>”</w:t>
            </w:r>
          </w:p>
          <w:p w14:paraId="2B7F0795" w14:textId="77777777" w:rsidR="00E75193" w:rsidRPr="00A512A4" w:rsidRDefault="00E75193" w:rsidP="00F07A63">
            <w:pPr>
              <w:widowControl w:val="0"/>
              <w:ind w:left="480" w:hanging="480"/>
              <w:jc w:val="both"/>
              <w:rPr>
                <w:rFonts w:ascii="Arial" w:eastAsia="Arial" w:hAnsi="Arial" w:cs="Arial"/>
                <w:color w:val="0070C0"/>
                <w:sz w:val="18"/>
                <w:szCs w:val="18"/>
                <w:lang w:val="es-ES"/>
              </w:rPr>
            </w:pPr>
          </w:p>
          <w:p w14:paraId="6F93573F" w14:textId="052A2266" w:rsidR="00632177" w:rsidRPr="00A512A4" w:rsidRDefault="00F54837" w:rsidP="00342F43">
            <w:pPr>
              <w:widowControl w:val="0"/>
              <w:jc w:val="both"/>
              <w:rPr>
                <w:rFonts w:ascii="Arial" w:hAnsi="Arial" w:cs="Arial"/>
                <w:b w:val="0"/>
                <w:bCs w:val="0"/>
                <w:color w:val="0070C0"/>
                <w:sz w:val="18"/>
                <w:szCs w:val="18"/>
                <w:lang w:val="es-ES"/>
              </w:rPr>
            </w:pPr>
            <w:r w:rsidRPr="00A512A4">
              <w:rPr>
                <w:rFonts w:ascii="Arial" w:hAnsi="Arial" w:cs="Arial"/>
                <w:b w:val="0"/>
                <w:bCs w:val="0"/>
                <w:color w:val="0070C0"/>
                <w:sz w:val="18"/>
                <w:szCs w:val="18"/>
              </w:rPr>
              <w:t>De reemplazarse</w:t>
            </w:r>
            <w:r w:rsidR="00632177" w:rsidRPr="00A512A4">
              <w:rPr>
                <w:rFonts w:ascii="Arial" w:hAnsi="Arial" w:cs="Arial"/>
                <w:b w:val="0"/>
                <w:bCs w:val="0"/>
                <w:color w:val="0070C0"/>
                <w:sz w:val="18"/>
                <w:szCs w:val="18"/>
              </w:rPr>
              <w:t xml:space="preserve"> el texto, la entidad contratante procederá a eliminar la sección correspondiente a la proforma del contrato, así como los documentos vinculados a esta.</w:t>
            </w:r>
          </w:p>
        </w:tc>
      </w:tr>
    </w:tbl>
    <w:p w14:paraId="0689D200" w14:textId="0FB2AADB" w:rsidR="6F40C498" w:rsidRPr="00A512A4" w:rsidRDefault="6F40C498" w:rsidP="76E01506">
      <w:pPr>
        <w:widowControl w:val="0"/>
        <w:jc w:val="both"/>
        <w:rPr>
          <w:rFonts w:ascii="Arial" w:hAnsi="Arial" w:cs="Arial"/>
          <w:color w:val="0070C0"/>
          <w:sz w:val="18"/>
          <w:szCs w:val="18"/>
        </w:rPr>
      </w:pPr>
      <w:r w:rsidRPr="00A512A4">
        <w:rPr>
          <w:rFonts w:ascii="Arial" w:hAnsi="Arial" w:cs="Arial"/>
          <w:b/>
          <w:bCs/>
          <w:color w:val="0070C0"/>
          <w:sz w:val="18"/>
          <w:szCs w:val="18"/>
        </w:rPr>
        <w:t xml:space="preserve">           </w:t>
      </w:r>
      <w:r w:rsidRPr="00A512A4">
        <w:rPr>
          <w:rFonts w:ascii="Arial" w:hAnsi="Arial" w:cs="Arial"/>
          <w:color w:val="0070C0"/>
          <w:sz w:val="18"/>
          <w:szCs w:val="18"/>
        </w:rPr>
        <w:t>Esta nota debe ser eliminada una vez culminada la elaboración de las bases</w:t>
      </w:r>
      <w:r w:rsidR="00B83F9A" w:rsidRPr="00A512A4">
        <w:rPr>
          <w:rFonts w:ascii="Arial" w:hAnsi="Arial" w:cs="Arial"/>
          <w:color w:val="0070C0"/>
          <w:sz w:val="18"/>
          <w:szCs w:val="18"/>
        </w:rPr>
        <w:t>.</w:t>
      </w:r>
    </w:p>
    <w:p w14:paraId="73998EFF" w14:textId="02220AE6" w:rsidR="76E01506" w:rsidRPr="00A512A4" w:rsidRDefault="76E01506" w:rsidP="76E01506">
      <w:pPr>
        <w:pStyle w:val="Prrafodelista"/>
        <w:widowControl w:val="0"/>
        <w:ind w:left="567" w:hanging="567"/>
        <w:jc w:val="both"/>
        <w:rPr>
          <w:rFonts w:ascii="Arial" w:eastAsia="Arial" w:hAnsi="Arial" w:cs="Arial"/>
          <w:color w:val="D13438"/>
          <w:sz w:val="20"/>
          <w:szCs w:val="20"/>
          <w:u w:val="single"/>
          <w:lang w:val="es-ES"/>
        </w:rPr>
      </w:pPr>
    </w:p>
    <w:p w14:paraId="3F730D56" w14:textId="7E8BC183" w:rsidR="00661C69" w:rsidRPr="00A512A4" w:rsidRDefault="00ED6B70" w:rsidP="000D77AB">
      <w:pPr>
        <w:widowControl w:val="0"/>
        <w:ind w:left="567" w:hanging="567"/>
        <w:jc w:val="both"/>
      </w:pPr>
      <w:r w:rsidRPr="00A512A4">
        <w:rPr>
          <w:rFonts w:ascii="Arial" w:hAnsi="Arial" w:cs="Arial"/>
          <w:sz w:val="20"/>
          <w:szCs w:val="20"/>
        </w:rPr>
        <w:t>2.4.</w:t>
      </w:r>
      <w:r w:rsidR="002C4B75" w:rsidRPr="00A512A4">
        <w:rPr>
          <w:rFonts w:ascii="Arial" w:hAnsi="Arial" w:cs="Arial"/>
          <w:sz w:val="20"/>
          <w:szCs w:val="20"/>
        </w:rPr>
        <w:t xml:space="preserve">2 </w:t>
      </w:r>
      <w:r w:rsidR="2FC97831" w:rsidRPr="00A512A4">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643D5D13" w14:textId="0354B726" w:rsidR="4126CCD8" w:rsidRPr="00A512A4" w:rsidRDefault="4126CCD8" w:rsidP="4126CCD8">
      <w:pPr>
        <w:widowControl w:val="0"/>
        <w:ind w:left="567" w:hanging="567"/>
        <w:jc w:val="both"/>
        <w:rPr>
          <w:rFonts w:ascii="Arial" w:hAnsi="Arial" w:cs="Arial"/>
          <w:sz w:val="20"/>
          <w:szCs w:val="20"/>
        </w:rPr>
      </w:pPr>
    </w:p>
    <w:tbl>
      <w:tblPr>
        <w:tblW w:w="0" w:type="auto"/>
        <w:tblInd w:w="4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5"/>
      </w:tblGrid>
      <w:tr w:rsidR="4126CCD8" w:rsidRPr="00A512A4" w14:paraId="6172BCD1" w14:textId="77777777" w:rsidTr="00007307">
        <w:trPr>
          <w:trHeight w:val="300"/>
        </w:trPr>
        <w:tc>
          <w:tcPr>
            <w:tcW w:w="8925" w:type="dxa"/>
            <w:tcBorders>
              <w:top w:val="single" w:sz="8" w:space="0" w:color="B4C6E7" w:themeColor="accent5" w:themeTint="66"/>
              <w:left w:val="single" w:sz="8" w:space="0" w:color="B4C6E7" w:themeColor="accent5" w:themeTint="66"/>
              <w:bottom w:val="single" w:sz="12" w:space="0" w:color="B4C6E7" w:themeColor="accent5" w:themeTint="66"/>
              <w:right w:val="single" w:sz="8" w:space="0" w:color="B4C6E7" w:themeColor="accent5" w:themeTint="66"/>
            </w:tcBorders>
            <w:vAlign w:val="center"/>
          </w:tcPr>
          <w:p w14:paraId="1D718B2A" w14:textId="27A5035F" w:rsidR="4126CCD8" w:rsidRPr="00A512A4" w:rsidRDefault="4126CCD8" w:rsidP="00007307">
            <w:pPr>
              <w:spacing w:line="259" w:lineRule="auto"/>
              <w:ind w:left="30"/>
              <w:jc w:val="both"/>
              <w:rPr>
                <w:rFonts w:ascii="Arial" w:eastAsia="Arial" w:hAnsi="Arial" w:cs="Arial"/>
                <w:b/>
                <w:bCs/>
                <w:color w:val="FF0000"/>
                <w:sz w:val="18"/>
                <w:szCs w:val="18"/>
              </w:rPr>
            </w:pPr>
            <w:r w:rsidRPr="00A512A4">
              <w:rPr>
                <w:rFonts w:ascii="Arial" w:eastAsia="Arial" w:hAnsi="Arial" w:cs="Arial"/>
                <w:b/>
                <w:bCs/>
                <w:color w:val="FF0000"/>
                <w:sz w:val="18"/>
                <w:szCs w:val="18"/>
                <w:lang w:val="es"/>
              </w:rPr>
              <w:t>Advertencia</w:t>
            </w:r>
            <w:r w:rsidRPr="00A512A4">
              <w:rPr>
                <w:rFonts w:ascii="Arial" w:eastAsia="Arial" w:hAnsi="Arial" w:cs="Arial"/>
                <w:b/>
                <w:bCs/>
                <w:color w:val="FF0000"/>
                <w:sz w:val="18"/>
                <w:szCs w:val="18"/>
              </w:rPr>
              <w:t xml:space="preserve">  </w:t>
            </w:r>
          </w:p>
        </w:tc>
      </w:tr>
      <w:tr w:rsidR="4126CCD8" w:rsidRPr="00A512A4" w14:paraId="4FD1F16E" w14:textId="77777777" w:rsidTr="00007307">
        <w:trPr>
          <w:trHeight w:val="300"/>
        </w:trPr>
        <w:tc>
          <w:tcPr>
            <w:tcW w:w="8925" w:type="dxa"/>
            <w:tcBorders>
              <w:top w:val="single" w:sz="12"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vAlign w:val="center"/>
          </w:tcPr>
          <w:p w14:paraId="67ECECA3" w14:textId="5704CB26" w:rsidR="4126CCD8" w:rsidRPr="00A512A4" w:rsidRDefault="4126CCD8" w:rsidP="00007307">
            <w:pPr>
              <w:spacing w:line="259" w:lineRule="auto"/>
              <w:ind w:left="30"/>
              <w:jc w:val="both"/>
              <w:rPr>
                <w:rFonts w:ascii="Arial" w:eastAsia="Arial" w:hAnsi="Arial" w:cs="Arial"/>
                <w:color w:val="FF0000"/>
                <w:sz w:val="18"/>
                <w:szCs w:val="18"/>
              </w:rPr>
            </w:pPr>
            <w:r w:rsidRPr="00A512A4">
              <w:rPr>
                <w:rFonts w:ascii="Arial" w:eastAsia="Arial" w:hAnsi="Arial" w:cs="Arial"/>
                <w:color w:val="FF0000"/>
                <w:sz w:val="18"/>
                <w:szCs w:val="18"/>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0B270AB7" w:rsidRPr="00A512A4">
              <w:rPr>
                <w:rFonts w:ascii="Arial" w:eastAsia="Arial" w:hAnsi="Arial" w:cs="Arial"/>
                <w:color w:val="FF0000"/>
                <w:sz w:val="18"/>
                <w:szCs w:val="18"/>
              </w:rPr>
              <w:t xml:space="preserve">dichas </w:t>
            </w:r>
            <w:r w:rsidRPr="00A512A4">
              <w:rPr>
                <w:rFonts w:ascii="Arial" w:eastAsia="Arial" w:hAnsi="Arial" w:cs="Arial"/>
                <w:color w:val="FF0000"/>
                <w:sz w:val="18"/>
                <w:szCs w:val="18"/>
              </w:rPr>
              <w:t>multas.</w:t>
            </w:r>
          </w:p>
        </w:tc>
      </w:tr>
    </w:tbl>
    <w:p w14:paraId="1491F11F" w14:textId="77777777" w:rsidR="00406B3C" w:rsidRPr="00A512A4" w:rsidRDefault="00406B3C" w:rsidP="00BD45C9">
      <w:pPr>
        <w:widowControl w:val="0"/>
        <w:jc w:val="both"/>
        <w:rPr>
          <w:rFonts w:ascii="Arial" w:hAnsi="Arial" w:cs="Arial"/>
          <w:sz w:val="20"/>
          <w:szCs w:val="20"/>
          <w:lang w:val="es-ES"/>
        </w:rPr>
      </w:pPr>
    </w:p>
    <w:p w14:paraId="3BD3824C" w14:textId="77777777" w:rsidR="00CB3BCF" w:rsidRPr="00A512A4" w:rsidRDefault="00CB3BCF" w:rsidP="006D7C23">
      <w:pPr>
        <w:pStyle w:val="Prrafodelista"/>
        <w:widowControl w:val="0"/>
        <w:numPr>
          <w:ilvl w:val="1"/>
          <w:numId w:val="51"/>
        </w:numPr>
        <w:ind w:left="567" w:hanging="567"/>
        <w:jc w:val="both"/>
        <w:rPr>
          <w:rFonts w:ascii="Arial" w:hAnsi="Arial" w:cs="Arial"/>
          <w:b/>
          <w:sz w:val="20"/>
          <w:szCs w:val="20"/>
        </w:rPr>
      </w:pPr>
      <w:r w:rsidRPr="00A512A4">
        <w:rPr>
          <w:rFonts w:ascii="Arial" w:hAnsi="Arial" w:cs="Arial"/>
          <w:b/>
          <w:sz w:val="20"/>
          <w:szCs w:val="20"/>
        </w:rPr>
        <w:t>FORMA DE PAGO</w:t>
      </w:r>
    </w:p>
    <w:p w14:paraId="453950C2" w14:textId="77777777" w:rsidR="009D2026" w:rsidRPr="00A512A4" w:rsidRDefault="009D2026" w:rsidP="007247E1">
      <w:pPr>
        <w:pStyle w:val="Prrafodelista"/>
        <w:widowControl w:val="0"/>
        <w:ind w:left="567"/>
        <w:jc w:val="both"/>
        <w:rPr>
          <w:rFonts w:ascii="Arial" w:hAnsi="Arial" w:cs="Arial"/>
          <w:b/>
          <w:sz w:val="20"/>
          <w:szCs w:val="20"/>
        </w:rPr>
      </w:pPr>
    </w:p>
    <w:p w14:paraId="36E72F2D" w14:textId="027B5DC3" w:rsidR="006F5DFC" w:rsidRPr="00A512A4" w:rsidRDefault="006F5DFC" w:rsidP="00B32775">
      <w:pPr>
        <w:ind w:left="567"/>
        <w:jc w:val="both"/>
        <w:rPr>
          <w:rFonts w:ascii="Arial" w:hAnsi="Arial" w:cs="Arial"/>
          <w:sz w:val="20"/>
          <w:szCs w:val="20"/>
        </w:rPr>
      </w:pPr>
      <w:r w:rsidRPr="00A512A4">
        <w:rPr>
          <w:rFonts w:ascii="Arial" w:hAnsi="Arial" w:cs="Arial"/>
          <w:sz w:val="20"/>
          <w:szCs w:val="20"/>
        </w:rPr>
        <w:t>El pago se realiza de conformidad con lo establecido en el artículo 67 de la Ley</w:t>
      </w:r>
      <w:r w:rsidR="00CD153C" w:rsidRPr="00A512A4">
        <w:rPr>
          <w:rFonts w:ascii="Arial" w:hAnsi="Arial" w:cs="Arial"/>
          <w:sz w:val="20"/>
          <w:szCs w:val="20"/>
        </w:rPr>
        <w:t>.</w:t>
      </w:r>
    </w:p>
    <w:p w14:paraId="5E09AEA2" w14:textId="77777777" w:rsidR="006F5DFC" w:rsidRPr="00A512A4" w:rsidRDefault="006F5DFC" w:rsidP="00B32775">
      <w:pPr>
        <w:ind w:left="567"/>
        <w:jc w:val="both"/>
        <w:rPr>
          <w:rFonts w:ascii="Arial" w:hAnsi="Arial" w:cs="Arial"/>
          <w:sz w:val="20"/>
          <w:szCs w:val="20"/>
        </w:rPr>
      </w:pPr>
    </w:p>
    <w:p w14:paraId="347D5C29" w14:textId="690859D7" w:rsidR="006F5DFC" w:rsidRPr="00A512A4" w:rsidRDefault="39E8B419" w:rsidP="00B32775">
      <w:pPr>
        <w:ind w:left="567"/>
        <w:jc w:val="both"/>
        <w:rPr>
          <w:rFonts w:ascii="Arial" w:eastAsia="Batang" w:hAnsi="Arial" w:cs="Arial"/>
          <w:color w:val="000000" w:themeColor="text1"/>
          <w:sz w:val="20"/>
          <w:szCs w:val="20"/>
        </w:rPr>
      </w:pPr>
      <w:r w:rsidRPr="00A512A4">
        <w:rPr>
          <w:rFonts w:ascii="Arial" w:hAnsi="Arial" w:cs="Arial"/>
          <w:sz w:val="20"/>
          <w:szCs w:val="20"/>
        </w:rPr>
        <w:lastRenderedPageBreak/>
        <w:t xml:space="preserve">La entidad contratante paga las contraprestaciones pactadas a favor del contratista dentro de los diez días hábiles siguientes de otorgada la conformidad por parte del área usuaria </w:t>
      </w:r>
      <w:r w:rsidRPr="00A512A4">
        <w:rPr>
          <w:rFonts w:ascii="Arial" w:eastAsia="Batang" w:hAnsi="Arial" w:cs="Arial"/>
          <w:color w:val="000000" w:themeColor="text1"/>
          <w:sz w:val="20"/>
          <w:szCs w:val="20"/>
        </w:rPr>
        <w:t>y es prorrogable, previa justificación de la demora, por cinco días hábiles.</w:t>
      </w:r>
    </w:p>
    <w:p w14:paraId="48456C88" w14:textId="77777777" w:rsidR="006F5DFC" w:rsidRPr="00A512A4" w:rsidRDefault="006F5DFC" w:rsidP="00B32775">
      <w:pPr>
        <w:ind w:left="567"/>
        <w:jc w:val="both"/>
        <w:rPr>
          <w:rFonts w:ascii="Arial" w:eastAsia="Batang" w:hAnsi="Arial" w:cs="Arial"/>
          <w:color w:val="000000" w:themeColor="text1"/>
          <w:sz w:val="20"/>
          <w:szCs w:val="20"/>
        </w:rPr>
      </w:pPr>
    </w:p>
    <w:p w14:paraId="2A617CDE" w14:textId="006B6CCB" w:rsidR="006F5DFC" w:rsidRPr="00A512A4" w:rsidRDefault="7E7380CB" w:rsidP="00B32775">
      <w:pPr>
        <w:pStyle w:val="Prrafodelista"/>
        <w:widowControl w:val="0"/>
        <w:ind w:left="567"/>
        <w:jc w:val="both"/>
        <w:rPr>
          <w:rFonts w:ascii="Arial" w:hAnsi="Arial" w:cs="Arial"/>
          <w:sz w:val="20"/>
          <w:szCs w:val="20"/>
        </w:rPr>
      </w:pPr>
      <w:r w:rsidRPr="00A512A4">
        <w:rPr>
          <w:rFonts w:ascii="Arial" w:hAnsi="Arial" w:cs="Arial"/>
          <w:sz w:val="20"/>
          <w:szCs w:val="20"/>
        </w:rPr>
        <w:t>En el caso que se haya suscrito contrato con un consorcio, el pago se realiza</w:t>
      </w:r>
      <w:r w:rsidR="59563963" w:rsidRPr="00A512A4">
        <w:rPr>
          <w:rFonts w:ascii="Arial" w:hAnsi="Arial" w:cs="Arial"/>
          <w:sz w:val="20"/>
          <w:szCs w:val="20"/>
        </w:rPr>
        <w:t>, a quien corresponda,</w:t>
      </w:r>
      <w:r w:rsidRPr="00A512A4">
        <w:rPr>
          <w:rFonts w:ascii="Arial" w:hAnsi="Arial" w:cs="Arial"/>
          <w:sz w:val="20"/>
          <w:szCs w:val="20"/>
        </w:rPr>
        <w:t xml:space="preserve"> de acuerdo con lo que se indique en el contrato de consorcio.</w:t>
      </w:r>
    </w:p>
    <w:p w14:paraId="46927C27" w14:textId="77777777" w:rsidR="006F5DFC" w:rsidRPr="00A512A4" w:rsidRDefault="006F5DFC" w:rsidP="00B32775">
      <w:pPr>
        <w:widowControl w:val="0"/>
        <w:jc w:val="both"/>
        <w:rPr>
          <w:rFonts w:ascii="Arial" w:hAnsi="Arial" w:cs="Arial"/>
          <w:color w:val="000000" w:themeColor="text1"/>
          <w:sz w:val="20"/>
          <w:szCs w:val="20"/>
        </w:rPr>
      </w:pPr>
    </w:p>
    <w:p w14:paraId="268A308B" w14:textId="6D48B19C" w:rsidR="00CB64C4" w:rsidRPr="00A512A4" w:rsidRDefault="5702167B" w:rsidP="779A1813">
      <w:pPr>
        <w:widowControl w:val="0"/>
        <w:ind w:left="567"/>
        <w:jc w:val="both"/>
        <w:rPr>
          <w:rFonts w:ascii="Arial" w:hAnsi="Arial" w:cs="Arial"/>
          <w:sz w:val="20"/>
          <w:szCs w:val="20"/>
        </w:rPr>
      </w:pPr>
      <w:r w:rsidRPr="00A512A4">
        <w:rPr>
          <w:rFonts w:ascii="Arial" w:hAnsi="Arial" w:cs="Arial"/>
          <w:color w:val="000000" w:themeColor="text1"/>
          <w:sz w:val="20"/>
          <w:szCs w:val="20"/>
        </w:rPr>
        <w:t xml:space="preserve">La </w:t>
      </w:r>
      <w:r w:rsidR="561C49A4" w:rsidRPr="00A512A4">
        <w:rPr>
          <w:rFonts w:ascii="Arial" w:hAnsi="Arial" w:cs="Arial"/>
          <w:color w:val="000000" w:themeColor="text1"/>
          <w:sz w:val="20"/>
          <w:szCs w:val="20"/>
        </w:rPr>
        <w:t>e</w:t>
      </w:r>
      <w:r w:rsidR="534A5EB6" w:rsidRPr="00A512A4">
        <w:rPr>
          <w:rFonts w:ascii="Arial" w:hAnsi="Arial" w:cs="Arial"/>
          <w:color w:val="000000" w:themeColor="text1"/>
          <w:sz w:val="20"/>
          <w:szCs w:val="20"/>
        </w:rPr>
        <w:t>ntidad</w:t>
      </w:r>
      <w:r w:rsidRPr="00A512A4">
        <w:rPr>
          <w:rFonts w:ascii="Arial" w:hAnsi="Arial" w:cs="Arial"/>
          <w:color w:val="000000" w:themeColor="text1"/>
          <w:sz w:val="20"/>
          <w:szCs w:val="20"/>
        </w:rPr>
        <w:t xml:space="preserve"> </w:t>
      </w:r>
      <w:r w:rsidR="62FA8D95" w:rsidRPr="00A512A4">
        <w:rPr>
          <w:rFonts w:ascii="Arial" w:hAnsi="Arial" w:cs="Arial"/>
          <w:color w:val="000000" w:themeColor="text1"/>
          <w:sz w:val="20"/>
          <w:szCs w:val="20"/>
        </w:rPr>
        <w:t xml:space="preserve">contratante </w:t>
      </w:r>
      <w:r w:rsidRPr="00A512A4">
        <w:rPr>
          <w:rFonts w:ascii="Arial" w:hAnsi="Arial" w:cs="Arial"/>
          <w:color w:val="000000" w:themeColor="text1"/>
          <w:sz w:val="20"/>
          <w:szCs w:val="20"/>
        </w:rPr>
        <w:t xml:space="preserve">realiza el pago </w:t>
      </w:r>
      <w:r w:rsidRPr="00A512A4">
        <w:rPr>
          <w:rFonts w:ascii="Arial" w:hAnsi="Arial" w:cs="Arial"/>
          <w:sz w:val="20"/>
          <w:szCs w:val="20"/>
        </w:rPr>
        <w:t xml:space="preserve">de la contraprestación pactada a favor del contratista </w:t>
      </w:r>
      <w:r w:rsidR="784FC30A" w:rsidRPr="00A512A4">
        <w:rPr>
          <w:rFonts w:ascii="Arial" w:hAnsi="Arial" w:cs="Arial"/>
          <w:sz w:val="20"/>
          <w:szCs w:val="20"/>
        </w:rPr>
        <w:t>en [</w:t>
      </w:r>
      <w:r w:rsidRPr="00A512A4">
        <w:rPr>
          <w:rFonts w:ascii="Arial" w:hAnsi="Arial" w:cs="Arial"/>
          <w:sz w:val="20"/>
          <w:szCs w:val="20"/>
        </w:rPr>
        <w:t>CONSIGNAR SI SE TRATA DE PAGO</w:t>
      </w:r>
      <w:r w:rsidR="285AD879" w:rsidRPr="00A512A4">
        <w:rPr>
          <w:rFonts w:ascii="Arial" w:hAnsi="Arial" w:cs="Arial"/>
          <w:sz w:val="20"/>
          <w:szCs w:val="20"/>
        </w:rPr>
        <w:t xml:space="preserve"> </w:t>
      </w:r>
      <w:r w:rsidR="008C1A67" w:rsidRPr="00A512A4">
        <w:rPr>
          <w:rFonts w:ascii="Arial" w:hAnsi="Arial" w:cs="Arial"/>
          <w:sz w:val="20"/>
          <w:szCs w:val="20"/>
        </w:rPr>
        <w:t xml:space="preserve">ÚNICO </w:t>
      </w:r>
      <w:r w:rsidR="285AD879" w:rsidRPr="00A512A4">
        <w:rPr>
          <w:rFonts w:ascii="Arial" w:hAnsi="Arial" w:cs="Arial"/>
          <w:sz w:val="20"/>
          <w:szCs w:val="20"/>
        </w:rPr>
        <w:t xml:space="preserve">O </w:t>
      </w:r>
      <w:r w:rsidRPr="00A512A4">
        <w:rPr>
          <w:rFonts w:ascii="Arial" w:hAnsi="Arial" w:cs="Arial"/>
          <w:sz w:val="20"/>
          <w:szCs w:val="20"/>
        </w:rPr>
        <w:t xml:space="preserve">PAGOS </w:t>
      </w:r>
      <w:r w:rsidR="2834D42D" w:rsidRPr="00A512A4">
        <w:rPr>
          <w:rFonts w:ascii="Arial" w:hAnsi="Arial" w:cs="Arial"/>
          <w:sz w:val="20"/>
          <w:szCs w:val="20"/>
        </w:rPr>
        <w:t>A CUENTA</w:t>
      </w:r>
      <w:r w:rsidR="00FA514E" w:rsidRPr="00A512A4">
        <w:rPr>
          <w:rFonts w:ascii="Arial" w:hAnsi="Arial" w:cs="Arial"/>
          <w:sz w:val="20"/>
          <w:szCs w:val="20"/>
        </w:rPr>
        <w:t xml:space="preserve">, ASÍ COMO EL DETALLE QUE CORRESPONDE EN EL CASO DE PAGO </w:t>
      </w:r>
      <w:r w:rsidR="2834D42D" w:rsidRPr="00A512A4">
        <w:rPr>
          <w:rFonts w:ascii="Arial" w:hAnsi="Arial" w:cs="Arial"/>
          <w:sz w:val="20"/>
          <w:szCs w:val="20"/>
        </w:rPr>
        <w:t>A CUENTA</w:t>
      </w:r>
      <w:r w:rsidRPr="00A512A4">
        <w:rPr>
          <w:rFonts w:ascii="Arial" w:hAnsi="Arial" w:cs="Arial"/>
          <w:sz w:val="20"/>
          <w:szCs w:val="20"/>
        </w:rPr>
        <w:t xml:space="preserve">]. </w:t>
      </w:r>
    </w:p>
    <w:p w14:paraId="1E750310" w14:textId="77777777" w:rsidR="00CB64C4" w:rsidRPr="00A512A4" w:rsidRDefault="00CB64C4" w:rsidP="00DD1A61">
      <w:pPr>
        <w:widowControl w:val="0"/>
        <w:ind w:left="567"/>
        <w:jc w:val="both"/>
        <w:rPr>
          <w:rFonts w:ascii="Arial" w:hAnsi="Arial" w:cs="Arial"/>
          <w:sz w:val="20"/>
          <w:szCs w:val="20"/>
        </w:rPr>
      </w:pPr>
    </w:p>
    <w:p w14:paraId="0A0349FE" w14:textId="177ABFB8" w:rsidR="00CB64C4" w:rsidRPr="00A512A4" w:rsidRDefault="628F79BB" w:rsidP="779A1813">
      <w:pPr>
        <w:widowControl w:val="0"/>
        <w:ind w:left="567"/>
        <w:jc w:val="both"/>
        <w:rPr>
          <w:rFonts w:ascii="Arial" w:hAnsi="Arial" w:cs="Arial"/>
          <w:sz w:val="20"/>
          <w:szCs w:val="20"/>
        </w:rPr>
      </w:pPr>
      <w:r w:rsidRPr="00A512A4">
        <w:rPr>
          <w:rFonts w:ascii="Arial" w:hAnsi="Arial" w:cs="Arial"/>
          <w:sz w:val="20"/>
          <w:szCs w:val="20"/>
        </w:rPr>
        <w:t>P</w:t>
      </w:r>
      <w:r w:rsidR="14814C71" w:rsidRPr="00A512A4">
        <w:rPr>
          <w:rFonts w:ascii="Arial" w:hAnsi="Arial" w:cs="Arial"/>
          <w:sz w:val="20"/>
          <w:szCs w:val="20"/>
        </w:rPr>
        <w:t xml:space="preserve">ara efectos del pago de las contraprestaciones ejecutadas por el contratista, la </w:t>
      </w:r>
      <w:r w:rsidR="32A38EE5" w:rsidRPr="00A512A4">
        <w:rPr>
          <w:rFonts w:ascii="Arial" w:hAnsi="Arial" w:cs="Arial"/>
          <w:sz w:val="20"/>
          <w:szCs w:val="20"/>
        </w:rPr>
        <w:t>e</w:t>
      </w:r>
      <w:r w:rsidR="4F77CCC3" w:rsidRPr="00A512A4">
        <w:rPr>
          <w:rFonts w:ascii="Arial" w:hAnsi="Arial" w:cs="Arial"/>
          <w:sz w:val="20"/>
          <w:szCs w:val="20"/>
        </w:rPr>
        <w:t>ntidad</w:t>
      </w:r>
      <w:r w:rsidR="497E84F7" w:rsidRPr="00A512A4">
        <w:rPr>
          <w:rFonts w:ascii="Arial" w:hAnsi="Arial" w:cs="Arial"/>
          <w:sz w:val="20"/>
          <w:szCs w:val="20"/>
        </w:rPr>
        <w:t xml:space="preserve"> contratante</w:t>
      </w:r>
      <w:r w:rsidR="14814C71" w:rsidRPr="00A512A4">
        <w:rPr>
          <w:rFonts w:ascii="Arial" w:hAnsi="Arial" w:cs="Arial"/>
          <w:sz w:val="20"/>
          <w:szCs w:val="20"/>
        </w:rPr>
        <w:t xml:space="preserve"> debe contar con la siguiente documentación</w:t>
      </w:r>
      <w:r w:rsidR="5702167B" w:rsidRPr="00A512A4">
        <w:rPr>
          <w:rFonts w:ascii="Arial" w:hAnsi="Arial" w:cs="Arial"/>
          <w:sz w:val="20"/>
          <w:szCs w:val="20"/>
        </w:rPr>
        <w:t>:</w:t>
      </w:r>
    </w:p>
    <w:p w14:paraId="3B3A4C32" w14:textId="77777777" w:rsidR="00CB64C4" w:rsidRPr="00A512A4" w:rsidRDefault="00CB64C4" w:rsidP="00DD1A61">
      <w:pPr>
        <w:widowControl w:val="0"/>
        <w:ind w:left="567"/>
        <w:jc w:val="both"/>
        <w:rPr>
          <w:rFonts w:ascii="Arial" w:hAnsi="Arial" w:cs="Arial"/>
          <w:sz w:val="20"/>
          <w:szCs w:val="20"/>
        </w:rPr>
      </w:pPr>
    </w:p>
    <w:p w14:paraId="59750DCB" w14:textId="77777777" w:rsidR="00593EF0" w:rsidRPr="00A512A4" w:rsidRDefault="00647AE6" w:rsidP="007247E1">
      <w:pPr>
        <w:pStyle w:val="WW-Textosinformato"/>
        <w:widowControl w:val="0"/>
        <w:numPr>
          <w:ilvl w:val="0"/>
          <w:numId w:val="45"/>
        </w:numPr>
        <w:tabs>
          <w:tab w:val="left" w:pos="567"/>
          <w:tab w:val="right" w:pos="10782"/>
        </w:tabs>
        <w:spacing w:after="120"/>
        <w:ind w:left="1281" w:hanging="357"/>
        <w:jc w:val="both"/>
        <w:rPr>
          <w:rFonts w:ascii="Arial" w:eastAsia="Times New Roman" w:hAnsi="Arial" w:cs="Arial"/>
          <w:lang w:eastAsia="en-GB"/>
        </w:rPr>
      </w:pPr>
      <w:r w:rsidRPr="00A512A4">
        <w:rPr>
          <w:rFonts w:ascii="Arial" w:eastAsia="Times New Roman" w:hAnsi="Arial" w:cs="Arial"/>
          <w:lang w:eastAsia="en-GB"/>
        </w:rPr>
        <w:t>Documento en el que conste la conformidad de la prestación efectuada suscrita por el servidor responsable del [REGISTRAR LA DENOMINACIÓN DEL ÁREA RESPONSABLE DE OTORGAR LA CONFORMIDAD].</w:t>
      </w:r>
    </w:p>
    <w:p w14:paraId="151F2FF9" w14:textId="77777777" w:rsidR="00593EF0" w:rsidRPr="00A512A4" w:rsidRDefault="00647AE6" w:rsidP="007247E1">
      <w:pPr>
        <w:pStyle w:val="WW-Textosinformato"/>
        <w:widowControl w:val="0"/>
        <w:numPr>
          <w:ilvl w:val="0"/>
          <w:numId w:val="45"/>
        </w:numPr>
        <w:tabs>
          <w:tab w:val="left" w:pos="567"/>
          <w:tab w:val="right" w:pos="10782"/>
        </w:tabs>
        <w:spacing w:after="120"/>
        <w:ind w:left="1281" w:hanging="357"/>
        <w:jc w:val="both"/>
        <w:rPr>
          <w:rFonts w:ascii="Arial" w:eastAsia="Times New Roman" w:hAnsi="Arial" w:cs="Arial"/>
          <w:lang w:eastAsia="en-GB"/>
        </w:rPr>
      </w:pPr>
      <w:r w:rsidRPr="00A512A4">
        <w:rPr>
          <w:rFonts w:ascii="Arial" w:eastAsia="Times New Roman" w:hAnsi="Arial" w:cs="Arial"/>
          <w:lang w:eastAsia="en-GB"/>
        </w:rPr>
        <w:t>Comprobante de pago.</w:t>
      </w:r>
    </w:p>
    <w:p w14:paraId="742E1312" w14:textId="6ECEF879" w:rsidR="00647AE6" w:rsidRPr="00A512A4" w:rsidRDefault="00647AE6" w:rsidP="00F07A63">
      <w:pPr>
        <w:pStyle w:val="WW-Textosinformato"/>
        <w:widowControl w:val="0"/>
        <w:numPr>
          <w:ilvl w:val="0"/>
          <w:numId w:val="45"/>
        </w:numPr>
        <w:tabs>
          <w:tab w:val="left" w:pos="567"/>
          <w:tab w:val="right" w:pos="10782"/>
        </w:tabs>
        <w:ind w:left="1281" w:hanging="357"/>
        <w:jc w:val="both"/>
        <w:rPr>
          <w:rFonts w:ascii="Arial" w:eastAsia="Times New Roman" w:hAnsi="Arial" w:cs="Arial"/>
          <w:lang w:eastAsia="en-GB"/>
        </w:rPr>
      </w:pPr>
      <w:r w:rsidRPr="00A512A4">
        <w:rPr>
          <w:rFonts w:ascii="Arial" w:eastAsia="Times New Roman" w:hAnsi="Arial" w:cs="Arial"/>
          <w:lang w:eastAsia="en-GB"/>
        </w:rPr>
        <w:t>[CONSIGNAR OTRA DOCUMENTACIÓN NECESARIA A SER PRESENTADA PARA EL PAGO ÚNICO O LOS PAGOS A CUENTA, SEGÚN CORRESPONDA].</w:t>
      </w:r>
    </w:p>
    <w:p w14:paraId="269E7CE5" w14:textId="77777777" w:rsidR="00647AE6" w:rsidRPr="00A512A4" w:rsidRDefault="00647AE6" w:rsidP="00647AE6">
      <w:pPr>
        <w:pStyle w:val="WW-Textosinformato"/>
        <w:widowControl w:val="0"/>
        <w:tabs>
          <w:tab w:val="left" w:pos="567"/>
          <w:tab w:val="right" w:pos="10782"/>
        </w:tabs>
        <w:ind w:left="567"/>
        <w:jc w:val="both"/>
        <w:rPr>
          <w:rFonts w:ascii="Arial" w:eastAsia="Times New Roman" w:hAnsi="Arial" w:cs="Arial"/>
          <w:lang w:eastAsia="en-GB"/>
        </w:rPr>
      </w:pPr>
    </w:p>
    <w:p w14:paraId="391AAA1A" w14:textId="22A7B44A" w:rsidR="00EF76CC" w:rsidRPr="00A512A4" w:rsidRDefault="00647AE6" w:rsidP="00647AE6">
      <w:pPr>
        <w:pStyle w:val="WW-Textosinformato"/>
        <w:widowControl w:val="0"/>
        <w:tabs>
          <w:tab w:val="left" w:pos="567"/>
          <w:tab w:val="right" w:pos="10782"/>
        </w:tabs>
        <w:ind w:left="567"/>
        <w:jc w:val="both"/>
        <w:rPr>
          <w:rFonts w:ascii="Arial" w:hAnsi="Arial" w:cs="Arial"/>
        </w:rPr>
      </w:pPr>
      <w:r w:rsidRPr="00A512A4">
        <w:rPr>
          <w:rFonts w:ascii="Arial" w:eastAsia="Times New Roman" w:hAnsi="Arial" w:cs="Arial"/>
          <w:lang w:eastAsia="en-GB"/>
        </w:rPr>
        <w:t xml:space="preserve">Salvo los documentos de conformidad, el contratista debe presentar la documentación restante [CONSIGNAR MESA DE PARTES O LA DEPENDENCIA ESPECÍFICA DE LA ENTIDAD CONTRATANTE DONDE SE DEBE PRESENTAR LA DOCUMENTACIÓN], </w:t>
      </w:r>
      <w:r w:rsidR="3A9A20F5" w:rsidRPr="00A512A4">
        <w:rPr>
          <w:rFonts w:ascii="Arial" w:hAnsi="Arial" w:cs="Arial"/>
        </w:rPr>
        <w:t>sito en [CONSIGNAR LA DIRECCIÓN EXACTA].</w:t>
      </w:r>
    </w:p>
    <w:p w14:paraId="5790B0A9" w14:textId="77777777" w:rsidR="006D2601" w:rsidRPr="00A512A4" w:rsidRDefault="006D2601" w:rsidP="00DD1A61">
      <w:pPr>
        <w:rPr>
          <w:rFonts w:ascii="Arial" w:hAnsi="Arial" w:cs="Arial"/>
        </w:rPr>
      </w:pPr>
    </w:p>
    <w:p w14:paraId="34FCC717" w14:textId="77777777" w:rsidR="006D2601" w:rsidRPr="00A512A4" w:rsidRDefault="006D2601" w:rsidP="00DD1A61">
      <w:pPr>
        <w:rPr>
          <w:rFonts w:ascii="Arial" w:hAnsi="Arial" w:cs="Arial"/>
        </w:rPr>
      </w:pPr>
    </w:p>
    <w:p w14:paraId="63B41BE8" w14:textId="559B6E2A" w:rsidR="00F71AE0" w:rsidRPr="00A512A4" w:rsidRDefault="00F71AE0" w:rsidP="00DD1A61">
      <w:pPr>
        <w:rPr>
          <w:rFonts w:ascii="Arial" w:hAnsi="Arial" w:cs="Arial"/>
          <w:sz w:val="20"/>
          <w:szCs w:val="20"/>
        </w:rPr>
      </w:pPr>
    </w:p>
    <w:p w14:paraId="2E555EBE" w14:textId="77777777" w:rsidR="009D2026" w:rsidRPr="00A512A4" w:rsidRDefault="009D2026">
      <w:pPr>
        <w:rPr>
          <w:rFonts w:ascii="Arial" w:hAnsi="Arial" w:cs="Arial"/>
          <w:b/>
        </w:rPr>
      </w:pPr>
      <w:r w:rsidRPr="00A512A4">
        <w:rPr>
          <w:rFonts w:ascii="Arial" w:hAnsi="Arial" w:cs="Arial"/>
          <w:b/>
        </w:rPr>
        <w:br w:type="page"/>
      </w:r>
    </w:p>
    <w:p w14:paraId="165A680B" w14:textId="1EEABCB0" w:rsidR="00A23A4B" w:rsidRPr="00A512A4" w:rsidRDefault="00A23A4B" w:rsidP="00A23A4B">
      <w:pPr>
        <w:pStyle w:val="Prrafodelista"/>
        <w:widowControl w:val="0"/>
        <w:ind w:left="0"/>
        <w:jc w:val="center"/>
        <w:rPr>
          <w:rFonts w:ascii="Arial" w:hAnsi="Arial" w:cs="Arial"/>
        </w:rPr>
      </w:pPr>
      <w:r w:rsidRPr="00A512A4">
        <w:rPr>
          <w:rFonts w:ascii="Arial" w:hAnsi="Arial" w:cs="Arial"/>
          <w:b/>
        </w:rPr>
        <w:lastRenderedPageBreak/>
        <w:t>CAPÍTULO III</w:t>
      </w:r>
    </w:p>
    <w:p w14:paraId="255633AE" w14:textId="77777777" w:rsidR="00A23A4B" w:rsidRPr="00A512A4" w:rsidRDefault="00A23A4B" w:rsidP="00A23A4B">
      <w:pPr>
        <w:widowControl w:val="0"/>
        <w:jc w:val="center"/>
        <w:rPr>
          <w:rFonts w:ascii="Arial" w:hAnsi="Arial" w:cs="Arial"/>
          <w:b/>
        </w:rPr>
      </w:pPr>
      <w:r w:rsidRPr="00A512A4">
        <w:rPr>
          <w:rFonts w:ascii="Arial" w:hAnsi="Arial" w:cs="Arial"/>
          <w:b/>
        </w:rPr>
        <w:t>REQUERIMIENTO</w:t>
      </w:r>
    </w:p>
    <w:p w14:paraId="5314FA55" w14:textId="77777777" w:rsidR="00DA6988" w:rsidRPr="00A512A4" w:rsidRDefault="00DA6988" w:rsidP="00DD1A61">
      <w:pPr>
        <w:widowControl w:val="0"/>
        <w:ind w:left="360"/>
        <w:jc w:val="both"/>
        <w:rPr>
          <w:rFonts w:ascii="Arial" w:hAnsi="Arial" w:cs="Arial"/>
          <w:sz w:val="20"/>
          <w:szCs w:val="20"/>
        </w:rPr>
      </w:pPr>
    </w:p>
    <w:tbl>
      <w:tblPr>
        <w:tblStyle w:val="Tabladecuadrcula1clara-nfasis310"/>
        <w:tblW w:w="8505" w:type="dxa"/>
        <w:tblInd w:w="56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505"/>
      </w:tblGrid>
      <w:tr w:rsidR="0033729E" w:rsidRPr="00A512A4" w14:paraId="7EE75F52" w14:textId="77777777" w:rsidTr="00B96E6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6D4705C" w14:textId="0F1A4D2B" w:rsidR="0033729E" w:rsidRPr="00A512A4" w:rsidRDefault="00F908BE" w:rsidP="00DD1A61">
            <w:pPr>
              <w:jc w:val="both"/>
              <w:rPr>
                <w:rFonts w:ascii="Arial" w:hAnsi="Arial" w:cs="Arial"/>
                <w:color w:val="FF0000"/>
                <w:sz w:val="18"/>
                <w:szCs w:val="18"/>
                <w:lang w:val="es-ES"/>
              </w:rPr>
            </w:pPr>
            <w:r w:rsidRPr="00A512A4">
              <w:rPr>
                <w:rFonts w:ascii="Arial" w:hAnsi="Arial" w:cs="Arial"/>
                <w:color w:val="FF0000"/>
                <w:sz w:val="18"/>
                <w:szCs w:val="18"/>
              </w:rPr>
              <w:t xml:space="preserve">Advertencia </w:t>
            </w:r>
          </w:p>
        </w:tc>
      </w:tr>
      <w:tr w:rsidR="0033729E" w:rsidRPr="00A512A4" w14:paraId="0A32FBF4" w14:textId="77777777" w:rsidTr="00B96E62">
        <w:trPr>
          <w:trHeight w:val="933"/>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1DB653A" w14:textId="77777777" w:rsidR="00EF76CC" w:rsidRPr="00A512A4" w:rsidRDefault="00635C67" w:rsidP="00330CC4">
            <w:pPr>
              <w:pStyle w:val="Prrafodelista"/>
              <w:widowControl w:val="0"/>
              <w:numPr>
                <w:ilvl w:val="0"/>
                <w:numId w:val="61"/>
              </w:numPr>
              <w:ind w:left="177" w:hanging="142"/>
              <w:jc w:val="both"/>
              <w:rPr>
                <w:rFonts w:ascii="Arial" w:hAnsi="Arial" w:cs="Arial"/>
                <w:b w:val="0"/>
                <w:bCs w:val="0"/>
                <w:color w:val="FF0000"/>
                <w:sz w:val="18"/>
                <w:szCs w:val="18"/>
              </w:rPr>
            </w:pPr>
            <w:r w:rsidRPr="00A512A4">
              <w:rPr>
                <w:rFonts w:ascii="Arial" w:hAnsi="Arial" w:cs="Arial"/>
                <w:b w:val="0"/>
                <w:bCs w:val="0"/>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CD0F81" w:rsidRPr="00A512A4">
              <w:rPr>
                <w:rFonts w:ascii="Arial" w:hAnsi="Arial" w:cs="Arial"/>
                <w:b w:val="0"/>
                <w:bCs w:val="0"/>
                <w:color w:val="FF0000"/>
                <w:sz w:val="18"/>
                <w:szCs w:val="18"/>
              </w:rPr>
              <w:t>C</w:t>
            </w:r>
            <w:r w:rsidRPr="00A512A4">
              <w:rPr>
                <w:rFonts w:ascii="Arial" w:hAnsi="Arial" w:cs="Arial"/>
                <w:b w:val="0"/>
                <w:bCs w:val="0"/>
                <w:color w:val="FF0000"/>
                <w:sz w:val="18"/>
                <w:szCs w:val="18"/>
              </w:rPr>
              <w:t xml:space="preserve">uadro </w:t>
            </w:r>
            <w:r w:rsidR="00CD0F81" w:rsidRPr="00A512A4">
              <w:rPr>
                <w:rFonts w:ascii="Arial" w:hAnsi="Arial" w:cs="Arial"/>
                <w:b w:val="0"/>
                <w:bCs w:val="0"/>
                <w:color w:val="FF0000"/>
                <w:sz w:val="18"/>
                <w:szCs w:val="18"/>
              </w:rPr>
              <w:t>M</w:t>
            </w:r>
            <w:r w:rsidRPr="00A512A4">
              <w:rPr>
                <w:rFonts w:ascii="Arial" w:hAnsi="Arial" w:cs="Arial"/>
                <w:b w:val="0"/>
                <w:bCs w:val="0"/>
                <w:color w:val="FF0000"/>
                <w:sz w:val="18"/>
                <w:szCs w:val="18"/>
              </w:rPr>
              <w:t xml:space="preserve">ultianual de </w:t>
            </w:r>
            <w:r w:rsidR="00CD0F81" w:rsidRPr="00A512A4">
              <w:rPr>
                <w:rFonts w:ascii="Arial" w:hAnsi="Arial" w:cs="Arial"/>
                <w:b w:val="0"/>
                <w:bCs w:val="0"/>
                <w:color w:val="FF0000"/>
                <w:sz w:val="18"/>
                <w:szCs w:val="18"/>
              </w:rPr>
              <w:t>N</w:t>
            </w:r>
            <w:r w:rsidRPr="00A512A4">
              <w:rPr>
                <w:rFonts w:ascii="Arial" w:hAnsi="Arial" w:cs="Arial"/>
                <w:b w:val="0"/>
                <w:bCs w:val="0"/>
                <w:color w:val="FF0000"/>
                <w:sz w:val="18"/>
                <w:szCs w:val="18"/>
              </w:rPr>
              <w:t>ecesidades.</w:t>
            </w:r>
          </w:p>
          <w:p w14:paraId="635128D2" w14:textId="77777777" w:rsidR="00264E83" w:rsidRPr="00A512A4" w:rsidRDefault="00264E83" w:rsidP="00264E83">
            <w:pPr>
              <w:pStyle w:val="Prrafodelista"/>
              <w:widowControl w:val="0"/>
              <w:ind w:left="177"/>
              <w:jc w:val="both"/>
              <w:rPr>
                <w:rFonts w:ascii="Arial" w:hAnsi="Arial" w:cs="Arial"/>
                <w:b w:val="0"/>
                <w:bCs w:val="0"/>
                <w:color w:val="FF0000"/>
                <w:sz w:val="18"/>
                <w:szCs w:val="18"/>
              </w:rPr>
            </w:pPr>
          </w:p>
          <w:p w14:paraId="0D40CE32" w14:textId="14666567" w:rsidR="001E147C" w:rsidRPr="00A512A4" w:rsidRDefault="001E147C" w:rsidP="007C63AD">
            <w:pPr>
              <w:pStyle w:val="Prrafodelista"/>
              <w:widowControl w:val="0"/>
              <w:numPr>
                <w:ilvl w:val="0"/>
                <w:numId w:val="61"/>
              </w:numPr>
              <w:ind w:left="177" w:hanging="142"/>
              <w:jc w:val="both"/>
              <w:rPr>
                <w:rFonts w:ascii="Arial" w:hAnsi="Arial" w:cs="Arial"/>
                <w:b w:val="0"/>
                <w:bCs w:val="0"/>
                <w:color w:val="FF0000"/>
                <w:sz w:val="18"/>
                <w:szCs w:val="18"/>
              </w:rPr>
            </w:pPr>
            <w:r w:rsidRPr="00A512A4">
              <w:rPr>
                <w:rFonts w:ascii="Arial" w:hAnsi="Arial" w:cs="Arial"/>
                <w:b w:val="0"/>
                <w:color w:val="FF0000"/>
                <w:sz w:val="18"/>
                <w:szCs w:val="18"/>
              </w:rPr>
              <w:t xml:space="preserve">En caso el objeto de la convocatoria corresponda al ASISTE, la entidad contratante debe </w:t>
            </w:r>
            <w:r w:rsidR="00330CC4" w:rsidRPr="00A512A4">
              <w:rPr>
                <w:rFonts w:ascii="Arial" w:hAnsi="Arial" w:cs="Arial"/>
                <w:b w:val="0"/>
                <w:color w:val="FF0000"/>
                <w:sz w:val="18"/>
                <w:szCs w:val="18"/>
              </w:rPr>
              <w:t>considerar</w:t>
            </w:r>
            <w:r w:rsidRPr="00A512A4">
              <w:rPr>
                <w:rFonts w:ascii="Arial" w:hAnsi="Arial" w:cs="Arial"/>
                <w:b w:val="0"/>
                <w:color w:val="FF0000"/>
                <w:sz w:val="18"/>
                <w:szCs w:val="18"/>
              </w:rPr>
              <w:t xml:space="preserve"> las disposiciones </w:t>
            </w:r>
            <w:r w:rsidR="00330CC4" w:rsidRPr="00A512A4">
              <w:rPr>
                <w:rFonts w:ascii="Arial" w:hAnsi="Arial" w:cs="Arial"/>
                <w:b w:val="0"/>
                <w:color w:val="FF0000"/>
                <w:sz w:val="18"/>
                <w:szCs w:val="18"/>
              </w:rPr>
              <w:t>del Subcapítulo 6 del Capítulo III del Reglamento.</w:t>
            </w:r>
          </w:p>
        </w:tc>
      </w:tr>
    </w:tbl>
    <w:p w14:paraId="60F8846C" w14:textId="77777777" w:rsidR="005C09A7" w:rsidRPr="00A512A4" w:rsidRDefault="005C09A7" w:rsidP="00DD1A61">
      <w:pPr>
        <w:widowControl w:val="0"/>
        <w:ind w:left="360"/>
        <w:jc w:val="both"/>
        <w:rPr>
          <w:rFonts w:ascii="Arial" w:hAnsi="Arial" w:cs="Arial"/>
        </w:rPr>
      </w:pPr>
    </w:p>
    <w:p w14:paraId="55482D09" w14:textId="4674A710" w:rsidR="00976C0F" w:rsidRPr="00A512A4" w:rsidRDefault="00C9217D" w:rsidP="006D7C23">
      <w:pPr>
        <w:pStyle w:val="Prrafodelista"/>
        <w:numPr>
          <w:ilvl w:val="0"/>
          <w:numId w:val="16"/>
        </w:numPr>
        <w:ind w:left="567" w:hanging="567"/>
        <w:rPr>
          <w:rFonts w:ascii="Arial" w:hAnsi="Arial" w:cs="Arial"/>
          <w:b/>
          <w:sz w:val="20"/>
          <w:szCs w:val="20"/>
        </w:rPr>
      </w:pPr>
      <w:r w:rsidRPr="00A512A4">
        <w:rPr>
          <w:rFonts w:ascii="Arial" w:hAnsi="Arial" w:cs="Arial"/>
          <w:b/>
          <w:sz w:val="20"/>
          <w:szCs w:val="20"/>
        </w:rPr>
        <w:t>FINALIDAD PÚBLICA DE LA CONTRATACIÓN</w:t>
      </w:r>
    </w:p>
    <w:p w14:paraId="5D9EEF33" w14:textId="77777777" w:rsidR="00C9217D" w:rsidRPr="00A512A4" w:rsidRDefault="00C9217D" w:rsidP="00C9217D">
      <w:pPr>
        <w:pStyle w:val="Prrafodelista"/>
        <w:ind w:left="567"/>
        <w:rPr>
          <w:rFonts w:ascii="Arial" w:hAnsi="Arial" w:cs="Arial"/>
          <w:b/>
          <w:sz w:val="20"/>
          <w:szCs w:val="20"/>
        </w:rPr>
      </w:pPr>
    </w:p>
    <w:p w14:paraId="25D390F1" w14:textId="35E51B34" w:rsidR="00C9217D" w:rsidRPr="00A512A4" w:rsidRDefault="00C9217D" w:rsidP="00C9217D">
      <w:pPr>
        <w:pStyle w:val="Prrafodelista"/>
        <w:ind w:left="567"/>
        <w:rPr>
          <w:rFonts w:ascii="Arial" w:hAnsi="Arial" w:cs="Arial"/>
          <w:bCs/>
          <w:sz w:val="20"/>
          <w:szCs w:val="20"/>
        </w:rPr>
      </w:pPr>
      <w:r w:rsidRPr="00A512A4">
        <w:rPr>
          <w:rFonts w:ascii="Arial" w:hAnsi="Arial" w:cs="Arial"/>
          <w:bCs/>
          <w:sz w:val="20"/>
          <w:szCs w:val="20"/>
        </w:rPr>
        <w:t xml:space="preserve">[INDICAR </w:t>
      </w:r>
      <w:r w:rsidR="00DD0F0A" w:rsidRPr="00A512A4">
        <w:rPr>
          <w:rFonts w:ascii="Arial" w:hAnsi="Arial" w:cs="Arial"/>
          <w:bCs/>
          <w:sz w:val="20"/>
          <w:szCs w:val="20"/>
        </w:rPr>
        <w:t>LA FINALIDAD PÚBLICA DE LA CONTRATACIÓN</w:t>
      </w:r>
      <w:r w:rsidR="00C956C7" w:rsidRPr="00A512A4">
        <w:rPr>
          <w:rFonts w:ascii="Arial" w:hAnsi="Arial" w:cs="Arial"/>
          <w:bCs/>
          <w:sz w:val="20"/>
          <w:szCs w:val="20"/>
        </w:rPr>
        <w:t>]</w:t>
      </w:r>
    </w:p>
    <w:p w14:paraId="13A2A886" w14:textId="77777777" w:rsidR="00C9217D" w:rsidRPr="00A512A4" w:rsidRDefault="00C9217D" w:rsidP="00C9217D">
      <w:pPr>
        <w:pStyle w:val="Prrafodelista"/>
        <w:ind w:left="567"/>
        <w:rPr>
          <w:rFonts w:ascii="Arial" w:hAnsi="Arial" w:cs="Arial"/>
          <w:b/>
          <w:sz w:val="20"/>
          <w:szCs w:val="20"/>
        </w:rPr>
      </w:pPr>
    </w:p>
    <w:p w14:paraId="2BB72839" w14:textId="77777777" w:rsidR="00C9217D" w:rsidRPr="00A512A4" w:rsidRDefault="00C9217D" w:rsidP="00C9217D">
      <w:pPr>
        <w:pStyle w:val="Prrafodelista"/>
        <w:ind w:left="567"/>
        <w:rPr>
          <w:rFonts w:ascii="Arial" w:hAnsi="Arial" w:cs="Arial"/>
          <w:b/>
          <w:sz w:val="20"/>
          <w:szCs w:val="20"/>
        </w:rPr>
      </w:pPr>
    </w:p>
    <w:p w14:paraId="3B454D5A" w14:textId="72683CC5" w:rsidR="00C9217D" w:rsidRPr="00A512A4" w:rsidRDefault="00C9217D" w:rsidP="006D7C23">
      <w:pPr>
        <w:pStyle w:val="Prrafodelista"/>
        <w:numPr>
          <w:ilvl w:val="0"/>
          <w:numId w:val="16"/>
        </w:numPr>
        <w:ind w:left="567" w:hanging="567"/>
        <w:rPr>
          <w:rFonts w:ascii="Arial" w:hAnsi="Arial" w:cs="Arial"/>
          <w:b/>
          <w:sz w:val="20"/>
          <w:szCs w:val="20"/>
        </w:rPr>
      </w:pPr>
      <w:r w:rsidRPr="00A512A4">
        <w:rPr>
          <w:rFonts w:ascii="Arial" w:hAnsi="Arial" w:cs="Arial"/>
          <w:b/>
          <w:sz w:val="20"/>
          <w:szCs w:val="20"/>
        </w:rPr>
        <w:t>DESCRIPCIÓN GEN</w:t>
      </w:r>
      <w:r w:rsidR="005E4556" w:rsidRPr="00A512A4">
        <w:rPr>
          <w:rFonts w:ascii="Arial" w:hAnsi="Arial" w:cs="Arial"/>
          <w:b/>
          <w:sz w:val="20"/>
          <w:szCs w:val="20"/>
        </w:rPr>
        <w:t>E</w:t>
      </w:r>
      <w:r w:rsidRPr="00A512A4">
        <w:rPr>
          <w:rFonts w:ascii="Arial" w:hAnsi="Arial" w:cs="Arial"/>
          <w:b/>
          <w:sz w:val="20"/>
          <w:szCs w:val="20"/>
        </w:rPr>
        <w:t>RAL DEL REQUERIMIENTO</w:t>
      </w:r>
    </w:p>
    <w:p w14:paraId="47EB77C0" w14:textId="77777777" w:rsidR="00976C0F" w:rsidRPr="00A512A4" w:rsidRDefault="00976C0F" w:rsidP="00976C0F">
      <w:pPr>
        <w:pStyle w:val="Prrafodelista"/>
        <w:ind w:left="567"/>
        <w:rPr>
          <w:rFonts w:ascii="Arial" w:hAnsi="Arial" w:cs="Arial"/>
          <w:b/>
          <w:sz w:val="20"/>
          <w:szCs w:val="20"/>
        </w:rPr>
      </w:pPr>
    </w:p>
    <w:p w14:paraId="3FBA0838" w14:textId="440A3E44" w:rsidR="005E4556" w:rsidRPr="00A512A4" w:rsidRDefault="00AB6B99" w:rsidP="00EE4AD2">
      <w:pPr>
        <w:pStyle w:val="Prrafodelista"/>
        <w:ind w:left="567"/>
        <w:jc w:val="both"/>
        <w:rPr>
          <w:rFonts w:ascii="Arial" w:hAnsi="Arial" w:cs="Arial"/>
          <w:bCs/>
          <w:sz w:val="20"/>
          <w:szCs w:val="20"/>
        </w:rPr>
      </w:pPr>
      <w:r w:rsidRPr="00A512A4">
        <w:rPr>
          <w:rFonts w:ascii="Arial" w:hAnsi="Arial" w:cs="Arial"/>
          <w:bCs/>
          <w:sz w:val="20"/>
          <w:szCs w:val="20"/>
        </w:rPr>
        <w:t xml:space="preserve">[INDICAR </w:t>
      </w:r>
      <w:r w:rsidR="00F04F71" w:rsidRPr="00A512A4">
        <w:rPr>
          <w:rFonts w:ascii="Arial" w:hAnsi="Arial" w:cs="Arial"/>
          <w:bCs/>
          <w:sz w:val="20"/>
          <w:szCs w:val="20"/>
        </w:rPr>
        <w:t>LA DESCRIPCIÓN GENERAL DEL REQUERIMIENTO</w:t>
      </w:r>
      <w:r w:rsidR="005E4556" w:rsidRPr="00A512A4">
        <w:rPr>
          <w:rFonts w:ascii="Arial" w:hAnsi="Arial" w:cs="Arial"/>
          <w:bCs/>
          <w:sz w:val="20"/>
          <w:szCs w:val="20"/>
        </w:rPr>
        <w:t>, INCLUYENDO LOS ÍTEMS</w:t>
      </w:r>
      <w:r w:rsidR="00E824ED" w:rsidRPr="00A512A4">
        <w:rPr>
          <w:rFonts w:ascii="Arial" w:hAnsi="Arial" w:cs="Arial"/>
          <w:bCs/>
          <w:sz w:val="20"/>
          <w:szCs w:val="20"/>
        </w:rPr>
        <w:t xml:space="preserve"> O</w:t>
      </w:r>
      <w:r w:rsidR="005E4556" w:rsidRPr="00A512A4">
        <w:rPr>
          <w:rFonts w:ascii="Arial" w:hAnsi="Arial" w:cs="Arial"/>
          <w:bCs/>
          <w:sz w:val="20"/>
          <w:szCs w:val="20"/>
        </w:rPr>
        <w:t xml:space="preserve"> PAQUETES</w:t>
      </w:r>
      <w:r w:rsidR="0091180B" w:rsidRPr="00A512A4">
        <w:rPr>
          <w:rFonts w:ascii="Arial" w:hAnsi="Arial" w:cs="Arial"/>
          <w:bCs/>
          <w:sz w:val="20"/>
          <w:szCs w:val="20"/>
        </w:rPr>
        <w:t>, DE SER EL CASO</w:t>
      </w:r>
      <w:r w:rsidR="00AA60D9" w:rsidRPr="00A512A4">
        <w:rPr>
          <w:rFonts w:ascii="Arial" w:hAnsi="Arial" w:cs="Arial"/>
          <w:bCs/>
          <w:sz w:val="20"/>
          <w:szCs w:val="20"/>
        </w:rPr>
        <w:t xml:space="preserve">. </w:t>
      </w:r>
      <w:r w:rsidR="00AA60D9" w:rsidRPr="00A512A4">
        <w:rPr>
          <w:rFonts w:ascii="Arial" w:hAnsi="Arial" w:cs="Arial"/>
          <w:sz w:val="20"/>
          <w:szCs w:val="20"/>
        </w:rPr>
        <w:t>EN CASO LA PRESTACIÓN PRINCIPAL CONLLEVE PRESTACIONES ACCESORIAS, CONSIGNARLAS</w:t>
      </w:r>
      <w:r w:rsidR="0091180B" w:rsidRPr="00A512A4">
        <w:rPr>
          <w:rFonts w:ascii="Arial" w:hAnsi="Arial" w:cs="Arial"/>
          <w:bCs/>
          <w:sz w:val="20"/>
          <w:szCs w:val="20"/>
        </w:rPr>
        <w:t>]</w:t>
      </w:r>
    </w:p>
    <w:p w14:paraId="3F11E5A7" w14:textId="77777777" w:rsidR="00976C0F" w:rsidRPr="00A512A4" w:rsidRDefault="00976C0F" w:rsidP="00370A86">
      <w:pPr>
        <w:pStyle w:val="Prrafodelista"/>
        <w:ind w:left="567"/>
        <w:jc w:val="both"/>
        <w:rPr>
          <w:rFonts w:ascii="Arial" w:hAnsi="Arial" w:cs="Arial"/>
          <w:b/>
          <w:sz w:val="20"/>
          <w:szCs w:val="20"/>
        </w:rPr>
      </w:pPr>
    </w:p>
    <w:p w14:paraId="1BC71490" w14:textId="77777777" w:rsidR="00976C0F" w:rsidRPr="00A512A4" w:rsidRDefault="00976C0F" w:rsidP="00976C0F">
      <w:pPr>
        <w:pStyle w:val="Prrafodelista"/>
        <w:widowControl w:val="0"/>
        <w:ind w:left="567"/>
        <w:jc w:val="both"/>
        <w:rPr>
          <w:rFonts w:ascii="Arial" w:hAnsi="Arial" w:cs="Arial"/>
          <w:b/>
          <w:sz w:val="20"/>
          <w:szCs w:val="20"/>
        </w:rPr>
      </w:pPr>
    </w:p>
    <w:p w14:paraId="6A1D477B" w14:textId="50C7CB17" w:rsidR="00976C0F" w:rsidRPr="00A512A4" w:rsidRDefault="00976C0F" w:rsidP="006D7C23">
      <w:pPr>
        <w:pStyle w:val="Prrafodelista"/>
        <w:widowControl w:val="0"/>
        <w:numPr>
          <w:ilvl w:val="0"/>
          <w:numId w:val="16"/>
        </w:numPr>
        <w:ind w:left="567" w:hanging="567"/>
        <w:jc w:val="both"/>
        <w:rPr>
          <w:rFonts w:ascii="Arial" w:hAnsi="Arial" w:cs="Arial"/>
          <w:b/>
          <w:sz w:val="20"/>
          <w:szCs w:val="20"/>
        </w:rPr>
      </w:pPr>
      <w:r w:rsidRPr="00A512A4">
        <w:rPr>
          <w:rFonts w:ascii="Arial" w:hAnsi="Arial" w:cs="Arial"/>
          <w:b/>
          <w:bCs/>
          <w:sz w:val="20"/>
          <w:szCs w:val="20"/>
        </w:rPr>
        <w:t>CONDICIONES DE CONTRATACIÓN</w:t>
      </w:r>
    </w:p>
    <w:p w14:paraId="617EA000" w14:textId="77777777" w:rsidR="001E7CBC" w:rsidRPr="00A512A4" w:rsidRDefault="001E7CBC" w:rsidP="001E7CBC">
      <w:pPr>
        <w:pStyle w:val="Prrafodelista"/>
        <w:widowControl w:val="0"/>
        <w:ind w:left="567"/>
        <w:jc w:val="both"/>
        <w:rPr>
          <w:rFonts w:ascii="Arial" w:hAnsi="Arial" w:cs="Arial"/>
          <w:b/>
          <w:sz w:val="20"/>
          <w:szCs w:val="20"/>
        </w:rPr>
      </w:pPr>
    </w:p>
    <w:p w14:paraId="1F4B774C" w14:textId="77777777" w:rsidR="00976C0F" w:rsidRPr="00A512A4" w:rsidRDefault="00976C0F" w:rsidP="008454FF">
      <w:pPr>
        <w:pStyle w:val="Prrafodelista"/>
        <w:widowControl w:val="0"/>
        <w:numPr>
          <w:ilvl w:val="1"/>
          <w:numId w:val="16"/>
        </w:numPr>
        <w:spacing w:line="259" w:lineRule="auto"/>
        <w:ind w:left="851" w:hanging="284"/>
        <w:jc w:val="both"/>
        <w:rPr>
          <w:rFonts w:ascii="Arial" w:hAnsi="Arial" w:cs="Arial"/>
          <w:b/>
          <w:sz w:val="20"/>
          <w:szCs w:val="20"/>
        </w:rPr>
      </w:pPr>
      <w:r w:rsidRPr="00A512A4">
        <w:rPr>
          <w:rFonts w:ascii="Arial" w:hAnsi="Arial" w:cs="Arial"/>
          <w:b/>
          <w:sz w:val="20"/>
          <w:szCs w:val="20"/>
        </w:rPr>
        <w:t>MODALIDAD DE PAGO</w:t>
      </w:r>
    </w:p>
    <w:p w14:paraId="2D2C529C" w14:textId="77777777" w:rsidR="00976C0F" w:rsidRPr="00A512A4" w:rsidRDefault="00976C0F" w:rsidP="00976C0F">
      <w:pPr>
        <w:widowControl w:val="0"/>
        <w:ind w:left="567"/>
        <w:jc w:val="both"/>
        <w:rPr>
          <w:rFonts w:ascii="Arial" w:hAnsi="Arial" w:cs="Arial"/>
          <w:sz w:val="20"/>
          <w:szCs w:val="20"/>
        </w:rPr>
      </w:pPr>
    </w:p>
    <w:p w14:paraId="186A06C3" w14:textId="03D60C5D" w:rsidR="00976C0F" w:rsidRPr="00A512A4" w:rsidRDefault="511CEFCD" w:rsidP="00976C0F">
      <w:pPr>
        <w:widowControl w:val="0"/>
        <w:ind w:left="567"/>
        <w:jc w:val="both"/>
        <w:rPr>
          <w:rFonts w:ascii="Arial" w:hAnsi="Arial" w:cs="Arial"/>
          <w:sz w:val="20"/>
          <w:szCs w:val="20"/>
        </w:rPr>
      </w:pPr>
      <w:r w:rsidRPr="00A512A4">
        <w:rPr>
          <w:rFonts w:ascii="Arial" w:hAnsi="Arial" w:cs="Arial"/>
          <w:sz w:val="20"/>
          <w:szCs w:val="20"/>
        </w:rPr>
        <w:t>El contrato se rige por la modalidad de</w:t>
      </w:r>
      <w:r w:rsidR="009D2026" w:rsidRPr="00A512A4">
        <w:rPr>
          <w:rFonts w:ascii="Arial" w:hAnsi="Arial" w:cs="Arial"/>
          <w:sz w:val="20"/>
          <w:szCs w:val="20"/>
        </w:rPr>
        <w:t xml:space="preserve"> pago de</w:t>
      </w:r>
      <w:r w:rsidRPr="00A512A4">
        <w:rPr>
          <w:rFonts w:ascii="Arial" w:hAnsi="Arial" w:cs="Arial"/>
          <w:sz w:val="20"/>
          <w:szCs w:val="20"/>
        </w:rPr>
        <w:t xml:space="preserve"> [CONSIGNAR </w:t>
      </w:r>
      <w:r w:rsidR="00367D05" w:rsidRPr="00A512A4">
        <w:rPr>
          <w:rFonts w:ascii="Arial" w:hAnsi="Arial" w:cs="Arial"/>
          <w:sz w:val="20"/>
          <w:szCs w:val="20"/>
        </w:rPr>
        <w:t>SEG</w:t>
      </w:r>
      <w:r w:rsidR="0020608D" w:rsidRPr="00A512A4">
        <w:rPr>
          <w:rFonts w:ascii="Arial" w:hAnsi="Arial" w:cs="Arial"/>
          <w:sz w:val="20"/>
          <w:szCs w:val="20"/>
        </w:rPr>
        <w:t>Ú</w:t>
      </w:r>
      <w:r w:rsidR="00367D05" w:rsidRPr="00A512A4">
        <w:rPr>
          <w:rFonts w:ascii="Arial" w:hAnsi="Arial" w:cs="Arial"/>
          <w:sz w:val="20"/>
          <w:szCs w:val="20"/>
        </w:rPr>
        <w:t>N LO</w:t>
      </w:r>
      <w:r w:rsidRPr="00A512A4">
        <w:rPr>
          <w:rFonts w:ascii="Arial" w:hAnsi="Arial" w:cs="Arial"/>
          <w:sz w:val="20"/>
          <w:szCs w:val="20"/>
        </w:rPr>
        <w:t xml:space="preserve"> DETERMINAD</w:t>
      </w:r>
      <w:r w:rsidR="00367D05" w:rsidRPr="00A512A4">
        <w:rPr>
          <w:rFonts w:ascii="Arial" w:hAnsi="Arial" w:cs="Arial"/>
          <w:sz w:val="20"/>
          <w:szCs w:val="20"/>
        </w:rPr>
        <w:t>O</w:t>
      </w:r>
      <w:r w:rsidRPr="00A512A4">
        <w:rPr>
          <w:rFonts w:ascii="Arial" w:hAnsi="Arial" w:cs="Arial"/>
          <w:sz w:val="20"/>
          <w:szCs w:val="20"/>
        </w:rPr>
        <w:t xml:space="preserve"> EN LA ESTRATEGIA DE CONTRATACIÓN], de conformidad con el artículo 130 del Reglamento.</w:t>
      </w:r>
    </w:p>
    <w:p w14:paraId="35B650DA" w14:textId="77777777" w:rsidR="00203EF0" w:rsidRPr="00A512A4" w:rsidRDefault="00203EF0" w:rsidP="00976C0F">
      <w:pPr>
        <w:widowControl w:val="0"/>
        <w:ind w:left="567"/>
        <w:jc w:val="both"/>
        <w:rPr>
          <w:rFonts w:ascii="Arial" w:hAnsi="Arial" w:cs="Arial"/>
          <w:sz w:val="20"/>
          <w:szCs w:val="20"/>
        </w:rPr>
      </w:pPr>
    </w:p>
    <w:tbl>
      <w:tblPr>
        <w:tblStyle w:val="Tablaconcuadrcula1clara-nfasis31"/>
        <w:tblW w:w="8533" w:type="dxa"/>
        <w:tblInd w:w="53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33"/>
      </w:tblGrid>
      <w:tr w:rsidR="00624CA5" w:rsidRPr="00A512A4" w14:paraId="7057C1BD" w14:textId="77777777" w:rsidTr="008454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5EE3D9" w14:textId="77777777" w:rsidR="004E55DE" w:rsidRPr="00A512A4" w:rsidRDefault="004E55DE">
            <w:pPr>
              <w:widowControl w:val="0"/>
              <w:jc w:val="both"/>
              <w:rPr>
                <w:rFonts w:ascii="Arial" w:hAnsi="Arial" w:cs="Arial"/>
                <w:color w:val="0070C0"/>
                <w:sz w:val="18"/>
                <w:szCs w:val="18"/>
                <w:lang w:val="es-ES"/>
              </w:rPr>
            </w:pPr>
            <w:bookmarkStart w:id="3" w:name="_Hlk191637233"/>
            <w:r w:rsidRPr="00A512A4">
              <w:rPr>
                <w:rFonts w:ascii="Arial" w:hAnsi="Arial" w:cs="Arial"/>
                <w:color w:val="0070C0"/>
                <w:sz w:val="18"/>
                <w:szCs w:val="18"/>
              </w:rPr>
              <w:t>Importante para la entidad contratante</w:t>
            </w:r>
          </w:p>
        </w:tc>
      </w:tr>
      <w:tr w:rsidR="00624CA5" w:rsidRPr="00A512A4" w14:paraId="77650BD6" w14:textId="77777777" w:rsidTr="008454FF">
        <w:trPr>
          <w:trHeight w:val="786"/>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664B7219" w14:textId="46DE35EC" w:rsidR="004E55DE" w:rsidRPr="00A512A4" w:rsidRDefault="004E55DE">
            <w:pPr>
              <w:widowControl w:val="0"/>
              <w:tabs>
                <w:tab w:val="left" w:pos="317"/>
              </w:tabs>
              <w:jc w:val="both"/>
              <w:rPr>
                <w:rFonts w:ascii="Arial" w:hAnsi="Arial" w:cs="Arial"/>
                <w:b w:val="0"/>
                <w:color w:val="0070C0"/>
                <w:sz w:val="18"/>
                <w:szCs w:val="18"/>
              </w:rPr>
            </w:pPr>
            <w:r w:rsidRPr="00A512A4">
              <w:rPr>
                <w:rFonts w:ascii="Arial" w:hAnsi="Arial" w:cs="Arial"/>
                <w:b w:val="0"/>
                <w:color w:val="0070C0"/>
                <w:sz w:val="18"/>
                <w:szCs w:val="18"/>
              </w:rPr>
              <w:t xml:space="preserve">En </w:t>
            </w:r>
            <w:r w:rsidR="00B01FCF" w:rsidRPr="00A512A4">
              <w:rPr>
                <w:rFonts w:ascii="Arial" w:hAnsi="Arial" w:cs="Arial"/>
                <w:b w:val="0"/>
                <w:color w:val="0070C0"/>
                <w:sz w:val="18"/>
                <w:szCs w:val="18"/>
              </w:rPr>
              <w:t>caso la convocatoria</w:t>
            </w:r>
            <w:r w:rsidR="009421A3" w:rsidRPr="00A512A4">
              <w:rPr>
                <w:rFonts w:ascii="Arial" w:hAnsi="Arial" w:cs="Arial"/>
                <w:b w:val="0"/>
                <w:color w:val="0070C0"/>
                <w:sz w:val="18"/>
                <w:szCs w:val="18"/>
              </w:rPr>
              <w:t xml:space="preserve"> se refiera a </w:t>
            </w:r>
            <w:r w:rsidR="00C3045D" w:rsidRPr="00A512A4">
              <w:rPr>
                <w:rFonts w:ascii="Arial" w:hAnsi="Arial" w:cs="Arial"/>
                <w:b w:val="0"/>
                <w:color w:val="0070C0"/>
                <w:sz w:val="18"/>
                <w:szCs w:val="18"/>
              </w:rPr>
              <w:t>un contrato de contingencia de conformidad con el artículo 284 del Reglamento, debe considerarse</w:t>
            </w:r>
            <w:r w:rsidR="009421A3" w:rsidRPr="00A512A4">
              <w:rPr>
                <w:rFonts w:ascii="Arial" w:hAnsi="Arial" w:cs="Arial"/>
                <w:b w:val="0"/>
                <w:color w:val="0070C0"/>
                <w:sz w:val="18"/>
                <w:szCs w:val="18"/>
              </w:rPr>
              <w:t xml:space="preserve"> </w:t>
            </w:r>
            <w:r w:rsidR="00C3045D" w:rsidRPr="00A512A4">
              <w:rPr>
                <w:rFonts w:ascii="Arial" w:hAnsi="Arial" w:cs="Arial"/>
                <w:b w:val="0"/>
                <w:color w:val="0070C0"/>
                <w:sz w:val="18"/>
                <w:szCs w:val="18"/>
              </w:rPr>
              <w:t xml:space="preserve">una de las modalidades de </w:t>
            </w:r>
            <w:r w:rsidR="00C3045D" w:rsidRPr="00A512A4">
              <w:rPr>
                <w:rFonts w:ascii="Arial" w:hAnsi="Arial" w:cs="Arial"/>
                <w:b w:val="0"/>
                <w:bCs w:val="0"/>
                <w:color w:val="0070C0"/>
                <w:sz w:val="18"/>
                <w:szCs w:val="18"/>
              </w:rPr>
              <w:t xml:space="preserve">pago </w:t>
            </w:r>
            <w:r w:rsidR="00367D05" w:rsidRPr="00A512A4">
              <w:rPr>
                <w:rFonts w:ascii="Arial" w:hAnsi="Arial" w:cs="Arial"/>
                <w:b w:val="0"/>
                <w:bCs w:val="0"/>
                <w:color w:val="0070C0"/>
                <w:sz w:val="18"/>
                <w:szCs w:val="18"/>
              </w:rPr>
              <w:t>establecidas en</w:t>
            </w:r>
            <w:r w:rsidR="007247E1" w:rsidRPr="00A512A4">
              <w:rPr>
                <w:rFonts w:ascii="Arial" w:hAnsi="Arial" w:cs="Arial"/>
                <w:b w:val="0"/>
                <w:bCs w:val="0"/>
                <w:color w:val="0070C0"/>
                <w:sz w:val="18"/>
                <w:szCs w:val="18"/>
              </w:rPr>
              <w:t xml:space="preserve"> </w:t>
            </w:r>
            <w:r w:rsidR="00294F85" w:rsidRPr="00A512A4">
              <w:rPr>
                <w:rFonts w:ascii="Arial" w:hAnsi="Arial" w:cs="Arial"/>
                <w:b w:val="0"/>
                <w:bCs w:val="0"/>
                <w:color w:val="0070C0"/>
                <w:sz w:val="18"/>
                <w:szCs w:val="18"/>
              </w:rPr>
              <w:t>el artículo 28</w:t>
            </w:r>
            <w:r w:rsidR="00D57199" w:rsidRPr="00A512A4">
              <w:rPr>
                <w:rFonts w:ascii="Arial" w:hAnsi="Arial" w:cs="Arial"/>
                <w:b w:val="0"/>
                <w:bCs w:val="0"/>
                <w:color w:val="0070C0"/>
                <w:sz w:val="18"/>
                <w:szCs w:val="18"/>
              </w:rPr>
              <w:t>6</w:t>
            </w:r>
            <w:r w:rsidR="00534F98" w:rsidRPr="00A512A4">
              <w:rPr>
                <w:rFonts w:ascii="Arial" w:hAnsi="Arial" w:cs="Arial"/>
                <w:b w:val="0"/>
                <w:bCs w:val="0"/>
                <w:color w:val="0070C0"/>
                <w:sz w:val="18"/>
                <w:szCs w:val="18"/>
              </w:rPr>
              <w:t xml:space="preserve"> del Reglamento</w:t>
            </w:r>
            <w:r w:rsidR="00294F85" w:rsidRPr="00A512A4">
              <w:rPr>
                <w:rFonts w:ascii="Arial" w:hAnsi="Arial" w:cs="Arial"/>
                <w:b w:val="0"/>
                <w:bCs w:val="0"/>
                <w:color w:val="0070C0"/>
                <w:sz w:val="18"/>
                <w:szCs w:val="18"/>
              </w:rPr>
              <w:t>.</w:t>
            </w:r>
            <w:r w:rsidR="00294F85" w:rsidRPr="00A512A4">
              <w:rPr>
                <w:rFonts w:ascii="Arial" w:hAnsi="Arial" w:cs="Arial"/>
                <w:b w:val="0"/>
                <w:color w:val="0070C0"/>
                <w:sz w:val="18"/>
                <w:szCs w:val="18"/>
              </w:rPr>
              <w:t xml:space="preserve"> </w:t>
            </w:r>
          </w:p>
        </w:tc>
      </w:tr>
    </w:tbl>
    <w:p w14:paraId="326A81DB" w14:textId="0BE32F1B" w:rsidR="00203EF0" w:rsidRPr="00A512A4" w:rsidRDefault="00F52A65" w:rsidP="00976C0F">
      <w:pPr>
        <w:widowControl w:val="0"/>
        <w:ind w:left="567"/>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r w:rsidR="00B83F9A" w:rsidRPr="00A512A4">
        <w:rPr>
          <w:rFonts w:ascii="Arial" w:hAnsi="Arial" w:cs="Arial"/>
          <w:bCs/>
          <w:color w:val="0070C0"/>
          <w:sz w:val="18"/>
          <w:szCs w:val="18"/>
        </w:rPr>
        <w:t>.</w:t>
      </w:r>
    </w:p>
    <w:bookmarkEnd w:id="3"/>
    <w:p w14:paraId="35B29C98" w14:textId="77777777" w:rsidR="00203EF0" w:rsidRPr="00A512A4" w:rsidRDefault="00203EF0" w:rsidP="00976C0F">
      <w:pPr>
        <w:widowControl w:val="0"/>
        <w:ind w:left="567"/>
        <w:jc w:val="both"/>
        <w:rPr>
          <w:rFonts w:ascii="Arial" w:hAnsi="Arial" w:cs="Arial"/>
          <w:sz w:val="20"/>
          <w:szCs w:val="20"/>
        </w:rPr>
      </w:pPr>
    </w:p>
    <w:p w14:paraId="1F643774" w14:textId="77777777" w:rsidR="00976C0F" w:rsidRPr="00A512A4" w:rsidRDefault="00976C0F" w:rsidP="006007AE">
      <w:pPr>
        <w:widowControl w:val="0"/>
        <w:jc w:val="both"/>
        <w:rPr>
          <w:rFonts w:ascii="Arial" w:hAnsi="Arial" w:cs="Arial"/>
          <w:sz w:val="20"/>
          <w:szCs w:val="20"/>
        </w:rPr>
      </w:pPr>
    </w:p>
    <w:p w14:paraId="62B0103D" w14:textId="77777777" w:rsidR="00976C0F" w:rsidRPr="00A512A4" w:rsidRDefault="00976C0F" w:rsidP="00A209FB">
      <w:pPr>
        <w:pStyle w:val="Prrafodelista"/>
        <w:widowControl w:val="0"/>
        <w:numPr>
          <w:ilvl w:val="1"/>
          <w:numId w:val="16"/>
        </w:numPr>
        <w:spacing w:line="259" w:lineRule="auto"/>
        <w:ind w:left="851" w:hanging="284"/>
        <w:jc w:val="both"/>
        <w:rPr>
          <w:rFonts w:ascii="Arial" w:hAnsi="Arial" w:cs="Arial"/>
          <w:b/>
          <w:sz w:val="20"/>
          <w:szCs w:val="20"/>
        </w:rPr>
      </w:pPr>
      <w:r w:rsidRPr="00A512A4">
        <w:rPr>
          <w:rFonts w:ascii="Arial" w:hAnsi="Arial" w:cs="Arial"/>
          <w:b/>
          <w:sz w:val="20"/>
          <w:szCs w:val="20"/>
        </w:rPr>
        <w:t>SISTEMA DE ENTREGA</w:t>
      </w:r>
    </w:p>
    <w:p w14:paraId="176BEFB8" w14:textId="77777777" w:rsidR="00976C0F" w:rsidRPr="00A512A4" w:rsidRDefault="00976C0F" w:rsidP="00976C0F">
      <w:pPr>
        <w:pStyle w:val="Prrafodelista"/>
        <w:widowControl w:val="0"/>
        <w:spacing w:line="259" w:lineRule="auto"/>
        <w:ind w:left="567"/>
        <w:jc w:val="both"/>
        <w:rPr>
          <w:rFonts w:ascii="Arial" w:hAnsi="Arial" w:cs="Arial"/>
          <w:b/>
          <w:sz w:val="20"/>
          <w:szCs w:val="20"/>
        </w:rPr>
      </w:pPr>
    </w:p>
    <w:p w14:paraId="0A796C2C" w14:textId="3F30766A" w:rsidR="00E6092A" w:rsidRPr="00A512A4" w:rsidRDefault="3DD052D9" w:rsidP="00370A86">
      <w:pPr>
        <w:widowControl w:val="0"/>
        <w:ind w:left="567"/>
        <w:jc w:val="both"/>
        <w:rPr>
          <w:rFonts w:ascii="Arial" w:hAnsi="Arial" w:cs="Arial"/>
          <w:sz w:val="20"/>
          <w:szCs w:val="20"/>
        </w:rPr>
      </w:pPr>
      <w:r w:rsidRPr="00A512A4">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NING</w:t>
      </w:r>
      <w:r w:rsidR="3F1F25E7" w:rsidRPr="00A512A4">
        <w:rPr>
          <w:rFonts w:ascii="Arial" w:hAnsi="Arial" w:cs="Arial"/>
          <w:sz w:val="20"/>
          <w:szCs w:val="20"/>
        </w:rPr>
        <w:t>Ú</w:t>
      </w:r>
      <w:r w:rsidRPr="00A512A4">
        <w:rPr>
          <w:rFonts w:ascii="Arial" w:hAnsi="Arial" w:cs="Arial"/>
          <w:sz w:val="20"/>
          <w:szCs w:val="20"/>
        </w:rPr>
        <w:t>N SISTEMA DE ENTREGA, INDICAR “</w:t>
      </w:r>
      <w:r w:rsidR="4EF21BE0" w:rsidRPr="00A512A4">
        <w:rPr>
          <w:rFonts w:ascii="Arial" w:hAnsi="Arial" w:cs="Arial"/>
          <w:sz w:val="20"/>
          <w:szCs w:val="20"/>
        </w:rPr>
        <w:t>NO APLICA</w:t>
      </w:r>
      <w:r w:rsidR="7757C27F" w:rsidRPr="00A512A4">
        <w:rPr>
          <w:rFonts w:ascii="Arial" w:hAnsi="Arial" w:cs="Arial"/>
          <w:sz w:val="20"/>
          <w:szCs w:val="20"/>
        </w:rPr>
        <w:t>”]</w:t>
      </w:r>
    </w:p>
    <w:p w14:paraId="70B8A272" w14:textId="77777777" w:rsidR="00976C0F" w:rsidRPr="00A512A4" w:rsidRDefault="00976C0F" w:rsidP="00976C0F">
      <w:pPr>
        <w:widowControl w:val="0"/>
        <w:ind w:left="567"/>
        <w:jc w:val="both"/>
        <w:rPr>
          <w:rFonts w:ascii="Arial" w:hAnsi="Arial" w:cs="Arial"/>
          <w:sz w:val="20"/>
          <w:szCs w:val="20"/>
        </w:rPr>
      </w:pPr>
    </w:p>
    <w:p w14:paraId="763CD790" w14:textId="13863727" w:rsidR="00976C0F" w:rsidRPr="00A512A4" w:rsidRDefault="00976C0F" w:rsidP="00F4407E">
      <w:pPr>
        <w:pStyle w:val="Prrafodelista"/>
        <w:widowControl w:val="0"/>
        <w:numPr>
          <w:ilvl w:val="1"/>
          <w:numId w:val="16"/>
        </w:numPr>
        <w:ind w:left="851" w:hanging="284"/>
        <w:jc w:val="both"/>
        <w:rPr>
          <w:rFonts w:ascii="Arial" w:hAnsi="Arial" w:cs="Arial"/>
          <w:b/>
          <w:sz w:val="20"/>
          <w:szCs w:val="20"/>
        </w:rPr>
      </w:pPr>
      <w:r w:rsidRPr="00A512A4">
        <w:rPr>
          <w:rFonts w:ascii="Arial" w:hAnsi="Arial" w:cs="Arial"/>
          <w:b/>
          <w:sz w:val="20"/>
          <w:szCs w:val="20"/>
        </w:rPr>
        <w:t xml:space="preserve">PLAZO DE </w:t>
      </w:r>
      <w:r w:rsidR="0085459D" w:rsidRPr="00A512A4">
        <w:rPr>
          <w:rFonts w:ascii="Arial" w:hAnsi="Arial" w:cs="Arial"/>
          <w:b/>
          <w:sz w:val="20"/>
          <w:szCs w:val="20"/>
        </w:rPr>
        <w:t>PRESTACIÓN</w:t>
      </w:r>
      <w:r w:rsidR="00982841" w:rsidRPr="00A512A4">
        <w:rPr>
          <w:rFonts w:ascii="Arial" w:hAnsi="Arial" w:cs="Arial"/>
          <w:b/>
          <w:sz w:val="20"/>
          <w:szCs w:val="20"/>
        </w:rPr>
        <w:t xml:space="preserve"> DEL SERVICIO</w:t>
      </w:r>
    </w:p>
    <w:p w14:paraId="17269BBD" w14:textId="77777777" w:rsidR="00976C0F" w:rsidRPr="00A512A4" w:rsidRDefault="00976C0F" w:rsidP="00976C0F">
      <w:pPr>
        <w:widowControl w:val="0"/>
        <w:ind w:left="567"/>
        <w:jc w:val="both"/>
        <w:rPr>
          <w:rFonts w:ascii="Arial" w:hAnsi="Arial" w:cs="Arial"/>
          <w:sz w:val="20"/>
          <w:szCs w:val="20"/>
        </w:rPr>
      </w:pPr>
    </w:p>
    <w:p w14:paraId="3F314ED8" w14:textId="3875854D" w:rsidR="00976C0F" w:rsidRPr="00A512A4" w:rsidRDefault="00976C0F" w:rsidP="17784565">
      <w:pPr>
        <w:widowControl w:val="0"/>
        <w:ind w:left="567"/>
        <w:jc w:val="both"/>
        <w:rPr>
          <w:rFonts w:ascii="Arial" w:hAnsi="Arial" w:cs="Arial"/>
          <w:sz w:val="20"/>
          <w:szCs w:val="20"/>
        </w:rPr>
      </w:pPr>
      <w:r w:rsidRPr="00A512A4">
        <w:rPr>
          <w:rFonts w:ascii="Arial" w:hAnsi="Arial" w:cs="Arial"/>
          <w:sz w:val="20"/>
          <w:szCs w:val="20"/>
        </w:rPr>
        <w:t xml:space="preserve">Los </w:t>
      </w:r>
      <w:r w:rsidR="003F18C4" w:rsidRPr="00A512A4">
        <w:rPr>
          <w:rFonts w:ascii="Arial" w:hAnsi="Arial" w:cs="Arial"/>
          <w:sz w:val="20"/>
          <w:szCs w:val="20"/>
        </w:rPr>
        <w:t>servicios</w:t>
      </w:r>
      <w:r w:rsidRPr="00A512A4">
        <w:rPr>
          <w:rFonts w:ascii="Arial" w:hAnsi="Arial" w:cs="Arial"/>
          <w:sz w:val="20"/>
          <w:szCs w:val="20"/>
        </w:rPr>
        <w:t xml:space="preserve"> materia de la presente convocatoria se </w:t>
      </w:r>
      <w:r w:rsidR="003F18C4" w:rsidRPr="00A512A4">
        <w:rPr>
          <w:rFonts w:ascii="Arial" w:hAnsi="Arial" w:cs="Arial"/>
          <w:sz w:val="20"/>
          <w:szCs w:val="20"/>
        </w:rPr>
        <w:t>prest</w:t>
      </w:r>
      <w:r w:rsidR="007A6363" w:rsidRPr="00A512A4">
        <w:rPr>
          <w:rFonts w:ascii="Arial" w:hAnsi="Arial" w:cs="Arial"/>
          <w:sz w:val="20"/>
          <w:szCs w:val="20"/>
        </w:rPr>
        <w:t>a</w:t>
      </w:r>
      <w:r w:rsidR="003F18C4" w:rsidRPr="00A512A4">
        <w:rPr>
          <w:rFonts w:ascii="Arial" w:hAnsi="Arial" w:cs="Arial"/>
          <w:sz w:val="20"/>
          <w:szCs w:val="20"/>
        </w:rPr>
        <w:t>n</w:t>
      </w:r>
      <w:r w:rsidRPr="00A512A4">
        <w:rPr>
          <w:rFonts w:ascii="Arial" w:hAnsi="Arial" w:cs="Arial"/>
          <w:sz w:val="20"/>
          <w:szCs w:val="20"/>
        </w:rPr>
        <w:t xml:space="preserve"> en el plazo de [CONSIGNAR EL PLAZO DE</w:t>
      </w:r>
      <w:r w:rsidR="00257143" w:rsidRPr="00A512A4">
        <w:rPr>
          <w:rFonts w:ascii="Arial" w:hAnsi="Arial" w:cs="Arial"/>
          <w:sz w:val="20"/>
          <w:szCs w:val="20"/>
        </w:rPr>
        <w:t xml:space="preserve"> PRESTACIÓN DEL SERVICIO</w:t>
      </w:r>
      <w:r w:rsidRPr="00A512A4">
        <w:rPr>
          <w:rFonts w:ascii="Arial" w:hAnsi="Arial" w:cs="Arial"/>
          <w:sz w:val="20"/>
          <w:szCs w:val="20"/>
        </w:rPr>
        <w:t>]</w:t>
      </w:r>
      <w:r w:rsidR="0048376B" w:rsidRPr="00A512A4">
        <w:rPr>
          <w:rFonts w:ascii="Arial" w:hAnsi="Arial" w:cs="Arial"/>
          <w:sz w:val="20"/>
          <w:szCs w:val="20"/>
        </w:rPr>
        <w:t>.</w:t>
      </w:r>
    </w:p>
    <w:p w14:paraId="743936AB" w14:textId="77777777" w:rsidR="00A93481" w:rsidRPr="00A512A4" w:rsidRDefault="00A93481" w:rsidP="009F55C2">
      <w:pPr>
        <w:widowControl w:val="0"/>
        <w:jc w:val="both"/>
        <w:rPr>
          <w:rFonts w:ascii="Arial" w:hAnsi="Arial" w:cs="Arial"/>
          <w:sz w:val="20"/>
          <w:szCs w:val="20"/>
        </w:rPr>
      </w:pPr>
    </w:p>
    <w:p w14:paraId="7BBC071F" w14:textId="1EFE987B" w:rsidR="00A93481" w:rsidRPr="00A512A4" w:rsidRDefault="00A93481" w:rsidP="00B96E62">
      <w:pPr>
        <w:pStyle w:val="Prrafodelista"/>
        <w:widowControl w:val="0"/>
        <w:numPr>
          <w:ilvl w:val="1"/>
          <w:numId w:val="16"/>
        </w:numPr>
        <w:ind w:left="851" w:hanging="284"/>
        <w:jc w:val="both"/>
        <w:rPr>
          <w:rFonts w:ascii="Arial" w:hAnsi="Arial" w:cs="Arial"/>
          <w:b/>
          <w:sz w:val="20"/>
          <w:szCs w:val="20"/>
        </w:rPr>
      </w:pPr>
      <w:r w:rsidRPr="00A512A4">
        <w:rPr>
          <w:rFonts w:ascii="Arial" w:hAnsi="Arial" w:cs="Arial"/>
          <w:b/>
          <w:sz w:val="20"/>
          <w:szCs w:val="20"/>
        </w:rPr>
        <w:t xml:space="preserve">LUGAR DE </w:t>
      </w:r>
      <w:r w:rsidR="00A43DED" w:rsidRPr="00A512A4">
        <w:rPr>
          <w:rFonts w:ascii="Arial" w:hAnsi="Arial" w:cs="Arial"/>
          <w:b/>
          <w:sz w:val="20"/>
          <w:szCs w:val="20"/>
        </w:rPr>
        <w:t>PRESTACIÓN DE</w:t>
      </w:r>
      <w:r w:rsidR="00982841" w:rsidRPr="00A512A4">
        <w:rPr>
          <w:rFonts w:ascii="Arial" w:hAnsi="Arial" w:cs="Arial"/>
          <w:b/>
          <w:sz w:val="20"/>
          <w:szCs w:val="20"/>
        </w:rPr>
        <w:t>L</w:t>
      </w:r>
      <w:r w:rsidR="00A43DED" w:rsidRPr="00A512A4">
        <w:rPr>
          <w:rFonts w:ascii="Arial" w:hAnsi="Arial" w:cs="Arial"/>
          <w:b/>
          <w:sz w:val="20"/>
          <w:szCs w:val="20"/>
        </w:rPr>
        <w:t xml:space="preserve"> SERVICIO</w:t>
      </w:r>
      <w:r w:rsidRPr="00A512A4">
        <w:rPr>
          <w:rFonts w:ascii="Arial" w:hAnsi="Arial" w:cs="Arial"/>
          <w:b/>
          <w:sz w:val="20"/>
          <w:szCs w:val="20"/>
        </w:rPr>
        <w:t xml:space="preserve"> </w:t>
      </w:r>
    </w:p>
    <w:p w14:paraId="5FFC79E8" w14:textId="77777777" w:rsidR="00A93481" w:rsidRPr="00A512A4" w:rsidRDefault="00A93481" w:rsidP="00A93481">
      <w:pPr>
        <w:pStyle w:val="Prrafodelista"/>
        <w:widowControl w:val="0"/>
        <w:ind w:left="1080"/>
        <w:jc w:val="both"/>
        <w:rPr>
          <w:rFonts w:ascii="Arial" w:hAnsi="Arial" w:cs="Arial"/>
          <w:sz w:val="20"/>
          <w:szCs w:val="20"/>
        </w:rPr>
      </w:pPr>
    </w:p>
    <w:p w14:paraId="51AA6BA7" w14:textId="06F305E5" w:rsidR="00EE35A4" w:rsidRPr="00A512A4" w:rsidRDefault="00A43DED" w:rsidP="00370A86">
      <w:pPr>
        <w:widowControl w:val="0"/>
        <w:ind w:left="567"/>
        <w:jc w:val="both"/>
        <w:rPr>
          <w:rFonts w:ascii="Arial" w:hAnsi="Arial" w:cs="Arial"/>
          <w:sz w:val="20"/>
          <w:szCs w:val="20"/>
        </w:rPr>
      </w:pPr>
      <w:r w:rsidRPr="00A512A4">
        <w:rPr>
          <w:rFonts w:ascii="Arial" w:hAnsi="Arial" w:cs="Arial"/>
          <w:sz w:val="20"/>
          <w:szCs w:val="20"/>
        </w:rPr>
        <w:t xml:space="preserve">El servicio se presta en </w:t>
      </w:r>
      <w:r w:rsidR="00A93481" w:rsidRPr="00A512A4">
        <w:rPr>
          <w:rFonts w:ascii="Arial" w:hAnsi="Arial" w:cs="Arial"/>
          <w:sz w:val="20"/>
          <w:szCs w:val="20"/>
        </w:rPr>
        <w:t>[INDICAR</w:t>
      </w:r>
      <w:r w:rsidRPr="00A512A4">
        <w:rPr>
          <w:rFonts w:ascii="Arial" w:hAnsi="Arial" w:cs="Arial"/>
          <w:sz w:val="20"/>
          <w:szCs w:val="20"/>
        </w:rPr>
        <w:t xml:space="preserve"> EL DETALLE DEL LUGAR O LOS LUGARES EN QUE SE PRESTARÁ EL SERVICIO</w:t>
      </w:r>
      <w:r w:rsidR="00EC0FCD" w:rsidRPr="00A512A4">
        <w:rPr>
          <w:rFonts w:ascii="Arial" w:hAnsi="Arial" w:cs="Arial"/>
          <w:sz w:val="20"/>
          <w:szCs w:val="20"/>
        </w:rPr>
        <w:t xml:space="preserve"> CONSIDERANDO EL DISTRITO, PROVINCIA Y DEPARTAMENTO</w:t>
      </w:r>
      <w:r w:rsidR="00DB55BB" w:rsidRPr="00A512A4">
        <w:rPr>
          <w:rFonts w:ascii="Arial" w:hAnsi="Arial" w:cs="Arial"/>
          <w:sz w:val="20"/>
          <w:szCs w:val="20"/>
        </w:rPr>
        <w:t>]</w:t>
      </w:r>
    </w:p>
    <w:p w14:paraId="6242C916" w14:textId="77777777" w:rsidR="00893648" w:rsidRPr="00A512A4" w:rsidRDefault="00893648" w:rsidP="00370A86">
      <w:pPr>
        <w:widowControl w:val="0"/>
        <w:ind w:left="567"/>
        <w:jc w:val="both"/>
        <w:rPr>
          <w:rFonts w:ascii="Arial" w:hAnsi="Arial" w:cs="Arial"/>
          <w:b/>
          <w:sz w:val="20"/>
          <w:szCs w:val="20"/>
        </w:rPr>
      </w:pPr>
    </w:p>
    <w:p w14:paraId="0A97FE1E" w14:textId="495991EB" w:rsidR="00553911" w:rsidRPr="00A512A4" w:rsidRDefault="00553911" w:rsidP="00B51119">
      <w:pPr>
        <w:pStyle w:val="Prrafodelista"/>
        <w:widowControl w:val="0"/>
        <w:numPr>
          <w:ilvl w:val="1"/>
          <w:numId w:val="16"/>
        </w:numPr>
        <w:ind w:left="851" w:hanging="284"/>
        <w:jc w:val="both"/>
        <w:rPr>
          <w:rFonts w:ascii="Arial" w:hAnsi="Arial" w:cs="Arial"/>
          <w:b/>
          <w:sz w:val="20"/>
          <w:szCs w:val="20"/>
        </w:rPr>
      </w:pPr>
      <w:r w:rsidRPr="00A512A4">
        <w:rPr>
          <w:rFonts w:ascii="Arial" w:hAnsi="Arial" w:cs="Arial"/>
          <w:b/>
          <w:sz w:val="20"/>
          <w:szCs w:val="20"/>
        </w:rPr>
        <w:t>ADELANTO</w:t>
      </w:r>
      <w:r w:rsidR="00305A8C" w:rsidRPr="00A512A4">
        <w:rPr>
          <w:rFonts w:ascii="Arial" w:hAnsi="Arial" w:cs="Arial"/>
          <w:b/>
          <w:sz w:val="20"/>
          <w:szCs w:val="20"/>
        </w:rPr>
        <w:t xml:space="preserve"> DIRECTO</w:t>
      </w:r>
    </w:p>
    <w:p w14:paraId="4A73C850" w14:textId="77777777" w:rsidR="006B22A0" w:rsidRPr="00A512A4" w:rsidRDefault="006B22A0" w:rsidP="006B22A0">
      <w:pPr>
        <w:pStyle w:val="Prrafodelista"/>
        <w:widowControl w:val="0"/>
        <w:ind w:left="851"/>
        <w:jc w:val="both"/>
        <w:rPr>
          <w:rFonts w:ascii="Arial" w:hAnsi="Arial" w:cs="Arial"/>
          <w:b/>
          <w:sz w:val="20"/>
          <w:szCs w:val="20"/>
        </w:rPr>
      </w:pPr>
    </w:p>
    <w:tbl>
      <w:tblPr>
        <w:tblStyle w:val="Tablade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221"/>
      </w:tblGrid>
      <w:tr w:rsidR="00443F48" w:rsidRPr="00A512A4" w14:paraId="3C0199E2" w14:textId="77777777" w:rsidTr="00442A5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7470E6F" w14:textId="77777777" w:rsidR="00DB55BB" w:rsidRPr="00A512A4" w:rsidRDefault="00DB55BB">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443F48" w:rsidRPr="00A512A4" w14:paraId="50C59B8E" w14:textId="77777777" w:rsidTr="00442A58">
        <w:trPr>
          <w:trHeight w:val="39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59A3EC96" w14:textId="56AB4E91" w:rsidR="00DB55BB" w:rsidRPr="00A512A4" w:rsidRDefault="00714888">
            <w:pPr>
              <w:widowControl w:val="0"/>
              <w:ind w:left="34"/>
              <w:jc w:val="both"/>
              <w:rPr>
                <w:rFonts w:ascii="Arial" w:hAnsi="Arial" w:cs="Arial"/>
                <w:color w:val="0070C0"/>
                <w:sz w:val="18"/>
                <w:szCs w:val="18"/>
              </w:rPr>
            </w:pPr>
            <w:r w:rsidRPr="00A512A4">
              <w:rPr>
                <w:rFonts w:ascii="Arial" w:hAnsi="Arial" w:cs="Arial"/>
                <w:b w:val="0"/>
                <w:color w:val="0070C0"/>
                <w:sz w:val="18"/>
                <w:szCs w:val="18"/>
              </w:rPr>
              <w:t>La siguiente disposición puede ser incluida cuando, a propuesta del área usuaria y previa validación durante la estrategia de contratación, se determine que es necesaria la entrega de adelanto directo, caso contrario, eliminar este numeral:</w:t>
            </w:r>
          </w:p>
          <w:p w14:paraId="698BC2D8" w14:textId="77777777" w:rsidR="006B22A0" w:rsidRPr="00A512A4" w:rsidRDefault="006B22A0">
            <w:pPr>
              <w:widowControl w:val="0"/>
              <w:ind w:left="34"/>
              <w:jc w:val="both"/>
              <w:rPr>
                <w:rFonts w:ascii="Arial" w:hAnsi="Arial" w:cs="Arial"/>
                <w:b w:val="0"/>
                <w:color w:val="0070C0"/>
                <w:sz w:val="18"/>
                <w:szCs w:val="18"/>
                <w:lang w:val="es-ES"/>
              </w:rPr>
            </w:pPr>
          </w:p>
          <w:p w14:paraId="00B82B4F" w14:textId="46DC328B" w:rsidR="00DB55BB" w:rsidRPr="00A512A4" w:rsidRDefault="00AC5ED7" w:rsidP="00AC5ED7">
            <w:pPr>
              <w:pStyle w:val="Prrafodelista"/>
              <w:widowControl w:val="0"/>
              <w:ind w:left="567"/>
              <w:jc w:val="both"/>
              <w:rPr>
                <w:rFonts w:ascii="Arial" w:hAnsi="Arial" w:cs="Arial"/>
                <w:color w:val="0070C0"/>
                <w:sz w:val="18"/>
                <w:szCs w:val="18"/>
              </w:rPr>
            </w:pPr>
            <w:r w:rsidRPr="00A512A4">
              <w:rPr>
                <w:rFonts w:ascii="Arial" w:hAnsi="Arial" w:cs="Arial"/>
                <w:color w:val="0070C0"/>
                <w:sz w:val="18"/>
                <w:szCs w:val="18"/>
              </w:rPr>
              <w:t xml:space="preserve">e. </w:t>
            </w:r>
            <w:r w:rsidR="00DB55BB" w:rsidRPr="00A512A4">
              <w:rPr>
                <w:rFonts w:ascii="Arial" w:hAnsi="Arial" w:cs="Arial"/>
                <w:color w:val="0070C0"/>
                <w:sz w:val="18"/>
                <w:szCs w:val="18"/>
              </w:rPr>
              <w:t>ADELANTO</w:t>
            </w:r>
            <w:r w:rsidR="00305A8C" w:rsidRPr="00A512A4">
              <w:rPr>
                <w:rFonts w:ascii="Arial" w:hAnsi="Arial" w:cs="Arial"/>
                <w:color w:val="0070C0"/>
                <w:sz w:val="18"/>
                <w:szCs w:val="18"/>
              </w:rPr>
              <w:t xml:space="preserve"> DIRECTO</w:t>
            </w:r>
            <w:r w:rsidR="00DB55BB" w:rsidRPr="00A512A4">
              <w:rPr>
                <w:rFonts w:ascii="Arial" w:hAnsi="Arial" w:cs="Arial"/>
                <w:color w:val="0070C0"/>
                <w:sz w:val="18"/>
                <w:szCs w:val="18"/>
                <w:vertAlign w:val="superscript"/>
              </w:rPr>
              <w:footnoteReference w:id="14"/>
            </w:r>
          </w:p>
          <w:p w14:paraId="34622FFF" w14:textId="77777777" w:rsidR="00DB55BB" w:rsidRPr="00A512A4" w:rsidRDefault="00DB55BB">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p>
          <w:p w14:paraId="35D80941" w14:textId="413B9E51" w:rsidR="00DB55BB" w:rsidRPr="00A512A4" w:rsidRDefault="0036394E" w:rsidP="25987CC6">
            <w:pPr>
              <w:widowControl w:val="0"/>
              <w:ind w:left="567"/>
              <w:jc w:val="both"/>
              <w:rPr>
                <w:rFonts w:ascii="Arial" w:hAnsi="Arial" w:cs="Arial"/>
                <w:b w:val="0"/>
                <w:color w:val="0070C0"/>
                <w:sz w:val="18"/>
                <w:szCs w:val="18"/>
              </w:rPr>
            </w:pPr>
            <w:r w:rsidRPr="00A512A4">
              <w:rPr>
                <w:rFonts w:ascii="Arial" w:hAnsi="Arial" w:cs="Arial"/>
                <w:b w:val="0"/>
                <w:color w:val="0070C0"/>
                <w:sz w:val="18"/>
                <w:szCs w:val="18"/>
              </w:rPr>
              <w:t xml:space="preserve">“La entidad contratante otorgará [CONSIGNAR NÚMERO DE ADELANTOS A OTORGARSE] </w:t>
            </w:r>
            <w:r w:rsidRPr="00A512A4">
              <w:rPr>
                <w:rFonts w:ascii="Arial" w:hAnsi="Arial" w:cs="Arial"/>
                <w:b w:val="0"/>
                <w:bCs w:val="0"/>
                <w:color w:val="0070C0"/>
                <w:sz w:val="18"/>
                <w:szCs w:val="18"/>
              </w:rPr>
              <w:t>adelantos directos por el</w:t>
            </w:r>
            <w:r w:rsidRPr="00A512A4">
              <w:rPr>
                <w:rFonts w:ascii="Arial" w:hAnsi="Arial" w:cs="Arial"/>
                <w:b w:val="0"/>
                <w:color w:val="0070C0"/>
                <w:sz w:val="18"/>
                <w:szCs w:val="18"/>
              </w:rPr>
              <w:t xml:space="preserve"> [CONSIGNAR PORCENTAJE, CONSIDERANDO QUE LOS ADELANTOS DIRECTOS NO PUEDEN EXCEDER EN CONJUNTO DEL 30% DEL MONTO DEL CONTRATO ORIGINAL] del monto del contrato original.</w:t>
            </w:r>
          </w:p>
          <w:p w14:paraId="3BE7C9C2" w14:textId="77777777" w:rsidR="00DB55BB" w:rsidRPr="00A512A4" w:rsidRDefault="00DB55BB">
            <w:pPr>
              <w:widowControl w:val="0"/>
              <w:ind w:left="567"/>
              <w:jc w:val="both"/>
              <w:rPr>
                <w:rFonts w:ascii="Arial" w:hAnsi="Arial" w:cs="Arial"/>
                <w:b w:val="0"/>
                <w:color w:val="0070C0"/>
                <w:sz w:val="18"/>
                <w:szCs w:val="18"/>
              </w:rPr>
            </w:pPr>
          </w:p>
          <w:p w14:paraId="4633F00B" w14:textId="77777777" w:rsidR="00DB55BB" w:rsidRPr="00A512A4" w:rsidRDefault="00DB55BB">
            <w:pPr>
              <w:widowControl w:val="0"/>
              <w:ind w:left="567"/>
              <w:jc w:val="both"/>
              <w:rPr>
                <w:rFonts w:ascii="Arial" w:hAnsi="Arial" w:cs="Arial"/>
                <w:b w:val="0"/>
                <w:color w:val="0070C0"/>
                <w:sz w:val="18"/>
                <w:szCs w:val="18"/>
                <w:lang w:val="es-ES"/>
              </w:rPr>
            </w:pPr>
            <w:r w:rsidRPr="00A512A4">
              <w:rPr>
                <w:rFonts w:ascii="Arial" w:hAnsi="Arial" w:cs="Arial"/>
                <w:b w:val="0"/>
                <w:color w:val="0070C0"/>
                <w:sz w:val="18"/>
                <w:szCs w:val="18"/>
                <w:lang w:val="es-ES"/>
              </w:rPr>
              <w:t>El contratista debe solicitar los adelantos dentro de los [CONSIGNAR PLAZO] días siguientes de perfeccionamiento del contrato,</w:t>
            </w:r>
            <w:r w:rsidRPr="00A512A4" w:rsidDel="2C7A8671">
              <w:rPr>
                <w:rFonts w:ascii="Arial" w:hAnsi="Arial" w:cs="Arial"/>
                <w:b w:val="0"/>
                <w:color w:val="0070C0"/>
                <w:sz w:val="18"/>
                <w:szCs w:val="18"/>
                <w:lang w:val="es-ES"/>
              </w:rPr>
              <w:t xml:space="preserve"> </w:t>
            </w:r>
            <w:r w:rsidRPr="00A512A4">
              <w:rPr>
                <w:rFonts w:ascii="Arial" w:hAnsi="Arial" w:cs="Arial"/>
                <w:b w:val="0"/>
                <w:color w:val="0070C0"/>
                <w:sz w:val="18"/>
                <w:szCs w:val="18"/>
                <w:lang w:val="es-ES"/>
              </w:rPr>
              <w:t>adjuntando a su solicitud la garantía por adelantos</w:t>
            </w:r>
            <w:r w:rsidRPr="00A512A4">
              <w:rPr>
                <w:rStyle w:val="Refdenotaalpie"/>
                <w:rFonts w:ascii="Arial" w:hAnsi="Arial" w:cs="Arial"/>
                <w:b w:val="0"/>
                <w:color w:val="0070C0"/>
                <w:sz w:val="18"/>
                <w:szCs w:val="18"/>
                <w:lang w:val="es-ES"/>
              </w:rPr>
              <w:footnoteReference w:id="15"/>
            </w:r>
            <w:r w:rsidRPr="00A512A4">
              <w:rPr>
                <w:rStyle w:val="Refdenotaalpie"/>
                <w:rFonts w:ascii="Arial" w:hAnsi="Arial" w:cs="Arial"/>
                <w:b w:val="0"/>
                <w:color w:val="0070C0"/>
                <w:sz w:val="18"/>
                <w:szCs w:val="18"/>
                <w:lang w:val="es-ES"/>
              </w:rPr>
              <w:t xml:space="preserve"> </w:t>
            </w:r>
            <w:r w:rsidRPr="00A512A4">
              <w:rPr>
                <w:rFonts w:ascii="Arial" w:hAnsi="Arial" w:cs="Arial"/>
                <w:b w:val="0"/>
                <w:color w:val="0070C0"/>
                <w:sz w:val="18"/>
                <w:szCs w:val="18"/>
                <w:lang w:val="es-ES"/>
              </w:rPr>
              <w:t>acompañada del comprobante de pago correspondiente. Vencido dicho plazo no procede la solicitud.</w:t>
            </w:r>
          </w:p>
          <w:p w14:paraId="518CA44C" w14:textId="77777777" w:rsidR="00DB55BB" w:rsidRPr="00A512A4" w:rsidRDefault="00DB55BB">
            <w:pPr>
              <w:widowControl w:val="0"/>
              <w:ind w:left="567"/>
              <w:jc w:val="both"/>
              <w:rPr>
                <w:rFonts w:ascii="Arial" w:hAnsi="Arial" w:cs="Arial"/>
                <w:b w:val="0"/>
                <w:color w:val="0070C0"/>
                <w:sz w:val="18"/>
                <w:szCs w:val="18"/>
                <w:lang w:val="es-ES"/>
              </w:rPr>
            </w:pPr>
          </w:p>
          <w:p w14:paraId="4369E6BC" w14:textId="0AF09D14" w:rsidR="00DB55BB" w:rsidRPr="00A512A4" w:rsidRDefault="00DB55BB" w:rsidP="00442A58">
            <w:pPr>
              <w:pStyle w:val="WW-Textosinformato"/>
              <w:widowControl w:val="0"/>
              <w:tabs>
                <w:tab w:val="left" w:pos="851"/>
                <w:tab w:val="right" w:pos="10782"/>
              </w:tabs>
              <w:ind w:left="567"/>
              <w:jc w:val="both"/>
              <w:rPr>
                <w:rFonts w:ascii="Arial" w:hAnsi="Arial" w:cs="Arial"/>
                <w:color w:val="0070C0"/>
                <w:sz w:val="18"/>
                <w:szCs w:val="18"/>
              </w:rPr>
            </w:pPr>
            <w:r w:rsidRPr="00A512A4">
              <w:rPr>
                <w:rFonts w:ascii="Arial" w:hAnsi="Arial" w:cs="Arial"/>
                <w:b w:val="0"/>
                <w:color w:val="0070C0"/>
                <w:sz w:val="18"/>
                <w:szCs w:val="18"/>
              </w:rPr>
              <w:t xml:space="preserve">La entidad contratante debe entregar el monto solicitado dentro de los </w:t>
            </w:r>
            <w:r w:rsidRPr="00A512A4">
              <w:rPr>
                <w:rFonts w:ascii="Arial" w:hAnsi="Arial" w:cs="Arial"/>
                <w:b w:val="0"/>
                <w:color w:val="0070C0"/>
                <w:sz w:val="18"/>
                <w:szCs w:val="18"/>
                <w:lang w:val="es-ES"/>
              </w:rPr>
              <w:t>[CONSIGNAR PLAZO]</w:t>
            </w:r>
            <w:r w:rsidRPr="00A512A4">
              <w:rPr>
                <w:rFonts w:ascii="Arial" w:hAnsi="Arial" w:cs="Arial"/>
                <w:b w:val="0"/>
                <w:color w:val="0070C0"/>
                <w:sz w:val="18"/>
                <w:szCs w:val="18"/>
              </w:rPr>
              <w:t xml:space="preserve"> días siguientes a la presentación de la solicitud del contratista”.</w:t>
            </w:r>
          </w:p>
        </w:tc>
      </w:tr>
    </w:tbl>
    <w:p w14:paraId="1B21C6DB" w14:textId="153F7C0E" w:rsidR="00AC4DB7" w:rsidRPr="00A512A4" w:rsidRDefault="3A040CF4" w:rsidP="00442A58">
      <w:pPr>
        <w:ind w:firstLine="567"/>
        <w:jc w:val="both"/>
        <w:rPr>
          <w:rFonts w:ascii="Arial" w:hAnsi="Arial" w:cs="Arial"/>
          <w:bCs/>
          <w:color w:val="0070C0"/>
          <w:sz w:val="18"/>
          <w:szCs w:val="18"/>
        </w:rPr>
      </w:pPr>
      <w:r w:rsidRPr="00A512A4">
        <w:rPr>
          <w:rFonts w:ascii="Arial" w:hAnsi="Arial" w:cs="Arial"/>
          <w:b/>
          <w:bCs/>
          <w:color w:val="0070C0"/>
          <w:sz w:val="18"/>
          <w:szCs w:val="18"/>
        </w:rPr>
        <w:t xml:space="preserve">      </w:t>
      </w:r>
      <w:r w:rsidR="00AC4DB7" w:rsidRPr="00A512A4">
        <w:rPr>
          <w:rFonts w:ascii="Arial" w:hAnsi="Arial" w:cs="Arial"/>
          <w:bCs/>
          <w:color w:val="0070C0"/>
          <w:sz w:val="18"/>
          <w:szCs w:val="18"/>
        </w:rPr>
        <w:t>Esta nota debe ser eliminada una vez culminada la elaboración de las bases</w:t>
      </w:r>
      <w:r w:rsidR="002A7590" w:rsidRPr="00A512A4">
        <w:rPr>
          <w:rFonts w:ascii="Arial" w:hAnsi="Arial" w:cs="Arial"/>
          <w:bCs/>
          <w:color w:val="0070C0"/>
          <w:sz w:val="18"/>
          <w:szCs w:val="18"/>
        </w:rPr>
        <w:t>.</w:t>
      </w:r>
    </w:p>
    <w:p w14:paraId="1E9E9AF5" w14:textId="77777777" w:rsidR="00553911" w:rsidRPr="00A512A4" w:rsidRDefault="00553911" w:rsidP="00553911">
      <w:pPr>
        <w:pStyle w:val="Prrafodelista"/>
        <w:widowControl w:val="0"/>
        <w:ind w:left="1440"/>
        <w:jc w:val="both"/>
        <w:rPr>
          <w:rFonts w:ascii="Arial" w:hAnsi="Arial" w:cs="Arial"/>
          <w:b/>
          <w:sz w:val="20"/>
          <w:szCs w:val="20"/>
        </w:rPr>
      </w:pPr>
    </w:p>
    <w:p w14:paraId="04A284E6" w14:textId="3A02A31E" w:rsidR="00553911" w:rsidRPr="00A512A4" w:rsidRDefault="00553911" w:rsidP="00217397">
      <w:pPr>
        <w:pStyle w:val="Prrafodelista"/>
        <w:widowControl w:val="0"/>
        <w:numPr>
          <w:ilvl w:val="1"/>
          <w:numId w:val="16"/>
        </w:numPr>
        <w:ind w:left="851" w:hanging="284"/>
        <w:jc w:val="both"/>
        <w:rPr>
          <w:rFonts w:ascii="Arial" w:hAnsi="Arial" w:cs="Arial"/>
          <w:b/>
          <w:sz w:val="20"/>
          <w:szCs w:val="20"/>
        </w:rPr>
      </w:pPr>
      <w:r w:rsidRPr="00A512A4">
        <w:rPr>
          <w:rFonts w:ascii="Arial" w:hAnsi="Arial" w:cs="Arial"/>
          <w:b/>
          <w:sz w:val="20"/>
          <w:szCs w:val="20"/>
        </w:rPr>
        <w:t>PENALIDADES</w:t>
      </w:r>
    </w:p>
    <w:p w14:paraId="31FED224" w14:textId="77777777" w:rsidR="00DB4692" w:rsidRPr="00A512A4" w:rsidRDefault="00DB4692" w:rsidP="00DB4692">
      <w:pPr>
        <w:widowControl w:val="0"/>
        <w:jc w:val="both"/>
        <w:rPr>
          <w:rFonts w:ascii="Arial" w:hAnsi="Arial" w:cs="Arial"/>
          <w:b/>
          <w:sz w:val="20"/>
          <w:szCs w:val="20"/>
        </w:rPr>
      </w:pPr>
    </w:p>
    <w:p w14:paraId="0D2E3679" w14:textId="77777777" w:rsidR="005972EC" w:rsidRPr="00A512A4" w:rsidRDefault="005972EC" w:rsidP="00217397">
      <w:pPr>
        <w:widowControl w:val="0"/>
        <w:ind w:left="1418" w:hanging="567"/>
        <w:jc w:val="both"/>
        <w:rPr>
          <w:rStyle w:val="normaltextrun"/>
          <w:rFonts w:ascii="Arial" w:hAnsi="Arial" w:cs="Arial"/>
          <w:b/>
          <w:bCs/>
          <w:color w:val="000000"/>
          <w:sz w:val="20"/>
          <w:szCs w:val="20"/>
          <w:shd w:val="clear" w:color="auto" w:fill="FFFFFF"/>
        </w:rPr>
      </w:pPr>
      <w:r w:rsidRPr="00A512A4">
        <w:rPr>
          <w:rStyle w:val="normaltextrun"/>
          <w:rFonts w:ascii="Arial" w:hAnsi="Arial" w:cs="Arial"/>
          <w:b/>
          <w:bCs/>
          <w:color w:val="000000"/>
          <w:sz w:val="20"/>
          <w:szCs w:val="20"/>
          <w:shd w:val="clear" w:color="auto" w:fill="FFFFFF"/>
        </w:rPr>
        <w:t>PENALIDAD POR MORA:</w:t>
      </w:r>
    </w:p>
    <w:p w14:paraId="4AD01297" w14:textId="77777777" w:rsidR="005972EC" w:rsidRPr="00A512A4" w:rsidRDefault="005972EC" w:rsidP="001F3F30">
      <w:pPr>
        <w:widowControl w:val="0"/>
        <w:ind w:left="1134"/>
        <w:jc w:val="both"/>
        <w:rPr>
          <w:rStyle w:val="normaltextrun"/>
          <w:rFonts w:ascii="Arial" w:hAnsi="Arial" w:cs="Arial"/>
          <w:color w:val="000000"/>
          <w:sz w:val="20"/>
          <w:szCs w:val="20"/>
          <w:shd w:val="clear" w:color="auto" w:fill="FFFFFF"/>
        </w:rPr>
      </w:pPr>
    </w:p>
    <w:p w14:paraId="2E8E358C" w14:textId="40EC784E" w:rsidR="00DB4692" w:rsidRPr="00A512A4" w:rsidRDefault="00DB4692" w:rsidP="00217397">
      <w:pPr>
        <w:widowControl w:val="0"/>
        <w:ind w:left="851"/>
        <w:jc w:val="both"/>
        <w:rPr>
          <w:rStyle w:val="eop"/>
          <w:rFonts w:ascii="Arial" w:hAnsi="Arial" w:cs="Arial"/>
          <w:color w:val="000000"/>
          <w:sz w:val="20"/>
          <w:szCs w:val="20"/>
          <w:shd w:val="clear" w:color="auto" w:fill="FFFFFF"/>
        </w:rPr>
      </w:pPr>
      <w:r w:rsidRPr="00A512A4">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A512A4">
        <w:rPr>
          <w:rStyle w:val="eop"/>
          <w:rFonts w:ascii="Arial" w:hAnsi="Arial" w:cs="Arial"/>
          <w:color w:val="000000"/>
          <w:sz w:val="20"/>
          <w:szCs w:val="20"/>
          <w:shd w:val="clear" w:color="auto" w:fill="FFFFFF"/>
        </w:rPr>
        <w:t> </w:t>
      </w:r>
    </w:p>
    <w:p w14:paraId="5EF3C253" w14:textId="77777777" w:rsidR="006007AE" w:rsidRPr="00A512A4" w:rsidRDefault="006007AE"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221"/>
      </w:tblGrid>
      <w:tr w:rsidR="006007AE" w:rsidRPr="00A512A4" w14:paraId="7A8F416B" w14:textId="77777777" w:rsidTr="0021739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416D252" w14:textId="77777777" w:rsidR="00DB4692" w:rsidRPr="00A512A4" w:rsidRDefault="00DB4692">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6007AE" w:rsidRPr="00A512A4" w14:paraId="3DCBA56F" w14:textId="77777777" w:rsidTr="00217397">
        <w:trPr>
          <w:trHeight w:val="39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1B3DE73E" w14:textId="4CEDB863" w:rsidR="00782335" w:rsidRPr="00A512A4" w:rsidRDefault="0088488F" w:rsidP="007247E1">
            <w:pPr>
              <w:widowControl w:val="0"/>
              <w:jc w:val="both"/>
              <w:rPr>
                <w:rFonts w:ascii="Arial" w:hAnsi="Arial" w:cs="Arial"/>
                <w:b w:val="0"/>
                <w:bCs w:val="0"/>
                <w:color w:val="0070C0"/>
                <w:sz w:val="18"/>
                <w:szCs w:val="18"/>
                <w:lang w:val="es-ES"/>
              </w:rPr>
            </w:pPr>
            <w:r w:rsidRPr="00A512A4">
              <w:rPr>
                <w:rFonts w:ascii="Arial" w:hAnsi="Arial" w:cs="Arial"/>
                <w:b w:val="0"/>
                <w:color w:val="0070C0"/>
                <w:sz w:val="18"/>
                <w:szCs w:val="18"/>
                <w:lang w:val="es-ES"/>
              </w:rPr>
              <w:t>La siguiente disposición puede ser incluida cuando resulte necesario a propuesta del área usuaria y previa validación durante la estrategia de contratación, para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3E3871CB" w14:textId="77777777" w:rsidR="00DB4692" w:rsidRPr="00A512A4" w:rsidRDefault="00DB4692">
            <w:pPr>
              <w:widowControl w:val="0"/>
              <w:ind w:left="34"/>
              <w:jc w:val="both"/>
              <w:rPr>
                <w:rFonts w:ascii="Arial" w:hAnsi="Arial" w:cs="Arial"/>
                <w:b w:val="0"/>
                <w:color w:val="0070C0"/>
                <w:sz w:val="18"/>
                <w:szCs w:val="18"/>
                <w:lang w:val="es-ES"/>
              </w:rPr>
            </w:pPr>
          </w:p>
          <w:p w14:paraId="1672501E" w14:textId="1DCC0626" w:rsidR="00DB4692" w:rsidRPr="00A512A4" w:rsidRDefault="001C3613" w:rsidP="001C3613">
            <w:pPr>
              <w:widowControl w:val="0"/>
              <w:jc w:val="both"/>
              <w:rPr>
                <w:rFonts w:ascii="Arial" w:hAnsi="Arial" w:cs="Arial"/>
                <w:color w:val="0070C0"/>
                <w:sz w:val="18"/>
                <w:szCs w:val="18"/>
              </w:rPr>
            </w:pPr>
            <w:r w:rsidRPr="00A512A4">
              <w:rPr>
                <w:rFonts w:ascii="Arial" w:hAnsi="Arial" w:cs="Arial"/>
                <w:color w:val="0070C0"/>
                <w:sz w:val="18"/>
                <w:szCs w:val="18"/>
              </w:rPr>
              <w:t xml:space="preserve">    </w:t>
            </w:r>
            <w:r w:rsidR="0013758C" w:rsidRPr="00A512A4">
              <w:rPr>
                <w:rFonts w:ascii="Arial" w:hAnsi="Arial" w:cs="Arial"/>
                <w:color w:val="0070C0"/>
                <w:sz w:val="18"/>
                <w:szCs w:val="18"/>
              </w:rPr>
              <w:t>“</w:t>
            </w:r>
            <w:r w:rsidR="004B52FC" w:rsidRPr="00A512A4">
              <w:rPr>
                <w:rFonts w:ascii="Arial" w:hAnsi="Arial" w:cs="Arial"/>
                <w:color w:val="0070C0"/>
                <w:sz w:val="18"/>
                <w:szCs w:val="18"/>
              </w:rPr>
              <w:t>OTRAS PENALIDADES</w:t>
            </w:r>
            <w:r w:rsidRPr="00A512A4">
              <w:rPr>
                <w:rFonts w:ascii="Arial" w:hAnsi="Arial" w:cs="Arial"/>
                <w:color w:val="0070C0"/>
                <w:sz w:val="18"/>
                <w:szCs w:val="18"/>
              </w:rPr>
              <w:t>:</w:t>
            </w:r>
          </w:p>
          <w:p w14:paraId="3A783A6F" w14:textId="77777777" w:rsidR="00DB4692" w:rsidRPr="00A512A4" w:rsidRDefault="00DB4692">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p>
          <w:p w14:paraId="1F81900F" w14:textId="54D18284" w:rsidR="005972EC" w:rsidRPr="00A512A4" w:rsidRDefault="005972EC" w:rsidP="00FB13F6">
            <w:pPr>
              <w:widowControl w:val="0"/>
              <w:ind w:left="567" w:hanging="393"/>
              <w:jc w:val="both"/>
              <w:rPr>
                <w:rFonts w:ascii="Arial" w:hAnsi="Arial" w:cs="Arial"/>
                <w:bCs w:val="0"/>
                <w:color w:val="0070C0"/>
                <w:sz w:val="18"/>
                <w:szCs w:val="18"/>
              </w:rPr>
            </w:pPr>
            <w:r w:rsidRPr="00A512A4">
              <w:rPr>
                <w:rFonts w:ascii="Arial" w:hAnsi="Arial" w:cs="Arial"/>
                <w:b w:val="0"/>
                <w:color w:val="0070C0"/>
                <w:sz w:val="18"/>
                <w:szCs w:val="18"/>
              </w:rPr>
              <w:t>Adicionalmente a la penalidad por mora, se aplican las siguientes penalidades:</w:t>
            </w:r>
          </w:p>
          <w:p w14:paraId="23E34A30" w14:textId="77777777" w:rsidR="005972EC" w:rsidRPr="00A512A4" w:rsidRDefault="005972EC">
            <w:pPr>
              <w:widowControl w:val="0"/>
              <w:ind w:left="567"/>
              <w:jc w:val="both"/>
              <w:rPr>
                <w:rFonts w:ascii="Arial" w:hAnsi="Arial" w:cs="Arial"/>
                <w:b w:val="0"/>
                <w:bCs w:val="0"/>
                <w:color w:val="0070C0"/>
                <w:sz w:val="18"/>
                <w:szCs w:val="18"/>
              </w:rPr>
            </w:pPr>
          </w:p>
          <w:tbl>
            <w:tblPr>
              <w:tblStyle w:val="Tablaconcuadrcula"/>
              <w:tblW w:w="0" w:type="auto"/>
              <w:tblInd w:w="1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09"/>
              <w:gridCol w:w="2526"/>
              <w:gridCol w:w="2380"/>
              <w:gridCol w:w="2382"/>
            </w:tblGrid>
            <w:tr w:rsidR="00624CA5" w:rsidRPr="00A512A4" w14:paraId="78059C61" w14:textId="77777777" w:rsidTr="00FB13F6">
              <w:trPr>
                <w:trHeight w:val="300"/>
              </w:trPr>
              <w:tc>
                <w:tcPr>
                  <w:tcW w:w="7797" w:type="dxa"/>
                  <w:gridSpan w:val="4"/>
                </w:tcPr>
                <w:p w14:paraId="17461E50" w14:textId="77777777" w:rsidR="005972EC" w:rsidRPr="00A512A4" w:rsidRDefault="005972EC" w:rsidP="005972EC">
                  <w:pPr>
                    <w:widowControl w:val="0"/>
                    <w:jc w:val="center"/>
                    <w:rPr>
                      <w:rFonts w:ascii="Arial" w:hAnsi="Arial" w:cs="Arial"/>
                      <w:b/>
                      <w:bCs/>
                      <w:color w:val="0070C0"/>
                      <w:sz w:val="18"/>
                      <w:szCs w:val="18"/>
                    </w:rPr>
                  </w:pPr>
                  <w:r w:rsidRPr="00A512A4">
                    <w:rPr>
                      <w:rFonts w:ascii="Arial" w:hAnsi="Arial" w:cs="Arial"/>
                      <w:b/>
                      <w:bCs/>
                      <w:color w:val="0070C0"/>
                      <w:sz w:val="18"/>
                      <w:szCs w:val="18"/>
                    </w:rPr>
                    <w:t>Otras penalidades</w:t>
                  </w:r>
                </w:p>
              </w:tc>
            </w:tr>
            <w:tr w:rsidR="00624CA5" w:rsidRPr="00A512A4" w14:paraId="000A0D78" w14:textId="77777777" w:rsidTr="00FB13F6">
              <w:trPr>
                <w:trHeight w:val="300"/>
              </w:trPr>
              <w:tc>
                <w:tcPr>
                  <w:tcW w:w="509" w:type="dxa"/>
                </w:tcPr>
                <w:p w14:paraId="0A4D33B9" w14:textId="77777777" w:rsidR="005972EC" w:rsidRPr="00A512A4" w:rsidRDefault="005972EC" w:rsidP="17784565">
                  <w:pPr>
                    <w:widowControl w:val="0"/>
                    <w:jc w:val="center"/>
                    <w:rPr>
                      <w:rFonts w:ascii="Arial" w:hAnsi="Arial" w:cs="Arial"/>
                      <w:b/>
                      <w:bCs/>
                      <w:color w:val="0070C0"/>
                      <w:sz w:val="18"/>
                      <w:szCs w:val="18"/>
                    </w:rPr>
                  </w:pPr>
                  <w:proofErr w:type="spellStart"/>
                  <w:r w:rsidRPr="00A512A4">
                    <w:rPr>
                      <w:rFonts w:ascii="Arial" w:hAnsi="Arial" w:cs="Arial"/>
                      <w:b/>
                      <w:bCs/>
                      <w:color w:val="0070C0"/>
                      <w:sz w:val="18"/>
                      <w:szCs w:val="18"/>
                    </w:rPr>
                    <w:t>N°</w:t>
                  </w:r>
                  <w:proofErr w:type="spellEnd"/>
                </w:p>
              </w:tc>
              <w:tc>
                <w:tcPr>
                  <w:tcW w:w="2526" w:type="dxa"/>
                </w:tcPr>
                <w:p w14:paraId="4EC5E4B2" w14:textId="77777777" w:rsidR="005972EC" w:rsidRPr="00A512A4" w:rsidRDefault="005972EC" w:rsidP="005972EC">
                  <w:pPr>
                    <w:widowControl w:val="0"/>
                    <w:jc w:val="center"/>
                    <w:rPr>
                      <w:rFonts w:ascii="Arial" w:hAnsi="Arial" w:cs="Arial"/>
                      <w:b/>
                      <w:bCs/>
                      <w:color w:val="0070C0"/>
                      <w:sz w:val="18"/>
                      <w:szCs w:val="18"/>
                    </w:rPr>
                  </w:pPr>
                  <w:r w:rsidRPr="00A512A4">
                    <w:rPr>
                      <w:rFonts w:ascii="Arial" w:hAnsi="Arial" w:cs="Arial"/>
                      <w:b/>
                      <w:bCs/>
                      <w:color w:val="0070C0"/>
                      <w:sz w:val="18"/>
                      <w:szCs w:val="18"/>
                    </w:rPr>
                    <w:t xml:space="preserve">Supuestos de aplicación de penalidad </w:t>
                  </w:r>
                </w:p>
              </w:tc>
              <w:tc>
                <w:tcPr>
                  <w:tcW w:w="2380" w:type="dxa"/>
                </w:tcPr>
                <w:p w14:paraId="18E36C1D" w14:textId="77777777" w:rsidR="005972EC" w:rsidRPr="00A512A4" w:rsidRDefault="005972EC" w:rsidP="005972EC">
                  <w:pPr>
                    <w:widowControl w:val="0"/>
                    <w:jc w:val="center"/>
                    <w:rPr>
                      <w:rFonts w:ascii="Arial" w:hAnsi="Arial" w:cs="Arial"/>
                      <w:b/>
                      <w:bCs/>
                      <w:color w:val="0070C0"/>
                      <w:sz w:val="18"/>
                      <w:szCs w:val="18"/>
                    </w:rPr>
                  </w:pPr>
                  <w:r w:rsidRPr="00A512A4">
                    <w:rPr>
                      <w:rFonts w:ascii="Arial" w:hAnsi="Arial" w:cs="Arial"/>
                      <w:b/>
                      <w:bCs/>
                      <w:color w:val="0070C0"/>
                      <w:sz w:val="18"/>
                      <w:szCs w:val="18"/>
                    </w:rPr>
                    <w:t>Forma de cálculo</w:t>
                  </w:r>
                </w:p>
              </w:tc>
              <w:tc>
                <w:tcPr>
                  <w:tcW w:w="2382" w:type="dxa"/>
                </w:tcPr>
                <w:p w14:paraId="67B75A24" w14:textId="2E3D8B90" w:rsidR="005972EC" w:rsidRPr="00A512A4" w:rsidRDefault="005972EC" w:rsidP="005972EC">
                  <w:pPr>
                    <w:widowControl w:val="0"/>
                    <w:jc w:val="center"/>
                    <w:rPr>
                      <w:rFonts w:ascii="Arial" w:hAnsi="Arial" w:cs="Arial"/>
                      <w:b/>
                      <w:bCs/>
                      <w:color w:val="0070C0"/>
                      <w:sz w:val="18"/>
                      <w:szCs w:val="18"/>
                    </w:rPr>
                  </w:pPr>
                  <w:r w:rsidRPr="00A512A4">
                    <w:rPr>
                      <w:rFonts w:ascii="Arial" w:hAnsi="Arial" w:cs="Arial"/>
                      <w:b/>
                      <w:bCs/>
                      <w:color w:val="0070C0"/>
                      <w:sz w:val="18"/>
                      <w:szCs w:val="18"/>
                    </w:rPr>
                    <w:t>Procedimiento</w:t>
                  </w:r>
                  <w:r w:rsidR="003A5011" w:rsidRPr="00A512A4">
                    <w:rPr>
                      <w:rFonts w:ascii="Arial" w:hAnsi="Arial" w:cs="Arial"/>
                      <w:b/>
                      <w:bCs/>
                      <w:color w:val="0070C0"/>
                      <w:sz w:val="18"/>
                      <w:szCs w:val="18"/>
                    </w:rPr>
                    <w:t xml:space="preserve"> de verificación </w:t>
                  </w:r>
                </w:p>
              </w:tc>
            </w:tr>
            <w:tr w:rsidR="00624CA5" w:rsidRPr="00A512A4" w14:paraId="44776E05" w14:textId="77777777" w:rsidTr="00FB13F6">
              <w:trPr>
                <w:trHeight w:val="300"/>
              </w:trPr>
              <w:tc>
                <w:tcPr>
                  <w:tcW w:w="509" w:type="dxa"/>
                </w:tcPr>
                <w:p w14:paraId="1CB367C6" w14:textId="77777777" w:rsidR="005972EC" w:rsidRPr="00A512A4" w:rsidRDefault="005972EC" w:rsidP="005972EC">
                  <w:pPr>
                    <w:widowControl w:val="0"/>
                    <w:jc w:val="both"/>
                    <w:rPr>
                      <w:rFonts w:ascii="Arial" w:hAnsi="Arial" w:cs="Arial"/>
                      <w:color w:val="0070C0"/>
                      <w:sz w:val="18"/>
                      <w:szCs w:val="18"/>
                    </w:rPr>
                  </w:pPr>
                </w:p>
              </w:tc>
              <w:tc>
                <w:tcPr>
                  <w:tcW w:w="2526" w:type="dxa"/>
                </w:tcPr>
                <w:p w14:paraId="29A0CCBB" w14:textId="77777777" w:rsidR="005972EC" w:rsidRPr="00A512A4" w:rsidRDefault="005972EC" w:rsidP="005972EC">
                  <w:pPr>
                    <w:widowControl w:val="0"/>
                    <w:jc w:val="both"/>
                    <w:rPr>
                      <w:rFonts w:ascii="Arial" w:hAnsi="Arial" w:cs="Arial"/>
                      <w:color w:val="0070C0"/>
                      <w:sz w:val="18"/>
                      <w:szCs w:val="18"/>
                    </w:rPr>
                  </w:pPr>
                </w:p>
              </w:tc>
              <w:tc>
                <w:tcPr>
                  <w:tcW w:w="2380" w:type="dxa"/>
                </w:tcPr>
                <w:p w14:paraId="18DAF315" w14:textId="77777777" w:rsidR="005972EC" w:rsidRPr="00A512A4" w:rsidRDefault="005972EC" w:rsidP="005972EC">
                  <w:pPr>
                    <w:widowControl w:val="0"/>
                    <w:jc w:val="both"/>
                    <w:rPr>
                      <w:rFonts w:ascii="Arial" w:hAnsi="Arial" w:cs="Arial"/>
                      <w:color w:val="0070C0"/>
                      <w:sz w:val="18"/>
                      <w:szCs w:val="18"/>
                    </w:rPr>
                  </w:pPr>
                </w:p>
              </w:tc>
              <w:tc>
                <w:tcPr>
                  <w:tcW w:w="2382" w:type="dxa"/>
                </w:tcPr>
                <w:p w14:paraId="22AC3B9B" w14:textId="77777777" w:rsidR="005972EC" w:rsidRPr="00A512A4" w:rsidRDefault="005972EC" w:rsidP="005972EC">
                  <w:pPr>
                    <w:widowControl w:val="0"/>
                    <w:jc w:val="both"/>
                    <w:rPr>
                      <w:rFonts w:ascii="Arial" w:hAnsi="Arial" w:cs="Arial"/>
                      <w:color w:val="0070C0"/>
                      <w:sz w:val="18"/>
                      <w:szCs w:val="18"/>
                    </w:rPr>
                  </w:pPr>
                </w:p>
              </w:tc>
            </w:tr>
          </w:tbl>
          <w:p w14:paraId="34C47EF3" w14:textId="77777777" w:rsidR="005972EC" w:rsidRPr="00A512A4" w:rsidRDefault="005972EC" w:rsidP="005972EC">
            <w:pPr>
              <w:widowControl w:val="0"/>
              <w:spacing w:line="259" w:lineRule="auto"/>
              <w:ind w:left="1419" w:hanging="426"/>
              <w:jc w:val="both"/>
              <w:rPr>
                <w:rFonts w:ascii="Arial" w:hAnsi="Arial" w:cs="Arial"/>
                <w:color w:val="0070C0"/>
                <w:sz w:val="18"/>
                <w:szCs w:val="18"/>
                <w:lang w:val="es-ES"/>
              </w:rPr>
            </w:pPr>
          </w:p>
          <w:p w14:paraId="7D493C1C" w14:textId="349CA419" w:rsidR="005972EC" w:rsidRPr="00A512A4" w:rsidRDefault="005972EC" w:rsidP="00FB13F6">
            <w:pPr>
              <w:widowControl w:val="0"/>
              <w:ind w:left="174"/>
              <w:jc w:val="both"/>
              <w:rPr>
                <w:rFonts w:ascii="Arial" w:hAnsi="Arial" w:cs="Arial"/>
                <w:bCs w:val="0"/>
                <w:color w:val="0070C0"/>
                <w:sz w:val="18"/>
                <w:szCs w:val="18"/>
              </w:rPr>
            </w:pPr>
            <w:r w:rsidRPr="00A512A4">
              <w:rPr>
                <w:rFonts w:ascii="Arial" w:hAnsi="Arial" w:cs="Arial"/>
                <w:b w:val="0"/>
                <w:color w:val="0070C0"/>
                <w:sz w:val="18"/>
                <w:szCs w:val="18"/>
              </w:rPr>
              <w:t xml:space="preserve">La suma de la aplicación de las penalidades por mora y otras penalidades no debe exceder el 10% del monto vigente del contrato o, de ser el caso, del ítem correspondiente. </w:t>
            </w:r>
          </w:p>
          <w:p w14:paraId="3EA3065A" w14:textId="733066DB" w:rsidR="7535073B" w:rsidRPr="00A512A4" w:rsidRDefault="7535073B" w:rsidP="00FB13F6">
            <w:pPr>
              <w:widowControl w:val="0"/>
              <w:ind w:left="174"/>
              <w:jc w:val="both"/>
              <w:rPr>
                <w:rFonts w:ascii="Arial" w:hAnsi="Arial" w:cs="Arial"/>
                <w:b w:val="0"/>
                <w:bCs w:val="0"/>
                <w:color w:val="0070C0"/>
                <w:sz w:val="18"/>
                <w:szCs w:val="18"/>
              </w:rPr>
            </w:pPr>
          </w:p>
          <w:p w14:paraId="1CC7F340" w14:textId="5380496C" w:rsidR="00DB4692" w:rsidRPr="00A512A4" w:rsidRDefault="0A98F415" w:rsidP="00FB13F6">
            <w:pPr>
              <w:widowControl w:val="0"/>
              <w:ind w:left="174"/>
              <w:jc w:val="both"/>
              <w:rPr>
                <w:rFonts w:ascii="Arial" w:hAnsi="Arial" w:cs="Arial"/>
                <w:b w:val="0"/>
                <w:bCs w:val="0"/>
                <w:color w:val="0070C0"/>
                <w:sz w:val="18"/>
                <w:szCs w:val="18"/>
              </w:rPr>
            </w:pPr>
            <w:r w:rsidRPr="00A512A4">
              <w:rPr>
                <w:rFonts w:ascii="Arial" w:hAnsi="Arial" w:cs="Arial"/>
                <w:b w:val="0"/>
                <w:bCs w:val="0"/>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605A0B" w:rsidRPr="00A512A4">
              <w:rPr>
                <w:rFonts w:ascii="Arial" w:hAnsi="Arial" w:cs="Arial"/>
                <w:b w:val="0"/>
                <w:bCs w:val="0"/>
                <w:color w:val="0070C0"/>
                <w:sz w:val="18"/>
                <w:szCs w:val="18"/>
              </w:rPr>
              <w:t>.</w:t>
            </w:r>
            <w:r w:rsidR="00A968DD" w:rsidRPr="00A512A4">
              <w:rPr>
                <w:rFonts w:ascii="Arial" w:hAnsi="Arial" w:cs="Arial"/>
                <w:b w:val="0"/>
                <w:bCs w:val="0"/>
                <w:color w:val="0070C0"/>
                <w:sz w:val="18"/>
                <w:szCs w:val="18"/>
              </w:rPr>
              <w:t>"</w:t>
            </w:r>
          </w:p>
        </w:tc>
      </w:tr>
    </w:tbl>
    <w:p w14:paraId="69514915" w14:textId="604A161F" w:rsidR="00AC4DB7" w:rsidRPr="00A512A4" w:rsidRDefault="00AC4DB7" w:rsidP="001C4E32">
      <w:pPr>
        <w:ind w:left="1418" w:hanging="567"/>
        <w:jc w:val="both"/>
        <w:rPr>
          <w:rFonts w:ascii="Arial" w:hAnsi="Arial" w:cs="Arial"/>
          <w:color w:val="0070C0"/>
          <w:sz w:val="18"/>
          <w:szCs w:val="18"/>
        </w:rPr>
      </w:pPr>
      <w:r w:rsidRPr="00A512A4">
        <w:rPr>
          <w:rFonts w:ascii="Arial" w:hAnsi="Arial" w:cs="Arial"/>
          <w:color w:val="0070C0"/>
          <w:sz w:val="18"/>
          <w:szCs w:val="18"/>
        </w:rPr>
        <w:t>Esta nota debe ser eliminada una vez culminada la elaboración de las bases</w:t>
      </w:r>
      <w:r w:rsidR="00DE14C5" w:rsidRPr="00A512A4">
        <w:rPr>
          <w:rFonts w:ascii="Arial" w:hAnsi="Arial" w:cs="Arial"/>
          <w:color w:val="0070C0"/>
          <w:sz w:val="18"/>
          <w:szCs w:val="18"/>
        </w:rPr>
        <w:t>.</w:t>
      </w:r>
    </w:p>
    <w:p w14:paraId="37160835" w14:textId="77777777" w:rsidR="00B61BFB" w:rsidRPr="00A512A4" w:rsidRDefault="00B61BFB" w:rsidP="00AC4DB7">
      <w:pPr>
        <w:ind w:left="1418" w:hanging="11"/>
        <w:jc w:val="both"/>
        <w:rPr>
          <w:rFonts w:ascii="Arial" w:hAnsi="Arial" w:cs="Arial"/>
          <w:b/>
          <w:color w:val="2E74B5" w:themeColor="accent1" w:themeShade="BF"/>
          <w:sz w:val="18"/>
          <w:szCs w:val="18"/>
        </w:rPr>
      </w:pPr>
    </w:p>
    <w:p w14:paraId="2DD76678" w14:textId="3607EF7C" w:rsidR="00B66152" w:rsidRPr="00A512A4" w:rsidRDefault="009B751E" w:rsidP="001C4E32">
      <w:pPr>
        <w:pStyle w:val="Prrafodelista"/>
        <w:widowControl w:val="0"/>
        <w:numPr>
          <w:ilvl w:val="1"/>
          <w:numId w:val="16"/>
        </w:numPr>
        <w:ind w:left="851" w:hanging="284"/>
        <w:jc w:val="both"/>
        <w:rPr>
          <w:rFonts w:ascii="Arial" w:hAnsi="Arial" w:cs="Arial"/>
          <w:b/>
          <w:sz w:val="20"/>
          <w:szCs w:val="20"/>
        </w:rPr>
      </w:pPr>
      <w:r w:rsidRPr="00A512A4">
        <w:rPr>
          <w:rFonts w:ascii="Arial" w:hAnsi="Arial" w:cs="Arial"/>
          <w:b/>
          <w:sz w:val="20"/>
          <w:szCs w:val="20"/>
        </w:rPr>
        <w:lastRenderedPageBreak/>
        <w:t>SUBCONTRATACIÓN</w:t>
      </w:r>
    </w:p>
    <w:p w14:paraId="357F36F6" w14:textId="77777777" w:rsidR="009B751E" w:rsidRPr="00A512A4" w:rsidRDefault="009B751E" w:rsidP="009B751E">
      <w:pPr>
        <w:pStyle w:val="Prrafodelista"/>
        <w:widowControl w:val="0"/>
        <w:ind w:left="1440"/>
        <w:jc w:val="both"/>
        <w:rPr>
          <w:rFonts w:ascii="Arial" w:hAnsi="Arial" w:cs="Arial"/>
          <w:b/>
          <w:sz w:val="20"/>
          <w:szCs w:val="20"/>
        </w:rPr>
      </w:pPr>
    </w:p>
    <w:tbl>
      <w:tblPr>
        <w:tblStyle w:val="Tablade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221"/>
      </w:tblGrid>
      <w:tr w:rsidR="004C2AFB" w:rsidRPr="00A512A4" w14:paraId="432F4216" w14:textId="77777777" w:rsidTr="001C4E3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7835CE10" w14:textId="77777777" w:rsidR="009B751E" w:rsidRPr="00A512A4" w:rsidRDefault="009B751E">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4C2AFB" w:rsidRPr="00A512A4" w14:paraId="4A38F11B" w14:textId="77777777" w:rsidTr="004236A8">
        <w:trPr>
          <w:trHeight w:val="2658"/>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47D2129" w14:textId="5DFC4855" w:rsidR="009B751E" w:rsidRPr="00A512A4" w:rsidRDefault="003401DA">
            <w:pPr>
              <w:widowControl w:val="0"/>
              <w:ind w:left="34"/>
              <w:jc w:val="both"/>
              <w:rPr>
                <w:rFonts w:ascii="Arial" w:hAnsi="Arial" w:cs="Arial"/>
                <w:b w:val="0"/>
                <w:color w:val="0070C0"/>
                <w:sz w:val="18"/>
                <w:szCs w:val="18"/>
                <w:lang w:val="es-ES"/>
              </w:rPr>
            </w:pPr>
            <w:r w:rsidRPr="00A512A4">
              <w:rPr>
                <w:rFonts w:ascii="Arial" w:hAnsi="Arial" w:cs="Arial"/>
                <w:b w:val="0"/>
                <w:color w:val="0070C0"/>
                <w:sz w:val="18"/>
                <w:szCs w:val="18"/>
                <w:lang w:val="es-ES"/>
              </w:rPr>
              <w:t>La entidad contratante</w:t>
            </w:r>
            <w:r w:rsidR="009827B9" w:rsidRPr="00A512A4">
              <w:rPr>
                <w:rFonts w:ascii="Arial" w:hAnsi="Arial" w:cs="Arial"/>
                <w:b w:val="0"/>
                <w:color w:val="0070C0"/>
                <w:sz w:val="18"/>
                <w:szCs w:val="18"/>
                <w:lang w:val="es-ES"/>
              </w:rPr>
              <w:t>, a propuesta del área usuaria y previa validación durante la estrategia de la contratación,</w:t>
            </w:r>
            <w:r w:rsidRPr="00A512A4">
              <w:rPr>
                <w:rFonts w:ascii="Arial" w:hAnsi="Arial" w:cs="Arial"/>
                <w:b w:val="0"/>
                <w:color w:val="0070C0"/>
                <w:sz w:val="18"/>
                <w:szCs w:val="18"/>
                <w:lang w:val="es-ES"/>
              </w:rPr>
              <w:t xml:space="preserve"> incluye solo uno de </w:t>
            </w:r>
            <w:r w:rsidR="00812536" w:rsidRPr="00A512A4">
              <w:rPr>
                <w:rFonts w:ascii="Arial" w:hAnsi="Arial" w:cs="Arial"/>
                <w:b w:val="0"/>
                <w:color w:val="0070C0"/>
                <w:sz w:val="18"/>
                <w:szCs w:val="18"/>
                <w:lang w:val="es-ES"/>
              </w:rPr>
              <w:t>los siguientes</w:t>
            </w:r>
            <w:r w:rsidRPr="00A512A4">
              <w:rPr>
                <w:rFonts w:ascii="Arial" w:hAnsi="Arial" w:cs="Arial"/>
                <w:b w:val="0"/>
                <w:color w:val="0070C0"/>
                <w:sz w:val="18"/>
                <w:szCs w:val="18"/>
                <w:lang w:val="es-ES"/>
              </w:rPr>
              <w:t xml:space="preserve"> supuestos en las bases:</w:t>
            </w:r>
          </w:p>
          <w:p w14:paraId="72B0727E" w14:textId="77777777" w:rsidR="003401DA" w:rsidRPr="00A512A4" w:rsidRDefault="003401DA" w:rsidP="006B22A0">
            <w:pPr>
              <w:widowControl w:val="0"/>
              <w:jc w:val="both"/>
              <w:rPr>
                <w:rFonts w:ascii="Arial" w:hAnsi="Arial" w:cs="Arial"/>
                <w:bCs w:val="0"/>
                <w:color w:val="0070C0"/>
                <w:sz w:val="18"/>
                <w:szCs w:val="18"/>
              </w:rPr>
            </w:pPr>
          </w:p>
          <w:p w14:paraId="3F6DE81A" w14:textId="04F95FB7" w:rsidR="009B751E" w:rsidRPr="00A512A4" w:rsidRDefault="004F33BE" w:rsidP="008B6E85">
            <w:pPr>
              <w:pStyle w:val="Prrafodelista"/>
              <w:widowControl w:val="0"/>
              <w:numPr>
                <w:ilvl w:val="0"/>
                <w:numId w:val="50"/>
              </w:numPr>
              <w:ind w:left="174" w:hanging="141"/>
              <w:jc w:val="both"/>
              <w:rPr>
                <w:rFonts w:ascii="Arial" w:hAnsi="Arial" w:cs="Arial"/>
                <w:bCs w:val="0"/>
                <w:color w:val="0070C0"/>
                <w:sz w:val="18"/>
                <w:szCs w:val="18"/>
              </w:rPr>
            </w:pPr>
            <w:r w:rsidRPr="00A512A4">
              <w:rPr>
                <w:rFonts w:ascii="Arial" w:hAnsi="Arial" w:cs="Arial"/>
                <w:bCs w:val="0"/>
                <w:color w:val="0070C0"/>
                <w:sz w:val="18"/>
                <w:szCs w:val="18"/>
              </w:rPr>
              <w:t>“</w:t>
            </w:r>
            <w:r w:rsidR="00263EA7" w:rsidRPr="00A512A4">
              <w:rPr>
                <w:rFonts w:ascii="Arial" w:hAnsi="Arial" w:cs="Arial"/>
                <w:bCs w:val="0"/>
                <w:color w:val="0070C0"/>
                <w:sz w:val="18"/>
                <w:szCs w:val="18"/>
              </w:rPr>
              <w:t>SUBCONTRATACIÓN</w:t>
            </w:r>
          </w:p>
          <w:p w14:paraId="766E0ED9" w14:textId="77777777" w:rsidR="009B751E" w:rsidRPr="00A512A4" w:rsidRDefault="009B751E">
            <w:pPr>
              <w:pStyle w:val="WW-Textosinformato"/>
              <w:widowControl w:val="0"/>
              <w:tabs>
                <w:tab w:val="left" w:pos="851"/>
                <w:tab w:val="right" w:pos="10782"/>
              </w:tabs>
              <w:ind w:left="567"/>
              <w:jc w:val="both"/>
              <w:rPr>
                <w:rFonts w:ascii="Arial" w:eastAsia="Times New Roman" w:hAnsi="Arial" w:cs="Arial"/>
                <w:bCs w:val="0"/>
                <w:color w:val="0070C0"/>
                <w:sz w:val="18"/>
                <w:szCs w:val="18"/>
                <w:lang w:val="es-ES"/>
              </w:rPr>
            </w:pPr>
          </w:p>
          <w:p w14:paraId="3AAD677A" w14:textId="2C36842B" w:rsidR="00320937" w:rsidRPr="00A512A4" w:rsidRDefault="3BFB76E3" w:rsidP="008B6E85">
            <w:pPr>
              <w:widowControl w:val="0"/>
              <w:ind w:left="174"/>
              <w:jc w:val="both"/>
              <w:rPr>
                <w:rFonts w:ascii="Arial" w:hAnsi="Arial" w:cs="Arial"/>
                <w:b w:val="0"/>
                <w:color w:val="0070C0"/>
                <w:sz w:val="18"/>
                <w:szCs w:val="18"/>
              </w:rPr>
            </w:pPr>
            <w:r w:rsidRPr="00A512A4">
              <w:rPr>
                <w:rFonts w:ascii="Arial" w:hAnsi="Arial" w:cs="Arial"/>
                <w:b w:val="0"/>
                <w:color w:val="0070C0"/>
                <w:sz w:val="18"/>
                <w:szCs w:val="18"/>
              </w:rPr>
              <w:t xml:space="preserve">El contratista puede subcontratar hasta un máximo del 40% del monto del contrato </w:t>
            </w:r>
            <w:r w:rsidR="00432015" w:rsidRPr="00A512A4">
              <w:rPr>
                <w:rFonts w:ascii="Arial" w:hAnsi="Arial" w:cs="Arial"/>
                <w:b w:val="0"/>
                <w:color w:val="0070C0"/>
                <w:sz w:val="18"/>
                <w:szCs w:val="18"/>
              </w:rPr>
              <w:t>vigente</w:t>
            </w:r>
            <w:r w:rsidR="5DAC798F" w:rsidRPr="00A512A4">
              <w:rPr>
                <w:rFonts w:ascii="Arial" w:hAnsi="Arial" w:cs="Arial"/>
                <w:b w:val="0"/>
                <w:color w:val="0070C0"/>
                <w:sz w:val="18"/>
                <w:szCs w:val="18"/>
              </w:rPr>
              <w:t xml:space="preserve"> de conformidad con lo dispuesto en el artículo 108 del Reglamento</w:t>
            </w:r>
            <w:r w:rsidRPr="00A512A4">
              <w:rPr>
                <w:rFonts w:ascii="Arial" w:hAnsi="Arial" w:cs="Arial"/>
                <w:b w:val="0"/>
                <w:color w:val="0070C0"/>
                <w:sz w:val="18"/>
                <w:szCs w:val="18"/>
              </w:rPr>
              <w:t xml:space="preserve">. Se consideran </w:t>
            </w:r>
            <w:r w:rsidR="4A462B87" w:rsidRPr="00A512A4">
              <w:rPr>
                <w:rFonts w:ascii="Arial" w:hAnsi="Arial" w:cs="Arial"/>
                <w:b w:val="0"/>
                <w:color w:val="0070C0"/>
                <w:sz w:val="18"/>
                <w:szCs w:val="18"/>
              </w:rPr>
              <w:t xml:space="preserve">prestaciones esenciales </w:t>
            </w:r>
            <w:r w:rsidR="4983062E" w:rsidRPr="00A512A4">
              <w:rPr>
                <w:rFonts w:ascii="Arial" w:hAnsi="Arial" w:cs="Arial"/>
                <w:b w:val="0"/>
                <w:color w:val="0070C0"/>
                <w:sz w:val="18"/>
                <w:szCs w:val="18"/>
              </w:rPr>
              <w:t>que no pueden ser</w:t>
            </w:r>
            <w:r w:rsidR="4A462B87" w:rsidRPr="00A512A4">
              <w:rPr>
                <w:rFonts w:ascii="Arial" w:hAnsi="Arial" w:cs="Arial"/>
                <w:b w:val="0"/>
                <w:color w:val="0070C0"/>
                <w:sz w:val="18"/>
                <w:szCs w:val="18"/>
              </w:rPr>
              <w:t xml:space="preserve"> materia de sub</w:t>
            </w:r>
            <w:r w:rsidR="211523E5" w:rsidRPr="00A512A4">
              <w:rPr>
                <w:rFonts w:ascii="Arial" w:hAnsi="Arial" w:cs="Arial"/>
                <w:b w:val="0"/>
                <w:color w:val="0070C0"/>
                <w:sz w:val="18"/>
                <w:szCs w:val="18"/>
              </w:rPr>
              <w:t>contratación</w:t>
            </w:r>
            <w:r w:rsidR="4A462B87" w:rsidRPr="00A512A4">
              <w:rPr>
                <w:rFonts w:ascii="Arial" w:hAnsi="Arial" w:cs="Arial"/>
                <w:b w:val="0"/>
                <w:color w:val="0070C0"/>
                <w:sz w:val="18"/>
                <w:szCs w:val="18"/>
              </w:rPr>
              <w:t xml:space="preserve"> las siguientes: [</w:t>
            </w:r>
            <w:r w:rsidR="0EE2DAF9" w:rsidRPr="00A512A4">
              <w:rPr>
                <w:rFonts w:ascii="Arial" w:hAnsi="Arial" w:cs="Arial"/>
                <w:b w:val="0"/>
                <w:color w:val="0070C0"/>
                <w:sz w:val="18"/>
                <w:szCs w:val="18"/>
              </w:rPr>
              <w:t>C</w:t>
            </w:r>
            <w:r w:rsidR="08D1CA32" w:rsidRPr="00A512A4">
              <w:rPr>
                <w:rFonts w:ascii="Arial" w:eastAsia="Arial" w:hAnsi="Arial" w:cs="Arial"/>
                <w:b w:val="0"/>
                <w:color w:val="0070C0"/>
                <w:sz w:val="18"/>
                <w:szCs w:val="18"/>
              </w:rPr>
              <w:t xml:space="preserve">OMPLETAR LAS PRESTACIONES ESENCIALES QUE, DE ACUERDO </w:t>
            </w:r>
            <w:r w:rsidR="00FC6AA4" w:rsidRPr="00A512A4">
              <w:rPr>
                <w:rFonts w:ascii="Arial" w:eastAsia="Arial" w:hAnsi="Arial" w:cs="Arial"/>
                <w:b w:val="0"/>
                <w:color w:val="0070C0"/>
                <w:sz w:val="18"/>
                <w:szCs w:val="18"/>
              </w:rPr>
              <w:t xml:space="preserve">CON </w:t>
            </w:r>
            <w:r w:rsidR="08D1CA32" w:rsidRPr="00A512A4">
              <w:rPr>
                <w:rFonts w:ascii="Arial" w:eastAsia="Arial" w:hAnsi="Arial" w:cs="Arial"/>
                <w:b w:val="0"/>
                <w:color w:val="0070C0"/>
                <w:sz w:val="18"/>
                <w:szCs w:val="18"/>
              </w:rPr>
              <w:t>LO DETERMINADO POR EL ÁREA USUARIA EN LOS TÉRMINOS DE REFERENCIA DEL NUMERAL 3.4, NO PUEDEN SER MATERIA DE SUBCONTRATACIÓN</w:t>
            </w:r>
            <w:r w:rsidR="00301D62" w:rsidRPr="00A512A4">
              <w:rPr>
                <w:rFonts w:ascii="Arial" w:eastAsia="Arial" w:hAnsi="Arial" w:cs="Arial"/>
                <w:b w:val="0"/>
                <w:color w:val="0070C0"/>
                <w:sz w:val="18"/>
                <w:szCs w:val="18"/>
              </w:rPr>
              <w:t>, DE CORRESPONDER</w:t>
            </w:r>
            <w:r w:rsidR="4A462B87" w:rsidRPr="00A512A4">
              <w:rPr>
                <w:rFonts w:ascii="Arial" w:hAnsi="Arial" w:cs="Arial"/>
                <w:b w:val="0"/>
                <w:color w:val="0070C0"/>
                <w:sz w:val="18"/>
                <w:szCs w:val="18"/>
              </w:rPr>
              <w:t>]</w:t>
            </w:r>
            <w:r w:rsidR="00DC7B5E" w:rsidRPr="00A512A4">
              <w:rPr>
                <w:rFonts w:ascii="Arial" w:hAnsi="Arial" w:cs="Arial"/>
                <w:b w:val="0"/>
                <w:color w:val="0070C0"/>
                <w:sz w:val="18"/>
                <w:szCs w:val="18"/>
              </w:rPr>
              <w:t>.</w:t>
            </w:r>
            <w:r w:rsidR="08AFC2E2" w:rsidRPr="00A512A4">
              <w:rPr>
                <w:rFonts w:ascii="Arial" w:hAnsi="Arial" w:cs="Arial"/>
                <w:b w:val="0"/>
                <w:color w:val="0070C0"/>
                <w:sz w:val="18"/>
                <w:szCs w:val="18"/>
              </w:rPr>
              <w:t>”</w:t>
            </w:r>
          </w:p>
          <w:p w14:paraId="2FCA9A5B" w14:textId="77777777" w:rsidR="002A12B0" w:rsidRPr="00A512A4" w:rsidRDefault="002A12B0" w:rsidP="003401DA">
            <w:pPr>
              <w:widowControl w:val="0"/>
              <w:jc w:val="both"/>
              <w:rPr>
                <w:rFonts w:ascii="Arial" w:hAnsi="Arial" w:cs="Arial"/>
                <w:b w:val="0"/>
                <w:color w:val="0070C0"/>
                <w:sz w:val="18"/>
                <w:szCs w:val="18"/>
              </w:rPr>
            </w:pPr>
          </w:p>
          <w:p w14:paraId="3B74F0D2" w14:textId="610BB220" w:rsidR="002A12B0" w:rsidRPr="00A512A4" w:rsidRDefault="004F33BE" w:rsidP="008B6E85">
            <w:pPr>
              <w:pStyle w:val="Prrafodelista"/>
              <w:widowControl w:val="0"/>
              <w:numPr>
                <w:ilvl w:val="0"/>
                <w:numId w:val="50"/>
              </w:numPr>
              <w:ind w:left="174" w:hanging="141"/>
              <w:jc w:val="both"/>
              <w:rPr>
                <w:rFonts w:ascii="Arial" w:hAnsi="Arial" w:cs="Arial"/>
                <w:color w:val="0070C0"/>
                <w:sz w:val="18"/>
                <w:szCs w:val="18"/>
              </w:rPr>
            </w:pPr>
            <w:r w:rsidRPr="00A512A4">
              <w:rPr>
                <w:rFonts w:ascii="Arial" w:hAnsi="Arial" w:cs="Arial"/>
                <w:color w:val="0070C0"/>
                <w:sz w:val="18"/>
                <w:szCs w:val="18"/>
              </w:rPr>
              <w:t>“</w:t>
            </w:r>
            <w:r w:rsidR="002A12B0" w:rsidRPr="00A512A4">
              <w:rPr>
                <w:rFonts w:ascii="Arial" w:hAnsi="Arial" w:cs="Arial"/>
                <w:color w:val="0070C0"/>
                <w:sz w:val="18"/>
                <w:szCs w:val="18"/>
              </w:rPr>
              <w:t>SUBCONTRATACIÓN</w:t>
            </w:r>
          </w:p>
          <w:p w14:paraId="104782E1" w14:textId="77777777" w:rsidR="002A12B0" w:rsidRPr="00A512A4" w:rsidRDefault="002A12B0" w:rsidP="002A12B0">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p>
          <w:p w14:paraId="1ECD6F70" w14:textId="42792CA7" w:rsidR="009B751E" w:rsidRPr="00A512A4" w:rsidRDefault="00812536" w:rsidP="008B6E85">
            <w:pPr>
              <w:widowControl w:val="0"/>
              <w:ind w:left="567" w:hanging="393"/>
              <w:jc w:val="both"/>
              <w:rPr>
                <w:rFonts w:ascii="Arial" w:hAnsi="Arial" w:cs="Arial"/>
                <w:color w:val="0070C0"/>
                <w:sz w:val="18"/>
                <w:szCs w:val="18"/>
              </w:rPr>
            </w:pPr>
            <w:r w:rsidRPr="00A512A4">
              <w:rPr>
                <w:rFonts w:ascii="Arial" w:hAnsi="Arial" w:cs="Arial"/>
                <w:b w:val="0"/>
                <w:color w:val="0070C0"/>
                <w:sz w:val="18"/>
                <w:szCs w:val="18"/>
              </w:rPr>
              <w:t xml:space="preserve">Se encuentra </w:t>
            </w:r>
            <w:r w:rsidR="009D3F27" w:rsidRPr="00A512A4">
              <w:rPr>
                <w:rFonts w:ascii="Arial" w:hAnsi="Arial" w:cs="Arial"/>
                <w:b w:val="0"/>
                <w:color w:val="0070C0"/>
                <w:sz w:val="18"/>
                <w:szCs w:val="18"/>
              </w:rPr>
              <w:t xml:space="preserve">prohibida </w:t>
            </w:r>
            <w:r w:rsidRPr="00A512A4">
              <w:rPr>
                <w:rFonts w:ascii="Arial" w:hAnsi="Arial" w:cs="Arial"/>
                <w:b w:val="0"/>
                <w:color w:val="0070C0"/>
                <w:sz w:val="18"/>
                <w:szCs w:val="18"/>
              </w:rPr>
              <w:t>la subcontratación de las prestacione</w:t>
            </w:r>
            <w:r w:rsidR="00BA3DC8" w:rsidRPr="00A512A4">
              <w:rPr>
                <w:rFonts w:ascii="Arial" w:hAnsi="Arial" w:cs="Arial"/>
                <w:b w:val="0"/>
                <w:color w:val="0070C0"/>
                <w:sz w:val="18"/>
                <w:szCs w:val="18"/>
              </w:rPr>
              <w:t>s objeto del contrato</w:t>
            </w:r>
            <w:r w:rsidR="00DC7B5E" w:rsidRPr="00A512A4">
              <w:rPr>
                <w:rFonts w:ascii="Arial" w:hAnsi="Arial" w:cs="Arial"/>
                <w:b w:val="0"/>
                <w:color w:val="0070C0"/>
                <w:sz w:val="18"/>
                <w:szCs w:val="18"/>
              </w:rPr>
              <w:t>.</w:t>
            </w:r>
            <w:r w:rsidR="004F33BE" w:rsidRPr="00A512A4">
              <w:rPr>
                <w:rFonts w:ascii="Arial" w:hAnsi="Arial" w:cs="Arial"/>
                <w:b w:val="0"/>
                <w:color w:val="0070C0"/>
                <w:sz w:val="18"/>
                <w:szCs w:val="18"/>
              </w:rPr>
              <w:t>”</w:t>
            </w:r>
          </w:p>
        </w:tc>
      </w:tr>
    </w:tbl>
    <w:p w14:paraId="1BBB76E7" w14:textId="4B7B1CEE" w:rsidR="00AC4DB7" w:rsidRPr="00A512A4" w:rsidRDefault="00AC4DB7" w:rsidP="001C4E32">
      <w:pPr>
        <w:ind w:left="1418" w:hanging="567"/>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p>
    <w:p w14:paraId="14093B66" w14:textId="77777777" w:rsidR="009B751E" w:rsidRPr="00A512A4" w:rsidRDefault="009B751E" w:rsidP="009B751E">
      <w:pPr>
        <w:pStyle w:val="Prrafodelista"/>
        <w:widowControl w:val="0"/>
        <w:ind w:left="1440"/>
        <w:jc w:val="both"/>
        <w:rPr>
          <w:rFonts w:ascii="Arial" w:hAnsi="Arial" w:cs="Arial"/>
          <w:b/>
          <w:sz w:val="20"/>
          <w:szCs w:val="20"/>
        </w:rPr>
      </w:pPr>
    </w:p>
    <w:p w14:paraId="6D577A24" w14:textId="131181AB" w:rsidR="00E31803" w:rsidRPr="00A512A4" w:rsidRDefault="00846504" w:rsidP="00DD3E7D">
      <w:pPr>
        <w:pStyle w:val="Prrafodelista"/>
        <w:widowControl w:val="0"/>
        <w:numPr>
          <w:ilvl w:val="1"/>
          <w:numId w:val="16"/>
        </w:numPr>
        <w:ind w:left="851" w:hanging="284"/>
        <w:jc w:val="both"/>
        <w:rPr>
          <w:rFonts w:ascii="Arial" w:hAnsi="Arial" w:cs="Arial"/>
          <w:b/>
          <w:bCs/>
          <w:sz w:val="20"/>
          <w:szCs w:val="20"/>
        </w:rPr>
      </w:pPr>
      <w:r w:rsidRPr="00A512A4">
        <w:rPr>
          <w:rFonts w:ascii="Arial" w:hAnsi="Arial" w:cs="Arial"/>
          <w:b/>
          <w:bCs/>
          <w:sz w:val="20"/>
          <w:szCs w:val="20"/>
        </w:rPr>
        <w:t>FÓRMULA</w:t>
      </w:r>
      <w:r w:rsidR="00704C28" w:rsidRPr="00A512A4">
        <w:rPr>
          <w:rFonts w:ascii="Arial" w:hAnsi="Arial" w:cs="Arial"/>
          <w:b/>
          <w:bCs/>
          <w:sz w:val="20"/>
          <w:szCs w:val="20"/>
        </w:rPr>
        <w:t>S</w:t>
      </w:r>
      <w:r w:rsidRPr="00A512A4">
        <w:rPr>
          <w:rFonts w:ascii="Arial" w:hAnsi="Arial" w:cs="Arial"/>
          <w:b/>
          <w:bCs/>
          <w:sz w:val="20"/>
          <w:szCs w:val="20"/>
        </w:rPr>
        <w:t xml:space="preserve"> </w:t>
      </w:r>
      <w:r w:rsidR="00323578" w:rsidRPr="00A512A4">
        <w:rPr>
          <w:rFonts w:ascii="Arial" w:hAnsi="Arial" w:cs="Arial"/>
          <w:b/>
          <w:bCs/>
          <w:sz w:val="20"/>
          <w:szCs w:val="20"/>
        </w:rPr>
        <w:t xml:space="preserve">DE </w:t>
      </w:r>
      <w:r w:rsidR="00E31803" w:rsidRPr="00A512A4">
        <w:rPr>
          <w:rFonts w:ascii="Arial" w:hAnsi="Arial" w:cs="Arial"/>
          <w:b/>
          <w:bCs/>
          <w:sz w:val="20"/>
          <w:szCs w:val="20"/>
        </w:rPr>
        <w:t>REAJUSTE</w:t>
      </w:r>
      <w:r w:rsidR="00D834AC" w:rsidRPr="00A512A4">
        <w:rPr>
          <w:rFonts w:ascii="Arial" w:hAnsi="Arial" w:cs="Arial"/>
          <w:b/>
          <w:bCs/>
          <w:sz w:val="20"/>
          <w:szCs w:val="20"/>
        </w:rPr>
        <w:t>S</w:t>
      </w:r>
    </w:p>
    <w:p w14:paraId="4C2EF0B5" w14:textId="77777777" w:rsidR="00E31803" w:rsidRPr="00A512A4" w:rsidRDefault="00E31803" w:rsidP="00E31803">
      <w:pPr>
        <w:pStyle w:val="Prrafodelista"/>
        <w:widowControl w:val="0"/>
        <w:ind w:left="1440"/>
        <w:jc w:val="both"/>
        <w:rPr>
          <w:rFonts w:ascii="Arial" w:hAnsi="Arial" w:cs="Arial"/>
          <w:bCs/>
          <w:sz w:val="20"/>
          <w:szCs w:val="20"/>
        </w:rPr>
      </w:pPr>
    </w:p>
    <w:p w14:paraId="71EB43E5" w14:textId="694D5C55" w:rsidR="00E31803" w:rsidRPr="00A512A4" w:rsidRDefault="000B56FA" w:rsidP="00DD3E7D">
      <w:pPr>
        <w:pStyle w:val="Prrafodelista"/>
        <w:widowControl w:val="0"/>
        <w:ind w:left="851"/>
        <w:jc w:val="both"/>
        <w:rPr>
          <w:rFonts w:ascii="Arial" w:hAnsi="Arial" w:cs="Arial"/>
          <w:b/>
          <w:bCs/>
          <w:sz w:val="20"/>
          <w:szCs w:val="20"/>
        </w:rPr>
      </w:pPr>
      <w:r w:rsidRPr="00A512A4">
        <w:rPr>
          <w:rFonts w:ascii="Arial" w:hAnsi="Arial" w:cs="Arial"/>
          <w:bCs/>
          <w:sz w:val="19"/>
          <w:szCs w:val="19"/>
          <w:lang w:val="es-ES" w:eastAsia="es-ES"/>
        </w:rPr>
        <w:t xml:space="preserve">[DE SER EL CASO, CONSIGNAR LAS </w:t>
      </w:r>
      <w:r w:rsidR="00792D18" w:rsidRPr="00A512A4">
        <w:rPr>
          <w:rFonts w:ascii="Arial" w:hAnsi="Arial" w:cs="Arial"/>
          <w:bCs/>
          <w:sz w:val="19"/>
          <w:szCs w:val="19"/>
          <w:lang w:val="es-ES" w:eastAsia="es-ES"/>
        </w:rPr>
        <w:t xml:space="preserve">FÓRMULAS </w:t>
      </w:r>
      <w:r w:rsidRPr="00A512A4">
        <w:rPr>
          <w:rFonts w:ascii="Arial" w:hAnsi="Arial" w:cs="Arial"/>
          <w:bCs/>
          <w:sz w:val="19"/>
          <w:szCs w:val="19"/>
          <w:lang w:val="es-ES" w:eastAsia="es-ES"/>
        </w:rPr>
        <w:t>DE REAJUSTE CORRESPONDIENTES Y EL PROCEDIMIENTO DE ACUERDO</w:t>
      </w:r>
      <w:r w:rsidRPr="00A512A4">
        <w:rPr>
          <w:rFonts w:ascii="Arial" w:hAnsi="Arial" w:cs="Arial"/>
          <w:sz w:val="19"/>
          <w:szCs w:val="19"/>
          <w:lang w:val="es-ES" w:eastAsia="es-ES"/>
        </w:rPr>
        <w:t xml:space="preserve"> CON LO PREVISTO EN EL NUMERAL 136.2 DEL ARTÍCULO 136 DEL REGLAMENTO</w:t>
      </w:r>
      <w:r w:rsidRPr="00A512A4">
        <w:rPr>
          <w:rFonts w:ascii="Arial" w:eastAsia="Batang" w:hAnsi="Arial" w:cs="Arial"/>
          <w:sz w:val="19"/>
          <w:szCs w:val="19"/>
          <w:lang w:val="es-ES" w:eastAsia="es-PE"/>
        </w:rPr>
        <w:t>]</w:t>
      </w:r>
    </w:p>
    <w:p w14:paraId="60553629" w14:textId="77777777" w:rsidR="000B56FA" w:rsidRPr="00A512A4" w:rsidRDefault="000B56FA" w:rsidP="00E31803">
      <w:pPr>
        <w:pStyle w:val="Prrafodelista"/>
        <w:widowControl w:val="0"/>
        <w:ind w:left="1440"/>
        <w:jc w:val="both"/>
        <w:rPr>
          <w:rFonts w:ascii="Arial" w:hAnsi="Arial" w:cs="Arial"/>
          <w:b/>
          <w:bCs/>
          <w:sz w:val="20"/>
          <w:szCs w:val="20"/>
        </w:rPr>
      </w:pPr>
    </w:p>
    <w:tbl>
      <w:tblPr>
        <w:tblStyle w:val="Tablacon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221"/>
      </w:tblGrid>
      <w:tr w:rsidR="00E31803" w:rsidRPr="00A512A4" w14:paraId="00469D60" w14:textId="77777777" w:rsidTr="00DD3E7D">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6AAC4A4" w14:textId="77777777" w:rsidR="00E31803" w:rsidRPr="00A512A4" w:rsidRDefault="00E31803" w:rsidP="00DF2818">
            <w:pPr>
              <w:widowControl w:val="0"/>
              <w:jc w:val="both"/>
              <w:rPr>
                <w:rFonts w:ascii="Arial" w:eastAsia="Batang" w:hAnsi="Arial" w:cs="Arial"/>
                <w:color w:val="0070C0"/>
                <w:sz w:val="18"/>
                <w:szCs w:val="18"/>
                <w:lang w:val="es-ES" w:eastAsia="es-PE"/>
              </w:rPr>
            </w:pPr>
            <w:r w:rsidRPr="00A512A4">
              <w:rPr>
                <w:rFonts w:ascii="Arial" w:eastAsia="Batang" w:hAnsi="Arial" w:cs="Arial"/>
                <w:color w:val="0070C0"/>
                <w:sz w:val="18"/>
                <w:szCs w:val="18"/>
                <w:lang w:val="es-ES" w:eastAsia="es-PE"/>
              </w:rPr>
              <w:t>Importante para la entidad contratante</w:t>
            </w:r>
          </w:p>
        </w:tc>
      </w:tr>
      <w:tr w:rsidR="00E31803" w:rsidRPr="00A512A4" w14:paraId="15DF2E12" w14:textId="77777777" w:rsidTr="004236A8">
        <w:trPr>
          <w:cantSplit/>
          <w:trHeight w:val="133"/>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4E4706DD" w14:textId="7CDD87D1" w:rsidR="00E31803" w:rsidRPr="00A512A4" w:rsidRDefault="00E31803" w:rsidP="000B56FA">
            <w:pPr>
              <w:widowControl w:val="0"/>
              <w:jc w:val="both"/>
              <w:rPr>
                <w:rFonts w:ascii="Arial" w:eastAsia="Batang" w:hAnsi="Arial" w:cs="Arial"/>
                <w:b w:val="0"/>
                <w:bCs w:val="0"/>
                <w:color w:val="0070C0"/>
                <w:sz w:val="18"/>
                <w:szCs w:val="18"/>
                <w:lang w:eastAsia="es-PE"/>
              </w:rPr>
            </w:pPr>
            <w:r w:rsidRPr="00A512A4">
              <w:rPr>
                <w:rFonts w:ascii="Arial" w:eastAsia="Batang" w:hAnsi="Arial" w:cs="Arial"/>
                <w:b w:val="0"/>
                <w:bCs w:val="0"/>
                <w:color w:val="0070C0"/>
                <w:sz w:val="18"/>
                <w:szCs w:val="18"/>
                <w:lang w:eastAsia="es-PE"/>
              </w:rPr>
              <w:t xml:space="preserve">Esta disposición sólo debe ser incluida en el caso de ejecución periódica o continuada </w:t>
            </w:r>
            <w:r w:rsidRPr="00A512A4">
              <w:rPr>
                <w:rFonts w:ascii="Arial" w:eastAsia="Batang" w:hAnsi="Arial" w:cs="Arial"/>
                <w:b w:val="0"/>
                <w:bCs w:val="0"/>
                <w:color w:val="0070C0"/>
                <w:sz w:val="18"/>
                <w:szCs w:val="18"/>
                <w:lang w:val="es-ES" w:eastAsia="es-PE"/>
              </w:rPr>
              <w:t>de servicios</w:t>
            </w:r>
            <w:r w:rsidRPr="00A512A4">
              <w:rPr>
                <w:rFonts w:ascii="Arial" w:eastAsia="Batang" w:hAnsi="Arial" w:cs="Arial"/>
                <w:b w:val="0"/>
                <w:bCs w:val="0"/>
                <w:color w:val="0070C0"/>
                <w:sz w:val="18"/>
                <w:szCs w:val="18"/>
                <w:lang w:eastAsia="es-PE"/>
              </w:rPr>
              <w:t>,</w:t>
            </w:r>
            <w:r w:rsidR="0076554D" w:rsidRPr="00A512A4">
              <w:rPr>
                <w:rFonts w:eastAsia="Batang"/>
              </w:rPr>
              <w:t xml:space="preserve"> </w:t>
            </w:r>
            <w:r w:rsidR="0076554D" w:rsidRPr="00A512A4">
              <w:rPr>
                <w:rFonts w:ascii="Arial" w:eastAsia="Batang" w:hAnsi="Arial" w:cs="Arial"/>
                <w:b w:val="0"/>
                <w:color w:val="0070C0"/>
                <w:sz w:val="18"/>
                <w:szCs w:val="18"/>
                <w:lang w:eastAsia="es-PE"/>
              </w:rPr>
              <w:t>a propuesta del área usuaria y previa validación durante la estrategia de contratación.</w:t>
            </w:r>
          </w:p>
        </w:tc>
      </w:tr>
    </w:tbl>
    <w:p w14:paraId="7ED5D306" w14:textId="364DFA08" w:rsidR="00E31803" w:rsidRPr="00A512A4" w:rsidRDefault="00E31803" w:rsidP="00E31803">
      <w:pPr>
        <w:ind w:left="-284" w:hanging="11"/>
        <w:jc w:val="both"/>
        <w:rPr>
          <w:rFonts w:ascii="Arial" w:eastAsia="Batang" w:hAnsi="Arial" w:cs="Arial"/>
          <w:bCs/>
          <w:color w:val="0070C0"/>
          <w:sz w:val="18"/>
          <w:szCs w:val="18"/>
          <w:lang w:val="es-ES" w:eastAsia="es-PE"/>
        </w:rPr>
      </w:pPr>
      <w:r w:rsidRPr="00A512A4">
        <w:rPr>
          <w:rFonts w:ascii="Arial" w:eastAsia="Batang" w:hAnsi="Arial" w:cs="Arial"/>
          <w:b/>
          <w:color w:val="0070C0"/>
          <w:sz w:val="18"/>
          <w:szCs w:val="18"/>
          <w:lang w:val="es-ES" w:eastAsia="es-PE"/>
        </w:rPr>
        <w:t xml:space="preserve">                       </w:t>
      </w:r>
      <w:r w:rsidR="004C0595" w:rsidRPr="00A512A4">
        <w:rPr>
          <w:rFonts w:ascii="Arial" w:hAnsi="Arial" w:cs="Arial"/>
          <w:bCs/>
          <w:color w:val="0070C0"/>
          <w:sz w:val="18"/>
          <w:szCs w:val="18"/>
        </w:rPr>
        <w:t>Esta nota debe ser eliminada una vez culminada la elaboración de las bases</w:t>
      </w:r>
      <w:r w:rsidR="002A7590" w:rsidRPr="00A512A4">
        <w:rPr>
          <w:rFonts w:ascii="Arial" w:hAnsi="Arial" w:cs="Arial"/>
          <w:bCs/>
          <w:color w:val="0070C0"/>
          <w:sz w:val="18"/>
          <w:szCs w:val="18"/>
        </w:rPr>
        <w:t>.</w:t>
      </w:r>
    </w:p>
    <w:p w14:paraId="6CB1786B" w14:textId="77777777" w:rsidR="00E31803" w:rsidRPr="00A512A4" w:rsidRDefault="00E31803" w:rsidP="006B2425">
      <w:pPr>
        <w:widowControl w:val="0"/>
        <w:jc w:val="both"/>
        <w:rPr>
          <w:rFonts w:ascii="Arial" w:hAnsi="Arial" w:cs="Arial"/>
          <w:b/>
          <w:sz w:val="20"/>
          <w:szCs w:val="20"/>
        </w:rPr>
      </w:pPr>
    </w:p>
    <w:p w14:paraId="02F1EF25" w14:textId="6750F8D8" w:rsidR="0070046D" w:rsidRPr="00A512A4" w:rsidRDefault="0070046D" w:rsidP="00BE3F20">
      <w:pPr>
        <w:pStyle w:val="Prrafodelista"/>
        <w:widowControl w:val="0"/>
        <w:numPr>
          <w:ilvl w:val="1"/>
          <w:numId w:val="16"/>
        </w:numPr>
        <w:ind w:left="851" w:hanging="284"/>
        <w:jc w:val="both"/>
        <w:rPr>
          <w:rFonts w:ascii="Arial" w:hAnsi="Arial" w:cs="Arial"/>
          <w:b/>
          <w:bCs/>
          <w:sz w:val="20"/>
          <w:szCs w:val="20"/>
        </w:rPr>
      </w:pPr>
      <w:r w:rsidRPr="00A512A4">
        <w:rPr>
          <w:rFonts w:ascii="Arial" w:hAnsi="Arial" w:cs="Arial"/>
          <w:b/>
          <w:bCs/>
          <w:sz w:val="20"/>
          <w:szCs w:val="20"/>
        </w:rPr>
        <w:t>SOLUCIÓN DE CONTROVERSIAS</w:t>
      </w:r>
      <w:r w:rsidR="0082655E" w:rsidRPr="00A512A4">
        <w:rPr>
          <w:rFonts w:ascii="Arial" w:hAnsi="Arial" w:cs="Arial"/>
          <w:b/>
          <w:bCs/>
          <w:sz w:val="20"/>
          <w:szCs w:val="20"/>
        </w:rPr>
        <w:t xml:space="preserve"> CONTRACTUALES</w:t>
      </w:r>
    </w:p>
    <w:p w14:paraId="66F2E3FF" w14:textId="77777777" w:rsidR="00A970CE" w:rsidRPr="00A512A4" w:rsidRDefault="00A970CE" w:rsidP="00DE427E">
      <w:pPr>
        <w:widowControl w:val="0"/>
        <w:jc w:val="both"/>
        <w:rPr>
          <w:rFonts w:ascii="Arial" w:hAnsi="Arial" w:cs="Arial"/>
          <w:bCs/>
          <w:sz w:val="20"/>
          <w:szCs w:val="20"/>
        </w:rPr>
      </w:pPr>
    </w:p>
    <w:p w14:paraId="71775E87" w14:textId="3E8D0814" w:rsidR="002A497D" w:rsidRPr="00A512A4" w:rsidRDefault="1DC0BF35" w:rsidP="00BE3F20">
      <w:pPr>
        <w:pStyle w:val="Prrafodelista"/>
        <w:widowControl w:val="0"/>
        <w:ind w:left="851"/>
        <w:jc w:val="both"/>
        <w:rPr>
          <w:rFonts w:ascii="Arial" w:hAnsi="Arial" w:cs="Arial"/>
          <w:sz w:val="20"/>
          <w:szCs w:val="20"/>
        </w:rPr>
      </w:pPr>
      <w:r w:rsidRPr="00A512A4">
        <w:rPr>
          <w:rFonts w:ascii="Arial" w:hAnsi="Arial" w:cs="Arial"/>
          <w:sz w:val="20"/>
          <w:szCs w:val="20"/>
        </w:rPr>
        <w:t xml:space="preserve">Las controversias que surjan entre las partes durante la ejecución del contrato se resuelven mediante </w:t>
      </w:r>
      <w:r w:rsidR="26782C08" w:rsidRPr="00A512A4">
        <w:rPr>
          <w:rFonts w:ascii="Arial" w:hAnsi="Arial" w:cs="Arial"/>
          <w:sz w:val="20"/>
          <w:szCs w:val="20"/>
        </w:rPr>
        <w:t>conciliación, cuando se haya pactado</w:t>
      </w:r>
      <w:r w:rsidR="006D2B35" w:rsidRPr="00A512A4">
        <w:rPr>
          <w:rFonts w:ascii="Arial" w:hAnsi="Arial" w:cs="Arial"/>
          <w:sz w:val="20"/>
          <w:szCs w:val="20"/>
        </w:rPr>
        <w:t>,</w:t>
      </w:r>
      <w:r w:rsidR="26782C08" w:rsidRPr="00A512A4">
        <w:rPr>
          <w:rFonts w:ascii="Arial" w:hAnsi="Arial" w:cs="Arial"/>
          <w:sz w:val="20"/>
          <w:szCs w:val="20"/>
        </w:rPr>
        <w:t xml:space="preserve"> y </w:t>
      </w:r>
      <w:r w:rsidRPr="00A512A4">
        <w:rPr>
          <w:rFonts w:ascii="Arial" w:hAnsi="Arial" w:cs="Arial"/>
          <w:sz w:val="20"/>
          <w:szCs w:val="20"/>
        </w:rPr>
        <w:t>arbitraje</w:t>
      </w:r>
      <w:r w:rsidR="608EEBE1" w:rsidRPr="00A512A4">
        <w:rPr>
          <w:rFonts w:ascii="Arial" w:hAnsi="Arial" w:cs="Arial"/>
          <w:sz w:val="20"/>
          <w:szCs w:val="20"/>
        </w:rPr>
        <w:t>.</w:t>
      </w:r>
      <w:r w:rsidR="71FFD283" w:rsidRPr="00A512A4">
        <w:rPr>
          <w:rFonts w:ascii="Arial" w:hAnsi="Arial" w:cs="Arial"/>
          <w:sz w:val="20"/>
          <w:szCs w:val="20"/>
        </w:rPr>
        <w:t xml:space="preserve"> </w:t>
      </w:r>
    </w:p>
    <w:p w14:paraId="7574221B" w14:textId="77777777" w:rsidR="00976C0F" w:rsidRPr="00A512A4" w:rsidRDefault="00976C0F" w:rsidP="00BE3F20">
      <w:pPr>
        <w:widowControl w:val="0"/>
        <w:ind w:left="851"/>
        <w:jc w:val="both"/>
        <w:rPr>
          <w:rFonts w:ascii="Arial" w:hAnsi="Arial" w:cs="Arial"/>
          <w:b/>
          <w:bCs/>
          <w:sz w:val="20"/>
          <w:szCs w:val="20"/>
        </w:rPr>
      </w:pPr>
    </w:p>
    <w:p w14:paraId="5D300D51" w14:textId="78C955CC" w:rsidR="00E6360D" w:rsidRPr="00A512A4" w:rsidRDefault="000E3B2F" w:rsidP="00BE3F20">
      <w:pPr>
        <w:pStyle w:val="Prrafodelista"/>
        <w:widowControl w:val="0"/>
        <w:ind w:left="851"/>
        <w:jc w:val="both"/>
        <w:rPr>
          <w:rFonts w:ascii="Arial" w:hAnsi="Arial" w:cs="Arial"/>
          <w:sz w:val="20"/>
          <w:szCs w:val="20"/>
        </w:rPr>
      </w:pPr>
      <w:r w:rsidRPr="00A512A4">
        <w:rPr>
          <w:rFonts w:ascii="Arial" w:hAnsi="Arial" w:cs="Arial"/>
          <w:sz w:val="20"/>
          <w:szCs w:val="20"/>
        </w:rPr>
        <w:t>Para el caso de arbitraje</w:t>
      </w:r>
      <w:r w:rsidR="00E6360D" w:rsidRPr="00A512A4">
        <w:rPr>
          <w:rFonts w:ascii="Arial" w:hAnsi="Arial" w:cs="Arial"/>
          <w:sz w:val="20"/>
          <w:szCs w:val="20"/>
        </w:rPr>
        <w:t>, el postor ganador de la buena pro selecciona una de las siguientes Instituciones Arbitrales para administrarlo</w:t>
      </w:r>
      <w:r w:rsidR="00807C37" w:rsidRPr="00A512A4">
        <w:rPr>
          <w:rFonts w:ascii="Arial" w:hAnsi="Arial" w:cs="Arial"/>
          <w:sz w:val="20"/>
          <w:szCs w:val="20"/>
        </w:rPr>
        <w:t>:</w:t>
      </w:r>
    </w:p>
    <w:p w14:paraId="02990195" w14:textId="5FA535DF" w:rsidR="00797FAE" w:rsidRPr="00A512A4" w:rsidRDefault="00E6360D" w:rsidP="00442A58">
      <w:pPr>
        <w:widowControl w:val="0"/>
        <w:jc w:val="both"/>
        <w:rPr>
          <w:rFonts w:ascii="Arial" w:hAnsi="Arial" w:cs="Arial"/>
          <w:b/>
          <w:bCs/>
          <w:color w:val="0070C0"/>
          <w:sz w:val="18"/>
          <w:szCs w:val="18"/>
        </w:rPr>
      </w:pPr>
      <w:r w:rsidRPr="00A512A4">
        <w:rPr>
          <w:rFonts w:ascii="Arial" w:hAnsi="Arial" w:cs="Arial"/>
          <w:sz w:val="20"/>
          <w:szCs w:val="20"/>
        </w:rPr>
        <w:t xml:space="preserve"> </w:t>
      </w:r>
    </w:p>
    <w:tbl>
      <w:tblPr>
        <w:tblStyle w:val="Tablaconcuadrcula"/>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46"/>
        <w:gridCol w:w="4399"/>
        <w:gridCol w:w="2976"/>
      </w:tblGrid>
      <w:tr w:rsidR="00575C4B" w:rsidRPr="00A512A4" w14:paraId="79715FB3" w14:textId="77777777" w:rsidTr="00241806">
        <w:tc>
          <w:tcPr>
            <w:tcW w:w="846" w:type="dxa"/>
          </w:tcPr>
          <w:p w14:paraId="2A8F08A1" w14:textId="77777777" w:rsidR="00575C4B" w:rsidRPr="00A512A4" w:rsidRDefault="00575C4B" w:rsidP="004B292D">
            <w:pPr>
              <w:pStyle w:val="Prrafodelista"/>
              <w:widowControl w:val="0"/>
              <w:ind w:left="0"/>
              <w:jc w:val="center"/>
              <w:rPr>
                <w:rFonts w:ascii="Arial" w:hAnsi="Arial" w:cs="Arial"/>
                <w:b/>
                <w:sz w:val="20"/>
                <w:szCs w:val="20"/>
              </w:rPr>
            </w:pPr>
            <w:r w:rsidRPr="00A512A4">
              <w:rPr>
                <w:rFonts w:ascii="Arial" w:hAnsi="Arial" w:cs="Arial"/>
                <w:b/>
                <w:sz w:val="20"/>
                <w:szCs w:val="20"/>
              </w:rPr>
              <w:t>N.º</w:t>
            </w:r>
          </w:p>
        </w:tc>
        <w:tc>
          <w:tcPr>
            <w:tcW w:w="4399" w:type="dxa"/>
          </w:tcPr>
          <w:p w14:paraId="4C4AC0D5" w14:textId="77777777" w:rsidR="00575C4B" w:rsidRPr="00A512A4" w:rsidRDefault="00575C4B" w:rsidP="004B292D">
            <w:pPr>
              <w:pStyle w:val="Prrafodelista"/>
              <w:widowControl w:val="0"/>
              <w:ind w:left="0"/>
              <w:jc w:val="center"/>
              <w:rPr>
                <w:rFonts w:ascii="Arial" w:hAnsi="Arial" w:cs="Arial"/>
                <w:b/>
                <w:sz w:val="20"/>
                <w:szCs w:val="20"/>
              </w:rPr>
            </w:pPr>
            <w:r w:rsidRPr="00A512A4">
              <w:rPr>
                <w:rFonts w:ascii="Arial" w:hAnsi="Arial" w:cs="Arial"/>
                <w:b/>
                <w:sz w:val="20"/>
                <w:szCs w:val="20"/>
              </w:rPr>
              <w:t>INSTITUCIONES ARBITRALES</w:t>
            </w:r>
          </w:p>
        </w:tc>
        <w:tc>
          <w:tcPr>
            <w:tcW w:w="2976" w:type="dxa"/>
          </w:tcPr>
          <w:p w14:paraId="6AD49BFE" w14:textId="77777777" w:rsidR="00575C4B" w:rsidRPr="00A512A4" w:rsidRDefault="00575C4B" w:rsidP="004B292D">
            <w:pPr>
              <w:pStyle w:val="Prrafodelista"/>
              <w:widowControl w:val="0"/>
              <w:ind w:left="0"/>
              <w:jc w:val="center"/>
              <w:rPr>
                <w:rFonts w:ascii="Arial" w:hAnsi="Arial" w:cs="Arial"/>
                <w:b/>
                <w:sz w:val="20"/>
                <w:szCs w:val="20"/>
              </w:rPr>
            </w:pPr>
            <w:r w:rsidRPr="00A512A4">
              <w:rPr>
                <w:rFonts w:ascii="Arial" w:hAnsi="Arial" w:cs="Arial"/>
                <w:b/>
                <w:sz w:val="20"/>
                <w:szCs w:val="20"/>
              </w:rPr>
              <w:t>RUC</w:t>
            </w:r>
          </w:p>
        </w:tc>
      </w:tr>
      <w:tr w:rsidR="00C00E92" w:rsidRPr="00A512A4" w14:paraId="084EE7B5" w14:textId="77777777" w:rsidTr="00241806">
        <w:tc>
          <w:tcPr>
            <w:tcW w:w="846" w:type="dxa"/>
          </w:tcPr>
          <w:p w14:paraId="0D713CC2" w14:textId="77777777" w:rsidR="00C00E92" w:rsidRPr="00A512A4" w:rsidRDefault="00C00E92" w:rsidP="00C00E92">
            <w:pPr>
              <w:pStyle w:val="Prrafodelista"/>
              <w:widowControl w:val="0"/>
              <w:ind w:left="0"/>
              <w:jc w:val="center"/>
              <w:rPr>
                <w:rFonts w:ascii="Arial" w:hAnsi="Arial" w:cs="Arial"/>
                <w:bCs/>
                <w:sz w:val="20"/>
                <w:szCs w:val="20"/>
              </w:rPr>
            </w:pPr>
            <w:r w:rsidRPr="00A512A4">
              <w:rPr>
                <w:rFonts w:ascii="Arial" w:hAnsi="Arial" w:cs="Arial"/>
                <w:bCs/>
                <w:sz w:val="20"/>
                <w:szCs w:val="20"/>
              </w:rPr>
              <w:t>1</w:t>
            </w:r>
          </w:p>
        </w:tc>
        <w:tc>
          <w:tcPr>
            <w:tcW w:w="4399" w:type="dxa"/>
          </w:tcPr>
          <w:p w14:paraId="4C349327" w14:textId="77777777" w:rsidR="00C00E92" w:rsidRPr="00A512A4" w:rsidRDefault="00C00E92" w:rsidP="00C00E92">
            <w:pPr>
              <w:pStyle w:val="Prrafodelista"/>
              <w:widowControl w:val="0"/>
              <w:ind w:left="0"/>
              <w:jc w:val="center"/>
              <w:rPr>
                <w:rFonts w:ascii="Arial" w:hAnsi="Arial" w:cs="Arial"/>
                <w:bCs/>
                <w:sz w:val="20"/>
                <w:szCs w:val="20"/>
              </w:rPr>
            </w:pPr>
            <w:r w:rsidRPr="00A512A4">
              <w:rPr>
                <w:rFonts w:ascii="Arial" w:hAnsi="Arial" w:cs="Arial"/>
                <w:bCs/>
                <w:sz w:val="20"/>
                <w:szCs w:val="20"/>
              </w:rPr>
              <w:t>[CONSIGNAR LA INSTITUCIÓN ARBITRAL]</w:t>
            </w:r>
          </w:p>
        </w:tc>
        <w:tc>
          <w:tcPr>
            <w:tcW w:w="2976" w:type="dxa"/>
          </w:tcPr>
          <w:p w14:paraId="17FE0D3F" w14:textId="27CC0C8E" w:rsidR="00C00E92" w:rsidRPr="00A512A4" w:rsidRDefault="00C00E92" w:rsidP="00C00E92">
            <w:pPr>
              <w:pStyle w:val="Prrafodelista"/>
              <w:widowControl w:val="0"/>
              <w:ind w:left="0"/>
              <w:jc w:val="center"/>
              <w:rPr>
                <w:rFonts w:ascii="Arial" w:hAnsi="Arial" w:cs="Arial"/>
                <w:bCs/>
                <w:sz w:val="20"/>
                <w:szCs w:val="20"/>
              </w:rPr>
            </w:pPr>
            <w:r w:rsidRPr="00A512A4">
              <w:rPr>
                <w:rFonts w:ascii="Arial" w:eastAsia="Arial" w:hAnsi="Arial" w:cs="Arial"/>
                <w:sz w:val="18"/>
                <w:szCs w:val="18"/>
              </w:rPr>
              <w:t>[CONSIGNAR N</w:t>
            </w:r>
            <w:r w:rsidRPr="00A512A4">
              <w:rPr>
                <w:rFonts w:ascii="Arial" w:eastAsia="Arial" w:hAnsi="Arial" w:cs="Arial"/>
                <w:sz w:val="18"/>
                <w:szCs w:val="18"/>
                <w:lang w:val="es-ES"/>
              </w:rPr>
              <w:t>° DE RUC</w:t>
            </w:r>
            <w:r w:rsidRPr="00A512A4">
              <w:rPr>
                <w:rFonts w:ascii="Arial" w:eastAsia="Arial" w:hAnsi="Arial" w:cs="Arial"/>
                <w:sz w:val="18"/>
                <w:szCs w:val="18"/>
              </w:rPr>
              <w:t>]</w:t>
            </w:r>
          </w:p>
        </w:tc>
      </w:tr>
      <w:tr w:rsidR="00BB4FD6" w:rsidRPr="00A512A4" w14:paraId="489B8B8C" w14:textId="77777777" w:rsidTr="00241806">
        <w:tc>
          <w:tcPr>
            <w:tcW w:w="846" w:type="dxa"/>
          </w:tcPr>
          <w:p w14:paraId="561BB89C" w14:textId="77777777" w:rsidR="00BB4FD6" w:rsidRPr="00A512A4" w:rsidRDefault="00BB4FD6" w:rsidP="00BB4FD6">
            <w:pPr>
              <w:pStyle w:val="Prrafodelista"/>
              <w:widowControl w:val="0"/>
              <w:ind w:left="0"/>
              <w:jc w:val="center"/>
              <w:rPr>
                <w:rFonts w:ascii="Arial" w:hAnsi="Arial" w:cs="Arial"/>
                <w:bCs/>
                <w:sz w:val="20"/>
                <w:szCs w:val="20"/>
              </w:rPr>
            </w:pPr>
            <w:r w:rsidRPr="00A512A4">
              <w:rPr>
                <w:rFonts w:ascii="Arial" w:hAnsi="Arial" w:cs="Arial"/>
                <w:bCs/>
                <w:sz w:val="20"/>
                <w:szCs w:val="20"/>
              </w:rPr>
              <w:t>2</w:t>
            </w:r>
          </w:p>
        </w:tc>
        <w:tc>
          <w:tcPr>
            <w:tcW w:w="4399" w:type="dxa"/>
          </w:tcPr>
          <w:p w14:paraId="008618CF" w14:textId="4642CAAC" w:rsidR="00BB4FD6" w:rsidRPr="00A512A4" w:rsidRDefault="00BB4FD6" w:rsidP="00BB4FD6">
            <w:pPr>
              <w:pStyle w:val="Prrafodelista"/>
              <w:widowControl w:val="0"/>
              <w:ind w:left="0"/>
              <w:jc w:val="center"/>
              <w:rPr>
                <w:rFonts w:ascii="Arial" w:hAnsi="Arial" w:cs="Arial"/>
                <w:bCs/>
                <w:sz w:val="20"/>
                <w:szCs w:val="20"/>
              </w:rPr>
            </w:pPr>
            <w:r w:rsidRPr="00A512A4">
              <w:rPr>
                <w:rFonts w:ascii="Arial" w:eastAsia="Arial" w:hAnsi="Arial" w:cs="Arial"/>
                <w:sz w:val="18"/>
                <w:szCs w:val="18"/>
              </w:rPr>
              <w:t>[...]</w:t>
            </w:r>
          </w:p>
        </w:tc>
        <w:tc>
          <w:tcPr>
            <w:tcW w:w="2976" w:type="dxa"/>
          </w:tcPr>
          <w:p w14:paraId="33727266" w14:textId="5A0A7482" w:rsidR="00BB4FD6" w:rsidRPr="00A512A4" w:rsidRDefault="00BB4FD6" w:rsidP="00BB4FD6">
            <w:pPr>
              <w:pStyle w:val="Prrafodelista"/>
              <w:widowControl w:val="0"/>
              <w:ind w:left="0"/>
              <w:jc w:val="center"/>
              <w:rPr>
                <w:rFonts w:ascii="Arial" w:hAnsi="Arial" w:cs="Arial"/>
                <w:bCs/>
                <w:sz w:val="20"/>
                <w:szCs w:val="20"/>
              </w:rPr>
            </w:pPr>
            <w:r w:rsidRPr="00A512A4">
              <w:rPr>
                <w:rFonts w:ascii="Arial" w:eastAsia="Arial" w:hAnsi="Arial" w:cs="Arial"/>
                <w:sz w:val="18"/>
                <w:szCs w:val="18"/>
              </w:rPr>
              <w:t>[...]</w:t>
            </w:r>
          </w:p>
        </w:tc>
      </w:tr>
      <w:tr w:rsidR="00BB4FD6" w:rsidRPr="00A512A4" w14:paraId="0FF23632" w14:textId="77777777" w:rsidTr="00241806">
        <w:tc>
          <w:tcPr>
            <w:tcW w:w="846" w:type="dxa"/>
          </w:tcPr>
          <w:p w14:paraId="12454CB2" w14:textId="77777777" w:rsidR="00BB4FD6" w:rsidRPr="00A512A4" w:rsidRDefault="00BB4FD6" w:rsidP="00BB4FD6">
            <w:pPr>
              <w:pStyle w:val="Prrafodelista"/>
              <w:widowControl w:val="0"/>
              <w:ind w:left="0"/>
              <w:jc w:val="center"/>
              <w:rPr>
                <w:rFonts w:ascii="Arial" w:hAnsi="Arial" w:cs="Arial"/>
                <w:bCs/>
                <w:sz w:val="20"/>
                <w:szCs w:val="20"/>
              </w:rPr>
            </w:pPr>
            <w:r w:rsidRPr="00A512A4">
              <w:rPr>
                <w:rFonts w:ascii="Arial" w:hAnsi="Arial" w:cs="Arial"/>
                <w:bCs/>
                <w:sz w:val="20"/>
                <w:szCs w:val="20"/>
              </w:rPr>
              <w:t>3</w:t>
            </w:r>
          </w:p>
        </w:tc>
        <w:tc>
          <w:tcPr>
            <w:tcW w:w="4399" w:type="dxa"/>
          </w:tcPr>
          <w:p w14:paraId="079C07C2" w14:textId="0B660254" w:rsidR="00BB4FD6" w:rsidRPr="00A512A4" w:rsidRDefault="00BB4FD6" w:rsidP="00BB4FD6">
            <w:pPr>
              <w:pStyle w:val="Prrafodelista"/>
              <w:widowControl w:val="0"/>
              <w:ind w:left="0"/>
              <w:jc w:val="center"/>
              <w:rPr>
                <w:rFonts w:ascii="Arial" w:hAnsi="Arial" w:cs="Arial"/>
                <w:bCs/>
                <w:sz w:val="20"/>
                <w:szCs w:val="20"/>
              </w:rPr>
            </w:pPr>
            <w:r w:rsidRPr="00A512A4">
              <w:rPr>
                <w:rFonts w:ascii="Arial" w:eastAsia="Arial" w:hAnsi="Arial" w:cs="Arial"/>
                <w:sz w:val="18"/>
                <w:szCs w:val="18"/>
              </w:rPr>
              <w:t>[...]</w:t>
            </w:r>
          </w:p>
        </w:tc>
        <w:tc>
          <w:tcPr>
            <w:tcW w:w="2976" w:type="dxa"/>
          </w:tcPr>
          <w:p w14:paraId="07E24EB5" w14:textId="5E247FA8" w:rsidR="00BB4FD6" w:rsidRPr="00A512A4" w:rsidRDefault="00BB4FD6" w:rsidP="00BB4FD6">
            <w:pPr>
              <w:pStyle w:val="Prrafodelista"/>
              <w:widowControl w:val="0"/>
              <w:ind w:left="0"/>
              <w:jc w:val="center"/>
              <w:rPr>
                <w:rFonts w:ascii="Arial" w:hAnsi="Arial" w:cs="Arial"/>
                <w:bCs/>
                <w:sz w:val="20"/>
                <w:szCs w:val="20"/>
              </w:rPr>
            </w:pPr>
            <w:r w:rsidRPr="00A512A4">
              <w:rPr>
                <w:rFonts w:ascii="Arial" w:eastAsia="Arial" w:hAnsi="Arial" w:cs="Arial"/>
                <w:sz w:val="18"/>
                <w:szCs w:val="18"/>
              </w:rPr>
              <w:t>[...]</w:t>
            </w:r>
          </w:p>
        </w:tc>
      </w:tr>
    </w:tbl>
    <w:p w14:paraId="52C03F07" w14:textId="77777777" w:rsidR="0090499F" w:rsidRPr="00A512A4" w:rsidRDefault="0090499F" w:rsidP="00797FAE">
      <w:pPr>
        <w:widowControl w:val="0"/>
        <w:ind w:firstLine="1418"/>
        <w:jc w:val="both"/>
        <w:rPr>
          <w:rFonts w:ascii="Arial" w:hAnsi="Arial" w:cs="Arial"/>
          <w:b/>
          <w:bCs/>
          <w:sz w:val="20"/>
          <w:szCs w:val="20"/>
        </w:rPr>
      </w:pPr>
    </w:p>
    <w:tbl>
      <w:tblPr>
        <w:tblW w:w="8221"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1"/>
      </w:tblGrid>
      <w:tr w:rsidR="00BB4FD6" w:rsidRPr="00A512A4" w14:paraId="0EDE7FA8" w14:textId="77777777" w:rsidTr="000C66D9">
        <w:trPr>
          <w:trHeight w:val="300"/>
        </w:trPr>
        <w:tc>
          <w:tcPr>
            <w:tcW w:w="8221" w:type="dxa"/>
            <w:tcBorders>
              <w:top w:val="single" w:sz="6" w:space="0" w:color="DBDBDB"/>
              <w:left w:val="single" w:sz="6" w:space="0" w:color="DBDBDB"/>
              <w:bottom w:val="single" w:sz="12" w:space="0" w:color="C9C9C9"/>
              <w:right w:val="single" w:sz="6" w:space="0" w:color="DBDBDB"/>
            </w:tcBorders>
            <w:vAlign w:val="center"/>
            <w:hideMark/>
          </w:tcPr>
          <w:p w14:paraId="444B112B" w14:textId="77777777" w:rsidR="00BB4FD6" w:rsidRPr="00A512A4" w:rsidRDefault="00BB4FD6" w:rsidP="000C66D9">
            <w:pPr>
              <w:widowControl w:val="0"/>
              <w:jc w:val="both"/>
              <w:rPr>
                <w:rFonts w:ascii="Arial" w:hAnsi="Arial" w:cs="Arial"/>
                <w:b/>
                <w:bCs/>
                <w:color w:val="0070C0"/>
                <w:sz w:val="18"/>
                <w:szCs w:val="18"/>
              </w:rPr>
            </w:pPr>
            <w:r w:rsidRPr="00A512A4">
              <w:rPr>
                <w:rFonts w:ascii="Arial" w:hAnsi="Arial" w:cs="Arial"/>
                <w:b/>
                <w:bCs/>
                <w:color w:val="0070C0"/>
                <w:sz w:val="18"/>
                <w:szCs w:val="18"/>
                <w:lang w:val="es-ES"/>
              </w:rPr>
              <w:t>Importante para la entidad contratante</w:t>
            </w:r>
            <w:r w:rsidRPr="00A512A4">
              <w:rPr>
                <w:rFonts w:ascii="Arial" w:hAnsi="Arial" w:cs="Arial"/>
                <w:b/>
                <w:bCs/>
                <w:color w:val="0070C0"/>
                <w:sz w:val="18"/>
                <w:szCs w:val="18"/>
              </w:rPr>
              <w:t> </w:t>
            </w:r>
          </w:p>
        </w:tc>
      </w:tr>
      <w:tr w:rsidR="00BB4FD6" w:rsidRPr="00A512A4" w14:paraId="49E1F507" w14:textId="77777777" w:rsidTr="000C66D9">
        <w:trPr>
          <w:trHeight w:val="300"/>
        </w:trPr>
        <w:tc>
          <w:tcPr>
            <w:tcW w:w="8221" w:type="dxa"/>
            <w:tcBorders>
              <w:top w:val="single" w:sz="6" w:space="0" w:color="DBDBDB"/>
              <w:left w:val="single" w:sz="6" w:space="0" w:color="DBDBDB"/>
              <w:bottom w:val="single" w:sz="6" w:space="0" w:color="DBDBDB"/>
              <w:right w:val="single" w:sz="6" w:space="0" w:color="DBDBDB"/>
            </w:tcBorders>
            <w:vAlign w:val="center"/>
            <w:hideMark/>
          </w:tcPr>
          <w:p w14:paraId="08D40C21" w14:textId="77777777" w:rsidR="00BB4FD6" w:rsidRPr="00A512A4" w:rsidRDefault="00BB4FD6" w:rsidP="000C66D9">
            <w:pPr>
              <w:widowControl w:val="0"/>
              <w:jc w:val="both"/>
              <w:rPr>
                <w:rFonts w:ascii="Arial" w:hAnsi="Arial" w:cs="Arial"/>
                <w:bCs/>
                <w:color w:val="0070C0"/>
                <w:sz w:val="18"/>
                <w:szCs w:val="18"/>
              </w:rPr>
            </w:pPr>
            <w:r w:rsidRPr="00A512A4">
              <w:rPr>
                <w:rFonts w:ascii="Arial" w:hAnsi="Arial" w:cs="Arial"/>
                <w:bCs/>
                <w:color w:val="0070C0"/>
                <w:sz w:val="18"/>
                <w:szCs w:val="18"/>
              </w:rPr>
              <w:t>Señalar en orden alfabético el listado de tres Instituciones Arbitrales propuestas por la entidad contratante.</w:t>
            </w:r>
          </w:p>
        </w:tc>
      </w:tr>
    </w:tbl>
    <w:p w14:paraId="7C81D95E" w14:textId="687DE38A" w:rsidR="00BB4FD6" w:rsidRPr="00A512A4" w:rsidRDefault="00BB4FD6" w:rsidP="00BB4FD6">
      <w:pPr>
        <w:widowControl w:val="0"/>
        <w:ind w:firstLine="851"/>
        <w:jc w:val="both"/>
        <w:rPr>
          <w:rFonts w:ascii="Arial" w:hAnsi="Arial" w:cs="Arial"/>
          <w:color w:val="0070C0"/>
          <w:sz w:val="18"/>
          <w:szCs w:val="18"/>
        </w:rPr>
      </w:pPr>
      <w:r w:rsidRPr="00A512A4">
        <w:rPr>
          <w:rFonts w:ascii="Arial" w:hAnsi="Arial" w:cs="Arial"/>
          <w:color w:val="0070C0"/>
          <w:sz w:val="18"/>
          <w:szCs w:val="18"/>
        </w:rPr>
        <w:t>Esta nota debe</w:t>
      </w:r>
      <w:r w:rsidR="004236A8" w:rsidRPr="00A512A4">
        <w:rPr>
          <w:rFonts w:ascii="Arial" w:hAnsi="Arial" w:cs="Arial"/>
          <w:color w:val="0070C0"/>
          <w:sz w:val="18"/>
          <w:szCs w:val="18"/>
        </w:rPr>
        <w:t xml:space="preserve"> </w:t>
      </w:r>
      <w:r w:rsidRPr="00A512A4">
        <w:rPr>
          <w:rFonts w:ascii="Arial" w:hAnsi="Arial" w:cs="Arial"/>
          <w:color w:val="0070C0"/>
          <w:sz w:val="18"/>
          <w:szCs w:val="18"/>
        </w:rPr>
        <w:t>ser eliminada una vez culminada la elaboración de las bases</w:t>
      </w:r>
      <w:r w:rsidR="002A7590" w:rsidRPr="00A512A4">
        <w:rPr>
          <w:rFonts w:ascii="Arial" w:hAnsi="Arial" w:cs="Arial"/>
          <w:color w:val="0070C0"/>
          <w:sz w:val="18"/>
          <w:szCs w:val="18"/>
        </w:rPr>
        <w:t>.</w:t>
      </w:r>
    </w:p>
    <w:p w14:paraId="5AAA43C6" w14:textId="77777777" w:rsidR="00F420DD" w:rsidRPr="00A512A4" w:rsidRDefault="00F420DD" w:rsidP="00BB4FD6">
      <w:pPr>
        <w:widowControl w:val="0"/>
        <w:ind w:firstLine="851"/>
        <w:jc w:val="both"/>
        <w:rPr>
          <w:rFonts w:ascii="Arial" w:hAnsi="Arial" w:cs="Arial"/>
          <w:color w:val="0070C0"/>
          <w:sz w:val="18"/>
          <w:szCs w:val="18"/>
        </w:rPr>
      </w:pPr>
    </w:p>
    <w:p w14:paraId="2AB3D567" w14:textId="55FA86E2" w:rsidR="00F420DD" w:rsidRPr="00A512A4" w:rsidRDefault="00977FB8" w:rsidP="00977FB8">
      <w:pPr>
        <w:pStyle w:val="Prrafodelista"/>
        <w:widowControl w:val="0"/>
        <w:numPr>
          <w:ilvl w:val="1"/>
          <w:numId w:val="16"/>
        </w:numPr>
        <w:ind w:left="851" w:hanging="284"/>
        <w:jc w:val="both"/>
        <w:rPr>
          <w:rFonts w:ascii="Arial" w:hAnsi="Arial" w:cs="Arial"/>
          <w:b/>
          <w:bCs/>
          <w:color w:val="000000" w:themeColor="text1"/>
          <w:sz w:val="20"/>
          <w:szCs w:val="20"/>
        </w:rPr>
      </w:pPr>
      <w:r w:rsidRPr="00A512A4">
        <w:rPr>
          <w:rFonts w:ascii="Arial" w:hAnsi="Arial" w:cs="Arial"/>
          <w:b/>
          <w:bCs/>
          <w:color w:val="000000" w:themeColor="text1"/>
          <w:sz w:val="20"/>
          <w:szCs w:val="20"/>
        </w:rPr>
        <w:t>PLAZO PARA RESPUESTAS ENTRE LAS PARTES</w:t>
      </w:r>
    </w:p>
    <w:p w14:paraId="205A11EB" w14:textId="77777777" w:rsidR="0081473C" w:rsidRPr="00A512A4" w:rsidRDefault="0081473C" w:rsidP="0081473C">
      <w:pPr>
        <w:widowControl w:val="0"/>
        <w:jc w:val="both"/>
        <w:rPr>
          <w:rFonts w:ascii="Arial" w:hAnsi="Arial" w:cs="Arial"/>
          <w:color w:val="000000" w:themeColor="text1"/>
          <w:sz w:val="20"/>
          <w:szCs w:val="20"/>
        </w:rPr>
      </w:pPr>
    </w:p>
    <w:p w14:paraId="4CE0A9F9" w14:textId="6637CABB" w:rsidR="0081473C" w:rsidRPr="00A512A4" w:rsidRDefault="00E30FCF" w:rsidP="0081473C">
      <w:pPr>
        <w:pStyle w:val="Prrafodelista"/>
        <w:widowControl w:val="0"/>
        <w:ind w:left="851"/>
        <w:jc w:val="both"/>
        <w:rPr>
          <w:rFonts w:ascii="Arial" w:hAnsi="Arial" w:cs="Arial"/>
          <w:color w:val="000000" w:themeColor="text1"/>
          <w:sz w:val="20"/>
          <w:szCs w:val="20"/>
        </w:rPr>
      </w:pPr>
      <w:r w:rsidRPr="00A512A4">
        <w:rPr>
          <w:rFonts w:ascii="Arial" w:hAnsi="Arial" w:cs="Arial"/>
          <w:color w:val="000000" w:themeColor="text1"/>
          <w:sz w:val="20"/>
          <w:szCs w:val="20"/>
        </w:rPr>
        <w:t>Para los plazos de respuesta de las partes sobre aspectos vinculados con la ejecución contractual que no han sido específicamente previstos en el Reglamento, aplica el plazo máximo de respuesta del siguiente cuadro</w:t>
      </w:r>
      <w:r w:rsidR="0081473C" w:rsidRPr="00A512A4">
        <w:rPr>
          <w:rFonts w:ascii="Arial" w:hAnsi="Arial" w:cs="Arial"/>
          <w:color w:val="000000" w:themeColor="text1"/>
          <w:sz w:val="20"/>
          <w:szCs w:val="20"/>
        </w:rPr>
        <w:t>:</w:t>
      </w:r>
    </w:p>
    <w:p w14:paraId="20E4FAA3" w14:textId="77777777" w:rsidR="0081473C" w:rsidRPr="00A512A4" w:rsidRDefault="0081473C" w:rsidP="0081473C">
      <w:pPr>
        <w:pStyle w:val="Prrafodelista"/>
        <w:widowControl w:val="0"/>
        <w:ind w:left="851"/>
        <w:jc w:val="both"/>
        <w:rPr>
          <w:rFonts w:ascii="Arial" w:hAnsi="Arial" w:cs="Arial"/>
          <w:b/>
          <w:bCs/>
          <w:color w:val="000000" w:themeColor="text1"/>
          <w:sz w:val="20"/>
          <w:szCs w:val="20"/>
        </w:rPr>
      </w:pPr>
    </w:p>
    <w:tbl>
      <w:tblPr>
        <w:tblStyle w:val="Tablaconcuadrcula"/>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84"/>
        <w:gridCol w:w="4813"/>
      </w:tblGrid>
      <w:tr w:rsidR="00516EE4" w:rsidRPr="00A512A4" w14:paraId="5525E81F" w14:textId="77777777" w:rsidTr="00516EE4">
        <w:tc>
          <w:tcPr>
            <w:tcW w:w="3113" w:type="dxa"/>
          </w:tcPr>
          <w:p w14:paraId="4293CC55" w14:textId="0C13EE5C" w:rsidR="00516EE4" w:rsidRPr="00A512A4" w:rsidRDefault="00516EE4" w:rsidP="0081473C">
            <w:pPr>
              <w:pStyle w:val="Prrafodelista"/>
              <w:widowControl w:val="0"/>
              <w:ind w:left="0"/>
              <w:jc w:val="both"/>
              <w:rPr>
                <w:rFonts w:ascii="Arial" w:hAnsi="Arial" w:cs="Arial"/>
                <w:color w:val="000000" w:themeColor="text1"/>
                <w:sz w:val="20"/>
                <w:szCs w:val="20"/>
              </w:rPr>
            </w:pPr>
            <w:r w:rsidRPr="00A512A4">
              <w:rPr>
                <w:rFonts w:ascii="Arial" w:hAnsi="Arial" w:cs="Arial"/>
                <w:color w:val="000000" w:themeColor="text1"/>
                <w:sz w:val="20"/>
                <w:szCs w:val="20"/>
              </w:rPr>
              <w:t>Plazo máximo de respuesta</w:t>
            </w:r>
            <w:r w:rsidRPr="00A512A4">
              <w:rPr>
                <w:rFonts w:ascii="Arial" w:hAnsi="Arial" w:cs="Arial"/>
                <w:color w:val="000000" w:themeColor="text1"/>
                <w:sz w:val="20"/>
                <w:szCs w:val="20"/>
              </w:rPr>
              <w:tab/>
            </w:r>
          </w:p>
        </w:tc>
        <w:tc>
          <w:tcPr>
            <w:tcW w:w="284" w:type="dxa"/>
          </w:tcPr>
          <w:p w14:paraId="40E860F1" w14:textId="73AC0028" w:rsidR="00516EE4" w:rsidRPr="00A512A4" w:rsidRDefault="00516EE4" w:rsidP="0081473C">
            <w:pPr>
              <w:pStyle w:val="Prrafodelista"/>
              <w:widowControl w:val="0"/>
              <w:ind w:left="0"/>
              <w:jc w:val="both"/>
              <w:rPr>
                <w:rFonts w:ascii="Arial" w:hAnsi="Arial" w:cs="Arial"/>
                <w:color w:val="000000" w:themeColor="text1"/>
                <w:sz w:val="20"/>
                <w:szCs w:val="20"/>
              </w:rPr>
            </w:pPr>
            <w:r w:rsidRPr="00A512A4">
              <w:rPr>
                <w:rFonts w:ascii="Arial" w:hAnsi="Arial" w:cs="Arial"/>
                <w:color w:val="000000" w:themeColor="text1"/>
                <w:sz w:val="20"/>
                <w:szCs w:val="20"/>
              </w:rPr>
              <w:t>:</w:t>
            </w:r>
          </w:p>
        </w:tc>
        <w:tc>
          <w:tcPr>
            <w:tcW w:w="4813" w:type="dxa"/>
          </w:tcPr>
          <w:p w14:paraId="3B12A3E2" w14:textId="14CABE04" w:rsidR="00516EE4" w:rsidRPr="00A512A4" w:rsidRDefault="00516EE4" w:rsidP="0081473C">
            <w:pPr>
              <w:pStyle w:val="Prrafodelista"/>
              <w:widowControl w:val="0"/>
              <w:ind w:left="0"/>
              <w:jc w:val="both"/>
              <w:rPr>
                <w:rFonts w:ascii="Arial" w:hAnsi="Arial" w:cs="Arial"/>
                <w:color w:val="000000" w:themeColor="text1"/>
                <w:sz w:val="20"/>
                <w:szCs w:val="20"/>
              </w:rPr>
            </w:pPr>
            <w:r w:rsidRPr="00A512A4">
              <w:rPr>
                <w:rFonts w:ascii="Arial" w:hAnsi="Arial" w:cs="Arial"/>
                <w:color w:val="000000" w:themeColor="text1"/>
                <w:sz w:val="20"/>
                <w:szCs w:val="20"/>
              </w:rPr>
              <w:t>[CONSIGNAR EL PLAZO EN DÍAS CALENDARIO]</w:t>
            </w:r>
          </w:p>
        </w:tc>
      </w:tr>
    </w:tbl>
    <w:p w14:paraId="638CE1A4" w14:textId="77777777" w:rsidR="0081473C" w:rsidRPr="00A512A4" w:rsidRDefault="0081473C" w:rsidP="0081473C">
      <w:pPr>
        <w:pStyle w:val="Prrafodelista"/>
        <w:widowControl w:val="0"/>
        <w:ind w:left="851"/>
        <w:jc w:val="both"/>
        <w:rPr>
          <w:rFonts w:ascii="Arial" w:hAnsi="Arial" w:cs="Arial"/>
          <w:b/>
          <w:bCs/>
          <w:color w:val="000000" w:themeColor="text1"/>
          <w:sz w:val="20"/>
          <w:szCs w:val="20"/>
        </w:rPr>
      </w:pPr>
    </w:p>
    <w:p w14:paraId="33644F36" w14:textId="0D801A69" w:rsidR="00BB4FD6" w:rsidRPr="00A512A4" w:rsidRDefault="003F7B0C" w:rsidP="00EE1FDA">
      <w:pPr>
        <w:pStyle w:val="Prrafodelista"/>
        <w:widowControl w:val="0"/>
        <w:ind w:left="851"/>
        <w:jc w:val="both"/>
        <w:rPr>
          <w:rFonts w:ascii="Arial" w:hAnsi="Arial" w:cs="Arial"/>
          <w:sz w:val="20"/>
          <w:szCs w:val="20"/>
        </w:rPr>
      </w:pPr>
      <w:r w:rsidRPr="00A512A4">
        <w:rPr>
          <w:rFonts w:ascii="Arial" w:hAnsi="Arial" w:cs="Arial"/>
          <w:sz w:val="20"/>
          <w:szCs w:val="20"/>
        </w:rPr>
        <w:t>Antes del vencimiento de este plazo máximo, las partes pueden acordar su prórroga para cada situación específica considerando la cláusula de notificaciones del contrato.</w:t>
      </w:r>
    </w:p>
    <w:p w14:paraId="12C89582" w14:textId="77777777" w:rsidR="00EE1FDA" w:rsidRPr="00A512A4" w:rsidRDefault="00EE1FDA" w:rsidP="00797FAE">
      <w:pPr>
        <w:widowControl w:val="0"/>
        <w:ind w:firstLine="1418"/>
        <w:jc w:val="both"/>
        <w:rPr>
          <w:rFonts w:ascii="Arial" w:hAnsi="Arial" w:cs="Arial"/>
          <w:b/>
          <w:bCs/>
          <w:sz w:val="20"/>
          <w:szCs w:val="20"/>
        </w:rPr>
      </w:pPr>
    </w:p>
    <w:p w14:paraId="32A2DD97" w14:textId="27DC0E20" w:rsidR="00976C0F" w:rsidRPr="00A512A4" w:rsidRDefault="00020890" w:rsidP="006D7C23">
      <w:pPr>
        <w:pStyle w:val="Prrafodelista"/>
        <w:widowControl w:val="0"/>
        <w:numPr>
          <w:ilvl w:val="0"/>
          <w:numId w:val="16"/>
        </w:numPr>
        <w:ind w:left="567" w:hanging="567"/>
        <w:jc w:val="both"/>
        <w:rPr>
          <w:rFonts w:ascii="Arial" w:hAnsi="Arial" w:cs="Arial"/>
          <w:b/>
          <w:sz w:val="20"/>
          <w:szCs w:val="20"/>
        </w:rPr>
      </w:pPr>
      <w:r w:rsidRPr="00A512A4">
        <w:rPr>
          <w:rFonts w:ascii="Arial" w:hAnsi="Arial" w:cs="Arial"/>
          <w:b/>
          <w:bCs/>
          <w:sz w:val="20"/>
          <w:szCs w:val="20"/>
        </w:rPr>
        <w:t>TÉRMINOS DE REFERENCIA</w:t>
      </w:r>
    </w:p>
    <w:p w14:paraId="60CFA22C" w14:textId="77777777" w:rsidR="003610C1" w:rsidRPr="00A512A4" w:rsidRDefault="003610C1" w:rsidP="00DD1A61">
      <w:pPr>
        <w:widowControl w:val="0"/>
        <w:ind w:left="567"/>
        <w:jc w:val="both"/>
        <w:rPr>
          <w:rFonts w:ascii="Arial" w:hAnsi="Arial" w:cs="Arial"/>
          <w:bCs/>
          <w:sz w:val="20"/>
          <w:szCs w:val="20"/>
        </w:rPr>
      </w:pPr>
    </w:p>
    <w:p w14:paraId="7F5DB26D" w14:textId="6A889946" w:rsidR="006024D5" w:rsidRPr="00A512A4" w:rsidRDefault="55D1762F" w:rsidP="511793A6">
      <w:pPr>
        <w:widowControl w:val="0"/>
        <w:ind w:left="567"/>
        <w:jc w:val="both"/>
        <w:rPr>
          <w:rFonts w:ascii="Arial" w:hAnsi="Arial" w:cs="Arial"/>
          <w:sz w:val="20"/>
          <w:szCs w:val="20"/>
        </w:rPr>
      </w:pPr>
      <w:r w:rsidRPr="00A512A4">
        <w:rPr>
          <w:rFonts w:ascii="Arial" w:hAnsi="Arial" w:cs="Arial"/>
          <w:sz w:val="20"/>
          <w:szCs w:val="20"/>
        </w:rPr>
        <w:t>[INCLUIR</w:t>
      </w:r>
      <w:r w:rsidR="1AE4C6CF" w:rsidRPr="00A512A4">
        <w:rPr>
          <w:rFonts w:ascii="Arial" w:hAnsi="Arial" w:cs="Arial"/>
          <w:sz w:val="20"/>
          <w:szCs w:val="20"/>
        </w:rPr>
        <w:t xml:space="preserve"> </w:t>
      </w:r>
      <w:r w:rsidR="59FEE73F" w:rsidRPr="00A512A4">
        <w:rPr>
          <w:rFonts w:ascii="Arial" w:hAnsi="Arial" w:cs="Arial"/>
          <w:sz w:val="20"/>
          <w:szCs w:val="20"/>
        </w:rPr>
        <w:t>LA DESCRIPCIÓN DE LAS CARACTERÍSTICAS TÉCNICAS Y LAS CONDICIONES EN QUE SE EJECUTA LA CONTRATACIÓN DEL SERVICIO EN GENERAL</w:t>
      </w:r>
      <w:r w:rsidR="00330A90" w:rsidRPr="00A512A4">
        <w:rPr>
          <w:rFonts w:ascii="Arial" w:hAnsi="Arial" w:cs="Arial"/>
          <w:sz w:val="20"/>
          <w:szCs w:val="20"/>
        </w:rPr>
        <w:t xml:space="preserve"> O </w:t>
      </w:r>
      <w:r w:rsidR="00D43D20" w:rsidRPr="00A512A4">
        <w:rPr>
          <w:rFonts w:ascii="Arial" w:hAnsi="Arial" w:cs="Arial"/>
          <w:sz w:val="20"/>
          <w:szCs w:val="20"/>
        </w:rPr>
        <w:t>DEL ASISTE</w:t>
      </w:r>
      <w:r w:rsidR="59FEE73F" w:rsidRPr="00A512A4">
        <w:rPr>
          <w:rFonts w:ascii="Arial" w:hAnsi="Arial" w:cs="Arial"/>
          <w:sz w:val="20"/>
          <w:szCs w:val="20"/>
        </w:rPr>
        <w:t>,</w:t>
      </w:r>
      <w:r w:rsidR="008A596F" w:rsidRPr="00A512A4">
        <w:rPr>
          <w:rFonts w:ascii="Arial" w:hAnsi="Arial" w:cs="Arial"/>
          <w:sz w:val="20"/>
          <w:szCs w:val="20"/>
        </w:rPr>
        <w:t xml:space="preserve"> SEGÚN CORRESPONDA,</w:t>
      </w:r>
      <w:r w:rsidR="6B9DA9C6" w:rsidRPr="00A512A4">
        <w:rPr>
          <w:rFonts w:ascii="Arial" w:hAnsi="Arial" w:cs="Arial"/>
          <w:sz w:val="20"/>
          <w:szCs w:val="20"/>
        </w:rPr>
        <w:t xml:space="preserve"> </w:t>
      </w:r>
      <w:r w:rsidR="5F5D257D" w:rsidRPr="00A512A4">
        <w:rPr>
          <w:rFonts w:ascii="Arial" w:hAnsi="Arial" w:cs="Arial"/>
          <w:sz w:val="20"/>
          <w:szCs w:val="20"/>
        </w:rPr>
        <w:t xml:space="preserve">DE PREFERENCIA </w:t>
      </w:r>
      <w:r w:rsidR="33CE8B23" w:rsidRPr="00A512A4">
        <w:rPr>
          <w:rFonts w:ascii="Arial" w:hAnsi="Arial" w:cs="Arial"/>
          <w:sz w:val="20"/>
          <w:szCs w:val="20"/>
        </w:rPr>
        <w:t xml:space="preserve">EN </w:t>
      </w:r>
      <w:r w:rsidR="172D128C" w:rsidRPr="00A512A4">
        <w:rPr>
          <w:rFonts w:ascii="Arial" w:hAnsi="Arial" w:cs="Arial"/>
          <w:sz w:val="20"/>
          <w:szCs w:val="20"/>
        </w:rPr>
        <w:t xml:space="preserve">BASE </w:t>
      </w:r>
      <w:r w:rsidR="5F5D257D" w:rsidRPr="00A512A4">
        <w:rPr>
          <w:rFonts w:ascii="Arial" w:hAnsi="Arial" w:cs="Arial"/>
          <w:sz w:val="20"/>
          <w:szCs w:val="20"/>
        </w:rPr>
        <w:t>A SU DESEMPEÑO Y FUNCIONALIDAD, EN LUGAR DE CARACTERISTICAS MERAMENTE DESCRIPTIVAS QUE NO IMPACTAN EN SU FUNCIONALIDAD, EN APLICACIÓN DEL PRINCIPIO DE VALOR POR DINERO</w:t>
      </w:r>
      <w:r w:rsidR="33CE8B23" w:rsidRPr="00A512A4">
        <w:rPr>
          <w:rFonts w:ascii="Arial" w:hAnsi="Arial" w:cs="Arial"/>
          <w:sz w:val="20"/>
          <w:szCs w:val="20"/>
        </w:rPr>
        <w:t>.</w:t>
      </w:r>
      <w:r w:rsidR="275B2A20" w:rsidRPr="00A512A4">
        <w:rPr>
          <w:rFonts w:ascii="Arial" w:hAnsi="Arial" w:cs="Arial"/>
          <w:sz w:val="20"/>
          <w:szCs w:val="20"/>
        </w:rPr>
        <w:t xml:space="preserve"> </w:t>
      </w:r>
      <w:r w:rsidR="2CB57774" w:rsidRPr="00A512A4">
        <w:rPr>
          <w:rFonts w:ascii="Arial" w:hAnsi="Arial" w:cs="Arial"/>
          <w:sz w:val="20"/>
          <w:szCs w:val="20"/>
        </w:rPr>
        <w:t xml:space="preserve">EN ESTA SECCIÓN SOLO SE INCLUYEN LAS CARACTERISTICAS DEL </w:t>
      </w:r>
      <w:r w:rsidR="2BF35D26" w:rsidRPr="00A512A4">
        <w:rPr>
          <w:rFonts w:ascii="Arial" w:hAnsi="Arial" w:cs="Arial"/>
          <w:sz w:val="20"/>
          <w:szCs w:val="20"/>
        </w:rPr>
        <w:t>SERVICIO</w:t>
      </w:r>
      <w:r w:rsidR="2CB57774" w:rsidRPr="00A512A4">
        <w:rPr>
          <w:rFonts w:ascii="Arial" w:hAnsi="Arial" w:cs="Arial"/>
          <w:sz w:val="20"/>
          <w:szCs w:val="20"/>
        </w:rPr>
        <w:t>, NO PUDI</w:t>
      </w:r>
      <w:r w:rsidR="5511BE60" w:rsidRPr="00A512A4">
        <w:rPr>
          <w:rFonts w:ascii="Arial" w:hAnsi="Arial" w:cs="Arial"/>
          <w:sz w:val="20"/>
          <w:szCs w:val="20"/>
        </w:rPr>
        <w:t>É</w:t>
      </w:r>
      <w:r w:rsidR="2CB57774" w:rsidRPr="00A512A4">
        <w:rPr>
          <w:rFonts w:ascii="Arial" w:hAnsi="Arial" w:cs="Arial"/>
          <w:sz w:val="20"/>
          <w:szCs w:val="20"/>
        </w:rPr>
        <w:t>NDOSE INCLUIR AQUELLOS REQUISITOS RELACIONADOS A LOS REQUISITOS DE CALIFICACIÓN DEL PROVEEDOR</w:t>
      </w:r>
      <w:r w:rsidR="397D897C" w:rsidRPr="00A512A4">
        <w:rPr>
          <w:rFonts w:ascii="Arial" w:hAnsi="Arial" w:cs="Arial"/>
          <w:sz w:val="20"/>
          <w:szCs w:val="20"/>
        </w:rPr>
        <w:t>. CUANDO SE USE UNA FICHA</w:t>
      </w:r>
      <w:r w:rsidR="7773BE03" w:rsidRPr="00A512A4">
        <w:rPr>
          <w:rFonts w:ascii="Arial" w:hAnsi="Arial" w:cs="Arial"/>
          <w:sz w:val="20"/>
          <w:szCs w:val="20"/>
        </w:rPr>
        <w:t xml:space="preserve"> </w:t>
      </w:r>
      <w:r w:rsidR="46386D39" w:rsidRPr="00A512A4">
        <w:rPr>
          <w:rFonts w:ascii="Arial" w:hAnsi="Arial" w:cs="Arial"/>
          <w:sz w:val="20"/>
          <w:szCs w:val="20"/>
        </w:rPr>
        <w:t xml:space="preserve">TÉCNICA </w:t>
      </w:r>
      <w:r w:rsidR="6B161BEA" w:rsidRPr="00A512A4">
        <w:rPr>
          <w:rFonts w:ascii="Arial" w:hAnsi="Arial" w:cs="Arial"/>
          <w:sz w:val="20"/>
          <w:szCs w:val="20"/>
        </w:rPr>
        <w:t>O FICHA</w:t>
      </w:r>
      <w:r w:rsidR="207B46DE" w:rsidRPr="00A512A4">
        <w:rPr>
          <w:rFonts w:ascii="Arial" w:hAnsi="Arial" w:cs="Arial"/>
          <w:sz w:val="20"/>
          <w:szCs w:val="20"/>
        </w:rPr>
        <w:t xml:space="preserve"> DE</w:t>
      </w:r>
      <w:r w:rsidR="6B161BEA" w:rsidRPr="00A512A4">
        <w:rPr>
          <w:rFonts w:ascii="Arial" w:hAnsi="Arial" w:cs="Arial"/>
          <w:sz w:val="20"/>
          <w:szCs w:val="20"/>
        </w:rPr>
        <w:t xml:space="preserve"> </w:t>
      </w:r>
      <w:r w:rsidR="397D897C" w:rsidRPr="00A512A4">
        <w:rPr>
          <w:rFonts w:ascii="Arial" w:hAnsi="Arial" w:cs="Arial"/>
          <w:sz w:val="20"/>
          <w:szCs w:val="20"/>
        </w:rPr>
        <w:t>HOMOLOGA</w:t>
      </w:r>
      <w:r w:rsidR="207B46DE" w:rsidRPr="00A512A4">
        <w:rPr>
          <w:rFonts w:ascii="Arial" w:hAnsi="Arial" w:cs="Arial"/>
          <w:sz w:val="20"/>
          <w:szCs w:val="20"/>
        </w:rPr>
        <w:t>CIÓN</w:t>
      </w:r>
      <w:r w:rsidR="397D897C" w:rsidRPr="00A512A4">
        <w:rPr>
          <w:rFonts w:ascii="Arial" w:hAnsi="Arial" w:cs="Arial"/>
          <w:sz w:val="20"/>
          <w:szCs w:val="20"/>
        </w:rPr>
        <w:t>, DEBE IDENTIFICARSE LA MISMA</w:t>
      </w:r>
      <w:r w:rsidR="306DC4B7" w:rsidRPr="00A512A4">
        <w:rPr>
          <w:rFonts w:ascii="Arial" w:hAnsi="Arial" w:cs="Arial"/>
          <w:sz w:val="20"/>
          <w:szCs w:val="20"/>
        </w:rPr>
        <w:t>]</w:t>
      </w:r>
      <w:r w:rsidR="0DDE1105" w:rsidRPr="00A512A4">
        <w:rPr>
          <w:rFonts w:ascii="Arial" w:hAnsi="Arial" w:cs="Arial"/>
          <w:sz w:val="20"/>
          <w:szCs w:val="20"/>
        </w:rPr>
        <w:t>.</w:t>
      </w:r>
    </w:p>
    <w:p w14:paraId="5D0644D1" w14:textId="77777777" w:rsidR="0048747D" w:rsidRPr="00A512A4" w:rsidRDefault="0048747D" w:rsidP="00DD1A61">
      <w:pPr>
        <w:widowControl w:val="0"/>
        <w:ind w:left="567"/>
        <w:jc w:val="both"/>
        <w:rPr>
          <w:rFonts w:ascii="Arial" w:hAnsi="Arial" w:cs="Arial"/>
          <w:bCs/>
          <w:sz w:val="19"/>
          <w:szCs w:val="19"/>
        </w:rPr>
      </w:pPr>
    </w:p>
    <w:tbl>
      <w:tblPr>
        <w:tblStyle w:val="Tabladecuadrcula1clara-nfasis510"/>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8505"/>
      </w:tblGrid>
      <w:tr w:rsidR="004C2AFB" w:rsidRPr="00A512A4" w14:paraId="4878D439" w14:textId="77777777" w:rsidTr="00B61BFB">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A3B1A9C" w14:textId="21AEA10C" w:rsidR="00C85D1C" w:rsidRPr="00A512A4" w:rsidRDefault="004C017D">
            <w:pPr>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4C2AFB" w:rsidRPr="00A512A4" w14:paraId="1D8C6785" w14:textId="77777777" w:rsidTr="00D66B3D">
        <w:trPr>
          <w:trHeight w:val="63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8272F4A" w14:textId="517B7DFF" w:rsidR="00303BE3" w:rsidRPr="00A512A4" w:rsidRDefault="00303BE3" w:rsidP="00F87EC2">
            <w:pPr>
              <w:pStyle w:val="Prrafodelista"/>
              <w:numPr>
                <w:ilvl w:val="0"/>
                <w:numId w:val="36"/>
              </w:numPr>
              <w:spacing w:after="240"/>
              <w:ind w:left="318" w:hanging="284"/>
              <w:jc w:val="both"/>
              <w:rPr>
                <w:rFonts w:ascii="Arial" w:hAnsi="Arial" w:cs="Arial"/>
                <w:b w:val="0"/>
                <w:color w:val="0070C0"/>
                <w:sz w:val="18"/>
                <w:szCs w:val="18"/>
              </w:rPr>
            </w:pPr>
            <w:r w:rsidRPr="00A512A4">
              <w:rPr>
                <w:rFonts w:ascii="Arial" w:hAnsi="Arial" w:cs="Arial"/>
                <w:b w:val="0"/>
                <w:color w:val="0070C0"/>
                <w:sz w:val="18"/>
                <w:szCs w:val="18"/>
              </w:rPr>
              <w:t xml:space="preserve">En esta sección no corresponde precisar la documentación de capacidad legal del proveedor ni ninguna </w:t>
            </w:r>
            <w:r w:rsidR="003E6506" w:rsidRPr="00A512A4">
              <w:rPr>
                <w:rFonts w:ascii="Arial" w:hAnsi="Arial" w:cs="Arial"/>
                <w:b w:val="0"/>
                <w:color w:val="0070C0"/>
                <w:sz w:val="18"/>
                <w:szCs w:val="18"/>
              </w:rPr>
              <w:t>que corresponda a sus capacidades o calificaciones</w:t>
            </w:r>
            <w:r w:rsidR="00047C29" w:rsidRPr="00A512A4">
              <w:rPr>
                <w:rFonts w:ascii="Arial" w:hAnsi="Arial" w:cs="Arial"/>
                <w:b w:val="0"/>
                <w:color w:val="0070C0"/>
                <w:sz w:val="18"/>
                <w:szCs w:val="18"/>
              </w:rPr>
              <w:t xml:space="preserve"> que correspondan a requisitos de calificación</w:t>
            </w:r>
            <w:r w:rsidR="003E6506" w:rsidRPr="00A512A4">
              <w:rPr>
                <w:rFonts w:ascii="Arial" w:hAnsi="Arial" w:cs="Arial"/>
                <w:b w:val="0"/>
                <w:color w:val="0070C0"/>
                <w:sz w:val="18"/>
                <w:szCs w:val="18"/>
              </w:rPr>
              <w:t xml:space="preserve">, las cuales deben solicitarse en el numeral 3.5 del presente capítulo. </w:t>
            </w:r>
          </w:p>
          <w:p w14:paraId="0C735804" w14:textId="77777777" w:rsidR="003D7BF1" w:rsidRPr="00A512A4" w:rsidRDefault="003D7BF1" w:rsidP="00F87EC2">
            <w:pPr>
              <w:pStyle w:val="Prrafodelista"/>
              <w:spacing w:after="240"/>
              <w:ind w:left="318" w:hanging="284"/>
              <w:jc w:val="both"/>
              <w:rPr>
                <w:rFonts w:ascii="Arial" w:hAnsi="Arial" w:cs="Arial"/>
                <w:b w:val="0"/>
                <w:color w:val="0070C0"/>
                <w:sz w:val="18"/>
                <w:szCs w:val="18"/>
              </w:rPr>
            </w:pPr>
          </w:p>
          <w:p w14:paraId="019E1010" w14:textId="5EEFA11C" w:rsidR="00F67923" w:rsidRPr="00A512A4" w:rsidRDefault="00F67923" w:rsidP="00F87EC2">
            <w:pPr>
              <w:pStyle w:val="Prrafodelista"/>
              <w:numPr>
                <w:ilvl w:val="0"/>
                <w:numId w:val="36"/>
              </w:numPr>
              <w:spacing w:after="240"/>
              <w:ind w:left="318" w:hanging="284"/>
              <w:jc w:val="both"/>
              <w:rPr>
                <w:rFonts w:ascii="Arial" w:hAnsi="Arial" w:cs="Arial"/>
                <w:b w:val="0"/>
                <w:color w:val="0070C0"/>
                <w:sz w:val="18"/>
                <w:szCs w:val="18"/>
              </w:rPr>
            </w:pPr>
            <w:r w:rsidRPr="00A512A4">
              <w:rPr>
                <w:rFonts w:ascii="Arial" w:hAnsi="Arial" w:cs="Arial"/>
                <w:b w:val="0"/>
                <w:color w:val="0070C0"/>
                <w:sz w:val="18"/>
                <w:szCs w:val="18"/>
              </w:rPr>
              <w:t xml:space="preserve">La entidad contratante puede incluir en esta sección </w:t>
            </w:r>
            <w:r w:rsidR="00075381" w:rsidRPr="00A512A4">
              <w:rPr>
                <w:rFonts w:ascii="Arial" w:hAnsi="Arial" w:cs="Arial"/>
                <w:b w:val="0"/>
                <w:color w:val="0070C0"/>
                <w:sz w:val="18"/>
                <w:szCs w:val="18"/>
              </w:rPr>
              <w:t>la relación de personal, equipamiento o infraestructura</w:t>
            </w:r>
            <w:r w:rsidR="008A324D" w:rsidRPr="00A512A4">
              <w:rPr>
                <w:rFonts w:ascii="Arial" w:hAnsi="Arial" w:cs="Arial"/>
                <w:b w:val="0"/>
                <w:color w:val="0070C0"/>
                <w:sz w:val="18"/>
                <w:szCs w:val="18"/>
              </w:rPr>
              <w:t xml:space="preserve"> necesaria</w:t>
            </w:r>
            <w:r w:rsidR="00075381" w:rsidRPr="00A512A4">
              <w:rPr>
                <w:rFonts w:ascii="Arial" w:hAnsi="Arial" w:cs="Arial"/>
                <w:b w:val="0"/>
                <w:color w:val="0070C0"/>
                <w:sz w:val="18"/>
                <w:szCs w:val="18"/>
              </w:rPr>
              <w:t xml:space="preserve"> para prestar el servicio</w:t>
            </w:r>
            <w:r w:rsidR="001202DA" w:rsidRPr="00A512A4">
              <w:rPr>
                <w:rFonts w:ascii="Arial" w:hAnsi="Arial" w:cs="Arial"/>
                <w:b w:val="0"/>
                <w:color w:val="0070C0"/>
                <w:sz w:val="18"/>
                <w:szCs w:val="18"/>
              </w:rPr>
              <w:t xml:space="preserve"> que no sea </w:t>
            </w:r>
            <w:r w:rsidR="009C54CA" w:rsidRPr="00A512A4">
              <w:rPr>
                <w:rFonts w:ascii="Arial" w:hAnsi="Arial" w:cs="Arial"/>
                <w:b w:val="0"/>
                <w:color w:val="0070C0"/>
                <w:sz w:val="18"/>
                <w:szCs w:val="18"/>
              </w:rPr>
              <w:t>clave o estratégica conforme los requisitos de calificación</w:t>
            </w:r>
            <w:r w:rsidR="00075381" w:rsidRPr="00A512A4">
              <w:rPr>
                <w:rFonts w:ascii="Arial" w:hAnsi="Arial" w:cs="Arial"/>
                <w:b w:val="0"/>
                <w:color w:val="0070C0"/>
                <w:sz w:val="18"/>
                <w:szCs w:val="18"/>
              </w:rPr>
              <w:t xml:space="preserve">, sin perjuicio de ello, </w:t>
            </w:r>
            <w:r w:rsidR="009C54CA" w:rsidRPr="00A512A4">
              <w:rPr>
                <w:rFonts w:ascii="Arial" w:hAnsi="Arial" w:cs="Arial"/>
                <w:b w:val="0"/>
                <w:color w:val="0070C0"/>
                <w:sz w:val="18"/>
                <w:szCs w:val="18"/>
              </w:rPr>
              <w:t>no puede solicitar en ningún caso su acreditación durante el procedimiento de selección</w:t>
            </w:r>
            <w:r w:rsidR="008C107B" w:rsidRPr="00A512A4">
              <w:rPr>
                <w:rFonts w:ascii="Arial" w:hAnsi="Arial" w:cs="Arial"/>
                <w:b w:val="0"/>
                <w:color w:val="0070C0"/>
                <w:sz w:val="18"/>
                <w:szCs w:val="18"/>
              </w:rPr>
              <w:t xml:space="preserve">, considerándose </w:t>
            </w:r>
            <w:r w:rsidR="00113D0D" w:rsidRPr="00A512A4">
              <w:rPr>
                <w:rFonts w:ascii="Arial" w:hAnsi="Arial" w:cs="Arial"/>
                <w:b w:val="0"/>
                <w:color w:val="0070C0"/>
                <w:sz w:val="18"/>
                <w:szCs w:val="18"/>
              </w:rPr>
              <w:t>parte de las condiciones</w:t>
            </w:r>
            <w:r w:rsidR="008C107B" w:rsidRPr="00A512A4">
              <w:rPr>
                <w:rFonts w:ascii="Arial" w:hAnsi="Arial" w:cs="Arial"/>
                <w:b w:val="0"/>
                <w:color w:val="0070C0"/>
                <w:sz w:val="18"/>
                <w:szCs w:val="18"/>
              </w:rPr>
              <w:t xml:space="preserve"> </w:t>
            </w:r>
            <w:r w:rsidR="00262F05" w:rsidRPr="00A512A4">
              <w:rPr>
                <w:rFonts w:ascii="Arial" w:hAnsi="Arial" w:cs="Arial"/>
                <w:b w:val="0"/>
                <w:color w:val="0070C0"/>
                <w:sz w:val="18"/>
                <w:szCs w:val="18"/>
              </w:rPr>
              <w:t xml:space="preserve">para la </w:t>
            </w:r>
            <w:r w:rsidR="00113D0D" w:rsidRPr="00A512A4">
              <w:rPr>
                <w:rFonts w:ascii="Arial" w:hAnsi="Arial" w:cs="Arial"/>
                <w:b w:val="0"/>
                <w:color w:val="0070C0"/>
                <w:sz w:val="18"/>
                <w:szCs w:val="18"/>
              </w:rPr>
              <w:t>prestación</w:t>
            </w:r>
            <w:r w:rsidR="008C107B" w:rsidRPr="00A512A4">
              <w:rPr>
                <w:rFonts w:ascii="Arial" w:hAnsi="Arial" w:cs="Arial"/>
                <w:b w:val="0"/>
                <w:color w:val="0070C0"/>
                <w:sz w:val="18"/>
                <w:szCs w:val="18"/>
              </w:rPr>
              <w:t xml:space="preserve"> </w:t>
            </w:r>
            <w:r w:rsidR="00113D0D" w:rsidRPr="00A512A4">
              <w:rPr>
                <w:rFonts w:ascii="Arial" w:hAnsi="Arial" w:cs="Arial"/>
                <w:b w:val="0"/>
                <w:color w:val="0070C0"/>
                <w:sz w:val="18"/>
                <w:szCs w:val="18"/>
              </w:rPr>
              <w:t xml:space="preserve">del servicio durante la ejecución </w:t>
            </w:r>
            <w:r w:rsidR="008C107B" w:rsidRPr="00A512A4">
              <w:rPr>
                <w:rFonts w:ascii="Arial" w:hAnsi="Arial" w:cs="Arial"/>
                <w:b w:val="0"/>
                <w:color w:val="0070C0"/>
                <w:sz w:val="18"/>
                <w:szCs w:val="18"/>
              </w:rPr>
              <w:t>contractual.</w:t>
            </w:r>
          </w:p>
          <w:p w14:paraId="0D257174" w14:textId="77777777" w:rsidR="003D7BF1" w:rsidRPr="00A512A4" w:rsidRDefault="003D7BF1" w:rsidP="00F87EC2">
            <w:pPr>
              <w:pStyle w:val="Prrafodelista"/>
              <w:ind w:left="318" w:hanging="284"/>
              <w:jc w:val="both"/>
              <w:rPr>
                <w:rFonts w:ascii="Arial" w:hAnsi="Arial" w:cs="Arial"/>
                <w:b w:val="0"/>
                <w:color w:val="0070C0"/>
                <w:sz w:val="18"/>
                <w:szCs w:val="18"/>
              </w:rPr>
            </w:pPr>
          </w:p>
          <w:p w14:paraId="08AB6357" w14:textId="3A57F2EF" w:rsidR="00C85D1C" w:rsidRPr="00A512A4" w:rsidRDefault="00C85D1C" w:rsidP="00F87EC2">
            <w:pPr>
              <w:pStyle w:val="Prrafodelista"/>
              <w:numPr>
                <w:ilvl w:val="0"/>
                <w:numId w:val="36"/>
              </w:numPr>
              <w:spacing w:after="240"/>
              <w:ind w:left="318" w:hanging="284"/>
              <w:jc w:val="both"/>
              <w:rPr>
                <w:rFonts w:ascii="Arial" w:hAnsi="Arial" w:cs="Arial"/>
                <w:b w:val="0"/>
                <w:color w:val="0070C0"/>
              </w:rPr>
            </w:pPr>
            <w:r w:rsidRPr="00A512A4">
              <w:rPr>
                <w:rFonts w:ascii="Arial" w:hAnsi="Arial" w:cs="Arial"/>
                <w:b w:val="0"/>
                <w:color w:val="0070C0"/>
                <w:sz w:val="18"/>
                <w:szCs w:val="18"/>
              </w:rPr>
              <w:t xml:space="preserve">De conformidad con el artículo 260 del Reglamento, las </w:t>
            </w:r>
            <w:r w:rsidRPr="00A512A4">
              <w:rPr>
                <w:rFonts w:ascii="Arial" w:hAnsi="Arial" w:cs="Arial"/>
                <w:b w:val="0"/>
                <w:bCs w:val="0"/>
                <w:color w:val="0070C0"/>
                <w:sz w:val="18"/>
                <w:szCs w:val="18"/>
              </w:rPr>
              <w:t xml:space="preserve">fichas </w:t>
            </w:r>
            <w:r w:rsidR="19EABCCE" w:rsidRPr="00A512A4">
              <w:rPr>
                <w:rFonts w:ascii="Arial" w:hAnsi="Arial" w:cs="Arial"/>
                <w:b w:val="0"/>
                <w:bCs w:val="0"/>
                <w:color w:val="0070C0"/>
                <w:sz w:val="18"/>
                <w:szCs w:val="18"/>
              </w:rPr>
              <w:t>técnicas</w:t>
            </w:r>
            <w:r w:rsidRPr="00A512A4">
              <w:rPr>
                <w:rFonts w:ascii="Arial" w:hAnsi="Arial" w:cs="Arial"/>
                <w:b w:val="0"/>
                <w:bCs w:val="0"/>
                <w:color w:val="0070C0"/>
                <w:sz w:val="18"/>
                <w:szCs w:val="18"/>
              </w:rPr>
              <w:t xml:space="preserve"> </w:t>
            </w:r>
            <w:r w:rsidR="19EABCCE" w:rsidRPr="00A512A4">
              <w:rPr>
                <w:rFonts w:ascii="Arial" w:hAnsi="Arial" w:cs="Arial"/>
                <w:b w:val="0"/>
                <w:bCs w:val="0"/>
                <w:color w:val="0070C0"/>
                <w:sz w:val="18"/>
                <w:szCs w:val="18"/>
              </w:rPr>
              <w:t>o</w:t>
            </w:r>
            <w:r w:rsidR="6E7B3474" w:rsidRPr="00A512A4">
              <w:rPr>
                <w:rFonts w:ascii="Arial" w:hAnsi="Arial" w:cs="Arial"/>
                <w:b w:val="0"/>
                <w:bCs w:val="0"/>
                <w:color w:val="0070C0"/>
                <w:sz w:val="18"/>
                <w:szCs w:val="18"/>
              </w:rPr>
              <w:t xml:space="preserve"> </w:t>
            </w:r>
            <w:r w:rsidR="00F247C2" w:rsidRPr="00A512A4">
              <w:rPr>
                <w:rFonts w:ascii="Arial" w:hAnsi="Arial" w:cs="Arial"/>
                <w:b w:val="0"/>
                <w:bCs w:val="0"/>
                <w:color w:val="0070C0"/>
                <w:sz w:val="18"/>
                <w:szCs w:val="18"/>
              </w:rPr>
              <w:t xml:space="preserve">fichas </w:t>
            </w:r>
            <w:r w:rsidRPr="00A512A4">
              <w:rPr>
                <w:rFonts w:ascii="Arial" w:hAnsi="Arial" w:cs="Arial"/>
                <w:b w:val="0"/>
                <w:bCs w:val="0"/>
                <w:color w:val="0070C0"/>
                <w:sz w:val="18"/>
                <w:szCs w:val="18"/>
              </w:rPr>
              <w:t>de homologación</w:t>
            </w:r>
            <w:r w:rsidRPr="00A512A4">
              <w:rPr>
                <w:rFonts w:ascii="Arial" w:hAnsi="Arial" w:cs="Arial"/>
                <w:b w:val="0"/>
                <w:color w:val="0070C0"/>
                <w:sz w:val="18"/>
                <w:szCs w:val="18"/>
              </w:rPr>
              <w:t xml:space="preserve"> aprobadas son de uso obligatorio para todas las contrataciones que realizan las entidades contratantes, con independencia del monto de la contratación. En ese sentido, cuando el requerimiento haya sido parcialmente</w:t>
            </w:r>
            <w:r w:rsidR="42094131" w:rsidRPr="00A512A4">
              <w:rPr>
                <w:rFonts w:ascii="Arial" w:hAnsi="Arial" w:cs="Arial"/>
                <w:b w:val="0"/>
                <w:color w:val="0070C0"/>
                <w:sz w:val="18"/>
                <w:szCs w:val="18"/>
              </w:rPr>
              <w:t xml:space="preserve"> estandarizado</w:t>
            </w:r>
            <w:r w:rsidRPr="00A512A4">
              <w:rPr>
                <w:rFonts w:ascii="Arial" w:hAnsi="Arial" w:cs="Arial"/>
                <w:b w:val="0"/>
                <w:color w:val="0070C0"/>
                <w:sz w:val="18"/>
                <w:szCs w:val="18"/>
              </w:rPr>
              <w:t xml:space="preserve">, las características técnicas y/o requisitos de calificación y/o condiciones de ejecución </w:t>
            </w:r>
            <w:r w:rsidR="74AE13E2" w:rsidRPr="00A512A4">
              <w:rPr>
                <w:rFonts w:ascii="Arial" w:hAnsi="Arial" w:cs="Arial"/>
                <w:b w:val="0"/>
                <w:color w:val="0070C0"/>
                <w:sz w:val="18"/>
                <w:szCs w:val="18"/>
              </w:rPr>
              <w:t>estandarizadas</w:t>
            </w:r>
            <w:r w:rsidRPr="00A512A4">
              <w:rPr>
                <w:rFonts w:ascii="Arial" w:hAnsi="Arial" w:cs="Arial"/>
                <w:b w:val="0"/>
                <w:color w:val="0070C0"/>
                <w:sz w:val="18"/>
                <w:szCs w:val="18"/>
              </w:rPr>
              <w:t>, son de uso obligatorio</w:t>
            </w:r>
            <w:r w:rsidR="5F8D491B" w:rsidRPr="00A512A4">
              <w:rPr>
                <w:rFonts w:ascii="Arial" w:hAnsi="Arial" w:cs="Arial"/>
                <w:b w:val="0"/>
                <w:color w:val="0070C0"/>
                <w:sz w:val="18"/>
                <w:szCs w:val="18"/>
              </w:rPr>
              <w:t xml:space="preserve">, identificando la ficha </w:t>
            </w:r>
            <w:r w:rsidR="1E6DF180" w:rsidRPr="00A512A4">
              <w:rPr>
                <w:rFonts w:ascii="Arial" w:hAnsi="Arial" w:cs="Arial"/>
                <w:b w:val="0"/>
                <w:color w:val="0070C0"/>
                <w:sz w:val="18"/>
                <w:szCs w:val="18"/>
              </w:rPr>
              <w:t xml:space="preserve">técnica </w:t>
            </w:r>
            <w:r w:rsidR="00F247C2" w:rsidRPr="00A512A4">
              <w:rPr>
                <w:rFonts w:ascii="Arial" w:hAnsi="Arial" w:cs="Arial"/>
                <w:b w:val="0"/>
                <w:color w:val="0070C0"/>
                <w:sz w:val="18"/>
                <w:szCs w:val="18"/>
              </w:rPr>
              <w:t>o</w:t>
            </w:r>
            <w:r w:rsidR="2B08CF85" w:rsidRPr="00A512A4">
              <w:rPr>
                <w:rFonts w:ascii="Arial" w:hAnsi="Arial" w:cs="Arial"/>
                <w:b w:val="0"/>
                <w:color w:val="0070C0"/>
                <w:sz w:val="18"/>
                <w:szCs w:val="18"/>
              </w:rPr>
              <w:t xml:space="preserve"> </w:t>
            </w:r>
            <w:r w:rsidR="00F247C2" w:rsidRPr="00A512A4">
              <w:rPr>
                <w:rFonts w:ascii="Arial" w:hAnsi="Arial" w:cs="Arial"/>
                <w:b w:val="0"/>
                <w:color w:val="0070C0"/>
                <w:sz w:val="18"/>
                <w:szCs w:val="18"/>
              </w:rPr>
              <w:t xml:space="preserve">ficha de </w:t>
            </w:r>
            <w:r w:rsidR="5F8D491B" w:rsidRPr="00A512A4">
              <w:rPr>
                <w:rFonts w:ascii="Arial" w:hAnsi="Arial" w:cs="Arial"/>
                <w:b w:val="0"/>
                <w:color w:val="0070C0"/>
                <w:sz w:val="18"/>
                <w:szCs w:val="18"/>
              </w:rPr>
              <w:t>homologa</w:t>
            </w:r>
            <w:r w:rsidR="00F247C2" w:rsidRPr="00A512A4">
              <w:rPr>
                <w:rFonts w:ascii="Arial" w:hAnsi="Arial" w:cs="Arial"/>
                <w:b w:val="0"/>
                <w:color w:val="0070C0"/>
                <w:sz w:val="18"/>
                <w:szCs w:val="18"/>
              </w:rPr>
              <w:t>ción</w:t>
            </w:r>
            <w:r w:rsidR="5F8D491B" w:rsidRPr="00A512A4">
              <w:rPr>
                <w:rFonts w:ascii="Arial" w:hAnsi="Arial" w:cs="Arial"/>
                <w:b w:val="0"/>
                <w:color w:val="0070C0"/>
                <w:sz w:val="18"/>
                <w:szCs w:val="18"/>
              </w:rPr>
              <w:t xml:space="preserve"> en el presente numeral.</w:t>
            </w:r>
          </w:p>
          <w:p w14:paraId="54F06D15" w14:textId="77777777" w:rsidR="003D7BF1" w:rsidRPr="00A512A4" w:rsidRDefault="003D7BF1" w:rsidP="00F87EC2">
            <w:pPr>
              <w:pStyle w:val="Prrafodelista"/>
              <w:spacing w:after="240" w:line="259" w:lineRule="auto"/>
              <w:ind w:left="318" w:hanging="284"/>
              <w:jc w:val="both"/>
              <w:rPr>
                <w:rFonts w:ascii="Arial" w:hAnsi="Arial" w:cs="Arial"/>
                <w:b w:val="0"/>
                <w:color w:val="0070C0"/>
                <w:sz w:val="18"/>
                <w:szCs w:val="18"/>
              </w:rPr>
            </w:pPr>
          </w:p>
          <w:p w14:paraId="38E31702" w14:textId="7ACAE642" w:rsidR="004D3909" w:rsidRPr="00A512A4" w:rsidRDefault="004D3909" w:rsidP="00F87EC2">
            <w:pPr>
              <w:pStyle w:val="Prrafodelista"/>
              <w:numPr>
                <w:ilvl w:val="0"/>
                <w:numId w:val="36"/>
              </w:numPr>
              <w:spacing w:after="240" w:line="259" w:lineRule="auto"/>
              <w:ind w:left="318" w:hanging="284"/>
              <w:jc w:val="both"/>
              <w:rPr>
                <w:rFonts w:ascii="Arial" w:hAnsi="Arial" w:cs="Arial"/>
                <w:b w:val="0"/>
                <w:color w:val="0070C0"/>
                <w:sz w:val="18"/>
                <w:szCs w:val="18"/>
              </w:rPr>
            </w:pPr>
            <w:r w:rsidRPr="00A512A4">
              <w:rPr>
                <w:rFonts w:ascii="Arial" w:hAnsi="Arial" w:cs="Arial"/>
                <w:b w:val="0"/>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568AE84C" w14:textId="77777777" w:rsidR="003D7BF1" w:rsidRPr="00A512A4" w:rsidRDefault="003D7BF1" w:rsidP="00F87EC2">
            <w:pPr>
              <w:pStyle w:val="Prrafodelista"/>
              <w:spacing w:after="240"/>
              <w:ind w:left="318" w:hanging="284"/>
              <w:jc w:val="both"/>
              <w:rPr>
                <w:rFonts w:ascii="Arial" w:hAnsi="Arial" w:cs="Arial"/>
                <w:b w:val="0"/>
                <w:color w:val="0070C0"/>
                <w:sz w:val="18"/>
                <w:szCs w:val="18"/>
              </w:rPr>
            </w:pPr>
          </w:p>
          <w:p w14:paraId="1E564F35" w14:textId="2695A941" w:rsidR="00303BE3" w:rsidRPr="00A512A4" w:rsidRDefault="004D3909" w:rsidP="00F87EC2">
            <w:pPr>
              <w:pStyle w:val="Prrafodelista"/>
              <w:numPr>
                <w:ilvl w:val="0"/>
                <w:numId w:val="36"/>
              </w:numPr>
              <w:spacing w:after="240"/>
              <w:ind w:left="318" w:hanging="284"/>
              <w:jc w:val="both"/>
              <w:rPr>
                <w:rFonts w:ascii="Arial" w:hAnsi="Arial" w:cs="Arial"/>
                <w:b w:val="0"/>
                <w:color w:val="0070C0"/>
                <w:sz w:val="18"/>
                <w:szCs w:val="18"/>
              </w:rPr>
            </w:pPr>
            <w:r w:rsidRPr="00A512A4">
              <w:rPr>
                <w:rFonts w:ascii="Arial" w:hAnsi="Arial" w:cs="Arial"/>
                <w:b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23E5235E" w14:textId="77777777" w:rsidR="003D7BF1" w:rsidRPr="00A512A4" w:rsidRDefault="003D7BF1" w:rsidP="00F87EC2">
            <w:pPr>
              <w:pStyle w:val="Prrafodelista"/>
              <w:spacing w:after="240"/>
              <w:ind w:left="318" w:hanging="284"/>
              <w:jc w:val="both"/>
              <w:rPr>
                <w:rFonts w:ascii="Arial" w:hAnsi="Arial" w:cs="Arial"/>
                <w:b w:val="0"/>
                <w:color w:val="0070C0"/>
                <w:sz w:val="18"/>
                <w:szCs w:val="18"/>
              </w:rPr>
            </w:pPr>
          </w:p>
          <w:p w14:paraId="10792F6E" w14:textId="29FE829A" w:rsidR="0091180B" w:rsidRPr="00A512A4" w:rsidRDefault="0091180B" w:rsidP="00F87EC2">
            <w:pPr>
              <w:pStyle w:val="Prrafodelista"/>
              <w:numPr>
                <w:ilvl w:val="0"/>
                <w:numId w:val="36"/>
              </w:numPr>
              <w:spacing w:after="240"/>
              <w:ind w:left="318" w:hanging="284"/>
              <w:jc w:val="both"/>
              <w:rPr>
                <w:rFonts w:ascii="Arial" w:hAnsi="Arial" w:cs="Arial"/>
                <w:b w:val="0"/>
                <w:color w:val="0070C0"/>
                <w:sz w:val="18"/>
                <w:szCs w:val="18"/>
              </w:rPr>
            </w:pPr>
            <w:r w:rsidRPr="00A512A4">
              <w:rPr>
                <w:rFonts w:ascii="Arial" w:hAnsi="Arial" w:cs="Arial"/>
                <w:b w:val="0"/>
                <w:color w:val="0070C0"/>
                <w:sz w:val="18"/>
                <w:szCs w:val="18"/>
              </w:rPr>
              <w:t>En función de la naturaleza del requerimiento, incluir de ser el caso, las prestaciones accesorias a fin de garantizar el mantenimiento preventivo y correctivo.</w:t>
            </w:r>
          </w:p>
          <w:p w14:paraId="64DCC724" w14:textId="77777777" w:rsidR="003D7BF1" w:rsidRPr="00A512A4" w:rsidRDefault="003D7BF1" w:rsidP="00F87EC2">
            <w:pPr>
              <w:pStyle w:val="Prrafodelista"/>
              <w:spacing w:after="240"/>
              <w:ind w:left="318" w:hanging="284"/>
              <w:jc w:val="both"/>
              <w:rPr>
                <w:rFonts w:ascii="Arial" w:hAnsi="Arial" w:cs="Arial"/>
                <w:b w:val="0"/>
                <w:color w:val="0070C0"/>
                <w:sz w:val="18"/>
                <w:szCs w:val="18"/>
                <w:lang w:val="es-ES"/>
              </w:rPr>
            </w:pPr>
          </w:p>
          <w:p w14:paraId="03985F59" w14:textId="03A7AF47" w:rsidR="00DC06E2" w:rsidRPr="00A512A4" w:rsidRDefault="0091180B" w:rsidP="00F87EC2">
            <w:pPr>
              <w:pStyle w:val="Prrafodelista"/>
              <w:numPr>
                <w:ilvl w:val="0"/>
                <w:numId w:val="36"/>
              </w:numPr>
              <w:spacing w:after="240"/>
              <w:ind w:left="318" w:hanging="284"/>
              <w:jc w:val="both"/>
              <w:rPr>
                <w:rFonts w:ascii="Arial" w:hAnsi="Arial" w:cs="Arial"/>
                <w:b w:val="0"/>
                <w:color w:val="0070C0"/>
                <w:sz w:val="18"/>
                <w:szCs w:val="18"/>
                <w:lang w:val="es-ES"/>
              </w:rPr>
            </w:pPr>
            <w:r w:rsidRPr="00A512A4">
              <w:rPr>
                <w:rFonts w:ascii="Arial" w:hAnsi="Arial" w:cs="Arial"/>
                <w:b w:val="0"/>
                <w:color w:val="0070C0"/>
                <w:sz w:val="18"/>
                <w:szCs w:val="18"/>
              </w:rPr>
              <w:t>Indicar si</w:t>
            </w:r>
            <w:r w:rsidRPr="00A512A4">
              <w:rPr>
                <w:rFonts w:ascii="Arial" w:hAnsi="Arial" w:cs="Arial"/>
                <w:b w:val="0"/>
                <w:color w:val="0070C0"/>
                <w:sz w:val="18"/>
                <w:szCs w:val="18"/>
                <w:lang w:val="es-ES"/>
              </w:rPr>
              <w:t xml:space="preserve"> </w:t>
            </w:r>
            <w:r w:rsidRPr="00A512A4">
              <w:rPr>
                <w:rFonts w:ascii="Arial" w:hAnsi="Arial" w:cs="Arial"/>
                <w:b w:val="0"/>
                <w:color w:val="0070C0"/>
                <w:sz w:val="18"/>
                <w:szCs w:val="18"/>
              </w:rPr>
              <w:t>se trata de una contratación por ítems</w:t>
            </w:r>
            <w:r w:rsidR="00A859B0" w:rsidRPr="00A512A4">
              <w:rPr>
                <w:rFonts w:ascii="Arial" w:hAnsi="Arial" w:cs="Arial"/>
                <w:b w:val="0"/>
                <w:color w:val="0070C0"/>
                <w:sz w:val="18"/>
                <w:szCs w:val="18"/>
              </w:rPr>
              <w:t xml:space="preserve"> o</w:t>
            </w:r>
            <w:r w:rsidRPr="00A512A4">
              <w:rPr>
                <w:rFonts w:ascii="Arial" w:hAnsi="Arial" w:cs="Arial"/>
                <w:b w:val="0"/>
                <w:color w:val="0070C0"/>
                <w:sz w:val="18"/>
                <w:szCs w:val="18"/>
              </w:rPr>
              <w:t xml:space="preserve"> paquetes, en cuyo caso debe detallarse dicha información</w:t>
            </w:r>
            <w:r w:rsidRPr="00A512A4">
              <w:rPr>
                <w:rFonts w:ascii="Arial" w:hAnsi="Arial" w:cs="Arial"/>
                <w:b w:val="0"/>
                <w:color w:val="0070C0"/>
                <w:sz w:val="18"/>
                <w:szCs w:val="18"/>
                <w:lang w:val="es-ES"/>
              </w:rPr>
              <w:t>.</w:t>
            </w:r>
          </w:p>
          <w:p w14:paraId="54764B5A" w14:textId="77777777" w:rsidR="003D7BF1" w:rsidRPr="00A512A4" w:rsidRDefault="003D7BF1" w:rsidP="00F87EC2">
            <w:pPr>
              <w:pStyle w:val="Prrafodelista"/>
              <w:spacing w:after="240"/>
              <w:ind w:left="318" w:hanging="284"/>
              <w:jc w:val="both"/>
              <w:rPr>
                <w:rFonts w:ascii="Arial" w:hAnsi="Arial" w:cs="Arial"/>
                <w:b w:val="0"/>
                <w:color w:val="0070C0"/>
                <w:sz w:val="18"/>
                <w:szCs w:val="18"/>
                <w:lang w:val="es-ES"/>
              </w:rPr>
            </w:pPr>
          </w:p>
          <w:p w14:paraId="03F9C67D" w14:textId="19906B6F" w:rsidR="00C85D1C" w:rsidRPr="00A512A4" w:rsidRDefault="00992652" w:rsidP="00F87EC2">
            <w:pPr>
              <w:pStyle w:val="Prrafodelista"/>
              <w:numPr>
                <w:ilvl w:val="0"/>
                <w:numId w:val="36"/>
              </w:numPr>
              <w:spacing w:after="240"/>
              <w:ind w:left="318" w:hanging="284"/>
              <w:jc w:val="both"/>
              <w:rPr>
                <w:rFonts w:ascii="Arial" w:hAnsi="Arial" w:cs="Arial"/>
                <w:b w:val="0"/>
                <w:color w:val="0070C0"/>
                <w:sz w:val="18"/>
                <w:szCs w:val="18"/>
                <w:lang w:val="es-ES"/>
              </w:rPr>
            </w:pPr>
            <w:r w:rsidRPr="00A512A4">
              <w:rPr>
                <w:rFonts w:ascii="Arial" w:hAnsi="Arial" w:cs="Arial"/>
                <w:b w:val="0"/>
                <w:color w:val="0070C0"/>
                <w:sz w:val="18"/>
                <w:szCs w:val="18"/>
              </w:rPr>
              <w:t xml:space="preserve">En caso el requerimiento </w:t>
            </w:r>
            <w:r w:rsidR="00FF1FD1" w:rsidRPr="00A512A4">
              <w:rPr>
                <w:rFonts w:ascii="Arial" w:hAnsi="Arial" w:cs="Arial"/>
                <w:b w:val="0"/>
                <w:bCs w:val="0"/>
                <w:color w:val="0070C0"/>
                <w:sz w:val="18"/>
                <w:szCs w:val="18"/>
              </w:rPr>
              <w:t>conlleve a la suscripción de un contrato de contingencia, este debe incluir lo dispuesto en el artículo 285 del Reglamento</w:t>
            </w:r>
            <w:r w:rsidR="00533D23" w:rsidRPr="00A512A4">
              <w:rPr>
                <w:rFonts w:ascii="Arial" w:hAnsi="Arial" w:cs="Arial"/>
                <w:b w:val="0"/>
                <w:bCs w:val="0"/>
                <w:color w:val="0070C0"/>
                <w:sz w:val="18"/>
                <w:szCs w:val="18"/>
              </w:rPr>
              <w:t>.</w:t>
            </w:r>
            <w:r w:rsidR="00FF1FD1" w:rsidRPr="00A512A4" w:rsidDel="00AA52AC">
              <w:rPr>
                <w:rFonts w:ascii="Arial" w:hAnsi="Arial" w:cs="Arial"/>
                <w:b w:val="0"/>
                <w:color w:val="0070C0"/>
                <w:sz w:val="18"/>
                <w:szCs w:val="18"/>
              </w:rPr>
              <w:t xml:space="preserve"> </w:t>
            </w:r>
          </w:p>
          <w:p w14:paraId="092F7042" w14:textId="77777777" w:rsidR="003D7BF1" w:rsidRPr="00A512A4" w:rsidRDefault="003D7BF1" w:rsidP="00F87EC2">
            <w:pPr>
              <w:pStyle w:val="Prrafodelista"/>
              <w:ind w:left="318" w:hanging="284"/>
              <w:jc w:val="both"/>
              <w:rPr>
                <w:rFonts w:ascii="Arial" w:hAnsi="Arial" w:cs="Arial"/>
                <w:b w:val="0"/>
                <w:color w:val="0070C0"/>
                <w:sz w:val="18"/>
                <w:szCs w:val="18"/>
                <w:lang w:val="es-ES"/>
              </w:rPr>
            </w:pPr>
          </w:p>
          <w:p w14:paraId="6677D0A6" w14:textId="0C1127C5" w:rsidR="00B35A01" w:rsidRPr="00A512A4" w:rsidRDefault="32AE4A51" w:rsidP="00F87EC2">
            <w:pPr>
              <w:pStyle w:val="Prrafodelista"/>
              <w:numPr>
                <w:ilvl w:val="0"/>
                <w:numId w:val="36"/>
              </w:numPr>
              <w:ind w:left="318" w:hanging="284"/>
              <w:jc w:val="both"/>
              <w:rPr>
                <w:rFonts w:ascii="Arial" w:hAnsi="Arial" w:cs="Arial"/>
                <w:b w:val="0"/>
                <w:color w:val="0070C0"/>
                <w:sz w:val="18"/>
                <w:szCs w:val="18"/>
                <w:lang w:val="es-ES"/>
              </w:rPr>
            </w:pPr>
            <w:r w:rsidRPr="00A512A4">
              <w:rPr>
                <w:rFonts w:ascii="Arial" w:hAnsi="Arial" w:cs="Arial"/>
                <w:b w:val="0"/>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p>
        </w:tc>
      </w:tr>
    </w:tbl>
    <w:p w14:paraId="3764066A" w14:textId="1528DA50" w:rsidR="00C85D1C" w:rsidRPr="00A512A4" w:rsidRDefault="00F97115" w:rsidP="00DD1A61">
      <w:pPr>
        <w:widowControl w:val="0"/>
        <w:ind w:left="567"/>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r w:rsidR="002A7590" w:rsidRPr="00A512A4">
        <w:rPr>
          <w:rFonts w:ascii="Arial" w:hAnsi="Arial" w:cs="Arial"/>
          <w:bCs/>
          <w:color w:val="0070C0"/>
          <w:sz w:val="18"/>
          <w:szCs w:val="18"/>
        </w:rPr>
        <w:t>.</w:t>
      </w:r>
    </w:p>
    <w:p w14:paraId="0D162AA3" w14:textId="3B1390E7" w:rsidR="00D7D4EE" w:rsidRPr="00A512A4" w:rsidRDefault="00D7D4EE" w:rsidP="00D7D4EE">
      <w:pPr>
        <w:widowControl w:val="0"/>
        <w:ind w:left="360"/>
        <w:jc w:val="both"/>
        <w:rPr>
          <w:rFonts w:ascii="Arial" w:hAnsi="Arial" w:cs="Arial"/>
          <w:sz w:val="20"/>
          <w:szCs w:val="20"/>
          <w:lang w:val="es-ES"/>
        </w:rPr>
      </w:pPr>
    </w:p>
    <w:p w14:paraId="13C8F012" w14:textId="073BE2FD" w:rsidR="00AE0AC3" w:rsidRPr="00A512A4" w:rsidRDefault="00874B2A" w:rsidP="006D7C23">
      <w:pPr>
        <w:pStyle w:val="Prrafodelista"/>
        <w:widowControl w:val="0"/>
        <w:numPr>
          <w:ilvl w:val="0"/>
          <w:numId w:val="16"/>
        </w:numPr>
        <w:ind w:left="567" w:hanging="567"/>
        <w:jc w:val="both"/>
        <w:rPr>
          <w:rFonts w:ascii="Arial" w:hAnsi="Arial" w:cs="Arial"/>
          <w:b/>
          <w:sz w:val="20"/>
          <w:szCs w:val="20"/>
        </w:rPr>
      </w:pPr>
      <w:r w:rsidRPr="00A512A4">
        <w:rPr>
          <w:rFonts w:ascii="Arial" w:hAnsi="Arial" w:cs="Arial"/>
          <w:b/>
          <w:sz w:val="20"/>
          <w:szCs w:val="20"/>
        </w:rPr>
        <w:t>REQUISITOS DE CALIFICACIÓN</w:t>
      </w:r>
      <w:r w:rsidR="00887016" w:rsidRPr="00A512A4">
        <w:rPr>
          <w:rFonts w:ascii="Arial" w:hAnsi="Arial" w:cs="Arial"/>
          <w:b/>
          <w:sz w:val="20"/>
          <w:szCs w:val="20"/>
        </w:rPr>
        <w:t xml:space="preserve"> </w:t>
      </w:r>
    </w:p>
    <w:p w14:paraId="1B33A4C6" w14:textId="78ED277D" w:rsidR="00C406D6" w:rsidRPr="00A512A4" w:rsidRDefault="00C406D6" w:rsidP="0033665F">
      <w:pPr>
        <w:jc w:val="both"/>
        <w:rPr>
          <w:rFonts w:ascii="Arial" w:hAnsi="Arial" w:cs="Arial"/>
          <w:b/>
          <w:i/>
          <w:color w:val="4472C4" w:themeColor="accent5"/>
          <w:sz w:val="18"/>
          <w:szCs w:val="18"/>
          <w:lang w:val="es-ES"/>
        </w:rPr>
      </w:pPr>
    </w:p>
    <w:p w14:paraId="5E15653F" w14:textId="77777777" w:rsidR="004C2AFB" w:rsidRPr="00A512A4" w:rsidRDefault="004C2AFB" w:rsidP="006D7C23">
      <w:pPr>
        <w:pStyle w:val="Prrafodelista"/>
        <w:widowControl w:val="0"/>
        <w:numPr>
          <w:ilvl w:val="0"/>
          <w:numId w:val="51"/>
        </w:numPr>
        <w:jc w:val="both"/>
        <w:rPr>
          <w:rFonts w:ascii="Arial" w:hAnsi="Arial" w:cs="Arial"/>
          <w:vanish/>
          <w:sz w:val="20"/>
          <w:szCs w:val="20"/>
          <w:lang w:val="es-ES"/>
        </w:rPr>
      </w:pPr>
    </w:p>
    <w:p w14:paraId="460846D6" w14:textId="77777777" w:rsidR="004C2AFB" w:rsidRPr="00A512A4" w:rsidRDefault="004C2AFB" w:rsidP="006D7C23">
      <w:pPr>
        <w:pStyle w:val="Prrafodelista"/>
        <w:widowControl w:val="0"/>
        <w:numPr>
          <w:ilvl w:val="1"/>
          <w:numId w:val="51"/>
        </w:numPr>
        <w:jc w:val="both"/>
        <w:rPr>
          <w:rFonts w:ascii="Arial" w:hAnsi="Arial" w:cs="Arial"/>
          <w:vanish/>
          <w:sz w:val="20"/>
          <w:szCs w:val="20"/>
          <w:lang w:val="es-ES"/>
        </w:rPr>
      </w:pPr>
    </w:p>
    <w:p w14:paraId="7A355BC2" w14:textId="77777777" w:rsidR="004C2AFB" w:rsidRPr="00A512A4" w:rsidRDefault="004C2AFB" w:rsidP="006D7C23">
      <w:pPr>
        <w:pStyle w:val="Prrafodelista"/>
        <w:widowControl w:val="0"/>
        <w:numPr>
          <w:ilvl w:val="1"/>
          <w:numId w:val="51"/>
        </w:numPr>
        <w:jc w:val="both"/>
        <w:rPr>
          <w:rFonts w:ascii="Arial" w:hAnsi="Arial" w:cs="Arial"/>
          <w:vanish/>
          <w:sz w:val="20"/>
          <w:szCs w:val="20"/>
          <w:lang w:val="es-ES"/>
        </w:rPr>
      </w:pPr>
    </w:p>
    <w:p w14:paraId="765F943F" w14:textId="77777777" w:rsidR="004C2AFB" w:rsidRPr="00A512A4" w:rsidRDefault="004C2AFB" w:rsidP="006D7C23">
      <w:pPr>
        <w:pStyle w:val="Prrafodelista"/>
        <w:widowControl w:val="0"/>
        <w:numPr>
          <w:ilvl w:val="1"/>
          <w:numId w:val="51"/>
        </w:numPr>
        <w:jc w:val="both"/>
        <w:rPr>
          <w:rFonts w:ascii="Arial" w:hAnsi="Arial" w:cs="Arial"/>
          <w:vanish/>
          <w:sz w:val="20"/>
          <w:szCs w:val="20"/>
          <w:lang w:val="es-ES"/>
        </w:rPr>
      </w:pPr>
    </w:p>
    <w:p w14:paraId="33105354" w14:textId="77777777" w:rsidR="004C2AFB" w:rsidRPr="00A512A4" w:rsidRDefault="004C2AFB" w:rsidP="006D7C23">
      <w:pPr>
        <w:pStyle w:val="Prrafodelista"/>
        <w:widowControl w:val="0"/>
        <w:numPr>
          <w:ilvl w:val="1"/>
          <w:numId w:val="51"/>
        </w:numPr>
        <w:jc w:val="both"/>
        <w:rPr>
          <w:rFonts w:ascii="Arial" w:hAnsi="Arial" w:cs="Arial"/>
          <w:vanish/>
          <w:sz w:val="20"/>
          <w:szCs w:val="20"/>
          <w:lang w:val="es-ES"/>
        </w:rPr>
      </w:pPr>
    </w:p>
    <w:p w14:paraId="4BFC30A3" w14:textId="77777777" w:rsidR="004C2AFB" w:rsidRPr="00A512A4" w:rsidRDefault="004C2AFB" w:rsidP="006D7C23">
      <w:pPr>
        <w:pStyle w:val="Prrafodelista"/>
        <w:widowControl w:val="0"/>
        <w:numPr>
          <w:ilvl w:val="1"/>
          <w:numId w:val="51"/>
        </w:numPr>
        <w:jc w:val="both"/>
        <w:rPr>
          <w:rFonts w:ascii="Arial" w:hAnsi="Arial" w:cs="Arial"/>
          <w:vanish/>
          <w:sz w:val="20"/>
          <w:szCs w:val="20"/>
          <w:lang w:val="es-ES"/>
        </w:rPr>
      </w:pPr>
    </w:p>
    <w:p w14:paraId="7239D581" w14:textId="11D8B1E5" w:rsidR="00C56130" w:rsidRPr="00A512A4" w:rsidRDefault="004C2AFB" w:rsidP="002E0FF1">
      <w:pPr>
        <w:pStyle w:val="Prrafodelista"/>
        <w:widowControl w:val="0"/>
        <w:numPr>
          <w:ilvl w:val="2"/>
          <w:numId w:val="51"/>
        </w:numPr>
        <w:ind w:left="1146" w:hanging="579"/>
        <w:jc w:val="both"/>
        <w:rPr>
          <w:rFonts w:ascii="Arial" w:hAnsi="Arial" w:cs="Arial"/>
          <w:b/>
          <w:bCs/>
          <w:sz w:val="20"/>
          <w:szCs w:val="20"/>
          <w:lang w:val="es-ES"/>
        </w:rPr>
      </w:pPr>
      <w:r w:rsidRPr="00A512A4">
        <w:rPr>
          <w:rFonts w:ascii="Arial" w:hAnsi="Arial" w:cs="Arial"/>
          <w:b/>
          <w:bCs/>
          <w:sz w:val="20"/>
          <w:szCs w:val="20"/>
          <w:lang w:val="es-ES"/>
        </w:rPr>
        <w:t>REQUISITOS DE CALIFICACIÓN OBLIGATORIOS</w:t>
      </w:r>
    </w:p>
    <w:p w14:paraId="7CE25913" w14:textId="77777777" w:rsidR="004C2AFB" w:rsidRPr="00A512A4" w:rsidRDefault="004C2AFB" w:rsidP="004C2AFB">
      <w:pPr>
        <w:pStyle w:val="Prrafodelista"/>
        <w:widowControl w:val="0"/>
        <w:ind w:left="1146"/>
        <w:jc w:val="both"/>
        <w:rPr>
          <w:rFonts w:ascii="Arial" w:hAnsi="Arial" w:cs="Arial"/>
          <w:sz w:val="20"/>
          <w:szCs w:val="20"/>
          <w:lang w:val="es-ES"/>
        </w:rPr>
      </w:pPr>
    </w:p>
    <w:tbl>
      <w:tblPr>
        <w:tblStyle w:val="Tablade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4C2AFB" w:rsidRPr="00A512A4" w14:paraId="3DE3D556" w14:textId="77777777" w:rsidTr="001D600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DFA7EEA" w14:textId="77777777" w:rsidR="004C2AFB" w:rsidRPr="00A512A4" w:rsidRDefault="004C2AFB">
            <w:pPr>
              <w:jc w:val="both"/>
              <w:rPr>
                <w:rFonts w:ascii="Arial" w:hAnsi="Arial" w:cs="Arial"/>
                <w:color w:val="0070C0"/>
                <w:sz w:val="18"/>
                <w:szCs w:val="18"/>
                <w:lang w:val="es-ES"/>
              </w:rPr>
            </w:pPr>
            <w:r w:rsidRPr="00A512A4">
              <w:rPr>
                <w:rFonts w:ascii="Arial" w:hAnsi="Arial" w:cs="Arial"/>
                <w:bCs w:val="0"/>
                <w:color w:val="0070C0"/>
                <w:sz w:val="18"/>
                <w:szCs w:val="18"/>
              </w:rPr>
              <w:t>Importante para la entidad contratante</w:t>
            </w:r>
          </w:p>
        </w:tc>
      </w:tr>
      <w:tr w:rsidR="004C2AFB" w:rsidRPr="00A512A4" w14:paraId="4591540A" w14:textId="77777777" w:rsidTr="001D6000">
        <w:trPr>
          <w:trHeight w:val="30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F5D9E5D" w14:textId="0A5D80FB" w:rsidR="004C2AFB" w:rsidRPr="00A512A4" w:rsidRDefault="004C2AFB">
            <w:pPr>
              <w:widowControl w:val="0"/>
              <w:jc w:val="both"/>
              <w:rPr>
                <w:rFonts w:ascii="Arial" w:hAnsi="Arial" w:cs="Arial"/>
                <w:b w:val="0"/>
                <w:color w:val="0070C0"/>
                <w:sz w:val="18"/>
                <w:szCs w:val="18"/>
              </w:rPr>
            </w:pPr>
            <w:r w:rsidRPr="00A512A4">
              <w:rPr>
                <w:rFonts w:ascii="Arial" w:hAnsi="Arial" w:cs="Arial"/>
                <w:b w:val="0"/>
                <w:color w:val="0070C0"/>
                <w:sz w:val="18"/>
                <w:szCs w:val="18"/>
              </w:rPr>
              <w:t xml:space="preserve">Para determinar que los postores cuentan con las capacidades necesarias para ejecutar el </w:t>
            </w:r>
            <w:r w:rsidRPr="00A512A4">
              <w:rPr>
                <w:rFonts w:ascii="Arial" w:hAnsi="Arial" w:cs="Arial"/>
                <w:b w:val="0"/>
                <w:color w:val="0070C0"/>
                <w:sz w:val="18"/>
                <w:szCs w:val="18"/>
              </w:rPr>
              <w:lastRenderedPageBreak/>
              <w:t>contrato, los evaluadores incorporan obligatoriamente los siguientes requisitos de calificación:</w:t>
            </w:r>
          </w:p>
        </w:tc>
      </w:tr>
    </w:tbl>
    <w:p w14:paraId="7351E004" w14:textId="578402C8" w:rsidR="004C2AFB" w:rsidRPr="00A512A4" w:rsidRDefault="004C2AFB" w:rsidP="001D6000">
      <w:pPr>
        <w:ind w:firstLine="709"/>
        <w:jc w:val="both"/>
        <w:rPr>
          <w:rFonts w:ascii="Arial" w:hAnsi="Arial" w:cs="Arial"/>
          <w:bCs/>
          <w:color w:val="0070C0"/>
          <w:sz w:val="18"/>
          <w:szCs w:val="18"/>
        </w:rPr>
      </w:pPr>
      <w:r w:rsidRPr="00A512A4">
        <w:rPr>
          <w:rFonts w:ascii="Arial" w:hAnsi="Arial" w:cs="Arial"/>
          <w:bCs/>
          <w:color w:val="0070C0"/>
          <w:sz w:val="18"/>
          <w:szCs w:val="18"/>
        </w:rPr>
        <w:lastRenderedPageBreak/>
        <w:t xml:space="preserve">         Esta nota debe ser eliminada una vez culminada la elaboración de las bases</w:t>
      </w:r>
      <w:r w:rsidR="002A7590" w:rsidRPr="00A512A4">
        <w:rPr>
          <w:rFonts w:ascii="Arial" w:hAnsi="Arial" w:cs="Arial"/>
          <w:bCs/>
          <w:color w:val="0070C0"/>
          <w:sz w:val="18"/>
          <w:szCs w:val="18"/>
        </w:rPr>
        <w:t>.</w:t>
      </w:r>
    </w:p>
    <w:p w14:paraId="598BBA71" w14:textId="77777777" w:rsidR="00827BD5" w:rsidRPr="00A512A4" w:rsidRDefault="00827BD5" w:rsidP="004C2AFB">
      <w:pPr>
        <w:widowControl w:val="0"/>
        <w:jc w:val="both"/>
        <w:rPr>
          <w:rFonts w:ascii="Arial" w:hAnsi="Arial" w:cs="Arial"/>
          <w:sz w:val="20"/>
          <w:szCs w:val="20"/>
          <w:lang w:val="es-ES"/>
        </w:rPr>
      </w:pPr>
    </w:p>
    <w:p w14:paraId="5A9D559F" w14:textId="122B4C30" w:rsidR="00560E81" w:rsidRPr="00A512A4" w:rsidRDefault="000D6402" w:rsidP="006D7C23">
      <w:pPr>
        <w:pStyle w:val="Prrafodelista"/>
        <w:widowControl w:val="0"/>
        <w:numPr>
          <w:ilvl w:val="0"/>
          <w:numId w:val="40"/>
        </w:numPr>
        <w:jc w:val="both"/>
        <w:rPr>
          <w:rFonts w:ascii="Arial" w:hAnsi="Arial" w:cs="Arial"/>
          <w:b/>
          <w:bCs/>
          <w:sz w:val="20"/>
          <w:szCs w:val="20"/>
          <w:lang w:val="es-ES"/>
        </w:rPr>
      </w:pPr>
      <w:r w:rsidRPr="00A512A4">
        <w:rPr>
          <w:rFonts w:ascii="Arial" w:hAnsi="Arial" w:cs="Arial"/>
          <w:b/>
          <w:bCs/>
          <w:sz w:val="20"/>
          <w:szCs w:val="20"/>
          <w:lang w:val="es-ES"/>
        </w:rPr>
        <w:t>CAPACIDAD LEGAL</w:t>
      </w:r>
    </w:p>
    <w:p w14:paraId="581C777C" w14:textId="77777777" w:rsidR="006405FD" w:rsidRPr="00A512A4" w:rsidRDefault="006405FD" w:rsidP="006405FD">
      <w:pPr>
        <w:pStyle w:val="Prrafodelista"/>
        <w:widowControl w:val="0"/>
        <w:ind w:left="1080"/>
        <w:jc w:val="both"/>
        <w:rPr>
          <w:rFonts w:ascii="Arial" w:hAnsi="Arial" w:cs="Arial"/>
          <w:b/>
          <w:bCs/>
          <w:sz w:val="20"/>
          <w:szCs w:val="20"/>
          <w:lang w:val="es-ES"/>
        </w:rPr>
      </w:pPr>
    </w:p>
    <w:p w14:paraId="78AAC66B" w14:textId="7B969349" w:rsidR="00560E81" w:rsidRPr="00A512A4" w:rsidRDefault="00560E81" w:rsidP="00560E81">
      <w:pPr>
        <w:widowControl w:val="0"/>
        <w:ind w:left="1080"/>
        <w:jc w:val="both"/>
        <w:rPr>
          <w:rFonts w:ascii="Arial" w:hAnsi="Arial" w:cs="Arial"/>
          <w:sz w:val="20"/>
          <w:szCs w:val="20"/>
        </w:rPr>
      </w:pPr>
      <w:r w:rsidRPr="00A512A4">
        <w:rPr>
          <w:rFonts w:ascii="Arial" w:hAnsi="Arial" w:cs="Arial"/>
          <w:sz w:val="20"/>
          <w:szCs w:val="20"/>
          <w:u w:val="single"/>
        </w:rPr>
        <w:t>Requisitos</w:t>
      </w:r>
      <w:r w:rsidRPr="00A512A4">
        <w:rPr>
          <w:rFonts w:ascii="Arial" w:hAnsi="Arial" w:cs="Arial"/>
          <w:sz w:val="20"/>
          <w:szCs w:val="20"/>
        </w:rPr>
        <w:t>:</w:t>
      </w:r>
    </w:p>
    <w:p w14:paraId="4A8AEB62" w14:textId="77777777" w:rsidR="00560E81" w:rsidRPr="00A512A4" w:rsidRDefault="00560E81" w:rsidP="00560E81">
      <w:pPr>
        <w:widowControl w:val="0"/>
        <w:ind w:left="1080"/>
        <w:jc w:val="both"/>
        <w:rPr>
          <w:rFonts w:ascii="Arial" w:hAnsi="Arial" w:cs="Arial"/>
          <w:sz w:val="20"/>
          <w:szCs w:val="20"/>
        </w:rPr>
      </w:pPr>
    </w:p>
    <w:p w14:paraId="4E74F9D3" w14:textId="5CBF17D6" w:rsidR="00560E81" w:rsidRPr="00A512A4" w:rsidRDefault="00560E81" w:rsidP="00560E81">
      <w:pPr>
        <w:widowControl w:val="0"/>
        <w:ind w:left="1080"/>
        <w:jc w:val="both"/>
        <w:rPr>
          <w:rFonts w:ascii="Arial" w:hAnsi="Arial" w:cs="Arial"/>
          <w:sz w:val="20"/>
          <w:szCs w:val="20"/>
        </w:rPr>
      </w:pPr>
      <w:r w:rsidRPr="00A512A4">
        <w:rPr>
          <w:rFonts w:ascii="Arial" w:hAnsi="Arial" w:cs="Arial"/>
          <w:sz w:val="20"/>
          <w:szCs w:val="20"/>
        </w:rPr>
        <w:t>[INCLUIR DE SER EL CASO, REQUISITOS RELACIONADOS A LA HABILITACIÓN PARA LLEVAR A CABO LA ACTIVIDAD ECONÓMICA MATERIA DE LA CONTRATACIÓN,</w:t>
      </w:r>
      <w:r w:rsidR="00F15839" w:rsidRPr="00A512A4">
        <w:rPr>
          <w:rFonts w:ascii="Arial" w:hAnsi="Arial" w:cs="Arial"/>
          <w:sz w:val="20"/>
          <w:szCs w:val="20"/>
        </w:rPr>
        <w:t xml:space="preserve"> </w:t>
      </w:r>
      <w:r w:rsidRPr="00A512A4">
        <w:rPr>
          <w:rFonts w:ascii="Arial" w:eastAsia="Batang" w:hAnsi="Arial" w:cs="Arial"/>
          <w:sz w:val="20"/>
          <w:szCs w:val="20"/>
        </w:rPr>
        <w:t>CONFORME A LA NORMATIVA QUE REGULE EL OBJETO CONTRACTUAL</w:t>
      </w:r>
      <w:r w:rsidRPr="00A512A4">
        <w:rPr>
          <w:rFonts w:ascii="Arial" w:hAnsi="Arial" w:cs="Arial"/>
          <w:sz w:val="20"/>
          <w:szCs w:val="20"/>
        </w:rPr>
        <w:t>].</w:t>
      </w:r>
    </w:p>
    <w:p w14:paraId="5059713B" w14:textId="77777777" w:rsidR="00560E81" w:rsidRPr="00A512A4" w:rsidRDefault="00560E81" w:rsidP="00560E81">
      <w:pPr>
        <w:widowControl w:val="0"/>
        <w:ind w:left="1080"/>
        <w:jc w:val="both"/>
        <w:rPr>
          <w:rFonts w:ascii="Arial" w:hAnsi="Arial" w:cs="Arial"/>
          <w:sz w:val="20"/>
          <w:szCs w:val="20"/>
          <w:u w:val="single"/>
        </w:rPr>
      </w:pPr>
    </w:p>
    <w:p w14:paraId="1259BCED" w14:textId="77777777" w:rsidR="00560E81" w:rsidRPr="00A512A4" w:rsidRDefault="00560E81" w:rsidP="00560E81">
      <w:pPr>
        <w:widowControl w:val="0"/>
        <w:ind w:left="1080"/>
        <w:jc w:val="both"/>
        <w:rPr>
          <w:rFonts w:ascii="Arial" w:hAnsi="Arial" w:cs="Arial"/>
          <w:sz w:val="20"/>
          <w:szCs w:val="20"/>
        </w:rPr>
      </w:pPr>
      <w:r w:rsidRPr="00A512A4">
        <w:rPr>
          <w:rFonts w:ascii="Arial" w:hAnsi="Arial" w:cs="Arial"/>
          <w:sz w:val="20"/>
          <w:szCs w:val="20"/>
          <w:u w:val="single"/>
        </w:rPr>
        <w:t>Acreditación</w:t>
      </w:r>
      <w:r w:rsidRPr="00A512A4">
        <w:rPr>
          <w:rFonts w:ascii="Arial" w:hAnsi="Arial" w:cs="Arial"/>
          <w:sz w:val="20"/>
          <w:szCs w:val="20"/>
        </w:rPr>
        <w:t>:</w:t>
      </w:r>
    </w:p>
    <w:p w14:paraId="17B1976F" w14:textId="77777777" w:rsidR="00560E81" w:rsidRPr="00A512A4" w:rsidRDefault="00560E81" w:rsidP="00560E81">
      <w:pPr>
        <w:widowControl w:val="0"/>
        <w:ind w:left="1080"/>
        <w:jc w:val="both"/>
        <w:rPr>
          <w:rFonts w:ascii="Arial" w:hAnsi="Arial" w:cs="Arial"/>
          <w:sz w:val="20"/>
          <w:szCs w:val="20"/>
        </w:rPr>
      </w:pPr>
    </w:p>
    <w:p w14:paraId="130B2DCE" w14:textId="174AAABC" w:rsidR="00560E81" w:rsidRPr="00A512A4" w:rsidRDefault="00560E81" w:rsidP="00560E81">
      <w:pPr>
        <w:widowControl w:val="0"/>
        <w:ind w:left="1080"/>
        <w:jc w:val="both"/>
        <w:rPr>
          <w:rFonts w:ascii="Arial" w:hAnsi="Arial" w:cs="Arial"/>
          <w:sz w:val="20"/>
          <w:szCs w:val="20"/>
        </w:rPr>
      </w:pPr>
      <w:r w:rsidRPr="00A512A4">
        <w:rPr>
          <w:rFonts w:ascii="Arial" w:hAnsi="Arial" w:cs="Arial"/>
          <w:sz w:val="20"/>
          <w:szCs w:val="20"/>
        </w:rPr>
        <w:t>[INCLUIR DE SER EL CASO, EL DOCUMENTO CON EL QUE SE DEBE ACREDITAR EL REQUISITO RELACIONADO A LA HABILITACIÓN</w:t>
      </w:r>
      <w:r w:rsidR="3CF4AFE6" w:rsidRPr="00A512A4">
        <w:rPr>
          <w:rFonts w:ascii="Arial" w:hAnsi="Arial" w:cs="Arial"/>
          <w:sz w:val="20"/>
          <w:szCs w:val="20"/>
        </w:rPr>
        <w:t xml:space="preserve"> DEL POSTOR</w:t>
      </w:r>
      <w:r w:rsidRPr="00A512A4">
        <w:rPr>
          <w:rFonts w:ascii="Arial" w:hAnsi="Arial" w:cs="Arial"/>
          <w:sz w:val="20"/>
          <w:szCs w:val="20"/>
        </w:rPr>
        <w:t>].</w:t>
      </w:r>
    </w:p>
    <w:p w14:paraId="0AF7C88A" w14:textId="77777777" w:rsidR="0033665F" w:rsidRPr="00A512A4" w:rsidRDefault="0033665F" w:rsidP="007564FF">
      <w:pPr>
        <w:widowControl w:val="0"/>
        <w:jc w:val="both"/>
        <w:rPr>
          <w:rFonts w:ascii="Arial" w:hAnsi="Arial" w:cs="Arial"/>
          <w:sz w:val="18"/>
          <w:szCs w:val="18"/>
        </w:rPr>
      </w:pPr>
    </w:p>
    <w:tbl>
      <w:tblPr>
        <w:tblStyle w:val="Tabladecuadrcula1clara-nfasis51"/>
        <w:tblW w:w="7995" w:type="dxa"/>
        <w:tblInd w:w="107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95"/>
      </w:tblGrid>
      <w:tr w:rsidR="00624CA5" w:rsidRPr="00A512A4" w14:paraId="7A5B6924" w14:textId="77777777" w:rsidTr="00364A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6CE107E" w14:textId="77777777" w:rsidR="0033665F" w:rsidRPr="00A512A4" w:rsidRDefault="0033665F">
            <w:pPr>
              <w:jc w:val="both"/>
              <w:rPr>
                <w:rFonts w:ascii="Arial" w:hAnsi="Arial" w:cs="Arial"/>
                <w:color w:val="0070C0"/>
                <w:sz w:val="18"/>
                <w:szCs w:val="18"/>
                <w:lang w:val="es-ES"/>
              </w:rPr>
            </w:pPr>
            <w:bookmarkStart w:id="4" w:name="_Hlk191841426"/>
            <w:r w:rsidRPr="00A512A4">
              <w:rPr>
                <w:rFonts w:ascii="Arial" w:hAnsi="Arial" w:cs="Arial"/>
                <w:bCs w:val="0"/>
                <w:color w:val="0070C0"/>
                <w:sz w:val="18"/>
                <w:szCs w:val="18"/>
              </w:rPr>
              <w:t>Importante para la entidad contratante</w:t>
            </w:r>
          </w:p>
        </w:tc>
      </w:tr>
      <w:tr w:rsidR="00624CA5" w:rsidRPr="00A512A4" w14:paraId="47E74AEB" w14:textId="77777777" w:rsidTr="00364AAF">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0564023" w14:textId="0F637C9F" w:rsidR="0033665F" w:rsidRPr="00A512A4" w:rsidRDefault="5C3C67AA">
            <w:pPr>
              <w:widowControl w:val="0"/>
              <w:jc w:val="both"/>
              <w:rPr>
                <w:rFonts w:ascii="Arial" w:hAnsi="Arial" w:cs="Arial"/>
                <w:b w:val="0"/>
                <w:color w:val="0070C0"/>
                <w:sz w:val="18"/>
                <w:szCs w:val="18"/>
              </w:rPr>
            </w:pPr>
            <w:r w:rsidRPr="00A512A4">
              <w:rPr>
                <w:rFonts w:ascii="Arial" w:hAnsi="Arial" w:cs="Arial"/>
                <w:b w:val="0"/>
                <w:color w:val="0070C0"/>
                <w:sz w:val="18"/>
                <w:szCs w:val="18"/>
              </w:rPr>
              <w:t>E</w:t>
            </w:r>
            <w:r w:rsidR="4E1F1A42" w:rsidRPr="00A512A4">
              <w:rPr>
                <w:rFonts w:ascii="Arial" w:hAnsi="Arial" w:cs="Arial"/>
                <w:b w:val="0"/>
                <w:color w:val="0070C0"/>
                <w:sz w:val="18"/>
                <w:szCs w:val="18"/>
              </w:rPr>
              <w:t xml:space="preserve">l requisito de capacidad legal únicamente es obligatorio si </w:t>
            </w:r>
            <w:r w:rsidR="3F2D49BD" w:rsidRPr="00A512A4">
              <w:rPr>
                <w:rFonts w:ascii="Arial" w:hAnsi="Arial" w:cs="Arial"/>
                <w:color w:val="0070C0"/>
                <w:sz w:val="18"/>
                <w:szCs w:val="18"/>
              </w:rPr>
              <w:t xml:space="preserve">conforme </w:t>
            </w:r>
            <w:r w:rsidR="005773A7" w:rsidRPr="00A512A4">
              <w:rPr>
                <w:rFonts w:ascii="Arial" w:hAnsi="Arial" w:cs="Arial"/>
                <w:color w:val="0070C0"/>
                <w:sz w:val="18"/>
                <w:szCs w:val="18"/>
              </w:rPr>
              <w:t xml:space="preserve">a </w:t>
            </w:r>
            <w:r w:rsidR="3F2D49BD" w:rsidRPr="00A512A4">
              <w:rPr>
                <w:rFonts w:ascii="Arial" w:hAnsi="Arial" w:cs="Arial"/>
                <w:color w:val="0070C0"/>
                <w:sz w:val="18"/>
                <w:szCs w:val="18"/>
              </w:rPr>
              <w:t>la</w:t>
            </w:r>
            <w:r w:rsidR="6B8C655F" w:rsidRPr="00A512A4">
              <w:rPr>
                <w:rFonts w:ascii="Arial" w:hAnsi="Arial" w:cs="Arial"/>
                <w:color w:val="0070C0"/>
                <w:sz w:val="18"/>
                <w:szCs w:val="18"/>
              </w:rPr>
              <w:t xml:space="preserve"> </w:t>
            </w:r>
            <w:r w:rsidR="34ABEEE1" w:rsidRPr="00A512A4">
              <w:rPr>
                <w:rFonts w:ascii="Arial" w:hAnsi="Arial" w:cs="Arial"/>
                <w:color w:val="0070C0"/>
                <w:sz w:val="18"/>
                <w:szCs w:val="18"/>
              </w:rPr>
              <w:t>normativa</w:t>
            </w:r>
            <w:r w:rsidR="005773A7" w:rsidRPr="00A512A4">
              <w:rPr>
                <w:rFonts w:ascii="Arial" w:hAnsi="Arial" w:cs="Arial"/>
                <w:color w:val="0070C0"/>
                <w:sz w:val="18"/>
                <w:szCs w:val="18"/>
              </w:rPr>
              <w:t xml:space="preserve"> </w:t>
            </w:r>
            <w:r w:rsidR="34ABEEE1" w:rsidRPr="00A512A4">
              <w:rPr>
                <w:rFonts w:ascii="Arial" w:hAnsi="Arial" w:cs="Arial"/>
                <w:b w:val="0"/>
                <w:color w:val="0070C0"/>
                <w:sz w:val="18"/>
                <w:szCs w:val="18"/>
              </w:rPr>
              <w:t xml:space="preserve"> que regula el objeto contractual</w:t>
            </w:r>
            <w:r w:rsidR="3F2D49BD" w:rsidRPr="00A512A4">
              <w:rPr>
                <w:rFonts w:ascii="Arial" w:hAnsi="Arial" w:cs="Arial"/>
                <w:b w:val="0"/>
                <w:color w:val="0070C0"/>
                <w:sz w:val="18"/>
                <w:szCs w:val="18"/>
              </w:rPr>
              <w:t xml:space="preserve"> se</w:t>
            </w:r>
            <w:r w:rsidR="34ABEEE1" w:rsidRPr="00A512A4">
              <w:rPr>
                <w:rFonts w:ascii="Arial" w:hAnsi="Arial" w:cs="Arial"/>
                <w:b w:val="0"/>
                <w:color w:val="0070C0"/>
                <w:sz w:val="18"/>
                <w:szCs w:val="18"/>
              </w:rPr>
              <w:t xml:space="preserve"> exige determinada habilitación</w:t>
            </w:r>
            <w:r w:rsidR="44B1EFF5" w:rsidRPr="00A512A4">
              <w:rPr>
                <w:rFonts w:ascii="Arial" w:hAnsi="Arial" w:cs="Arial"/>
                <w:b w:val="0"/>
                <w:color w:val="0070C0"/>
                <w:sz w:val="18"/>
                <w:szCs w:val="18"/>
              </w:rPr>
              <w:t xml:space="preserve"> para </w:t>
            </w:r>
            <w:r w:rsidR="4362FFBF" w:rsidRPr="00A512A4">
              <w:rPr>
                <w:rFonts w:ascii="Arial" w:hAnsi="Arial" w:cs="Arial"/>
                <w:b w:val="0"/>
                <w:color w:val="0070C0"/>
                <w:sz w:val="18"/>
                <w:szCs w:val="18"/>
              </w:rPr>
              <w:t>llevar a cabo la actividad</w:t>
            </w:r>
            <w:r w:rsidR="2CDEEEED" w:rsidRPr="00A512A4">
              <w:rPr>
                <w:rFonts w:ascii="Arial" w:hAnsi="Arial" w:cs="Arial"/>
                <w:b w:val="0"/>
                <w:color w:val="0070C0"/>
                <w:sz w:val="18"/>
                <w:szCs w:val="18"/>
              </w:rPr>
              <w:t xml:space="preserve"> económica</w:t>
            </w:r>
            <w:r w:rsidR="4362FFBF" w:rsidRPr="00A512A4">
              <w:rPr>
                <w:rFonts w:ascii="Arial" w:hAnsi="Arial" w:cs="Arial"/>
                <w:b w:val="0"/>
                <w:color w:val="0070C0"/>
                <w:sz w:val="18"/>
                <w:szCs w:val="18"/>
              </w:rPr>
              <w:t xml:space="preserve"> materia de la contratación</w:t>
            </w:r>
            <w:r w:rsidR="34ABEEE1" w:rsidRPr="00A512A4">
              <w:rPr>
                <w:rFonts w:ascii="Arial" w:hAnsi="Arial" w:cs="Arial"/>
                <w:b w:val="0"/>
                <w:color w:val="0070C0"/>
                <w:sz w:val="18"/>
                <w:szCs w:val="18"/>
              </w:rPr>
              <w:t xml:space="preserve">, </w:t>
            </w:r>
            <w:r w:rsidR="4AE1E0E9" w:rsidRPr="00A512A4">
              <w:rPr>
                <w:rFonts w:ascii="Arial" w:hAnsi="Arial" w:cs="Arial"/>
                <w:b w:val="0"/>
                <w:color w:val="0070C0"/>
                <w:sz w:val="18"/>
                <w:szCs w:val="18"/>
              </w:rPr>
              <w:t xml:space="preserve">como por ejemplo en el caso de las actividades reguladas por normas en las cuales se establecen determinados requisitos </w:t>
            </w:r>
            <w:r w:rsidR="0033665F" w:rsidRPr="00A512A4">
              <w:rPr>
                <w:rFonts w:ascii="Arial" w:hAnsi="Arial" w:cs="Arial"/>
                <w:b w:val="0"/>
                <w:color w:val="0070C0"/>
                <w:sz w:val="18"/>
                <w:szCs w:val="18"/>
              </w:rPr>
              <w:t xml:space="preserve">que las empresas deben cumplir a efectos de estar habilitadas para la ejecución de determinado servicio </w:t>
            </w:r>
            <w:r w:rsidR="4AE1E0E9" w:rsidRPr="00A512A4">
              <w:rPr>
                <w:rFonts w:ascii="Arial" w:hAnsi="Arial" w:cs="Arial"/>
                <w:b w:val="0"/>
                <w:color w:val="0070C0"/>
                <w:sz w:val="18"/>
                <w:szCs w:val="18"/>
              </w:rPr>
              <w:t xml:space="preserve">o </w:t>
            </w:r>
            <w:r w:rsidR="0033665F" w:rsidRPr="00A512A4">
              <w:rPr>
                <w:rFonts w:ascii="Arial" w:hAnsi="Arial" w:cs="Arial"/>
                <w:b w:val="0"/>
                <w:color w:val="0070C0"/>
                <w:sz w:val="18"/>
                <w:szCs w:val="18"/>
              </w:rPr>
              <w:t xml:space="preserve">estar </w:t>
            </w:r>
            <w:r w:rsidR="4AE1E0E9" w:rsidRPr="00A512A4">
              <w:rPr>
                <w:rFonts w:ascii="Arial" w:hAnsi="Arial" w:cs="Arial"/>
                <w:b w:val="0"/>
                <w:color w:val="0070C0"/>
                <w:sz w:val="18"/>
                <w:szCs w:val="18"/>
              </w:rPr>
              <w:t>autoriza</w:t>
            </w:r>
            <w:r w:rsidR="0033665F" w:rsidRPr="00A512A4">
              <w:rPr>
                <w:rFonts w:ascii="Arial" w:hAnsi="Arial" w:cs="Arial"/>
                <w:b w:val="0"/>
                <w:color w:val="0070C0"/>
                <w:sz w:val="18"/>
                <w:szCs w:val="18"/>
              </w:rPr>
              <w:t>das</w:t>
            </w:r>
            <w:r w:rsidR="4AE1E0E9" w:rsidRPr="00A512A4">
              <w:rPr>
                <w:rFonts w:ascii="Arial" w:hAnsi="Arial" w:cs="Arial"/>
                <w:b w:val="0"/>
                <w:color w:val="0070C0"/>
                <w:sz w:val="18"/>
                <w:szCs w:val="18"/>
              </w:rPr>
              <w:t xml:space="preserve"> para la </w:t>
            </w:r>
            <w:r w:rsidR="57640BD3" w:rsidRPr="00A512A4">
              <w:rPr>
                <w:rFonts w:ascii="Arial" w:hAnsi="Arial" w:cs="Arial"/>
                <w:b w:val="0"/>
                <w:color w:val="0070C0"/>
                <w:sz w:val="18"/>
                <w:szCs w:val="18"/>
              </w:rPr>
              <w:t>prestación de determinados servicios en el mercado</w:t>
            </w:r>
            <w:r w:rsidR="4AE1E0E9" w:rsidRPr="00A512A4">
              <w:rPr>
                <w:rFonts w:ascii="Arial" w:hAnsi="Arial" w:cs="Arial"/>
                <w:b w:val="0"/>
                <w:color w:val="0070C0"/>
                <w:sz w:val="18"/>
                <w:szCs w:val="18"/>
              </w:rPr>
              <w:t>. C</w:t>
            </w:r>
            <w:r w:rsidR="34ABEEE1" w:rsidRPr="00A512A4">
              <w:rPr>
                <w:rFonts w:ascii="Arial" w:hAnsi="Arial" w:cs="Arial"/>
                <w:b w:val="0"/>
                <w:color w:val="0070C0"/>
                <w:sz w:val="18"/>
                <w:szCs w:val="18"/>
              </w:rPr>
              <w:t xml:space="preserve">aso contrario, </w:t>
            </w:r>
            <w:r w:rsidR="44B1EFF5" w:rsidRPr="00A512A4">
              <w:rPr>
                <w:rFonts w:ascii="Arial" w:hAnsi="Arial" w:cs="Arial"/>
                <w:b w:val="0"/>
                <w:color w:val="0070C0"/>
                <w:sz w:val="18"/>
                <w:szCs w:val="18"/>
              </w:rPr>
              <w:t xml:space="preserve">eliminar este literal. </w:t>
            </w:r>
          </w:p>
        </w:tc>
      </w:tr>
    </w:tbl>
    <w:p w14:paraId="0F31E8CC" w14:textId="2812EE88" w:rsidR="0033665F" w:rsidRPr="00A512A4" w:rsidRDefault="0033665F" w:rsidP="00364AAF">
      <w:pPr>
        <w:ind w:left="1077"/>
        <w:jc w:val="both"/>
        <w:rPr>
          <w:rFonts w:ascii="Arial" w:hAnsi="Arial" w:cs="Arial"/>
          <w:bCs/>
          <w:color w:val="0070C0"/>
          <w:sz w:val="18"/>
          <w:szCs w:val="18"/>
        </w:rPr>
      </w:pPr>
      <w:r w:rsidRPr="00A512A4">
        <w:rPr>
          <w:rFonts w:ascii="Arial" w:hAnsi="Arial" w:cs="Arial"/>
          <w:bCs/>
          <w:color w:val="0070C0"/>
          <w:sz w:val="18"/>
          <w:szCs w:val="18"/>
        </w:rPr>
        <w:t>Esta nota debe</w:t>
      </w:r>
      <w:r w:rsidR="002A7590" w:rsidRPr="00A512A4">
        <w:rPr>
          <w:rFonts w:ascii="Arial" w:hAnsi="Arial" w:cs="Arial"/>
          <w:bCs/>
          <w:color w:val="0070C0"/>
          <w:sz w:val="18"/>
          <w:szCs w:val="18"/>
        </w:rPr>
        <w:t xml:space="preserve"> </w:t>
      </w:r>
      <w:r w:rsidRPr="00A512A4">
        <w:rPr>
          <w:rFonts w:ascii="Arial" w:hAnsi="Arial" w:cs="Arial"/>
          <w:bCs/>
          <w:color w:val="0070C0"/>
          <w:sz w:val="18"/>
          <w:szCs w:val="18"/>
        </w:rPr>
        <w:t>ser eliminada una vez culminada la elaboración de las bases</w:t>
      </w:r>
      <w:r w:rsidR="002A7590" w:rsidRPr="00A512A4">
        <w:rPr>
          <w:rFonts w:ascii="Arial" w:hAnsi="Arial" w:cs="Arial"/>
          <w:bCs/>
          <w:color w:val="0070C0"/>
          <w:sz w:val="18"/>
          <w:szCs w:val="18"/>
        </w:rPr>
        <w:t>.</w:t>
      </w:r>
    </w:p>
    <w:bookmarkEnd w:id="4"/>
    <w:p w14:paraId="3E084751" w14:textId="77777777" w:rsidR="0033665F" w:rsidRPr="00A512A4" w:rsidRDefault="0033665F" w:rsidP="00560E81">
      <w:pPr>
        <w:widowControl w:val="0"/>
        <w:ind w:left="1080"/>
        <w:jc w:val="both"/>
        <w:rPr>
          <w:rFonts w:ascii="Arial" w:hAnsi="Arial" w:cs="Arial"/>
          <w:sz w:val="18"/>
          <w:szCs w:val="18"/>
        </w:rPr>
      </w:pPr>
    </w:p>
    <w:tbl>
      <w:tblPr>
        <w:tblStyle w:val="Tabladecuadrcula1clara-nfasis51"/>
        <w:tblW w:w="7986" w:type="dxa"/>
        <w:tblInd w:w="108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86"/>
      </w:tblGrid>
      <w:tr w:rsidR="00560E81" w:rsidRPr="00A512A4" w14:paraId="6E2C21C7" w14:textId="77777777" w:rsidTr="008454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A807C44" w14:textId="77777777" w:rsidR="00560E81" w:rsidRPr="00A512A4" w:rsidRDefault="00560E81">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560E81" w:rsidRPr="00A512A4" w14:paraId="090DEA9D" w14:textId="77777777" w:rsidTr="008454FF">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2E18D0C5" w14:textId="57F1EDBB" w:rsidR="00560E81" w:rsidRPr="00A512A4" w:rsidRDefault="00560E81">
            <w:pPr>
              <w:jc w:val="both"/>
              <w:rPr>
                <w:rFonts w:ascii="Arial" w:hAnsi="Arial" w:cs="Arial"/>
                <w:b w:val="0"/>
                <w:bCs w:val="0"/>
                <w:color w:val="FF0000"/>
                <w:sz w:val="18"/>
                <w:szCs w:val="18"/>
                <w:lang w:val="es-ES"/>
              </w:rPr>
            </w:pPr>
            <w:r w:rsidRPr="00A512A4">
              <w:rPr>
                <w:rFonts w:ascii="Arial" w:hAnsi="Arial" w:cs="Arial"/>
                <w:b w:val="0"/>
                <w:bCs w:val="0"/>
                <w:color w:val="FF0000"/>
                <w:sz w:val="18"/>
                <w:szCs w:val="18"/>
              </w:rPr>
              <w:t>En el caso de consorcios, cada integrante del consorcio que se hubiera comprometido a ejecutar las obligaciones vinculadas directamente al objeto de la convocatoria debe acreditar este requisito.</w:t>
            </w:r>
          </w:p>
        </w:tc>
      </w:tr>
    </w:tbl>
    <w:p w14:paraId="1686E4ED" w14:textId="77777777" w:rsidR="000733A7" w:rsidRPr="00A512A4" w:rsidRDefault="000733A7" w:rsidP="007564FF">
      <w:pPr>
        <w:widowControl w:val="0"/>
        <w:jc w:val="both"/>
        <w:rPr>
          <w:rFonts w:ascii="Arial" w:hAnsi="Arial" w:cs="Arial"/>
          <w:b/>
          <w:bCs/>
          <w:sz w:val="20"/>
          <w:szCs w:val="20"/>
          <w:lang w:val="es-ES"/>
        </w:rPr>
      </w:pPr>
    </w:p>
    <w:p w14:paraId="1FD585B0" w14:textId="78A7558F" w:rsidR="000D6402" w:rsidRPr="00A512A4" w:rsidRDefault="00560E81" w:rsidP="006D7C23">
      <w:pPr>
        <w:pStyle w:val="Prrafodelista"/>
        <w:widowControl w:val="0"/>
        <w:numPr>
          <w:ilvl w:val="0"/>
          <w:numId w:val="40"/>
        </w:numPr>
        <w:jc w:val="both"/>
        <w:rPr>
          <w:rFonts w:ascii="Arial" w:hAnsi="Arial" w:cs="Arial"/>
          <w:b/>
          <w:bCs/>
          <w:sz w:val="20"/>
          <w:szCs w:val="20"/>
          <w:lang w:val="es-ES"/>
        </w:rPr>
      </w:pPr>
      <w:r w:rsidRPr="00A512A4">
        <w:rPr>
          <w:rFonts w:ascii="Arial" w:hAnsi="Arial" w:cs="Arial"/>
          <w:b/>
          <w:bCs/>
          <w:sz w:val="20"/>
          <w:szCs w:val="20"/>
          <w:lang w:val="es-ES"/>
        </w:rPr>
        <w:t>EXPERIENCIA DEL POSTOR EN LA ESPECIALIDAD</w:t>
      </w:r>
    </w:p>
    <w:p w14:paraId="48070D55" w14:textId="77777777" w:rsidR="0037500A" w:rsidRPr="00A512A4" w:rsidRDefault="0037500A" w:rsidP="00FF4983">
      <w:pPr>
        <w:pStyle w:val="Prrafodelista"/>
        <w:widowControl w:val="0"/>
        <w:ind w:left="1080"/>
        <w:jc w:val="both"/>
        <w:rPr>
          <w:rFonts w:ascii="Arial" w:hAnsi="Arial" w:cs="Arial"/>
          <w:b/>
          <w:bCs/>
          <w:sz w:val="20"/>
          <w:szCs w:val="20"/>
          <w:lang w:val="es-ES"/>
        </w:rPr>
      </w:pPr>
    </w:p>
    <w:p w14:paraId="451EA391" w14:textId="77777777" w:rsidR="00560E81" w:rsidRPr="00A512A4" w:rsidRDefault="00560E81" w:rsidP="00560E81">
      <w:pPr>
        <w:pStyle w:val="Prrafodelista"/>
        <w:widowControl w:val="0"/>
        <w:ind w:left="1080"/>
        <w:jc w:val="both"/>
        <w:rPr>
          <w:rFonts w:ascii="Arial" w:hAnsi="Arial" w:cs="Arial"/>
          <w:iCs/>
          <w:sz w:val="20"/>
          <w:szCs w:val="20"/>
          <w:lang w:eastAsia="es-ES"/>
        </w:rPr>
      </w:pPr>
      <w:r w:rsidRPr="00A512A4">
        <w:rPr>
          <w:rFonts w:ascii="Arial" w:hAnsi="Arial" w:cs="Arial"/>
          <w:sz w:val="20"/>
          <w:szCs w:val="20"/>
          <w:u w:val="single"/>
        </w:rPr>
        <w:t>Requisitos</w:t>
      </w:r>
      <w:r w:rsidRPr="00A512A4">
        <w:rPr>
          <w:rFonts w:ascii="Arial" w:hAnsi="Arial" w:cs="Arial"/>
          <w:sz w:val="20"/>
          <w:szCs w:val="20"/>
        </w:rPr>
        <w:t>:</w:t>
      </w:r>
    </w:p>
    <w:p w14:paraId="4375D747" w14:textId="77777777" w:rsidR="00560E81" w:rsidRPr="00A512A4" w:rsidRDefault="00560E81" w:rsidP="00560E81">
      <w:pPr>
        <w:pStyle w:val="Prrafodelista"/>
        <w:widowControl w:val="0"/>
        <w:ind w:left="1080"/>
        <w:jc w:val="both"/>
        <w:rPr>
          <w:rFonts w:ascii="Arial" w:hAnsi="Arial" w:cs="Arial"/>
          <w:iCs/>
          <w:sz w:val="20"/>
          <w:szCs w:val="20"/>
          <w:u w:val="single"/>
          <w:lang w:eastAsia="es-ES"/>
        </w:rPr>
      </w:pPr>
    </w:p>
    <w:p w14:paraId="31823896" w14:textId="2A8C2A1D" w:rsidR="00560E81" w:rsidRPr="00A512A4" w:rsidRDefault="2AB515BF" w:rsidP="00560E81">
      <w:pPr>
        <w:pStyle w:val="Prrafodelista"/>
        <w:widowControl w:val="0"/>
        <w:spacing w:line="259" w:lineRule="auto"/>
        <w:ind w:left="1080"/>
        <w:jc w:val="both"/>
        <w:rPr>
          <w:rFonts w:ascii="Arial" w:hAnsi="Arial" w:cs="Arial"/>
          <w:sz w:val="20"/>
          <w:szCs w:val="20"/>
        </w:rPr>
      </w:pPr>
      <w:bookmarkStart w:id="5" w:name="_Hlk191841503"/>
      <w:r w:rsidRPr="00A512A4">
        <w:rPr>
          <w:rFonts w:ascii="Arial" w:hAnsi="Arial" w:cs="Arial"/>
          <w:sz w:val="20"/>
          <w:szCs w:val="20"/>
        </w:rPr>
        <w:t xml:space="preserve">El postor debe acreditar un monto facturado acumulado equivalente a [CONSIGNAR EL MONTO DE FACTURACIÓN EXPRESADO EN NÚMEROS Y LETRAS EN LA MONEDA DE LA CONVOCATORIA, MONTO QUE NO PODRÁ SER MAYOR A TRES VECES LA CUANTÍA DE LA CONTRATACIÓN O DEL ÍTEM], por </w:t>
      </w:r>
      <w:r w:rsidR="4A8C3F06" w:rsidRPr="00A512A4">
        <w:rPr>
          <w:rFonts w:ascii="Arial" w:hAnsi="Arial" w:cs="Arial"/>
          <w:sz w:val="20"/>
          <w:szCs w:val="20"/>
        </w:rPr>
        <w:t xml:space="preserve">la contratación de servicios iguales o similares al objeto de la convocatoria, durante los </w:t>
      </w:r>
      <w:r w:rsidR="68BCBA0F" w:rsidRPr="00A512A4">
        <w:rPr>
          <w:rFonts w:ascii="Arial" w:hAnsi="Arial" w:cs="Arial"/>
          <w:sz w:val="20"/>
          <w:szCs w:val="20"/>
        </w:rPr>
        <w:t>quince</w:t>
      </w:r>
      <w:r w:rsidR="4A8C3F06" w:rsidRPr="00A512A4">
        <w:rPr>
          <w:rFonts w:ascii="Arial" w:hAnsi="Arial" w:cs="Arial"/>
          <w:sz w:val="20"/>
          <w:szCs w:val="20"/>
        </w:rPr>
        <w:t xml:space="preserve"> años anteriores a la fecha de la presentación de ofertas que se computa desde la fecha de la conformidad o emisión del comprobante de pago, según corresponda.</w:t>
      </w:r>
    </w:p>
    <w:p w14:paraId="7C54B794" w14:textId="77777777" w:rsidR="004F740D" w:rsidRPr="00A512A4" w:rsidRDefault="004F740D" w:rsidP="00560E81">
      <w:pPr>
        <w:pStyle w:val="Prrafodelista"/>
        <w:widowControl w:val="0"/>
        <w:spacing w:line="259" w:lineRule="auto"/>
        <w:ind w:left="1080"/>
        <w:jc w:val="both"/>
        <w:rPr>
          <w:rFonts w:ascii="Arial" w:hAnsi="Arial" w:cs="Arial"/>
          <w:sz w:val="18"/>
          <w:szCs w:val="18"/>
        </w:rPr>
      </w:pPr>
    </w:p>
    <w:tbl>
      <w:tblPr>
        <w:tblStyle w:val="Tabladecuadrcula1clara-nfasis32"/>
        <w:tblW w:w="7995" w:type="dxa"/>
        <w:tblInd w:w="107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95"/>
      </w:tblGrid>
      <w:tr w:rsidR="00FE0E51" w:rsidRPr="00A512A4" w14:paraId="2EBBA326" w14:textId="77777777" w:rsidTr="008B3E50">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1CA2DB16" w14:textId="77777777" w:rsidR="00560E81" w:rsidRPr="00A512A4" w:rsidRDefault="00560E81">
            <w:pPr>
              <w:ind w:right="218"/>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FE0E51" w:rsidRPr="00A512A4" w14:paraId="77D12B64" w14:textId="77777777" w:rsidTr="008B3E50">
        <w:trPr>
          <w:trHeight w:val="54"/>
        </w:trPr>
        <w:tc>
          <w:tcPr>
            <w:cnfStyle w:val="001000000000" w:firstRow="0" w:lastRow="0" w:firstColumn="1" w:lastColumn="0" w:oddVBand="0" w:evenVBand="0" w:oddHBand="0" w:evenHBand="0" w:firstRowFirstColumn="0" w:firstRowLastColumn="0" w:lastRowFirstColumn="0" w:lastRowLastColumn="0"/>
            <w:tcW w:w="0" w:type="dxa"/>
            <w:vAlign w:val="center"/>
          </w:tcPr>
          <w:p w14:paraId="06B82AEB" w14:textId="1DC29F55" w:rsidR="00560E81" w:rsidRPr="00A512A4" w:rsidRDefault="00560E81">
            <w:pPr>
              <w:pStyle w:val="Prrafodelista"/>
              <w:widowControl w:val="0"/>
              <w:spacing w:line="259" w:lineRule="auto"/>
              <w:ind w:left="33"/>
              <w:jc w:val="both"/>
              <w:rPr>
                <w:rFonts w:ascii="Arial" w:hAnsi="Arial" w:cs="Arial"/>
                <w:b w:val="0"/>
                <w:color w:val="0070C0"/>
                <w:sz w:val="18"/>
                <w:szCs w:val="18"/>
                <w:lang w:val="es-ES"/>
              </w:rPr>
            </w:pPr>
            <w:r w:rsidRPr="00A512A4">
              <w:rPr>
                <w:rFonts w:ascii="Arial" w:hAnsi="Arial" w:cs="Arial"/>
                <w:b w:val="0"/>
                <w:color w:val="0070C0"/>
                <w:sz w:val="18"/>
                <w:szCs w:val="18"/>
              </w:rPr>
              <w:t xml:space="preserve">En caso de procedimientos de selección por relación de ítems cuando la cuantía de la contratación de algún ítem corresponda al monto de </w:t>
            </w:r>
            <w:r w:rsidR="004F740D" w:rsidRPr="00A512A4">
              <w:rPr>
                <w:rFonts w:ascii="Arial" w:hAnsi="Arial" w:cs="Arial"/>
                <w:b w:val="0"/>
                <w:color w:val="0070C0"/>
                <w:sz w:val="18"/>
                <w:szCs w:val="18"/>
              </w:rPr>
              <w:t>un Concurso Público Abreviado</w:t>
            </w:r>
            <w:r w:rsidRPr="00A512A4">
              <w:rPr>
                <w:rFonts w:ascii="Arial" w:hAnsi="Arial" w:cs="Arial"/>
                <w:b w:val="0"/>
                <w:color w:val="0070C0"/>
                <w:sz w:val="18"/>
                <w:szCs w:val="18"/>
              </w:rPr>
              <w:t>, debe incluirse el siguiente texto:</w:t>
            </w:r>
          </w:p>
          <w:p w14:paraId="62533BFB" w14:textId="77777777" w:rsidR="00560E81" w:rsidRPr="00A512A4" w:rsidRDefault="00560E81">
            <w:pPr>
              <w:pStyle w:val="Prrafodelista"/>
              <w:widowControl w:val="0"/>
              <w:ind w:left="33"/>
              <w:jc w:val="both"/>
              <w:rPr>
                <w:rFonts w:ascii="Arial" w:hAnsi="Arial" w:cs="Arial"/>
                <w:b w:val="0"/>
                <w:color w:val="0070C0"/>
                <w:sz w:val="18"/>
                <w:szCs w:val="18"/>
                <w:lang w:val="es-ES"/>
              </w:rPr>
            </w:pPr>
          </w:p>
          <w:p w14:paraId="2E30F862" w14:textId="77777777" w:rsidR="00560E81" w:rsidRPr="00A512A4" w:rsidRDefault="00560E81">
            <w:pPr>
              <w:pStyle w:val="Prrafodelista"/>
              <w:widowControl w:val="0"/>
              <w:ind w:left="33"/>
              <w:jc w:val="both"/>
              <w:rPr>
                <w:rFonts w:ascii="Arial" w:hAnsi="Arial" w:cs="Arial"/>
                <w:bCs w:val="0"/>
                <w:color w:val="0070C0"/>
                <w:sz w:val="18"/>
                <w:szCs w:val="18"/>
                <w:lang w:val="es-ES"/>
              </w:rPr>
            </w:pPr>
            <w:r w:rsidRPr="00A512A4">
              <w:rPr>
                <w:rFonts w:ascii="Arial" w:hAnsi="Arial" w:cs="Arial"/>
                <w:bCs w:val="0"/>
                <w:color w:val="0070C0"/>
                <w:sz w:val="18"/>
                <w:szCs w:val="18"/>
                <w:lang w:val="es-ES"/>
              </w:rPr>
              <w:t xml:space="preserve">Ítem </w:t>
            </w:r>
            <w:proofErr w:type="spellStart"/>
            <w:r w:rsidRPr="00A512A4">
              <w:rPr>
                <w:rFonts w:ascii="Arial" w:hAnsi="Arial" w:cs="Arial"/>
                <w:bCs w:val="0"/>
                <w:color w:val="0070C0"/>
                <w:sz w:val="18"/>
                <w:szCs w:val="18"/>
                <w:lang w:val="es-ES"/>
              </w:rPr>
              <w:t>Nº</w:t>
            </w:r>
            <w:proofErr w:type="spellEnd"/>
            <w:r w:rsidRPr="00A512A4">
              <w:rPr>
                <w:rFonts w:ascii="Arial" w:hAnsi="Arial" w:cs="Arial"/>
                <w:bCs w:val="0"/>
                <w:color w:val="0070C0"/>
                <w:sz w:val="18"/>
                <w:szCs w:val="18"/>
                <w:lang w:val="es-ES"/>
              </w:rPr>
              <w:t xml:space="preserve"> […]</w:t>
            </w:r>
          </w:p>
          <w:p w14:paraId="79E8ECCB" w14:textId="686D8998" w:rsidR="00560E81" w:rsidRPr="00A512A4" w:rsidRDefault="00560E81">
            <w:pPr>
              <w:pStyle w:val="Prrafodelista"/>
              <w:widowControl w:val="0"/>
              <w:ind w:left="33"/>
              <w:jc w:val="both"/>
              <w:rPr>
                <w:rFonts w:ascii="Arial" w:hAnsi="Arial" w:cs="Arial"/>
                <w:b w:val="0"/>
                <w:color w:val="0070C0"/>
                <w:sz w:val="18"/>
                <w:szCs w:val="18"/>
                <w:lang w:val="es-ES"/>
              </w:rPr>
            </w:pPr>
            <w:r w:rsidRPr="00A512A4">
              <w:rPr>
                <w:rFonts w:ascii="Arial" w:hAnsi="Arial" w:cs="Arial"/>
                <w:b w:val="0"/>
                <w:color w:val="0070C0"/>
                <w:sz w:val="18"/>
                <w:szCs w:val="18"/>
                <w:lang w:val="es-ES"/>
              </w:rPr>
              <w:t xml:space="preserve">En el caso de postores que declaren en el Anexo </w:t>
            </w:r>
            <w:proofErr w:type="spellStart"/>
            <w:r w:rsidRPr="00A512A4">
              <w:rPr>
                <w:rFonts w:ascii="Arial" w:hAnsi="Arial" w:cs="Arial"/>
                <w:b w:val="0"/>
                <w:color w:val="0070C0"/>
                <w:sz w:val="18"/>
                <w:szCs w:val="18"/>
                <w:lang w:val="es-ES"/>
              </w:rPr>
              <w:t>N°</w:t>
            </w:r>
            <w:proofErr w:type="spellEnd"/>
            <w:r w:rsidRPr="00A512A4">
              <w:rPr>
                <w:rFonts w:ascii="Arial" w:hAnsi="Arial" w:cs="Arial"/>
                <w:b w:val="0"/>
                <w:color w:val="0070C0"/>
                <w:sz w:val="18"/>
                <w:szCs w:val="18"/>
                <w:lang w:val="es-ES"/>
              </w:rPr>
              <w:t xml:space="preserve"> 1 tener la condición de micro y pequeña empresa, se acredita una experiencia de [</w:t>
            </w:r>
            <w:r w:rsidRPr="00A512A4">
              <w:rPr>
                <w:rFonts w:ascii="Arial" w:hAnsi="Arial" w:cs="Arial"/>
                <w:b w:val="0"/>
                <w:color w:val="0070C0"/>
                <w:sz w:val="18"/>
                <w:szCs w:val="18"/>
              </w:rPr>
              <w:t>CONSIGNAR EL MONTO DE FACTURACIÓN EXPRESADO EN NUMEROS Y LETRAS EN LA MONEDA DE LA CONVOCATORIA, MONTO QUE NO DEBE SUPERAR EL 25% DE LA CUANTÍA</w:t>
            </w:r>
            <w:r w:rsidR="0064161B" w:rsidRPr="00A512A4">
              <w:rPr>
                <w:rFonts w:ascii="Arial" w:hAnsi="Arial" w:cs="Arial"/>
                <w:b w:val="0"/>
                <w:color w:val="0070C0"/>
                <w:sz w:val="18"/>
                <w:szCs w:val="18"/>
              </w:rPr>
              <w:t xml:space="preserve"> DE LA CONTRATACIÓN DEL ÍTEM</w:t>
            </w:r>
            <w:r w:rsidRPr="00A512A4">
              <w:rPr>
                <w:rFonts w:ascii="Arial" w:hAnsi="Arial" w:cs="Arial"/>
                <w:b w:val="0"/>
                <w:color w:val="0070C0"/>
                <w:sz w:val="18"/>
                <w:szCs w:val="18"/>
              </w:rPr>
              <w:t>],</w:t>
            </w:r>
            <w:r w:rsidRPr="00A512A4">
              <w:rPr>
                <w:rFonts w:ascii="Arial" w:hAnsi="Arial" w:cs="Arial"/>
                <w:b w:val="0"/>
                <w:color w:val="0070C0"/>
                <w:sz w:val="18"/>
                <w:szCs w:val="18"/>
                <w:lang w:val="es-ES"/>
              </w:rPr>
              <w:t xml:space="preserve"> por la </w:t>
            </w:r>
            <w:r w:rsidR="0048158D" w:rsidRPr="00A512A4">
              <w:rPr>
                <w:rFonts w:ascii="Arial" w:hAnsi="Arial" w:cs="Arial"/>
                <w:b w:val="0"/>
                <w:color w:val="0070C0"/>
                <w:sz w:val="18"/>
                <w:szCs w:val="18"/>
                <w:lang w:val="es-ES"/>
              </w:rPr>
              <w:t>contratación de servicios</w:t>
            </w:r>
            <w:r w:rsidRPr="00A512A4">
              <w:rPr>
                <w:rFonts w:ascii="Arial" w:hAnsi="Arial" w:cs="Arial"/>
                <w:b w:val="0"/>
                <w:color w:val="0070C0"/>
                <w:sz w:val="18"/>
                <w:szCs w:val="18"/>
                <w:lang w:val="es-ES"/>
              </w:rPr>
              <w:t xml:space="preserve"> iguales o similares al objeto de la convocatoria, </w:t>
            </w:r>
            <w:r w:rsidR="00560734" w:rsidRPr="00A512A4">
              <w:rPr>
                <w:rFonts w:ascii="Arial" w:hAnsi="Arial" w:cs="Arial"/>
                <w:b w:val="0"/>
                <w:color w:val="0070C0"/>
                <w:sz w:val="18"/>
                <w:szCs w:val="18"/>
                <w:lang w:val="es-ES"/>
              </w:rPr>
              <w:t xml:space="preserve">durante los </w:t>
            </w:r>
            <w:r w:rsidR="00D07FFC" w:rsidRPr="00A512A4">
              <w:rPr>
                <w:rFonts w:ascii="Arial" w:hAnsi="Arial" w:cs="Arial"/>
                <w:b w:val="0"/>
                <w:color w:val="0070C0"/>
                <w:sz w:val="18"/>
                <w:szCs w:val="18"/>
                <w:lang w:val="es-ES"/>
              </w:rPr>
              <w:t>quince</w:t>
            </w:r>
            <w:r w:rsidR="00560734" w:rsidRPr="00A512A4">
              <w:rPr>
                <w:rFonts w:ascii="Arial" w:hAnsi="Arial" w:cs="Arial"/>
                <w:b w:val="0"/>
                <w:color w:val="0070C0"/>
                <w:sz w:val="18"/>
                <w:szCs w:val="18"/>
                <w:lang w:val="es-ES"/>
              </w:rPr>
              <w:t xml:space="preserve"> años anteriores a la fecha de la presentación de ofertas que se computa desde la fecha de la conformidad o emisión del comprobante de pago</w:t>
            </w:r>
            <w:r w:rsidRPr="00A512A4">
              <w:rPr>
                <w:rFonts w:ascii="Arial" w:hAnsi="Arial" w:cs="Arial"/>
                <w:b w:val="0"/>
                <w:color w:val="0070C0"/>
                <w:sz w:val="18"/>
                <w:szCs w:val="18"/>
                <w:lang w:val="es-ES"/>
              </w:rPr>
              <w:t>, según corresponda. En el caso de consorcios, todos los integrantes deben contar con la condición de micro y pequeña empresa.</w:t>
            </w:r>
          </w:p>
        </w:tc>
      </w:tr>
    </w:tbl>
    <w:p w14:paraId="42FC130E" w14:textId="14B6AAEA" w:rsidR="00560E81" w:rsidRPr="00A512A4" w:rsidRDefault="009A0E23" w:rsidP="008B3E50">
      <w:pPr>
        <w:pStyle w:val="Prrafodelista"/>
        <w:widowControl w:val="0"/>
        <w:ind w:left="1021" w:firstLine="57"/>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r w:rsidR="002A7590" w:rsidRPr="00A512A4">
        <w:rPr>
          <w:rFonts w:ascii="Arial" w:hAnsi="Arial" w:cs="Arial"/>
          <w:bCs/>
          <w:color w:val="0070C0"/>
          <w:sz w:val="18"/>
          <w:szCs w:val="18"/>
        </w:rPr>
        <w:t>.</w:t>
      </w:r>
    </w:p>
    <w:bookmarkEnd w:id="5"/>
    <w:p w14:paraId="4839FFB0" w14:textId="77777777" w:rsidR="000621DC" w:rsidRPr="00A512A4" w:rsidRDefault="000621DC" w:rsidP="00560E81">
      <w:pPr>
        <w:widowControl w:val="0"/>
        <w:ind w:left="1101"/>
        <w:jc w:val="both"/>
        <w:rPr>
          <w:rFonts w:ascii="Arial" w:hAnsi="Arial" w:cs="Arial"/>
          <w:sz w:val="20"/>
          <w:szCs w:val="20"/>
        </w:rPr>
      </w:pPr>
    </w:p>
    <w:p w14:paraId="6B765F35" w14:textId="2BD5E835" w:rsidR="00560E81" w:rsidRPr="00A512A4" w:rsidRDefault="00560E81" w:rsidP="00560E81">
      <w:pPr>
        <w:widowControl w:val="0"/>
        <w:ind w:left="1101"/>
        <w:jc w:val="both"/>
        <w:rPr>
          <w:rFonts w:ascii="Arial" w:hAnsi="Arial" w:cs="Arial"/>
          <w:iCs/>
          <w:sz w:val="20"/>
          <w:szCs w:val="20"/>
          <w:lang w:eastAsia="es-ES"/>
        </w:rPr>
      </w:pPr>
      <w:r w:rsidRPr="00A512A4">
        <w:rPr>
          <w:rFonts w:ascii="Arial" w:hAnsi="Arial" w:cs="Arial"/>
          <w:sz w:val="20"/>
          <w:szCs w:val="20"/>
        </w:rPr>
        <w:t xml:space="preserve">Se consideran </w:t>
      </w:r>
      <w:r w:rsidR="00E9194F" w:rsidRPr="00A512A4">
        <w:rPr>
          <w:rFonts w:ascii="Arial" w:hAnsi="Arial" w:cs="Arial"/>
          <w:sz w:val="20"/>
          <w:szCs w:val="20"/>
        </w:rPr>
        <w:t>servicios</w:t>
      </w:r>
      <w:r w:rsidRPr="00A512A4">
        <w:rPr>
          <w:rFonts w:ascii="Arial" w:hAnsi="Arial" w:cs="Arial"/>
          <w:sz w:val="20"/>
          <w:szCs w:val="20"/>
        </w:rPr>
        <w:t xml:space="preserve"> similares a los siguientes [CONSIGNAR LOS </w:t>
      </w:r>
      <w:r w:rsidR="00E9194F" w:rsidRPr="00A512A4">
        <w:rPr>
          <w:rFonts w:ascii="Arial" w:hAnsi="Arial" w:cs="Arial"/>
          <w:sz w:val="20"/>
          <w:szCs w:val="20"/>
        </w:rPr>
        <w:t>SERVICIOS</w:t>
      </w:r>
      <w:r w:rsidRPr="00A512A4">
        <w:rPr>
          <w:rFonts w:ascii="Arial" w:hAnsi="Arial" w:cs="Arial"/>
          <w:sz w:val="20"/>
          <w:szCs w:val="20"/>
        </w:rPr>
        <w:t xml:space="preserve"> </w:t>
      </w:r>
      <w:r w:rsidRPr="00A512A4">
        <w:rPr>
          <w:rFonts w:ascii="Arial" w:hAnsi="Arial" w:cs="Arial"/>
          <w:sz w:val="20"/>
          <w:szCs w:val="20"/>
        </w:rPr>
        <w:lastRenderedPageBreak/>
        <w:t>SIMILARES AL OBJETO CONVOCADO]</w:t>
      </w:r>
    </w:p>
    <w:p w14:paraId="372F5344" w14:textId="77777777" w:rsidR="00560E81" w:rsidRPr="00A512A4" w:rsidRDefault="00560E81" w:rsidP="00560E81">
      <w:pPr>
        <w:widowControl w:val="0"/>
        <w:ind w:left="1101"/>
        <w:jc w:val="both"/>
        <w:rPr>
          <w:rFonts w:ascii="Arial" w:hAnsi="Arial" w:cs="Arial"/>
          <w:sz w:val="20"/>
          <w:szCs w:val="20"/>
        </w:rPr>
      </w:pPr>
    </w:p>
    <w:p w14:paraId="2D9A1778" w14:textId="77777777" w:rsidR="00560E81" w:rsidRPr="00A512A4" w:rsidRDefault="00560E81" w:rsidP="00560E81">
      <w:pPr>
        <w:widowControl w:val="0"/>
        <w:ind w:left="1101"/>
        <w:jc w:val="both"/>
        <w:rPr>
          <w:rFonts w:ascii="Arial" w:hAnsi="Arial" w:cs="Arial"/>
          <w:iCs/>
          <w:sz w:val="20"/>
          <w:szCs w:val="20"/>
          <w:lang w:eastAsia="es-ES"/>
        </w:rPr>
      </w:pPr>
      <w:bookmarkStart w:id="6" w:name="_Hlk199592368"/>
      <w:r w:rsidRPr="00A512A4">
        <w:rPr>
          <w:rFonts w:ascii="Arial" w:hAnsi="Arial" w:cs="Arial"/>
          <w:sz w:val="20"/>
          <w:szCs w:val="20"/>
          <w:u w:val="single"/>
        </w:rPr>
        <w:t>Acreditación</w:t>
      </w:r>
      <w:r w:rsidRPr="00A512A4">
        <w:rPr>
          <w:rFonts w:ascii="Arial" w:hAnsi="Arial" w:cs="Arial"/>
          <w:sz w:val="20"/>
          <w:szCs w:val="20"/>
        </w:rPr>
        <w:t>:</w:t>
      </w:r>
    </w:p>
    <w:p w14:paraId="0B83202D" w14:textId="77777777" w:rsidR="00560E81" w:rsidRPr="00A512A4" w:rsidRDefault="00560E81" w:rsidP="00560E81">
      <w:pPr>
        <w:widowControl w:val="0"/>
        <w:ind w:left="1101"/>
        <w:jc w:val="both"/>
        <w:rPr>
          <w:rFonts w:ascii="Arial" w:hAnsi="Arial" w:cs="Arial"/>
          <w:iCs/>
          <w:sz w:val="20"/>
          <w:szCs w:val="20"/>
          <w:u w:val="single"/>
          <w:lang w:eastAsia="es-ES"/>
        </w:rPr>
      </w:pPr>
    </w:p>
    <w:p w14:paraId="4076200F" w14:textId="277191E8" w:rsidR="00560E81" w:rsidRPr="00A512A4" w:rsidRDefault="2AB515BF" w:rsidP="00FF4983">
      <w:pPr>
        <w:widowControl w:val="0"/>
        <w:ind w:left="1101"/>
        <w:jc w:val="both"/>
        <w:rPr>
          <w:rFonts w:ascii="Arial" w:hAnsi="Arial" w:cs="Arial"/>
          <w:sz w:val="20"/>
          <w:szCs w:val="20"/>
        </w:rPr>
      </w:pPr>
      <w:r w:rsidRPr="00A512A4">
        <w:rPr>
          <w:rFonts w:ascii="Arial" w:hAnsi="Arial" w:cs="Arial"/>
          <w:sz w:val="20"/>
          <w:szCs w:val="20"/>
          <w:lang w:eastAsia="es-ES"/>
        </w:rPr>
        <w:t xml:space="preserve">La experiencia del postor en la especialidad se acredita con </w:t>
      </w:r>
      <w:r w:rsidR="006E58BE" w:rsidRPr="00A512A4">
        <w:rPr>
          <w:rFonts w:ascii="Arial" w:hAnsi="Arial" w:cs="Arial"/>
          <w:sz w:val="20"/>
          <w:szCs w:val="20"/>
          <w:lang w:eastAsia="es-ES"/>
        </w:rPr>
        <w:t xml:space="preserve">un máximo de </w:t>
      </w:r>
      <w:r w:rsidR="00DF6C87" w:rsidRPr="00A512A4">
        <w:rPr>
          <w:rFonts w:ascii="Arial" w:hAnsi="Arial" w:cs="Arial"/>
          <w:sz w:val="20"/>
          <w:szCs w:val="20"/>
          <w:lang w:eastAsia="es-ES"/>
        </w:rPr>
        <w:t>veinte (</w:t>
      </w:r>
      <w:r w:rsidR="006E58BE" w:rsidRPr="00A512A4">
        <w:rPr>
          <w:rFonts w:ascii="Arial" w:hAnsi="Arial" w:cs="Arial"/>
          <w:sz w:val="20"/>
          <w:szCs w:val="20"/>
          <w:lang w:eastAsia="es-ES"/>
        </w:rPr>
        <w:t>20</w:t>
      </w:r>
      <w:r w:rsidR="00DF6C87" w:rsidRPr="00A512A4">
        <w:rPr>
          <w:rFonts w:ascii="Arial" w:hAnsi="Arial" w:cs="Arial"/>
          <w:sz w:val="20"/>
          <w:szCs w:val="20"/>
          <w:lang w:eastAsia="es-ES"/>
        </w:rPr>
        <w:t>)</w:t>
      </w:r>
      <w:r w:rsidR="006E58BE" w:rsidRPr="00A512A4">
        <w:rPr>
          <w:rFonts w:ascii="Arial" w:hAnsi="Arial" w:cs="Arial"/>
          <w:sz w:val="20"/>
          <w:szCs w:val="20"/>
          <w:lang w:eastAsia="es-ES"/>
        </w:rPr>
        <w:t xml:space="preserve"> contrataciones</w:t>
      </w:r>
      <w:r w:rsidR="00257E17" w:rsidRPr="00A512A4">
        <w:rPr>
          <w:rFonts w:ascii="Arial" w:hAnsi="Arial" w:cs="Arial"/>
          <w:sz w:val="20"/>
          <w:szCs w:val="20"/>
          <w:lang w:eastAsia="es-ES"/>
        </w:rPr>
        <w:t>, mediante</w:t>
      </w:r>
      <w:r w:rsidR="006E58BE" w:rsidRPr="00A512A4">
        <w:rPr>
          <w:rFonts w:ascii="Arial" w:hAnsi="Arial" w:cs="Arial"/>
          <w:sz w:val="20"/>
          <w:szCs w:val="20"/>
          <w:lang w:eastAsia="es-ES"/>
        </w:rPr>
        <w:t xml:space="preserve"> </w:t>
      </w:r>
      <w:r w:rsidRPr="00A512A4">
        <w:rPr>
          <w:rFonts w:ascii="Arial" w:hAnsi="Arial" w:cs="Arial"/>
          <w:sz w:val="20"/>
          <w:szCs w:val="20"/>
          <w:lang w:eastAsia="es-ES"/>
        </w:rPr>
        <w:t>copia simple de</w:t>
      </w:r>
      <w:r w:rsidR="004F3BBF" w:rsidRPr="00A512A4">
        <w:rPr>
          <w:rFonts w:ascii="Arial" w:hAnsi="Arial" w:cs="Arial"/>
          <w:sz w:val="20"/>
          <w:szCs w:val="20"/>
          <w:lang w:eastAsia="es-ES"/>
        </w:rPr>
        <w:t>:</w:t>
      </w:r>
      <w:r w:rsidRPr="00A512A4">
        <w:rPr>
          <w:rFonts w:ascii="Arial" w:hAnsi="Arial" w:cs="Arial"/>
          <w:sz w:val="20"/>
          <w:szCs w:val="20"/>
          <w:lang w:eastAsia="es-ES"/>
        </w:rPr>
        <w:t xml:space="preserve"> (i) contratos u órdenes de </w:t>
      </w:r>
      <w:r w:rsidR="4B386DBC" w:rsidRPr="00A512A4">
        <w:rPr>
          <w:rFonts w:ascii="Arial" w:hAnsi="Arial" w:cs="Arial"/>
          <w:sz w:val="20"/>
          <w:szCs w:val="20"/>
          <w:lang w:eastAsia="es-ES"/>
        </w:rPr>
        <w:t>servicios</w:t>
      </w:r>
      <w:r w:rsidRPr="00A512A4">
        <w:rPr>
          <w:rFonts w:ascii="Arial" w:hAnsi="Arial" w:cs="Arial"/>
          <w:sz w:val="20"/>
          <w:szCs w:val="20"/>
          <w:lang w:eastAsia="es-ES"/>
        </w:rPr>
        <w:t>, y su respectiva conformidad o constancia de prestación; o (</w:t>
      </w:r>
      <w:proofErr w:type="spellStart"/>
      <w:r w:rsidRPr="00A512A4">
        <w:rPr>
          <w:rFonts w:ascii="Arial" w:hAnsi="Arial" w:cs="Arial"/>
          <w:sz w:val="20"/>
          <w:szCs w:val="20"/>
          <w:lang w:eastAsia="es-ES"/>
        </w:rPr>
        <w:t>ii</w:t>
      </w:r>
      <w:proofErr w:type="spellEnd"/>
      <w:r w:rsidRPr="00A512A4">
        <w:rPr>
          <w:rFonts w:ascii="Arial" w:hAnsi="Arial" w:cs="Arial"/>
          <w:sz w:val="20"/>
          <w:szCs w:val="20"/>
          <w:lang w:eastAsia="es-ES"/>
        </w:rPr>
        <w:t>)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00560E81" w:rsidRPr="00A512A4">
        <w:rPr>
          <w:rFonts w:ascii="Arial" w:hAnsi="Arial" w:cs="Arial"/>
          <w:sz w:val="20"/>
          <w:szCs w:val="20"/>
          <w:vertAlign w:val="superscript"/>
          <w:lang w:eastAsia="es-ES"/>
        </w:rPr>
        <w:footnoteReference w:id="16"/>
      </w:r>
      <w:r w:rsidRPr="00A512A4">
        <w:rPr>
          <w:rFonts w:ascii="Arial" w:hAnsi="Arial" w:cs="Arial"/>
          <w:sz w:val="20"/>
          <w:szCs w:val="20"/>
          <w:lang w:eastAsia="es-ES"/>
        </w:rPr>
        <w:t xml:space="preserve">, </w:t>
      </w:r>
      <w:r w:rsidR="1B7FA2C4" w:rsidRPr="00A512A4">
        <w:rPr>
          <w:rFonts w:ascii="Arial" w:hAnsi="Arial" w:cs="Arial"/>
          <w:sz w:val="20"/>
          <w:szCs w:val="20"/>
          <w:lang w:eastAsia="es-ES"/>
        </w:rPr>
        <w:t>o comprobante de retención electrónico emitido por SUNAT por la retención del IGV</w:t>
      </w:r>
      <w:r w:rsidR="00E56324" w:rsidRPr="00A512A4">
        <w:rPr>
          <w:rStyle w:val="Refdenotaalpie"/>
          <w:rFonts w:ascii="Arial" w:hAnsi="Arial" w:cs="Arial"/>
          <w:sz w:val="20"/>
          <w:szCs w:val="20"/>
          <w:lang w:eastAsia="es-ES"/>
        </w:rPr>
        <w:footnoteReference w:id="17"/>
      </w:r>
      <w:bookmarkEnd w:id="6"/>
      <w:r w:rsidR="00421B31" w:rsidRPr="00A512A4">
        <w:rPr>
          <w:rFonts w:ascii="Arial" w:hAnsi="Arial" w:cs="Arial"/>
          <w:sz w:val="20"/>
          <w:szCs w:val="20"/>
          <w:lang w:eastAsia="es-ES"/>
        </w:rPr>
        <w:t xml:space="preserve">. </w:t>
      </w:r>
      <w:r w:rsidR="07149434" w:rsidRPr="00A512A4">
        <w:rPr>
          <w:rFonts w:ascii="Arial" w:hAnsi="Arial" w:cs="Arial"/>
          <w:sz w:val="20"/>
          <w:szCs w:val="20"/>
          <w:lang w:eastAsia="es-ES"/>
        </w:rPr>
        <w:t>En caso el postor sustente su experiencia en la especialidad mediante contrataciones realizadas con privados</w:t>
      </w:r>
      <w:r w:rsidR="001843B3" w:rsidRPr="00A512A4">
        <w:rPr>
          <w:rStyle w:val="Refdenotaalpie"/>
          <w:rFonts w:ascii="Arial" w:hAnsi="Arial" w:cs="Arial"/>
          <w:sz w:val="20"/>
          <w:szCs w:val="20"/>
          <w:lang w:eastAsia="es-ES"/>
        </w:rPr>
        <w:footnoteReference w:id="18"/>
      </w:r>
      <w:r w:rsidR="07149434" w:rsidRPr="00A512A4">
        <w:rPr>
          <w:rFonts w:ascii="Arial" w:hAnsi="Arial" w:cs="Arial"/>
          <w:sz w:val="20"/>
          <w:szCs w:val="20"/>
          <w:lang w:eastAsia="es-ES"/>
        </w:rPr>
        <w:t>, para acreditarla debe presentar de forma obligatoria lo indicado en el numeral (</w:t>
      </w:r>
      <w:proofErr w:type="spellStart"/>
      <w:r w:rsidR="07149434" w:rsidRPr="00A512A4">
        <w:rPr>
          <w:rFonts w:ascii="Arial" w:hAnsi="Arial" w:cs="Arial"/>
          <w:sz w:val="20"/>
          <w:szCs w:val="20"/>
          <w:lang w:eastAsia="es-ES"/>
        </w:rPr>
        <w:t>ii</w:t>
      </w:r>
      <w:proofErr w:type="spellEnd"/>
      <w:r w:rsidR="07149434" w:rsidRPr="00A512A4">
        <w:rPr>
          <w:rFonts w:ascii="Arial" w:hAnsi="Arial" w:cs="Arial"/>
          <w:sz w:val="20"/>
          <w:szCs w:val="20"/>
          <w:lang w:eastAsia="es-ES"/>
        </w:rPr>
        <w:t xml:space="preserve">) del presente párrafo; no es posible que acredite su experiencia únicamente con la presentación de contratos u órdenes de </w:t>
      </w:r>
      <w:r w:rsidR="00BD73E6" w:rsidRPr="00A512A4">
        <w:rPr>
          <w:rFonts w:ascii="Arial" w:hAnsi="Arial" w:cs="Arial"/>
          <w:sz w:val="20"/>
          <w:szCs w:val="20"/>
          <w:lang w:eastAsia="es-ES"/>
        </w:rPr>
        <w:t>servicio</w:t>
      </w:r>
      <w:r w:rsidR="07149434" w:rsidRPr="00A512A4">
        <w:rPr>
          <w:rFonts w:ascii="Arial" w:hAnsi="Arial" w:cs="Arial"/>
          <w:sz w:val="20"/>
          <w:szCs w:val="20"/>
          <w:lang w:eastAsia="es-ES"/>
        </w:rPr>
        <w:t xml:space="preserve"> con conformidad o constancia de prestación.</w:t>
      </w:r>
    </w:p>
    <w:p w14:paraId="0EB8C4C1" w14:textId="77777777" w:rsidR="00560E81" w:rsidRPr="00A512A4" w:rsidRDefault="00560E81" w:rsidP="00366B3E">
      <w:pPr>
        <w:widowControl w:val="0"/>
        <w:ind w:left="1101"/>
        <w:jc w:val="both"/>
        <w:rPr>
          <w:rFonts w:ascii="Arial" w:hAnsi="Arial" w:cs="Arial"/>
          <w:sz w:val="20"/>
          <w:szCs w:val="20"/>
        </w:rPr>
      </w:pPr>
    </w:p>
    <w:p w14:paraId="6160E9C4" w14:textId="37191504" w:rsidR="00560E81" w:rsidRPr="00A512A4" w:rsidRDefault="2AB515BF" w:rsidP="00366B3E">
      <w:pPr>
        <w:widowControl w:val="0"/>
        <w:ind w:left="1101"/>
        <w:jc w:val="both"/>
        <w:rPr>
          <w:rFonts w:ascii="Arial" w:hAnsi="Arial" w:cs="Arial"/>
          <w:sz w:val="20"/>
          <w:szCs w:val="20"/>
          <w:lang w:eastAsia="es-ES"/>
        </w:rPr>
      </w:pPr>
      <w:r w:rsidRPr="00A512A4">
        <w:rPr>
          <w:rFonts w:ascii="Arial" w:hAnsi="Arial" w:cs="Arial"/>
          <w:sz w:val="20"/>
          <w:szCs w:val="20"/>
        </w:rPr>
        <w:t>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w:t>
      </w:r>
      <w:r w:rsidR="5AE09904" w:rsidRPr="00A512A4">
        <w:rPr>
          <w:rFonts w:ascii="Arial" w:hAnsi="Arial" w:cs="Arial"/>
          <w:sz w:val="20"/>
          <w:szCs w:val="20"/>
        </w:rPr>
        <w:t xml:space="preserve"> (20)</w:t>
      </w:r>
      <w:r w:rsidRPr="00A512A4">
        <w:rPr>
          <w:rFonts w:ascii="Arial" w:hAnsi="Arial" w:cs="Arial"/>
          <w:sz w:val="20"/>
          <w:szCs w:val="20"/>
        </w:rPr>
        <w:t xml:space="preserve"> primeras contrataciones indicadas en el </w:t>
      </w: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1</w:t>
      </w:r>
      <w:r w:rsidR="4B386DBC" w:rsidRPr="00A512A4">
        <w:rPr>
          <w:rFonts w:ascii="Arial" w:hAnsi="Arial" w:cs="Arial"/>
          <w:b/>
          <w:bCs/>
          <w:sz w:val="20"/>
          <w:szCs w:val="20"/>
        </w:rPr>
        <w:t>1</w:t>
      </w:r>
      <w:r w:rsidRPr="00A512A4">
        <w:rPr>
          <w:rFonts w:ascii="Arial" w:hAnsi="Arial" w:cs="Arial"/>
          <w:sz w:val="20"/>
          <w:szCs w:val="20"/>
        </w:rPr>
        <w:t xml:space="preserve"> referido a la Experiencia del Postor en la Especialidad.</w:t>
      </w:r>
    </w:p>
    <w:p w14:paraId="5DF4F33F" w14:textId="77777777" w:rsidR="00560E81" w:rsidRPr="00A512A4" w:rsidRDefault="00560E81" w:rsidP="00366B3E">
      <w:pPr>
        <w:widowControl w:val="0"/>
        <w:ind w:left="1101"/>
        <w:jc w:val="both"/>
        <w:rPr>
          <w:rFonts w:ascii="Arial" w:hAnsi="Arial" w:cs="Arial"/>
          <w:sz w:val="20"/>
          <w:szCs w:val="20"/>
        </w:rPr>
      </w:pPr>
    </w:p>
    <w:p w14:paraId="2C111192" w14:textId="52BD32C9" w:rsidR="00560E81" w:rsidRPr="00A512A4" w:rsidRDefault="2EB27FAD" w:rsidP="00FF4983">
      <w:pPr>
        <w:widowControl w:val="0"/>
        <w:ind w:left="1101"/>
        <w:jc w:val="both"/>
        <w:rPr>
          <w:rFonts w:ascii="Arial" w:hAnsi="Arial" w:cs="Arial"/>
          <w:sz w:val="20"/>
          <w:szCs w:val="20"/>
        </w:rPr>
      </w:pPr>
      <w:r w:rsidRPr="00A512A4">
        <w:rPr>
          <w:rFonts w:ascii="Arial" w:hAnsi="Arial" w:cs="Arial"/>
          <w:sz w:val="20"/>
          <w:szCs w:val="20"/>
        </w:rPr>
        <w:t xml:space="preserve">En el caso de servicios de ejecución periódica o continuada, solo se considera como experiencia la parte del contrato que haya sido ejecutada durante los </w:t>
      </w:r>
      <w:r w:rsidR="054D83EC" w:rsidRPr="00A512A4">
        <w:rPr>
          <w:rFonts w:ascii="Arial" w:hAnsi="Arial" w:cs="Arial"/>
          <w:sz w:val="20"/>
          <w:szCs w:val="20"/>
        </w:rPr>
        <w:t>quince</w:t>
      </w:r>
      <w:r w:rsidR="6F02778B" w:rsidRPr="00A512A4">
        <w:rPr>
          <w:rFonts w:ascii="Arial" w:hAnsi="Arial" w:cs="Arial"/>
          <w:sz w:val="20"/>
          <w:szCs w:val="20"/>
        </w:rPr>
        <w:t xml:space="preserve"> </w:t>
      </w:r>
      <w:r w:rsidRPr="00A512A4">
        <w:rPr>
          <w:rFonts w:ascii="Arial" w:hAnsi="Arial" w:cs="Arial"/>
          <w:sz w:val="20"/>
          <w:szCs w:val="20"/>
        </w:rPr>
        <w:t>años anteriores a la fecha de presentación de ofertas, debiendo adjuntarse copia de las conformidades correspondientes a tal parte o los respectivos comprobantes de pago cancelados.</w:t>
      </w:r>
    </w:p>
    <w:p w14:paraId="7D42181A" w14:textId="77777777" w:rsidR="00560E81" w:rsidRPr="00A512A4" w:rsidRDefault="00560E81" w:rsidP="00366B3E">
      <w:pPr>
        <w:widowControl w:val="0"/>
        <w:ind w:left="1101"/>
        <w:jc w:val="both"/>
        <w:rPr>
          <w:rFonts w:ascii="Arial" w:hAnsi="Arial" w:cs="Arial"/>
          <w:sz w:val="20"/>
          <w:szCs w:val="20"/>
          <w:lang w:val="es-ES" w:eastAsia="es-ES"/>
        </w:rPr>
      </w:pPr>
    </w:p>
    <w:p w14:paraId="6BA38FB5" w14:textId="70DF3531" w:rsidR="00560E81" w:rsidRPr="00A512A4" w:rsidRDefault="00560E81" w:rsidP="00366B3E">
      <w:pPr>
        <w:widowControl w:val="0"/>
        <w:ind w:left="1101"/>
        <w:jc w:val="both"/>
        <w:rPr>
          <w:rFonts w:ascii="Arial" w:hAnsi="Arial" w:cs="Arial"/>
          <w:sz w:val="20"/>
          <w:szCs w:val="20"/>
        </w:rPr>
      </w:pPr>
      <w:r w:rsidRPr="00A512A4">
        <w:rPr>
          <w:rFonts w:ascii="Arial" w:hAnsi="Arial" w:cs="Arial"/>
          <w:sz w:val="20"/>
          <w:szCs w:val="20"/>
        </w:rPr>
        <w:t xml:space="preserve">Si el titular de la experiencia no es el postor, consignar si dicha experiencia corresponde a la matriz en caso de que el postor sea sucursal, o fue transmitida por reorganización societaria, debiendo acompañar la documentación </w:t>
      </w:r>
      <w:proofErr w:type="spellStart"/>
      <w:r w:rsidRPr="00A512A4">
        <w:rPr>
          <w:rFonts w:ascii="Arial" w:hAnsi="Arial" w:cs="Arial"/>
          <w:sz w:val="20"/>
          <w:szCs w:val="20"/>
        </w:rPr>
        <w:t>sustentatoria</w:t>
      </w:r>
      <w:proofErr w:type="spellEnd"/>
      <w:r w:rsidRPr="00A512A4">
        <w:rPr>
          <w:rFonts w:ascii="Arial" w:hAnsi="Arial" w:cs="Arial"/>
          <w:sz w:val="20"/>
          <w:szCs w:val="20"/>
        </w:rPr>
        <w:t xml:space="preserve"> correspondiente</w:t>
      </w:r>
      <w:r w:rsidR="008306FC" w:rsidRPr="00A512A4">
        <w:rPr>
          <w:rFonts w:ascii="Arial" w:hAnsi="Arial" w:cs="Arial"/>
          <w:sz w:val="20"/>
          <w:szCs w:val="20"/>
        </w:rPr>
        <w:t>.</w:t>
      </w:r>
    </w:p>
    <w:p w14:paraId="1D7CBE80" w14:textId="77777777" w:rsidR="00053842" w:rsidRPr="00A512A4" w:rsidRDefault="00053842" w:rsidP="00366B3E">
      <w:pPr>
        <w:widowControl w:val="0"/>
        <w:ind w:left="1101"/>
        <w:jc w:val="both"/>
        <w:rPr>
          <w:rFonts w:ascii="Arial" w:hAnsi="Arial" w:cs="Arial"/>
          <w:sz w:val="20"/>
          <w:szCs w:val="20"/>
        </w:rPr>
      </w:pPr>
    </w:p>
    <w:p w14:paraId="333BC9CB" w14:textId="16A44884" w:rsidR="00053842" w:rsidRPr="00A512A4" w:rsidRDefault="00053842" w:rsidP="00366B3E">
      <w:pPr>
        <w:ind w:left="1101" w:right="-2"/>
        <w:jc w:val="both"/>
        <w:rPr>
          <w:rFonts w:ascii="Arial" w:eastAsia="Arial" w:hAnsi="Arial" w:cs="Arial"/>
          <w:sz w:val="20"/>
          <w:szCs w:val="20"/>
        </w:rPr>
      </w:pPr>
      <w:r w:rsidRPr="00A512A4">
        <w:rPr>
          <w:rFonts w:ascii="Arial" w:eastAsia="Arial" w:hAnsi="Arial" w:cs="Arial"/>
          <w:sz w:val="20"/>
          <w:szCs w:val="20"/>
        </w:rPr>
        <w:t xml:space="preserve">Si el postor acredita experiencia de otra persona jurídica como consecuencia de una reorganización societaria, debe presentar adicionalmente el </w:t>
      </w:r>
      <w:r w:rsidRPr="00A512A4">
        <w:rPr>
          <w:rFonts w:ascii="Arial" w:eastAsia="Arial" w:hAnsi="Arial" w:cs="Arial"/>
          <w:b/>
          <w:bCs/>
          <w:sz w:val="20"/>
          <w:szCs w:val="20"/>
        </w:rPr>
        <w:t xml:space="preserve">Anexo </w:t>
      </w:r>
      <w:proofErr w:type="spellStart"/>
      <w:r w:rsidRPr="00A512A4">
        <w:rPr>
          <w:rFonts w:ascii="Arial" w:eastAsia="Arial" w:hAnsi="Arial" w:cs="Arial"/>
          <w:b/>
          <w:bCs/>
          <w:sz w:val="20"/>
          <w:szCs w:val="20"/>
        </w:rPr>
        <w:t>N°</w:t>
      </w:r>
      <w:proofErr w:type="spellEnd"/>
      <w:r w:rsidRPr="00A512A4">
        <w:rPr>
          <w:rFonts w:ascii="Arial" w:eastAsia="Arial" w:hAnsi="Arial" w:cs="Arial"/>
          <w:b/>
          <w:bCs/>
          <w:sz w:val="20"/>
          <w:szCs w:val="20"/>
        </w:rPr>
        <w:t xml:space="preserve"> 1</w:t>
      </w:r>
      <w:r w:rsidR="002A2585" w:rsidRPr="00A512A4">
        <w:rPr>
          <w:rFonts w:ascii="Arial" w:eastAsia="Arial" w:hAnsi="Arial" w:cs="Arial"/>
          <w:b/>
          <w:bCs/>
          <w:sz w:val="20"/>
          <w:szCs w:val="20"/>
        </w:rPr>
        <w:t>4</w:t>
      </w:r>
      <w:r w:rsidRPr="00A512A4">
        <w:rPr>
          <w:rFonts w:ascii="Arial" w:eastAsia="Arial" w:hAnsi="Arial" w:cs="Arial"/>
          <w:b/>
          <w:bCs/>
          <w:sz w:val="20"/>
          <w:szCs w:val="20"/>
        </w:rPr>
        <w:t>.</w:t>
      </w:r>
    </w:p>
    <w:p w14:paraId="7CCD131A" w14:textId="77777777" w:rsidR="00560E81" w:rsidRPr="00A512A4" w:rsidRDefault="00560E81" w:rsidP="00366B3E">
      <w:pPr>
        <w:widowControl w:val="0"/>
        <w:ind w:left="1101"/>
        <w:jc w:val="both"/>
        <w:rPr>
          <w:rFonts w:ascii="Arial" w:hAnsi="Arial" w:cs="Arial"/>
          <w:sz w:val="20"/>
          <w:szCs w:val="20"/>
          <w:lang w:val="es-ES" w:eastAsia="ja-JP"/>
        </w:rPr>
      </w:pPr>
    </w:p>
    <w:p w14:paraId="043203F8" w14:textId="49DDC878" w:rsidR="00560E81" w:rsidRPr="00A512A4" w:rsidRDefault="2AB515BF" w:rsidP="00366B3E">
      <w:pPr>
        <w:ind w:left="1101" w:right="-2"/>
        <w:jc w:val="both"/>
        <w:rPr>
          <w:rFonts w:ascii="Arial" w:eastAsia="Batang" w:hAnsi="Arial" w:cs="Arial"/>
          <w:sz w:val="20"/>
          <w:szCs w:val="20"/>
        </w:rPr>
      </w:pPr>
      <w:r w:rsidRPr="00A512A4">
        <w:rPr>
          <w:rFonts w:ascii="Arial" w:eastAsia="Batang" w:hAnsi="Arial" w:cs="Arial"/>
          <w:sz w:val="20"/>
          <w:szCs w:val="20"/>
        </w:rPr>
        <w:t xml:space="preserve">Las personas jurídicas resultantes de un proceso de reorganización societaria no pueden acreditar como experiencia del postor en la especialidad </w:t>
      </w:r>
      <w:r w:rsidR="6E73E5E9" w:rsidRPr="00A512A4">
        <w:rPr>
          <w:rFonts w:ascii="Arial" w:eastAsia="Batang" w:hAnsi="Arial" w:cs="Arial"/>
          <w:sz w:val="20"/>
          <w:szCs w:val="20"/>
        </w:rPr>
        <w:t xml:space="preserve">aquella </w:t>
      </w:r>
      <w:r w:rsidRPr="00A512A4">
        <w:rPr>
          <w:rFonts w:ascii="Arial" w:eastAsia="Batang" w:hAnsi="Arial" w:cs="Arial"/>
          <w:sz w:val="20"/>
          <w:szCs w:val="20"/>
        </w:rPr>
        <w:t>que le hubie</w:t>
      </w:r>
      <w:r w:rsidR="32B35D99" w:rsidRPr="00A512A4">
        <w:rPr>
          <w:rFonts w:ascii="Arial" w:eastAsia="Batang" w:hAnsi="Arial" w:cs="Arial"/>
          <w:sz w:val="20"/>
          <w:szCs w:val="20"/>
        </w:rPr>
        <w:t>ra</w:t>
      </w:r>
      <w:r w:rsidRPr="00A512A4">
        <w:rPr>
          <w:rFonts w:ascii="Arial" w:eastAsia="Batang" w:hAnsi="Arial" w:cs="Arial"/>
          <w:sz w:val="20"/>
          <w:szCs w:val="20"/>
        </w:rPr>
        <w:t>n transmitido como parte de dicha reorganización las personas jurídicas sancionadas con inhabilitación vigente o definitiva.</w:t>
      </w:r>
    </w:p>
    <w:p w14:paraId="0A6FCF35" w14:textId="77777777" w:rsidR="00053842" w:rsidRPr="00A512A4" w:rsidRDefault="00053842" w:rsidP="00366B3E">
      <w:pPr>
        <w:ind w:left="1101" w:right="-2"/>
        <w:jc w:val="both"/>
        <w:rPr>
          <w:rFonts w:ascii="Arial" w:eastAsia="Batang" w:hAnsi="Arial" w:cs="Arial"/>
          <w:sz w:val="20"/>
          <w:szCs w:val="20"/>
        </w:rPr>
      </w:pPr>
    </w:p>
    <w:p w14:paraId="0DCEEC8E" w14:textId="1F1E5BCF" w:rsidR="00560E81" w:rsidRPr="00A512A4" w:rsidRDefault="00560E81" w:rsidP="00366B3E">
      <w:pPr>
        <w:widowControl w:val="0"/>
        <w:ind w:left="1101"/>
        <w:jc w:val="both"/>
        <w:rPr>
          <w:rFonts w:ascii="Arial" w:hAnsi="Arial" w:cs="Arial"/>
          <w:sz w:val="20"/>
          <w:szCs w:val="20"/>
          <w:lang w:eastAsia="es-ES"/>
        </w:rPr>
      </w:pPr>
      <w:r w:rsidRPr="00A512A4">
        <w:rPr>
          <w:rFonts w:ascii="Arial" w:hAnsi="Arial" w:cs="Arial"/>
          <w:sz w:val="20"/>
          <w:szCs w:val="20"/>
        </w:rPr>
        <w:t xml:space="preserve">Cuando en los contratos, órdenes de </w:t>
      </w:r>
      <w:r w:rsidR="001F089D" w:rsidRPr="00A512A4">
        <w:rPr>
          <w:rFonts w:ascii="Arial" w:hAnsi="Arial" w:cs="Arial"/>
          <w:sz w:val="20"/>
          <w:szCs w:val="20"/>
        </w:rPr>
        <w:t>servicios</w:t>
      </w:r>
      <w:r w:rsidRPr="00A512A4">
        <w:rPr>
          <w:rFonts w:ascii="Arial" w:hAnsi="Arial" w:cs="Arial"/>
          <w:sz w:val="20"/>
          <w:szCs w:val="20"/>
        </w:rPr>
        <w:t xml:space="preserve"> o comprobantes de pago el monto facturado se encuentre expresado en moneda extranjera, debe indicarse el tipo de cambio venta publicado por la Superintendencia de Banca, Seguros y AFP correspondiente a la fecha de suscripción del contrato, de emisión de la orden de </w:t>
      </w:r>
      <w:r w:rsidR="001F089D" w:rsidRPr="00A512A4">
        <w:rPr>
          <w:rFonts w:ascii="Arial" w:hAnsi="Arial" w:cs="Arial"/>
          <w:sz w:val="20"/>
          <w:szCs w:val="20"/>
        </w:rPr>
        <w:t>servicio</w:t>
      </w:r>
      <w:r w:rsidRPr="00A512A4">
        <w:rPr>
          <w:rFonts w:ascii="Arial" w:hAnsi="Arial" w:cs="Arial"/>
          <w:sz w:val="20"/>
          <w:szCs w:val="20"/>
        </w:rPr>
        <w:t xml:space="preserve"> o de cancelación del comprobante de pago, según corresponda. </w:t>
      </w:r>
    </w:p>
    <w:p w14:paraId="5655C48C" w14:textId="77777777" w:rsidR="00560E81" w:rsidRPr="00A512A4" w:rsidRDefault="00560E81" w:rsidP="00366B3E">
      <w:pPr>
        <w:widowControl w:val="0"/>
        <w:ind w:left="1101"/>
        <w:jc w:val="both"/>
        <w:rPr>
          <w:rFonts w:ascii="Arial" w:hAnsi="Arial" w:cs="Arial"/>
          <w:sz w:val="20"/>
          <w:szCs w:val="20"/>
          <w:lang w:eastAsia="es-ES"/>
        </w:rPr>
      </w:pPr>
    </w:p>
    <w:p w14:paraId="33621B35" w14:textId="04A6E6A7" w:rsidR="00560E81" w:rsidRPr="00A512A4" w:rsidRDefault="00560E81" w:rsidP="00366B3E">
      <w:pPr>
        <w:widowControl w:val="0"/>
        <w:ind w:left="1101"/>
        <w:jc w:val="both"/>
        <w:rPr>
          <w:rFonts w:ascii="Arial" w:hAnsi="Arial" w:cs="Arial"/>
          <w:sz w:val="20"/>
          <w:szCs w:val="20"/>
          <w:lang w:eastAsia="es-ES"/>
        </w:rPr>
      </w:pPr>
      <w:r w:rsidRPr="00A512A4">
        <w:rPr>
          <w:rFonts w:ascii="Arial" w:hAnsi="Arial" w:cs="Arial"/>
          <w:sz w:val="20"/>
          <w:szCs w:val="20"/>
        </w:rPr>
        <w:t xml:space="preserve">Sin perjuicio de lo anterior, los postores deben llenar y presentar el </w:t>
      </w: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1</w:t>
      </w:r>
      <w:r w:rsidR="005F520C" w:rsidRPr="00A512A4">
        <w:rPr>
          <w:rFonts w:ascii="Arial" w:hAnsi="Arial" w:cs="Arial"/>
          <w:b/>
          <w:bCs/>
          <w:sz w:val="20"/>
          <w:szCs w:val="20"/>
        </w:rPr>
        <w:t>1</w:t>
      </w:r>
      <w:r w:rsidR="000F55B8" w:rsidRPr="00A512A4">
        <w:rPr>
          <w:rFonts w:ascii="Arial" w:hAnsi="Arial" w:cs="Arial"/>
          <w:b/>
          <w:bCs/>
          <w:sz w:val="20"/>
          <w:szCs w:val="20"/>
        </w:rPr>
        <w:t xml:space="preserve"> </w:t>
      </w:r>
      <w:r w:rsidRPr="00A512A4">
        <w:rPr>
          <w:rFonts w:ascii="Arial" w:hAnsi="Arial" w:cs="Arial"/>
          <w:sz w:val="20"/>
          <w:szCs w:val="20"/>
        </w:rPr>
        <w:t>referido a la Experiencia del Postor en la Especialidad.</w:t>
      </w:r>
    </w:p>
    <w:p w14:paraId="7A9607B9" w14:textId="77777777" w:rsidR="006D0EE2" w:rsidRPr="00A512A4" w:rsidRDefault="006D0EE2" w:rsidP="00366B3E">
      <w:pPr>
        <w:widowControl w:val="0"/>
        <w:jc w:val="both"/>
        <w:rPr>
          <w:rFonts w:ascii="Arial" w:hAnsi="Arial" w:cs="Arial"/>
          <w:sz w:val="20"/>
          <w:szCs w:val="20"/>
          <w:lang w:val="es-ES"/>
        </w:rPr>
      </w:pPr>
    </w:p>
    <w:tbl>
      <w:tblPr>
        <w:tblStyle w:val="Tablaconcuadrcula1clara-nfasis3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7938"/>
      </w:tblGrid>
      <w:tr w:rsidR="006F42BC" w:rsidRPr="00A512A4" w14:paraId="69020515" w14:textId="77777777" w:rsidTr="008B3E5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38" w:type="dxa"/>
          </w:tcPr>
          <w:p w14:paraId="533D12AB" w14:textId="77777777" w:rsidR="006F42BC" w:rsidRPr="00A512A4" w:rsidRDefault="006F42BC">
            <w:pPr>
              <w:jc w:val="both"/>
              <w:rPr>
                <w:rFonts w:ascii="Arial" w:hAnsi="Arial" w:cs="Arial"/>
                <w:color w:val="0070C0"/>
                <w:sz w:val="18"/>
                <w:szCs w:val="18"/>
                <w:lang w:val="es-ES"/>
              </w:rPr>
            </w:pPr>
            <w:r w:rsidRPr="00A512A4">
              <w:rPr>
                <w:rFonts w:ascii="Arial" w:hAnsi="Arial" w:cs="Arial"/>
                <w:color w:val="0070C0"/>
                <w:sz w:val="18"/>
                <w:szCs w:val="18"/>
                <w:lang w:val="es-ES"/>
              </w:rPr>
              <w:t>Importante para la entidad contratante</w:t>
            </w:r>
          </w:p>
        </w:tc>
      </w:tr>
      <w:tr w:rsidR="006F42BC" w:rsidRPr="00A512A4" w14:paraId="7E007B61" w14:textId="77777777" w:rsidTr="008B3E50">
        <w:trPr>
          <w:trHeight w:val="280"/>
        </w:trPr>
        <w:tc>
          <w:tcPr>
            <w:cnfStyle w:val="001000000000" w:firstRow="0" w:lastRow="0" w:firstColumn="1" w:lastColumn="0" w:oddVBand="0" w:evenVBand="0" w:oddHBand="0" w:evenHBand="0" w:firstRowFirstColumn="0" w:firstRowLastColumn="0" w:lastRowFirstColumn="0" w:lastRowLastColumn="0"/>
            <w:tcW w:w="7938" w:type="dxa"/>
          </w:tcPr>
          <w:p w14:paraId="0D89E41A" w14:textId="0285927D" w:rsidR="006F42BC" w:rsidRPr="00A512A4" w:rsidRDefault="006F42BC">
            <w:pPr>
              <w:widowControl w:val="0"/>
              <w:ind w:left="34"/>
              <w:jc w:val="both"/>
              <w:rPr>
                <w:rFonts w:ascii="Arial" w:hAnsi="Arial" w:cs="Arial"/>
                <w:b w:val="0"/>
                <w:color w:val="0070C0"/>
                <w:sz w:val="18"/>
                <w:szCs w:val="18"/>
                <w:lang w:val="es-ES"/>
              </w:rPr>
            </w:pPr>
            <w:r w:rsidRPr="00A512A4">
              <w:rPr>
                <w:rFonts w:ascii="Arial" w:hAnsi="Arial" w:cs="Arial"/>
                <w:b w:val="0"/>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w:t>
            </w:r>
            <w:r w:rsidR="002402C6" w:rsidRPr="00A512A4">
              <w:rPr>
                <w:rFonts w:ascii="Arial" w:hAnsi="Arial" w:cs="Arial"/>
                <w:b w:val="0"/>
                <w:color w:val="0070C0"/>
                <w:sz w:val="18"/>
                <w:szCs w:val="18"/>
              </w:rPr>
              <w:t xml:space="preserve"> la experiencia </w:t>
            </w:r>
            <w:r w:rsidRPr="00A512A4">
              <w:rPr>
                <w:rFonts w:ascii="Arial" w:hAnsi="Arial" w:cs="Arial"/>
                <w:b w:val="0"/>
                <w:color w:val="0070C0"/>
                <w:sz w:val="18"/>
                <w:szCs w:val="18"/>
              </w:rPr>
              <w:t xml:space="preserve">no coincida </w:t>
            </w:r>
            <w:r w:rsidRPr="00A512A4">
              <w:rPr>
                <w:rFonts w:ascii="Arial" w:hAnsi="Arial" w:cs="Arial"/>
                <w:b w:val="0"/>
                <w:color w:val="0070C0"/>
                <w:sz w:val="18"/>
                <w:szCs w:val="18"/>
              </w:rPr>
              <w:lastRenderedPageBreak/>
              <w:t xml:space="preserve">literalmente con aquella prevista en las bases, se deberá validar la experiencia si </w:t>
            </w:r>
            <w:r w:rsidR="00765D18" w:rsidRPr="00A512A4">
              <w:rPr>
                <w:rFonts w:ascii="Arial" w:hAnsi="Arial" w:cs="Arial"/>
                <w:b w:val="0"/>
                <w:color w:val="0070C0"/>
                <w:sz w:val="18"/>
                <w:szCs w:val="18"/>
              </w:rPr>
              <w:t xml:space="preserve">de </w:t>
            </w:r>
            <w:r w:rsidRPr="00A512A4">
              <w:rPr>
                <w:rFonts w:ascii="Arial" w:hAnsi="Arial" w:cs="Arial"/>
                <w:b w:val="0"/>
                <w:color w:val="0070C0"/>
                <w:sz w:val="18"/>
                <w:szCs w:val="18"/>
              </w:rPr>
              <w:t xml:space="preserve">las actividades que realizó el postor </w:t>
            </w:r>
            <w:r w:rsidR="00765D18" w:rsidRPr="00A512A4">
              <w:rPr>
                <w:rFonts w:ascii="Arial" w:hAnsi="Arial" w:cs="Arial"/>
                <w:b w:val="0"/>
                <w:color w:val="0070C0"/>
                <w:sz w:val="18"/>
                <w:szCs w:val="18"/>
              </w:rPr>
              <w:t xml:space="preserve">se advierte </w:t>
            </w:r>
            <w:r w:rsidR="00D343A4" w:rsidRPr="00A512A4">
              <w:rPr>
                <w:rFonts w:ascii="Arial" w:hAnsi="Arial" w:cs="Arial"/>
                <w:b w:val="0"/>
                <w:color w:val="0070C0"/>
                <w:sz w:val="18"/>
                <w:szCs w:val="18"/>
              </w:rPr>
              <w:t xml:space="preserve">que </w:t>
            </w:r>
            <w:r w:rsidRPr="00A512A4">
              <w:rPr>
                <w:rFonts w:ascii="Arial" w:hAnsi="Arial" w:cs="Arial"/>
                <w:b w:val="0"/>
                <w:color w:val="0070C0"/>
                <w:sz w:val="18"/>
                <w:szCs w:val="18"/>
              </w:rPr>
              <w:t xml:space="preserve">corresponden </w:t>
            </w:r>
            <w:r w:rsidR="00BC5D37" w:rsidRPr="00A512A4">
              <w:rPr>
                <w:rFonts w:ascii="Arial" w:hAnsi="Arial" w:cs="Arial"/>
                <w:b w:val="0"/>
                <w:color w:val="0070C0"/>
                <w:sz w:val="18"/>
                <w:szCs w:val="18"/>
              </w:rPr>
              <w:t>a la experiencia en la especialidad</w:t>
            </w:r>
            <w:r w:rsidRPr="00A512A4">
              <w:rPr>
                <w:rFonts w:ascii="Arial" w:hAnsi="Arial" w:cs="Arial"/>
                <w:b w:val="0"/>
                <w:color w:val="0070C0"/>
                <w:sz w:val="18"/>
                <w:szCs w:val="18"/>
              </w:rPr>
              <w:t xml:space="preserve"> requerid</w:t>
            </w:r>
            <w:r w:rsidR="00BC5D37" w:rsidRPr="00A512A4">
              <w:rPr>
                <w:rFonts w:ascii="Arial" w:hAnsi="Arial" w:cs="Arial"/>
                <w:b w:val="0"/>
                <w:color w:val="0070C0"/>
                <w:sz w:val="18"/>
                <w:szCs w:val="18"/>
              </w:rPr>
              <w:t>a</w:t>
            </w:r>
            <w:r w:rsidRPr="00A512A4">
              <w:rPr>
                <w:rFonts w:ascii="Arial" w:hAnsi="Arial" w:cs="Arial"/>
                <w:b w:val="0"/>
                <w:color w:val="0070C0"/>
                <w:sz w:val="18"/>
                <w:szCs w:val="18"/>
              </w:rPr>
              <w:t xml:space="preserve"> en las bases.</w:t>
            </w:r>
          </w:p>
        </w:tc>
      </w:tr>
    </w:tbl>
    <w:p w14:paraId="2E1AADDA" w14:textId="458C24C2" w:rsidR="0048589D" w:rsidRPr="00A512A4" w:rsidRDefault="005F5C85" w:rsidP="00320725">
      <w:pPr>
        <w:pStyle w:val="Prrafodelista"/>
        <w:widowControl w:val="0"/>
        <w:ind w:firstLine="414"/>
        <w:jc w:val="both"/>
        <w:rPr>
          <w:rFonts w:ascii="Arial" w:hAnsi="Arial" w:cs="Arial"/>
          <w:bCs/>
          <w:color w:val="0070C0"/>
          <w:sz w:val="18"/>
          <w:szCs w:val="18"/>
        </w:rPr>
      </w:pPr>
      <w:r w:rsidRPr="00A512A4">
        <w:rPr>
          <w:rFonts w:ascii="Arial" w:hAnsi="Arial" w:cs="Arial"/>
          <w:bCs/>
          <w:color w:val="0070C0"/>
          <w:sz w:val="18"/>
          <w:szCs w:val="18"/>
        </w:rPr>
        <w:lastRenderedPageBreak/>
        <w:t>Esta nota debe ser eliminada una vez culminada la elaboración de las bases.</w:t>
      </w:r>
    </w:p>
    <w:p w14:paraId="46ACE9F9" w14:textId="77777777" w:rsidR="00827BD5" w:rsidRPr="00A512A4" w:rsidRDefault="00827BD5" w:rsidP="00810829">
      <w:pPr>
        <w:widowControl w:val="0"/>
        <w:ind w:left="720" w:firstLine="273"/>
        <w:jc w:val="both"/>
        <w:rPr>
          <w:rFonts w:ascii="Arial" w:hAnsi="Arial" w:cs="Arial"/>
          <w:sz w:val="20"/>
          <w:szCs w:val="20"/>
          <w:lang w:val="es-ES"/>
        </w:rPr>
      </w:pPr>
    </w:p>
    <w:tbl>
      <w:tblPr>
        <w:tblStyle w:val="Tablade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560E81" w:rsidRPr="00A512A4" w14:paraId="227B76CF" w14:textId="77777777" w:rsidTr="0032072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38C2530" w14:textId="77777777" w:rsidR="00560E81" w:rsidRPr="00A512A4" w:rsidRDefault="00560E81">
            <w:pPr>
              <w:jc w:val="both"/>
              <w:rPr>
                <w:rFonts w:ascii="Arial" w:hAnsi="Arial" w:cs="Arial"/>
                <w:color w:val="FF0000"/>
                <w:sz w:val="18"/>
                <w:szCs w:val="18"/>
                <w:lang w:val="es-ES"/>
              </w:rPr>
            </w:pPr>
            <w:r w:rsidRPr="00A512A4">
              <w:rPr>
                <w:rFonts w:ascii="Arial" w:hAnsi="Arial" w:cs="Arial"/>
                <w:iCs/>
                <w:color w:val="FF0000"/>
                <w:sz w:val="18"/>
                <w:szCs w:val="18"/>
              </w:rPr>
              <w:t>Advertencia</w:t>
            </w:r>
          </w:p>
        </w:tc>
      </w:tr>
      <w:tr w:rsidR="00560E81" w:rsidRPr="00A512A4" w14:paraId="4D70422F" w14:textId="77777777" w:rsidTr="00320725">
        <w:trPr>
          <w:trHeight w:val="4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D6E599A" w14:textId="77777777" w:rsidR="00560E81" w:rsidRPr="00A512A4" w:rsidRDefault="00560E81">
            <w:pPr>
              <w:widowControl w:val="0"/>
              <w:jc w:val="both"/>
              <w:rPr>
                <w:rFonts w:ascii="Arial" w:hAnsi="Arial" w:cs="Arial"/>
                <w:b w:val="0"/>
                <w:bCs w:val="0"/>
                <w:color w:val="FF0000"/>
                <w:sz w:val="18"/>
                <w:szCs w:val="18"/>
                <w:lang w:val="es-ES"/>
              </w:rPr>
            </w:pPr>
            <w:r w:rsidRPr="00A512A4">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22977877" w14:textId="4D9515CF" w:rsidR="007A0D56" w:rsidRPr="00A512A4" w:rsidRDefault="007A0D56" w:rsidP="00624CA5">
      <w:pPr>
        <w:widowControl w:val="0"/>
        <w:jc w:val="both"/>
        <w:rPr>
          <w:rFonts w:ascii="Arial" w:hAnsi="Arial" w:cs="Arial"/>
          <w:sz w:val="20"/>
          <w:szCs w:val="20"/>
          <w:lang w:val="es-ES"/>
        </w:rPr>
      </w:pPr>
      <w:r w:rsidRPr="00A512A4">
        <w:rPr>
          <w:rFonts w:ascii="Arial" w:hAnsi="Arial" w:cs="Arial"/>
          <w:sz w:val="20"/>
          <w:szCs w:val="20"/>
          <w:lang w:val="es-ES"/>
        </w:rPr>
        <w:t xml:space="preserve">                 </w:t>
      </w:r>
    </w:p>
    <w:p w14:paraId="4565C6E7" w14:textId="35ADAF87" w:rsidR="007A0D56" w:rsidRPr="00A512A4" w:rsidRDefault="007A0281" w:rsidP="00005840">
      <w:pPr>
        <w:pStyle w:val="Prrafodelista"/>
        <w:widowControl w:val="0"/>
        <w:numPr>
          <w:ilvl w:val="2"/>
          <w:numId w:val="51"/>
        </w:numPr>
        <w:ind w:left="1134" w:hanging="708"/>
        <w:jc w:val="both"/>
        <w:rPr>
          <w:rFonts w:ascii="Arial" w:hAnsi="Arial" w:cs="Arial"/>
          <w:b/>
          <w:bCs/>
          <w:sz w:val="20"/>
          <w:szCs w:val="20"/>
          <w:lang w:val="es-ES"/>
        </w:rPr>
      </w:pPr>
      <w:r w:rsidRPr="00A512A4">
        <w:rPr>
          <w:rFonts w:ascii="Arial" w:hAnsi="Arial" w:cs="Arial"/>
          <w:b/>
          <w:bCs/>
          <w:sz w:val="20"/>
          <w:szCs w:val="20"/>
          <w:lang w:val="es-ES"/>
        </w:rPr>
        <w:t xml:space="preserve">REQUISITOS DE CALIFICACIÓN </w:t>
      </w:r>
      <w:r w:rsidR="0079260D" w:rsidRPr="00A512A4">
        <w:rPr>
          <w:rFonts w:ascii="Arial" w:hAnsi="Arial" w:cs="Arial"/>
          <w:b/>
          <w:bCs/>
          <w:sz w:val="20"/>
          <w:szCs w:val="20"/>
          <w:lang w:val="es-ES"/>
        </w:rPr>
        <w:t>ADICIONALES</w:t>
      </w:r>
    </w:p>
    <w:p w14:paraId="21224B2E" w14:textId="77777777" w:rsidR="004C2AFB" w:rsidRPr="00A512A4" w:rsidRDefault="004C2AFB" w:rsidP="00CE26E3">
      <w:pPr>
        <w:rPr>
          <w:lang w:val="es-ES"/>
        </w:rPr>
      </w:pPr>
    </w:p>
    <w:tbl>
      <w:tblPr>
        <w:tblStyle w:val="Tabladecuadrcula1clara-nfasis3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FD5DC9" w:rsidRPr="00A512A4" w14:paraId="734579E3" w14:textId="77777777" w:rsidTr="00643C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C75EE58" w14:textId="6F08ECF9" w:rsidR="001639B3" w:rsidRPr="00A512A4" w:rsidRDefault="001639B3" w:rsidP="00DD1A61">
            <w:pPr>
              <w:jc w:val="both"/>
              <w:rPr>
                <w:rFonts w:ascii="Arial" w:hAnsi="Arial" w:cs="Arial"/>
                <w:color w:val="0070C0"/>
                <w:sz w:val="18"/>
                <w:szCs w:val="18"/>
                <w:lang w:val="es-ES"/>
              </w:rPr>
            </w:pPr>
            <w:r w:rsidRPr="00A512A4">
              <w:rPr>
                <w:rFonts w:ascii="Arial" w:hAnsi="Arial" w:cs="Arial"/>
                <w:color w:val="0070C0"/>
                <w:sz w:val="18"/>
                <w:szCs w:val="18"/>
              </w:rPr>
              <w:t xml:space="preserve">Importante para la </w:t>
            </w:r>
            <w:r w:rsidR="29318BC8" w:rsidRPr="00A512A4">
              <w:rPr>
                <w:rFonts w:ascii="Arial" w:hAnsi="Arial" w:cs="Arial"/>
                <w:color w:val="0070C0"/>
                <w:sz w:val="18"/>
                <w:szCs w:val="18"/>
              </w:rPr>
              <w:t>e</w:t>
            </w:r>
            <w:r w:rsidR="3C197C32" w:rsidRPr="00A512A4">
              <w:rPr>
                <w:rFonts w:ascii="Arial" w:hAnsi="Arial" w:cs="Arial"/>
                <w:color w:val="0070C0"/>
                <w:sz w:val="18"/>
                <w:szCs w:val="18"/>
              </w:rPr>
              <w:t>ntidad</w:t>
            </w:r>
            <w:r w:rsidR="60FC449A" w:rsidRPr="00A512A4">
              <w:rPr>
                <w:rFonts w:ascii="Arial" w:hAnsi="Arial" w:cs="Arial"/>
                <w:color w:val="0070C0"/>
                <w:sz w:val="18"/>
                <w:szCs w:val="18"/>
              </w:rPr>
              <w:t xml:space="preserve"> contratante</w:t>
            </w:r>
          </w:p>
        </w:tc>
      </w:tr>
      <w:tr w:rsidR="00FD5DC9" w:rsidRPr="00A512A4" w14:paraId="05780C1E" w14:textId="77777777" w:rsidTr="00643CCE">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B61E416" w14:textId="02309BA7" w:rsidR="00835E6C" w:rsidRPr="00A512A4" w:rsidRDefault="00033F10" w:rsidP="00D7D4EE">
            <w:pPr>
              <w:pStyle w:val="Prrafodelista"/>
              <w:widowControl w:val="0"/>
              <w:spacing w:line="259" w:lineRule="auto"/>
              <w:ind w:left="33"/>
              <w:jc w:val="both"/>
              <w:rPr>
                <w:rFonts w:ascii="Arial" w:hAnsi="Arial" w:cs="Arial"/>
                <w:b w:val="0"/>
                <w:color w:val="0070C0"/>
                <w:sz w:val="18"/>
                <w:szCs w:val="18"/>
                <w:lang w:val="es-ES"/>
              </w:rPr>
            </w:pPr>
            <w:r w:rsidRPr="00A512A4">
              <w:rPr>
                <w:rFonts w:ascii="Arial" w:hAnsi="Arial" w:cs="Arial"/>
                <w:b w:val="0"/>
                <w:color w:val="0070C0"/>
                <w:sz w:val="18"/>
                <w:szCs w:val="18"/>
              </w:rPr>
              <w:t>En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debiéndose eliminar aquellos que no hayan sido seleccionados.</w:t>
            </w:r>
          </w:p>
        </w:tc>
      </w:tr>
    </w:tbl>
    <w:p w14:paraId="5E81E36F" w14:textId="3106AA75" w:rsidR="00835E6C" w:rsidRPr="00A512A4" w:rsidRDefault="00835E6C" w:rsidP="00643CCE">
      <w:pPr>
        <w:ind w:left="1134"/>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r w:rsidR="00666721" w:rsidRPr="00A512A4">
        <w:rPr>
          <w:rFonts w:ascii="Arial" w:hAnsi="Arial" w:cs="Arial"/>
          <w:bCs/>
          <w:color w:val="0070C0"/>
          <w:sz w:val="18"/>
          <w:szCs w:val="18"/>
        </w:rPr>
        <w:t>.</w:t>
      </w:r>
    </w:p>
    <w:p w14:paraId="3013659E" w14:textId="77777777" w:rsidR="00827BD5" w:rsidRPr="00A512A4" w:rsidRDefault="00827BD5" w:rsidP="00DD1A61">
      <w:pPr>
        <w:jc w:val="both"/>
        <w:rPr>
          <w:rFonts w:ascii="Arial" w:hAnsi="Arial" w:cs="Arial"/>
          <w:b/>
          <w:i/>
          <w:color w:val="000099"/>
          <w:sz w:val="16"/>
          <w:szCs w:val="16"/>
          <w:lang w:val="es-ES"/>
        </w:rPr>
      </w:pPr>
    </w:p>
    <w:p w14:paraId="4B393EA0" w14:textId="06B2B4D1" w:rsidR="001639B3" w:rsidRPr="00A512A4" w:rsidRDefault="00770F90" w:rsidP="006D7C23">
      <w:pPr>
        <w:pStyle w:val="Textoindependiente2"/>
        <w:widowControl w:val="0"/>
        <w:numPr>
          <w:ilvl w:val="0"/>
          <w:numId w:val="40"/>
        </w:numPr>
        <w:spacing w:after="0" w:line="240" w:lineRule="auto"/>
        <w:jc w:val="both"/>
        <w:rPr>
          <w:rFonts w:ascii="Arial" w:hAnsi="Arial" w:cs="Arial"/>
        </w:rPr>
      </w:pPr>
      <w:r w:rsidRPr="00A512A4">
        <w:rPr>
          <w:rFonts w:ascii="Arial" w:hAnsi="Arial" w:cs="Arial"/>
          <w:b/>
        </w:rPr>
        <w:t>CAPACIDAD TÉCNICA Y PROFESIONAL</w:t>
      </w:r>
    </w:p>
    <w:p w14:paraId="6065C8D3" w14:textId="77777777" w:rsidR="00A50606" w:rsidRPr="00A512A4" w:rsidRDefault="00A50606" w:rsidP="00A50606">
      <w:pPr>
        <w:pStyle w:val="Textoindependiente2"/>
        <w:widowControl w:val="0"/>
        <w:spacing w:after="0" w:line="240" w:lineRule="auto"/>
        <w:jc w:val="both"/>
        <w:rPr>
          <w:rFonts w:ascii="Arial" w:hAnsi="Arial" w:cs="Arial"/>
          <w:b/>
        </w:rPr>
      </w:pPr>
    </w:p>
    <w:tbl>
      <w:tblPr>
        <w:tblStyle w:val="Tabladecuadrcula1clara-nfasis3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A50606" w:rsidRPr="00A512A4" w14:paraId="259A3B40" w14:textId="77777777" w:rsidTr="00643CC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5BCC339" w14:textId="77777777" w:rsidR="00A50606" w:rsidRPr="00A512A4" w:rsidRDefault="00A50606" w:rsidP="000E4DC5">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A50606" w:rsidRPr="00A512A4" w14:paraId="2A3E023C" w14:textId="77777777" w:rsidTr="00643CCE">
        <w:trPr>
          <w:trHeight w:val="44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8DFBC0D" w14:textId="1AFCB08A" w:rsidR="00A50606" w:rsidRPr="00A512A4" w:rsidRDefault="00A50606" w:rsidP="000E4DC5">
            <w:pPr>
              <w:pStyle w:val="Prrafodelista"/>
              <w:widowControl w:val="0"/>
              <w:spacing w:line="259" w:lineRule="auto"/>
              <w:ind w:left="33"/>
              <w:jc w:val="both"/>
              <w:rPr>
                <w:rFonts w:ascii="Arial" w:hAnsi="Arial" w:cs="Arial"/>
                <w:b w:val="0"/>
                <w:color w:val="0070C0"/>
                <w:sz w:val="18"/>
                <w:szCs w:val="18"/>
                <w:lang w:val="es-ES"/>
              </w:rPr>
            </w:pPr>
            <w:r w:rsidRPr="00A512A4">
              <w:rPr>
                <w:rFonts w:ascii="Arial" w:hAnsi="Arial" w:cs="Arial"/>
                <w:b w:val="0"/>
                <w:color w:val="0070C0"/>
                <w:sz w:val="18"/>
                <w:szCs w:val="18"/>
              </w:rPr>
              <w:t xml:space="preserve">En caso el objeto de la convocatoria sea la contratación del ASISTE, </w:t>
            </w:r>
            <w:r w:rsidR="006B427F" w:rsidRPr="00A512A4">
              <w:rPr>
                <w:rFonts w:ascii="Arial" w:hAnsi="Arial" w:cs="Arial"/>
                <w:b w:val="0"/>
                <w:color w:val="0070C0"/>
                <w:sz w:val="18"/>
                <w:szCs w:val="18"/>
              </w:rPr>
              <w:t xml:space="preserve">los requisitos de calificación Experiencia del Personal Clave y Formación Académica, </w:t>
            </w:r>
            <w:r w:rsidR="004702F5" w:rsidRPr="00A512A4">
              <w:rPr>
                <w:rFonts w:ascii="Arial" w:hAnsi="Arial" w:cs="Arial"/>
                <w:b w:val="0"/>
                <w:color w:val="0070C0"/>
                <w:sz w:val="18"/>
                <w:szCs w:val="18"/>
              </w:rPr>
              <w:t>deben ser considerados en las bases como obligatorios</w:t>
            </w:r>
            <w:r w:rsidRPr="00A512A4">
              <w:rPr>
                <w:rFonts w:ascii="Arial" w:hAnsi="Arial" w:cs="Arial"/>
                <w:b w:val="0"/>
                <w:color w:val="0070C0"/>
                <w:sz w:val="18"/>
                <w:szCs w:val="18"/>
              </w:rPr>
              <w:t>.</w:t>
            </w:r>
          </w:p>
        </w:tc>
      </w:tr>
    </w:tbl>
    <w:p w14:paraId="27E88486" w14:textId="28B8642C" w:rsidR="00A50606" w:rsidRPr="00A512A4" w:rsidRDefault="00A50606" w:rsidP="007B6C4E">
      <w:pPr>
        <w:ind w:left="1080" w:firstLine="54"/>
        <w:jc w:val="both"/>
        <w:rPr>
          <w:rFonts w:ascii="Arial" w:hAnsi="Arial" w:cs="Arial"/>
          <w:bCs/>
          <w:color w:val="0070C0"/>
          <w:sz w:val="18"/>
          <w:szCs w:val="18"/>
        </w:rPr>
      </w:pPr>
      <w:r w:rsidRPr="00A512A4">
        <w:rPr>
          <w:rFonts w:ascii="Arial" w:hAnsi="Arial" w:cs="Arial"/>
          <w:color w:val="0070C0"/>
          <w:sz w:val="18"/>
          <w:szCs w:val="18"/>
        </w:rPr>
        <w:t xml:space="preserve">Esta nota </w:t>
      </w:r>
      <w:r w:rsidRPr="00A512A4">
        <w:rPr>
          <w:rFonts w:ascii="Arial" w:hAnsi="Arial" w:cs="Arial"/>
          <w:bCs/>
          <w:color w:val="0070C0"/>
          <w:sz w:val="18"/>
          <w:szCs w:val="18"/>
        </w:rPr>
        <w:t>debe</w:t>
      </w:r>
      <w:r w:rsidRPr="00A512A4">
        <w:rPr>
          <w:rFonts w:ascii="Arial" w:hAnsi="Arial" w:cs="Arial"/>
          <w:color w:val="0070C0"/>
          <w:sz w:val="18"/>
          <w:szCs w:val="18"/>
        </w:rPr>
        <w:t xml:space="preserve"> ser eliminada una vez culminada la elaboración de las bases</w:t>
      </w:r>
      <w:r w:rsidR="00666721" w:rsidRPr="00A512A4">
        <w:rPr>
          <w:rFonts w:ascii="Arial" w:hAnsi="Arial" w:cs="Arial"/>
          <w:bCs/>
          <w:color w:val="0070C0"/>
          <w:sz w:val="18"/>
          <w:szCs w:val="18"/>
        </w:rPr>
        <w:t>.</w:t>
      </w:r>
    </w:p>
    <w:p w14:paraId="33EFA003" w14:textId="3919F996" w:rsidR="4F0A3D22" w:rsidRPr="00A512A4" w:rsidRDefault="4F0A3D22" w:rsidP="4F0A3D22">
      <w:pPr>
        <w:pStyle w:val="Textoindependiente2"/>
        <w:widowControl w:val="0"/>
        <w:spacing w:after="0" w:line="240" w:lineRule="auto"/>
        <w:jc w:val="both"/>
        <w:rPr>
          <w:rFonts w:ascii="Arial" w:hAnsi="Arial" w:cs="Arial"/>
        </w:rPr>
      </w:pPr>
    </w:p>
    <w:p w14:paraId="021F2E2B" w14:textId="7DA182C8" w:rsidR="00770F90" w:rsidRPr="00A512A4" w:rsidRDefault="00770F90" w:rsidP="00847930">
      <w:pPr>
        <w:pStyle w:val="Textoindependiente2"/>
        <w:widowControl w:val="0"/>
        <w:spacing w:after="0" w:line="240" w:lineRule="auto"/>
        <w:ind w:left="414" w:firstLine="720"/>
        <w:jc w:val="both"/>
        <w:rPr>
          <w:rFonts w:ascii="Arial" w:hAnsi="Arial" w:cs="Arial"/>
          <w:b/>
          <w:szCs w:val="20"/>
        </w:rPr>
      </w:pPr>
      <w:bookmarkStart w:id="7" w:name="_Hlk199687235"/>
      <w:r w:rsidRPr="00A512A4">
        <w:rPr>
          <w:rFonts w:ascii="Arial" w:hAnsi="Arial" w:cs="Arial"/>
          <w:b/>
          <w:szCs w:val="20"/>
        </w:rPr>
        <w:t xml:space="preserve">C.1. </w:t>
      </w:r>
      <w:r w:rsidR="00415CBA" w:rsidRPr="00A512A4">
        <w:rPr>
          <w:rFonts w:ascii="Arial" w:hAnsi="Arial" w:cs="Arial"/>
          <w:b/>
          <w:szCs w:val="20"/>
        </w:rPr>
        <w:t>EXPERIENCIA DEL PERSONAL CLAVE</w:t>
      </w:r>
    </w:p>
    <w:bookmarkEnd w:id="7"/>
    <w:p w14:paraId="2F537AF8" w14:textId="77777777" w:rsidR="00CD71C1" w:rsidRPr="00A512A4" w:rsidRDefault="00CD71C1" w:rsidP="00770F90">
      <w:pPr>
        <w:pStyle w:val="Textoindependiente2"/>
        <w:widowControl w:val="0"/>
        <w:spacing w:after="0" w:line="240" w:lineRule="auto"/>
        <w:ind w:left="1080"/>
        <w:jc w:val="both"/>
        <w:rPr>
          <w:rFonts w:ascii="Arial" w:hAnsi="Arial" w:cs="Arial"/>
          <w:b/>
          <w:szCs w:val="20"/>
        </w:rPr>
      </w:pPr>
    </w:p>
    <w:p w14:paraId="4B67D9B0" w14:textId="77777777" w:rsidR="00770F90" w:rsidRPr="00A512A4" w:rsidRDefault="00770F90" w:rsidP="00847930">
      <w:pPr>
        <w:widowControl w:val="0"/>
        <w:ind w:left="1134"/>
        <w:jc w:val="both"/>
        <w:rPr>
          <w:rFonts w:ascii="Arial" w:hAnsi="Arial" w:cs="Arial"/>
          <w:sz w:val="20"/>
          <w:szCs w:val="20"/>
        </w:rPr>
      </w:pPr>
      <w:r w:rsidRPr="00A512A4">
        <w:rPr>
          <w:rFonts w:ascii="Arial" w:hAnsi="Arial" w:cs="Arial"/>
          <w:sz w:val="20"/>
          <w:szCs w:val="20"/>
          <w:u w:val="single"/>
        </w:rPr>
        <w:t>Requisitos</w:t>
      </w:r>
      <w:r w:rsidRPr="00A512A4">
        <w:rPr>
          <w:rFonts w:ascii="Arial" w:hAnsi="Arial" w:cs="Arial"/>
          <w:sz w:val="20"/>
          <w:szCs w:val="20"/>
        </w:rPr>
        <w:t>:</w:t>
      </w:r>
    </w:p>
    <w:p w14:paraId="76A5E22C" w14:textId="77777777" w:rsidR="00160036" w:rsidRPr="00A512A4" w:rsidRDefault="00160036" w:rsidP="00847930">
      <w:pPr>
        <w:widowControl w:val="0"/>
        <w:ind w:left="1134"/>
        <w:jc w:val="both"/>
        <w:rPr>
          <w:rFonts w:ascii="Arial" w:hAnsi="Arial" w:cs="Arial"/>
          <w:sz w:val="20"/>
          <w:szCs w:val="20"/>
          <w:u w:val="single"/>
          <w:lang w:val="es-ES_tradnl"/>
        </w:rPr>
      </w:pPr>
    </w:p>
    <w:p w14:paraId="75797627" w14:textId="420AC057" w:rsidR="00770F90" w:rsidRPr="00A512A4" w:rsidRDefault="00160036" w:rsidP="00847930">
      <w:pPr>
        <w:widowControl w:val="0"/>
        <w:ind w:left="1134"/>
        <w:jc w:val="both"/>
        <w:rPr>
          <w:rFonts w:ascii="Arial" w:hAnsi="Arial" w:cs="Arial"/>
          <w:sz w:val="20"/>
        </w:rPr>
      </w:pPr>
      <w:r w:rsidRPr="00A512A4">
        <w:rPr>
          <w:rFonts w:ascii="Arial" w:hAnsi="Arial" w:cs="Arial"/>
          <w:sz w:val="20"/>
          <w:szCs w:val="20"/>
        </w:rPr>
        <w:t>[CONSIGNAR EL TIEMPO DE EXPERIENCIA MÍNIMO] en [CONSIGNAR LOS TRABAJOS O PRESTACIONES EN LA ACTIVIDAD REQUERIDA] del personal clave requerido desempeñándose como [CONSIGNAR LA DENOMINACIÓN DEL PUESTO, CARGO Y/O POSICIÓN QUE OCUPA EL PERSONAL CLAVE REQUERIDO PARA EJECUTAR LA PRESTACIÓN OBJETO DE LA CONVOCATORIA RESPECTO DEL CUAL SE DEBE ACREDITAR ESTE REQUISITO]</w:t>
      </w:r>
      <w:r w:rsidRPr="00A512A4">
        <w:rPr>
          <w:rFonts w:ascii="Arial" w:hAnsi="Arial" w:cs="Arial"/>
          <w:sz w:val="20"/>
        </w:rPr>
        <w:t>.</w:t>
      </w:r>
    </w:p>
    <w:p w14:paraId="13D2BB8A" w14:textId="77777777" w:rsidR="00160036" w:rsidRPr="00A512A4" w:rsidRDefault="00160036" w:rsidP="00847930">
      <w:pPr>
        <w:widowControl w:val="0"/>
        <w:ind w:left="1134"/>
        <w:jc w:val="both"/>
        <w:rPr>
          <w:rFonts w:ascii="Arial" w:hAnsi="Arial" w:cs="Arial"/>
          <w:sz w:val="20"/>
          <w:szCs w:val="20"/>
          <w:u w:val="single"/>
        </w:rPr>
      </w:pPr>
    </w:p>
    <w:p w14:paraId="4FB6BB17" w14:textId="77777777" w:rsidR="00770F90" w:rsidRPr="00A512A4" w:rsidRDefault="00770F90" w:rsidP="00847930">
      <w:pPr>
        <w:widowControl w:val="0"/>
        <w:ind w:left="1134"/>
        <w:jc w:val="both"/>
        <w:rPr>
          <w:rFonts w:ascii="Arial" w:hAnsi="Arial" w:cs="Arial"/>
          <w:sz w:val="20"/>
          <w:szCs w:val="20"/>
        </w:rPr>
      </w:pPr>
      <w:r w:rsidRPr="00A512A4">
        <w:rPr>
          <w:rFonts w:ascii="Arial" w:hAnsi="Arial" w:cs="Arial"/>
          <w:sz w:val="20"/>
          <w:szCs w:val="20"/>
          <w:u w:val="single"/>
        </w:rPr>
        <w:t>Acreditación</w:t>
      </w:r>
      <w:r w:rsidRPr="00A512A4">
        <w:rPr>
          <w:rFonts w:ascii="Arial" w:hAnsi="Arial" w:cs="Arial"/>
          <w:sz w:val="20"/>
          <w:szCs w:val="20"/>
        </w:rPr>
        <w:t>:</w:t>
      </w:r>
    </w:p>
    <w:p w14:paraId="3199D71F" w14:textId="77777777" w:rsidR="00D2293C" w:rsidRPr="00A512A4" w:rsidRDefault="00D2293C" w:rsidP="00847930">
      <w:pPr>
        <w:widowControl w:val="0"/>
        <w:ind w:left="1134"/>
        <w:jc w:val="both"/>
        <w:rPr>
          <w:rFonts w:ascii="Arial" w:hAnsi="Arial" w:cs="Arial"/>
          <w:sz w:val="20"/>
          <w:szCs w:val="20"/>
          <w:u w:val="single"/>
          <w:lang w:val="es-ES_tradnl"/>
        </w:rPr>
      </w:pPr>
    </w:p>
    <w:p w14:paraId="124B36C5" w14:textId="60968334" w:rsidR="00711108" w:rsidRPr="00A512A4" w:rsidRDefault="00711108" w:rsidP="000D3F21">
      <w:pPr>
        <w:widowControl w:val="0"/>
        <w:ind w:left="1134"/>
        <w:jc w:val="both"/>
        <w:rPr>
          <w:rFonts w:ascii="Arial" w:hAnsi="Arial" w:cs="Arial"/>
          <w:sz w:val="20"/>
        </w:rPr>
      </w:pPr>
      <w:bookmarkStart w:id="8" w:name="_Hlk199687260"/>
      <w:r w:rsidRPr="00A512A4">
        <w:rPr>
          <w:rFonts w:ascii="Arial" w:hAnsi="Arial" w:cs="Arial"/>
          <w:sz w:val="20"/>
          <w:szCs w:val="20"/>
        </w:rPr>
        <w:t>El postor debe señalar la denominación del puesto, cargo y/o posición</w:t>
      </w:r>
      <w:r w:rsidR="006C02E9" w:rsidRPr="00A512A4">
        <w:rPr>
          <w:rFonts w:ascii="Arial" w:hAnsi="Arial" w:cs="Arial"/>
          <w:sz w:val="20"/>
          <w:szCs w:val="20"/>
        </w:rPr>
        <w:t>,</w:t>
      </w:r>
      <w:r w:rsidRPr="00A512A4">
        <w:rPr>
          <w:rFonts w:ascii="Arial" w:hAnsi="Arial" w:cs="Arial"/>
          <w:sz w:val="20"/>
          <w:szCs w:val="20"/>
        </w:rPr>
        <w:t xml:space="preserve"> y tiempo de experiencia del personal clave propuesto (años, meses y días) en el </w:t>
      </w:r>
      <w:r w:rsidRPr="00A512A4">
        <w:rPr>
          <w:rFonts w:ascii="Arial" w:hAnsi="Arial" w:cs="Arial"/>
          <w:b/>
          <w:bCs/>
          <w:sz w:val="20"/>
          <w:szCs w:val="20"/>
        </w:rPr>
        <w:t xml:space="preserve">Anexo </w:t>
      </w:r>
      <w:proofErr w:type="spellStart"/>
      <w:r w:rsidRPr="00A512A4">
        <w:rPr>
          <w:rFonts w:ascii="Arial" w:hAnsi="Arial" w:cs="Arial"/>
          <w:b/>
          <w:bCs/>
          <w:sz w:val="20"/>
          <w:szCs w:val="20"/>
        </w:rPr>
        <w:t>N°</w:t>
      </w:r>
      <w:proofErr w:type="spellEnd"/>
      <w:r w:rsidRPr="00A512A4">
        <w:rPr>
          <w:rFonts w:ascii="Arial" w:hAnsi="Arial" w:cs="Arial"/>
          <w:b/>
          <w:bCs/>
          <w:sz w:val="20"/>
          <w:szCs w:val="20"/>
        </w:rPr>
        <w:t xml:space="preserve"> 19</w:t>
      </w:r>
      <w:r w:rsidRPr="00A512A4">
        <w:rPr>
          <w:rFonts w:ascii="Arial" w:hAnsi="Arial" w:cs="Arial"/>
          <w:sz w:val="20"/>
          <w:szCs w:val="20"/>
        </w:rPr>
        <w:t>, adjuntando en su oferta,</w:t>
      </w:r>
      <w:r w:rsidRPr="00A512A4" w:rsidDel="00D65899">
        <w:rPr>
          <w:rFonts w:ascii="Arial" w:hAnsi="Arial" w:cs="Arial"/>
          <w:sz w:val="20"/>
          <w:szCs w:val="20"/>
        </w:rPr>
        <w:t xml:space="preserve"> </w:t>
      </w:r>
      <w:r w:rsidRPr="00A512A4">
        <w:rPr>
          <w:rFonts w:ascii="Arial" w:hAnsi="Arial" w:cs="Arial"/>
          <w:sz w:val="20"/>
          <w:szCs w:val="20"/>
        </w:rPr>
        <w:t>copia simple de cualquiera de los siguientes documentos: (i) contratos y su respectiva conformidad</w:t>
      </w:r>
      <w:r w:rsidRPr="00A512A4">
        <w:rPr>
          <w:rFonts w:ascii="Arial" w:hAnsi="Arial" w:cs="Arial"/>
          <w:sz w:val="20"/>
        </w:rPr>
        <w:t>;</w:t>
      </w:r>
      <w:r w:rsidRPr="00A512A4">
        <w:rPr>
          <w:rFonts w:ascii="Arial" w:hAnsi="Arial" w:cs="Arial"/>
          <w:sz w:val="20"/>
          <w:szCs w:val="20"/>
        </w:rPr>
        <w:t xml:space="preserve"> (</w:t>
      </w:r>
      <w:proofErr w:type="spellStart"/>
      <w:r w:rsidRPr="00A512A4">
        <w:rPr>
          <w:rFonts w:ascii="Arial" w:hAnsi="Arial" w:cs="Arial"/>
          <w:sz w:val="20"/>
          <w:szCs w:val="20"/>
        </w:rPr>
        <w:t>ii</w:t>
      </w:r>
      <w:proofErr w:type="spellEnd"/>
      <w:r w:rsidRPr="00A512A4">
        <w:rPr>
          <w:rFonts w:ascii="Arial" w:hAnsi="Arial" w:cs="Arial"/>
          <w:sz w:val="20"/>
          <w:szCs w:val="20"/>
        </w:rPr>
        <w:t>) constancias</w:t>
      </w:r>
      <w:r w:rsidRPr="00A512A4">
        <w:rPr>
          <w:rFonts w:ascii="Arial" w:hAnsi="Arial" w:cs="Arial"/>
          <w:sz w:val="20"/>
        </w:rPr>
        <w:t>;</w:t>
      </w:r>
      <w:r w:rsidRPr="00A512A4">
        <w:rPr>
          <w:rFonts w:ascii="Arial" w:hAnsi="Arial" w:cs="Arial"/>
          <w:sz w:val="20"/>
          <w:szCs w:val="20"/>
        </w:rPr>
        <w:t xml:space="preserve"> (</w:t>
      </w:r>
      <w:proofErr w:type="spellStart"/>
      <w:r w:rsidRPr="00A512A4">
        <w:rPr>
          <w:rFonts w:ascii="Arial" w:hAnsi="Arial" w:cs="Arial"/>
          <w:sz w:val="20"/>
          <w:szCs w:val="20"/>
        </w:rPr>
        <w:t>iii</w:t>
      </w:r>
      <w:proofErr w:type="spellEnd"/>
      <w:r w:rsidRPr="00A512A4">
        <w:rPr>
          <w:rFonts w:ascii="Arial" w:hAnsi="Arial" w:cs="Arial"/>
          <w:sz w:val="20"/>
          <w:szCs w:val="20"/>
        </w:rPr>
        <w:t>) certificados</w:t>
      </w:r>
      <w:r w:rsidRPr="00A512A4">
        <w:rPr>
          <w:rFonts w:ascii="Arial" w:hAnsi="Arial" w:cs="Arial"/>
          <w:sz w:val="20"/>
        </w:rPr>
        <w:t>;</w:t>
      </w:r>
      <w:r w:rsidRPr="00A512A4">
        <w:rPr>
          <w:rFonts w:ascii="Arial" w:hAnsi="Arial" w:cs="Arial"/>
          <w:sz w:val="20"/>
          <w:szCs w:val="20"/>
        </w:rPr>
        <w:t xml:space="preserve"> o (</w:t>
      </w:r>
      <w:proofErr w:type="spellStart"/>
      <w:r w:rsidRPr="00A512A4">
        <w:rPr>
          <w:rFonts w:ascii="Arial" w:hAnsi="Arial" w:cs="Arial"/>
          <w:sz w:val="20"/>
          <w:szCs w:val="20"/>
        </w:rPr>
        <w:t>iv</w:t>
      </w:r>
      <w:proofErr w:type="spellEnd"/>
      <w:r w:rsidRPr="00A512A4">
        <w:rPr>
          <w:rFonts w:ascii="Arial" w:hAnsi="Arial" w:cs="Arial"/>
          <w:sz w:val="20"/>
          <w:szCs w:val="20"/>
        </w:rPr>
        <w:t>) cualquier otra documentación que, de manera fehaciente</w:t>
      </w:r>
      <w:r w:rsidR="00A45DAC" w:rsidRPr="00A512A4">
        <w:rPr>
          <w:rFonts w:ascii="Arial" w:hAnsi="Arial" w:cs="Arial"/>
          <w:sz w:val="20"/>
          <w:szCs w:val="20"/>
        </w:rPr>
        <w:t>,</w:t>
      </w:r>
      <w:r w:rsidRPr="00A512A4">
        <w:rPr>
          <w:rFonts w:ascii="Arial" w:hAnsi="Arial" w:cs="Arial"/>
          <w:sz w:val="20"/>
          <w:szCs w:val="20"/>
        </w:rPr>
        <w:t xml:space="preserve"> demuestre la experiencia del personal propuesto</w:t>
      </w:r>
      <w:r w:rsidRPr="00A512A4">
        <w:rPr>
          <w:rFonts w:ascii="Arial" w:hAnsi="Arial" w:cs="Arial"/>
          <w:sz w:val="20"/>
        </w:rPr>
        <w:t>.</w:t>
      </w:r>
    </w:p>
    <w:p w14:paraId="6A80D2D8" w14:textId="77777777" w:rsidR="00711108" w:rsidRPr="00A512A4" w:rsidRDefault="00711108" w:rsidP="00711108">
      <w:pPr>
        <w:widowControl w:val="0"/>
        <w:jc w:val="both"/>
        <w:rPr>
          <w:rFonts w:ascii="Arial" w:hAnsi="Arial" w:cs="Arial"/>
          <w:sz w:val="20"/>
          <w:lang w:val="es-ES"/>
        </w:rPr>
      </w:pPr>
    </w:p>
    <w:p w14:paraId="23F381DF" w14:textId="389E7A25" w:rsidR="00F03A62" w:rsidRPr="00A512A4" w:rsidRDefault="00F03A62" w:rsidP="000D3F21">
      <w:pPr>
        <w:widowControl w:val="0"/>
        <w:ind w:left="1134"/>
        <w:jc w:val="both"/>
        <w:rPr>
          <w:rFonts w:ascii="Arial" w:hAnsi="Arial" w:cs="Arial"/>
          <w:sz w:val="20"/>
          <w:szCs w:val="20"/>
          <w:lang w:val="es-ES"/>
        </w:rPr>
      </w:pPr>
      <w:r w:rsidRPr="00A512A4">
        <w:rPr>
          <w:rFonts w:ascii="Arial" w:hAnsi="Arial" w:cs="Arial"/>
          <w:sz w:val="20"/>
          <w:szCs w:val="20"/>
          <w:lang w:val="es-ES"/>
        </w:rPr>
        <w:t xml:space="preserve">Estos documentos deben señalar los nombres y apellidos del personal clave; el cargo </w:t>
      </w:r>
      <w:r w:rsidRPr="00A512A4">
        <w:rPr>
          <w:rFonts w:ascii="Arial" w:hAnsi="Arial" w:cs="Arial"/>
          <w:sz w:val="20"/>
          <w:szCs w:val="20"/>
        </w:rPr>
        <w:t>desempeñado</w:t>
      </w:r>
      <w:r w:rsidRPr="00A512A4">
        <w:rPr>
          <w:rFonts w:ascii="Arial" w:hAnsi="Arial" w:cs="Arial"/>
          <w:sz w:val="20"/>
          <w:szCs w:val="20"/>
          <w:lang w:val="es-ES"/>
        </w:rPr>
        <w:t xml:space="preserve"> indicando el día, mes y año de inicio y culminación; el nombre de la entidad u organización que emite el documento; la fecha de emisión y nombres y apellidos de quien suscribe el documento.</w:t>
      </w:r>
    </w:p>
    <w:p w14:paraId="1C8E59A3" w14:textId="77777777" w:rsidR="00711108" w:rsidRPr="00A512A4" w:rsidRDefault="00711108" w:rsidP="00711108">
      <w:pPr>
        <w:widowControl w:val="0"/>
        <w:ind w:left="1080"/>
        <w:jc w:val="both"/>
        <w:rPr>
          <w:rFonts w:ascii="Arial" w:hAnsi="Arial" w:cs="Arial"/>
          <w:b/>
          <w:sz w:val="20"/>
          <w:lang w:val="es-ES_tradnl"/>
        </w:rPr>
      </w:pPr>
    </w:p>
    <w:p w14:paraId="689399BF" w14:textId="09E880B5" w:rsidR="48D5F56E" w:rsidRPr="00A512A4" w:rsidRDefault="00711108" w:rsidP="000D3F21">
      <w:pPr>
        <w:widowControl w:val="0"/>
        <w:ind w:left="1134"/>
        <w:jc w:val="both"/>
        <w:rPr>
          <w:rFonts w:ascii="Arial" w:hAnsi="Arial" w:cs="Arial"/>
          <w:sz w:val="20"/>
          <w:szCs w:val="20"/>
        </w:rPr>
      </w:pPr>
      <w:r w:rsidRPr="00A512A4">
        <w:rPr>
          <w:rFonts w:ascii="Arial" w:hAnsi="Arial" w:cs="Arial"/>
          <w:sz w:val="20"/>
        </w:rPr>
        <w:t xml:space="preserve">En caso los documentos que acreditan la experiencia establezcan </w:t>
      </w:r>
      <w:proofErr w:type="spellStart"/>
      <w:r w:rsidRPr="00A512A4">
        <w:rPr>
          <w:rFonts w:ascii="Arial" w:hAnsi="Arial" w:cs="Arial"/>
          <w:sz w:val="20"/>
        </w:rPr>
        <w:t>esta</w:t>
      </w:r>
      <w:proofErr w:type="spellEnd"/>
      <w:r w:rsidRPr="00A512A4">
        <w:rPr>
          <w:rFonts w:ascii="Arial" w:hAnsi="Arial" w:cs="Arial"/>
          <w:sz w:val="20"/>
        </w:rPr>
        <w:t xml:space="preserve"> en meses sin especificar los días se debe considerar el mes completo.</w:t>
      </w:r>
      <w:r w:rsidRPr="00A512A4">
        <w:rPr>
          <w:rFonts w:ascii="Arial" w:hAnsi="Arial" w:cs="Arial"/>
          <w:b/>
          <w:sz w:val="20"/>
          <w:lang w:val="es-ES"/>
        </w:rPr>
        <w:t xml:space="preserve"> </w:t>
      </w:r>
      <w:r w:rsidRPr="00A512A4">
        <w:rPr>
          <w:rFonts w:ascii="Arial" w:hAnsi="Arial" w:cs="Arial"/>
          <w:sz w:val="20"/>
        </w:rPr>
        <w:t>Se considera aquella experiencia que no tenga una antigüedad mayor a veinticinco años anteriores a la fecha de la presentación de ofertas.</w:t>
      </w:r>
      <w:r w:rsidRPr="00A512A4">
        <w:rPr>
          <w:rFonts w:ascii="Arial" w:hAnsi="Arial" w:cs="Arial"/>
          <w:b/>
          <w:sz w:val="20"/>
          <w:lang w:val="es-ES"/>
        </w:rPr>
        <w:t xml:space="preserve"> </w:t>
      </w:r>
      <w:r w:rsidRPr="00A512A4">
        <w:rPr>
          <w:rFonts w:ascii="Arial" w:hAnsi="Arial" w:cs="Arial"/>
          <w:sz w:val="20"/>
        </w:rPr>
        <w:t>De presentarse experiencia ejecutada paralelamente (traslape), para el cómputo de la misma s</w:t>
      </w:r>
      <w:r w:rsidR="00AD6B72" w:rsidRPr="00A512A4">
        <w:rPr>
          <w:rFonts w:ascii="Arial" w:hAnsi="Arial" w:cs="Arial"/>
          <w:sz w:val="20"/>
        </w:rPr>
        <w:t>o</w:t>
      </w:r>
      <w:r w:rsidRPr="00A512A4">
        <w:rPr>
          <w:rFonts w:ascii="Arial" w:hAnsi="Arial" w:cs="Arial"/>
          <w:sz w:val="20"/>
        </w:rPr>
        <w:t>lo se considera una vez el periodo traslapado.</w:t>
      </w:r>
      <w:r w:rsidRPr="00A512A4">
        <w:rPr>
          <w:rFonts w:ascii="Arial" w:hAnsi="Arial" w:cs="Arial"/>
          <w:b/>
          <w:sz w:val="20"/>
          <w:lang w:val="es-ES"/>
        </w:rPr>
        <w:t xml:space="preserve"> </w:t>
      </w:r>
      <w:r w:rsidRPr="00A512A4">
        <w:rPr>
          <w:rFonts w:ascii="Arial" w:hAnsi="Arial" w:cs="Arial"/>
          <w:sz w:val="20"/>
        </w:rPr>
        <w:t xml:space="preserve">En ningún caso corresponde exigir </w:t>
      </w:r>
      <w:r w:rsidR="00AD6B72" w:rsidRPr="00A512A4">
        <w:rPr>
          <w:rFonts w:ascii="Arial" w:hAnsi="Arial" w:cs="Arial"/>
          <w:sz w:val="20"/>
        </w:rPr>
        <w:t xml:space="preserve">que el mismo </w:t>
      </w:r>
      <w:r w:rsidRPr="00A512A4">
        <w:rPr>
          <w:rFonts w:ascii="Arial" w:hAnsi="Arial" w:cs="Arial"/>
          <w:sz w:val="20"/>
        </w:rPr>
        <w:t>personal clave acredite experiencia en más de un cargo</w:t>
      </w:r>
      <w:r w:rsidR="48D5F56E" w:rsidRPr="00A512A4">
        <w:rPr>
          <w:rFonts w:ascii="Arial" w:hAnsi="Arial" w:cs="Arial"/>
          <w:sz w:val="20"/>
          <w:szCs w:val="20"/>
        </w:rPr>
        <w:t>.</w:t>
      </w:r>
    </w:p>
    <w:bookmarkEnd w:id="8"/>
    <w:p w14:paraId="24340B2B" w14:textId="77777777" w:rsidR="00770F90" w:rsidRPr="00A512A4" w:rsidRDefault="00770F90" w:rsidP="00BE6297">
      <w:pPr>
        <w:pStyle w:val="Textoindependiente2"/>
        <w:widowControl w:val="0"/>
        <w:spacing w:after="0" w:line="240" w:lineRule="auto"/>
        <w:jc w:val="both"/>
        <w:rPr>
          <w:rFonts w:ascii="Arial" w:hAnsi="Arial" w:cs="Arial"/>
        </w:rPr>
      </w:pPr>
    </w:p>
    <w:tbl>
      <w:tblPr>
        <w:tblStyle w:val="Tablade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443F48" w:rsidRPr="00A512A4" w14:paraId="508FC7CB" w14:textId="77777777" w:rsidTr="00817CA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77777777" w:rsidR="00387EDE" w:rsidRPr="00A512A4" w:rsidRDefault="00387EDE">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443F48" w:rsidRPr="00A512A4" w14:paraId="41379CEE" w14:textId="77777777" w:rsidTr="007241C8">
        <w:trPr>
          <w:trHeight w:val="1882"/>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01EFDFBE" w14:textId="77777777" w:rsidR="00F57091" w:rsidRPr="00A512A4" w:rsidRDefault="00F57091" w:rsidP="00F57091">
            <w:pPr>
              <w:pStyle w:val="Prrafodelista"/>
              <w:widowControl w:val="0"/>
              <w:numPr>
                <w:ilvl w:val="0"/>
                <w:numId w:val="50"/>
              </w:numPr>
              <w:ind w:left="320" w:hanging="284"/>
              <w:jc w:val="both"/>
              <w:rPr>
                <w:rFonts w:ascii="Arial" w:hAnsi="Arial" w:cs="Arial"/>
                <w:b w:val="0"/>
                <w:bCs w:val="0"/>
                <w:color w:val="0070C0"/>
                <w:sz w:val="18"/>
                <w:szCs w:val="18"/>
                <w:lang w:val="es-ES"/>
              </w:rPr>
            </w:pPr>
            <w:r w:rsidRPr="00A512A4">
              <w:rPr>
                <w:rFonts w:ascii="Arial" w:hAnsi="Arial" w:cs="Arial"/>
                <w:b w:val="0"/>
                <w:bCs w:val="0"/>
                <w:color w:val="0070C0"/>
                <w:sz w:val="18"/>
                <w:szCs w:val="18"/>
                <w:lang w:val="es-ES"/>
              </w:rPr>
              <w:t>Pueden ser considerados personal clave los profesionales especialistas que son esenciales para ejecutar la prestación. No son personal clave aquellos que brinden labores de asistencia administrativa, técnica u operativas.</w:t>
            </w:r>
          </w:p>
          <w:p w14:paraId="11F79BD3" w14:textId="77777777" w:rsidR="00F57091" w:rsidRPr="00A512A4" w:rsidRDefault="00F57091" w:rsidP="00EF32CD">
            <w:pPr>
              <w:widowControl w:val="0"/>
              <w:jc w:val="both"/>
              <w:rPr>
                <w:rFonts w:ascii="Arial" w:hAnsi="Arial" w:cs="Arial"/>
                <w:bCs w:val="0"/>
                <w:color w:val="0070C0"/>
                <w:sz w:val="18"/>
                <w:szCs w:val="18"/>
                <w:lang w:val="es-ES"/>
              </w:rPr>
            </w:pPr>
          </w:p>
          <w:p w14:paraId="142742BA" w14:textId="4F7EFEAB" w:rsidR="00387EDE" w:rsidRPr="00A512A4" w:rsidRDefault="00387EDE" w:rsidP="00F57091">
            <w:pPr>
              <w:pStyle w:val="Prrafodelista"/>
              <w:widowControl w:val="0"/>
              <w:numPr>
                <w:ilvl w:val="0"/>
                <w:numId w:val="50"/>
              </w:numPr>
              <w:ind w:left="320" w:hanging="284"/>
              <w:jc w:val="both"/>
              <w:rPr>
                <w:rFonts w:ascii="Arial" w:hAnsi="Arial" w:cs="Arial"/>
                <w:b w:val="0"/>
                <w:color w:val="0070C0"/>
                <w:sz w:val="18"/>
                <w:szCs w:val="18"/>
                <w:lang w:val="es-ES"/>
              </w:rPr>
            </w:pPr>
            <w:r w:rsidRPr="00A512A4">
              <w:rPr>
                <w:rFonts w:ascii="Arial" w:hAnsi="Arial" w:cs="Arial"/>
                <w:b w:val="0"/>
                <w:color w:val="0070C0"/>
                <w:sz w:val="18"/>
                <w:szCs w:val="18"/>
                <w:lang w:val="es-ES"/>
              </w:rPr>
              <w:t>El</w:t>
            </w:r>
            <w:r w:rsidRPr="00A512A4">
              <w:rPr>
                <w:rFonts w:ascii="Arial" w:hAnsi="Arial" w:cs="Arial"/>
                <w:b w:val="0"/>
                <w:color w:val="0070C0"/>
                <w:sz w:val="18"/>
                <w:szCs w:val="18"/>
              </w:rPr>
              <w:t xml:space="preserve"> tiempo de experiencia mínimo debe ser razonable y congruente con el periodo en el cual el personal ejecutará las actividades para las que se le requiere, de forma tal que no constituya una restricción a la participación de postores.</w:t>
            </w:r>
            <w:r w:rsidR="0083013D" w:rsidRPr="00A512A4">
              <w:rPr>
                <w:rFonts w:ascii="Arial" w:hAnsi="Arial" w:cs="Arial"/>
                <w:b w:val="0"/>
                <w:color w:val="0070C0"/>
                <w:sz w:val="18"/>
                <w:szCs w:val="18"/>
              </w:rPr>
              <w:t xml:space="preserve"> Asimismo, los trabajos o prestaciones que se le requiera acreditar deben estar relacionados con la actividad espec</w:t>
            </w:r>
            <w:r w:rsidR="00613182">
              <w:rPr>
                <w:rFonts w:ascii="Arial" w:hAnsi="Arial" w:cs="Arial"/>
                <w:b w:val="0"/>
                <w:color w:val="0070C0"/>
                <w:sz w:val="18"/>
                <w:szCs w:val="18"/>
              </w:rPr>
              <w:t>í</w:t>
            </w:r>
            <w:r w:rsidR="0083013D" w:rsidRPr="00A512A4">
              <w:rPr>
                <w:rFonts w:ascii="Arial" w:hAnsi="Arial" w:cs="Arial"/>
                <w:b w:val="0"/>
                <w:color w:val="0070C0"/>
                <w:sz w:val="18"/>
                <w:szCs w:val="18"/>
              </w:rPr>
              <w:t>fica que realizará durante la ejecución contractual.</w:t>
            </w:r>
          </w:p>
        </w:tc>
      </w:tr>
    </w:tbl>
    <w:p w14:paraId="5CA96548" w14:textId="3207D512" w:rsidR="00387EDE" w:rsidRPr="00A512A4" w:rsidRDefault="00387EDE" w:rsidP="00387EDE">
      <w:pPr>
        <w:ind w:left="1134"/>
        <w:jc w:val="both"/>
        <w:rPr>
          <w:rFonts w:ascii="Arial" w:hAnsi="Arial" w:cs="Arial"/>
          <w:bCs/>
          <w:color w:val="0070C0"/>
          <w:sz w:val="18"/>
          <w:szCs w:val="18"/>
        </w:rPr>
      </w:pPr>
      <w:r w:rsidRPr="00A512A4">
        <w:rPr>
          <w:rFonts w:ascii="Arial" w:hAnsi="Arial" w:cs="Arial"/>
          <w:bCs/>
          <w:color w:val="0070C0"/>
          <w:sz w:val="18"/>
          <w:szCs w:val="18"/>
        </w:rPr>
        <w:t>Esta nota debe ser eliminada una vez culminada la elaboración de las bases</w:t>
      </w:r>
      <w:r w:rsidR="00EF32CD" w:rsidRPr="00A512A4">
        <w:rPr>
          <w:rFonts w:ascii="Arial" w:hAnsi="Arial" w:cs="Arial"/>
          <w:bCs/>
          <w:color w:val="0070C0"/>
          <w:sz w:val="18"/>
          <w:szCs w:val="18"/>
        </w:rPr>
        <w:t>.</w:t>
      </w:r>
    </w:p>
    <w:p w14:paraId="7612F173" w14:textId="77777777" w:rsidR="00CF5AF0" w:rsidRPr="00A512A4" w:rsidRDefault="00CF5AF0" w:rsidP="00387EDE">
      <w:pPr>
        <w:ind w:left="1134"/>
        <w:jc w:val="both"/>
        <w:rPr>
          <w:rFonts w:ascii="Arial" w:hAnsi="Arial" w:cs="Arial"/>
          <w:b/>
          <w:i/>
          <w:color w:val="0070C0"/>
          <w:sz w:val="18"/>
          <w:szCs w:val="18"/>
        </w:rPr>
      </w:pPr>
    </w:p>
    <w:tbl>
      <w:tblPr>
        <w:tblStyle w:val="Tablaconcuadrcula"/>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024DD6" w:rsidRPr="00A512A4" w14:paraId="45050EAA" w14:textId="77777777">
        <w:trPr>
          <w:trHeight w:val="30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70CEB510" w14:textId="77777777" w:rsidR="00024DD6" w:rsidRPr="00A512A4" w:rsidRDefault="00024DD6">
            <w:pPr>
              <w:tabs>
                <w:tab w:val="left" w:pos="308"/>
              </w:tabs>
              <w:jc w:val="both"/>
              <w:rPr>
                <w:rFonts w:ascii="Arial" w:eastAsia="Arial" w:hAnsi="Arial" w:cs="Arial"/>
                <w:b/>
                <w:bCs/>
                <w:color w:val="FF0000"/>
                <w:sz w:val="20"/>
              </w:rPr>
            </w:pPr>
            <w:r w:rsidRPr="00A512A4">
              <w:rPr>
                <w:rFonts w:ascii="Arial" w:eastAsia="Arial" w:hAnsi="Arial" w:cs="Arial"/>
                <w:b/>
                <w:bCs/>
                <w:color w:val="FF0000"/>
                <w:sz w:val="20"/>
                <w:lang w:val="es-ES"/>
              </w:rPr>
              <w:t>Advertencia</w:t>
            </w:r>
          </w:p>
        </w:tc>
      </w:tr>
      <w:tr w:rsidR="00024DD6" w:rsidRPr="00A512A4" w14:paraId="054B744B" w14:textId="77777777">
        <w:trPr>
          <w:trHeight w:val="66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6E10604E" w14:textId="72F21442" w:rsidR="00024DD6" w:rsidRPr="00A512A4" w:rsidRDefault="00024DD6" w:rsidP="00971758">
            <w:pPr>
              <w:widowControl w:val="0"/>
              <w:jc w:val="both"/>
              <w:rPr>
                <w:rFonts w:ascii="Arial" w:hAnsi="Arial" w:cs="Arial"/>
                <w:b/>
                <w:color w:val="EE0000"/>
                <w:sz w:val="18"/>
                <w:szCs w:val="18"/>
                <w:lang w:val="es-ES"/>
              </w:rPr>
            </w:pPr>
            <w:r w:rsidRPr="00A512A4">
              <w:rPr>
                <w:rFonts w:ascii="Arial" w:hAnsi="Arial" w:cs="Arial"/>
                <w:color w:val="EE000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deberá validar la experiencia si las actividades que realizó el personal corresponden con la función propia del cargo o puesto requerido en las bases.</w:t>
            </w:r>
          </w:p>
        </w:tc>
      </w:tr>
    </w:tbl>
    <w:p w14:paraId="66D1F62A" w14:textId="77777777" w:rsidR="00024DD6" w:rsidRPr="00A512A4" w:rsidRDefault="00024DD6" w:rsidP="00F76E06">
      <w:pPr>
        <w:jc w:val="both"/>
        <w:rPr>
          <w:rFonts w:ascii="Arial" w:hAnsi="Arial" w:cs="Arial"/>
          <w:b/>
          <w:i/>
          <w:color w:val="0070C0"/>
          <w:sz w:val="18"/>
          <w:szCs w:val="18"/>
        </w:rPr>
      </w:pPr>
    </w:p>
    <w:p w14:paraId="30E21DAA" w14:textId="424066CB" w:rsidR="00085985" w:rsidRPr="00A512A4" w:rsidRDefault="00CF5AF0" w:rsidP="00847930">
      <w:pPr>
        <w:pStyle w:val="Textoindependiente2"/>
        <w:widowControl w:val="0"/>
        <w:spacing w:after="0" w:line="240" w:lineRule="auto"/>
        <w:ind w:left="414" w:firstLine="720"/>
        <w:jc w:val="both"/>
        <w:rPr>
          <w:rFonts w:ascii="Arial" w:hAnsi="Arial" w:cs="Arial"/>
          <w:b/>
          <w:szCs w:val="20"/>
        </w:rPr>
      </w:pPr>
      <w:r w:rsidRPr="00A512A4">
        <w:rPr>
          <w:rFonts w:ascii="Arial" w:hAnsi="Arial" w:cs="Arial"/>
          <w:b/>
          <w:szCs w:val="20"/>
        </w:rPr>
        <w:t>C.</w:t>
      </w:r>
      <w:r w:rsidR="003B73D7" w:rsidRPr="00A512A4">
        <w:rPr>
          <w:rFonts w:ascii="Arial" w:hAnsi="Arial" w:cs="Arial"/>
          <w:b/>
          <w:szCs w:val="20"/>
        </w:rPr>
        <w:t>2</w:t>
      </w:r>
      <w:r w:rsidRPr="00A512A4">
        <w:rPr>
          <w:rFonts w:ascii="Arial" w:hAnsi="Arial" w:cs="Arial"/>
          <w:b/>
          <w:szCs w:val="20"/>
        </w:rPr>
        <w:t xml:space="preserve">. </w:t>
      </w:r>
      <w:r w:rsidR="00415CBA" w:rsidRPr="00A512A4">
        <w:rPr>
          <w:rFonts w:ascii="Arial" w:hAnsi="Arial" w:cs="Arial"/>
          <w:b/>
          <w:szCs w:val="20"/>
        </w:rPr>
        <w:t>CALIFICACIONES DEL PERSONAL CLAVE</w:t>
      </w:r>
    </w:p>
    <w:p w14:paraId="13A17520" w14:textId="77777777" w:rsidR="00085985" w:rsidRPr="00A512A4" w:rsidRDefault="00085985" w:rsidP="00370A86">
      <w:pPr>
        <w:pStyle w:val="Textoindependiente2"/>
        <w:widowControl w:val="0"/>
        <w:spacing w:after="0" w:line="240" w:lineRule="auto"/>
        <w:jc w:val="both"/>
        <w:rPr>
          <w:rFonts w:ascii="Arial" w:hAnsi="Arial" w:cs="Arial"/>
          <w:b/>
        </w:rPr>
      </w:pPr>
    </w:p>
    <w:tbl>
      <w:tblPr>
        <w:tblStyle w:val="Tablaconcuadrcula1clara-nfasis3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7938"/>
      </w:tblGrid>
      <w:tr w:rsidR="00FB3919" w:rsidRPr="00A512A4" w14:paraId="554D001A" w14:textId="37BED968" w:rsidTr="00AC307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38" w:type="dxa"/>
          </w:tcPr>
          <w:p w14:paraId="79DAADDD" w14:textId="2C5AF03B" w:rsidR="00FB3919" w:rsidRPr="00A512A4" w:rsidRDefault="00FB3919" w:rsidP="00DF2818">
            <w:pPr>
              <w:jc w:val="both"/>
              <w:rPr>
                <w:rFonts w:ascii="Arial" w:hAnsi="Arial" w:cs="Arial"/>
                <w:color w:val="0070C0"/>
                <w:sz w:val="18"/>
                <w:szCs w:val="18"/>
                <w:lang w:val="es-ES"/>
              </w:rPr>
            </w:pPr>
            <w:r w:rsidRPr="00A512A4">
              <w:rPr>
                <w:rFonts w:ascii="Arial" w:hAnsi="Arial" w:cs="Arial"/>
                <w:color w:val="0070C0"/>
                <w:sz w:val="18"/>
                <w:szCs w:val="18"/>
                <w:lang w:val="es-ES"/>
              </w:rPr>
              <w:t>Importante para la entidad contratante</w:t>
            </w:r>
          </w:p>
        </w:tc>
      </w:tr>
      <w:tr w:rsidR="00FB3919" w:rsidRPr="00A512A4" w14:paraId="42E47830" w14:textId="0A5B17DE" w:rsidTr="00AC307E">
        <w:trPr>
          <w:trHeight w:val="280"/>
        </w:trPr>
        <w:tc>
          <w:tcPr>
            <w:cnfStyle w:val="001000000000" w:firstRow="0" w:lastRow="0" w:firstColumn="1" w:lastColumn="0" w:oddVBand="0" w:evenVBand="0" w:oddHBand="0" w:evenHBand="0" w:firstRowFirstColumn="0" w:firstRowLastColumn="0" w:lastRowFirstColumn="0" w:lastRowLastColumn="0"/>
            <w:tcW w:w="7938" w:type="dxa"/>
          </w:tcPr>
          <w:p w14:paraId="0609D95D" w14:textId="0537942E" w:rsidR="00FB3919" w:rsidRPr="00A512A4" w:rsidRDefault="00FB3919" w:rsidP="00DF2818">
            <w:pPr>
              <w:widowControl w:val="0"/>
              <w:ind w:left="34"/>
              <w:jc w:val="both"/>
              <w:rPr>
                <w:rFonts w:ascii="Arial" w:hAnsi="Arial" w:cs="Arial"/>
                <w:b w:val="0"/>
                <w:color w:val="0070C0"/>
                <w:sz w:val="18"/>
                <w:szCs w:val="18"/>
                <w:lang w:val="es-ES"/>
              </w:rPr>
            </w:pPr>
            <w:r w:rsidRPr="00A512A4">
              <w:rPr>
                <w:rFonts w:ascii="Arial" w:hAnsi="Arial" w:cs="Arial"/>
                <w:b w:val="0"/>
                <w:color w:val="0070C0"/>
                <w:sz w:val="18"/>
                <w:szCs w:val="18"/>
                <w:lang w:val="es-ES"/>
              </w:rPr>
              <w:t>Para las calificaciones del personal</w:t>
            </w:r>
            <w:r w:rsidR="00664AA1" w:rsidRPr="00A512A4">
              <w:rPr>
                <w:rFonts w:ascii="Arial" w:hAnsi="Arial" w:cs="Arial"/>
                <w:b w:val="0"/>
                <w:color w:val="0070C0"/>
                <w:sz w:val="18"/>
                <w:szCs w:val="18"/>
                <w:lang w:val="es-ES"/>
              </w:rPr>
              <w:t xml:space="preserve"> clave</w:t>
            </w:r>
            <w:r w:rsidRPr="00A512A4">
              <w:rPr>
                <w:rFonts w:ascii="Arial" w:hAnsi="Arial" w:cs="Arial"/>
                <w:b w:val="0"/>
                <w:color w:val="0070C0"/>
                <w:sz w:val="18"/>
                <w:szCs w:val="18"/>
                <w:lang w:val="es-ES"/>
              </w:rPr>
              <w:t xml:space="preserve"> se puede considerar los requisitos </w:t>
            </w:r>
            <w:r w:rsidR="000B2847" w:rsidRPr="00A512A4">
              <w:rPr>
                <w:rFonts w:ascii="Arial" w:hAnsi="Arial" w:cs="Arial"/>
                <w:b w:val="0"/>
                <w:color w:val="0070C0"/>
                <w:sz w:val="18"/>
                <w:szCs w:val="18"/>
                <w:lang w:val="es-ES"/>
              </w:rPr>
              <w:t xml:space="preserve">de calificación </w:t>
            </w:r>
            <w:r w:rsidRPr="00A512A4">
              <w:rPr>
                <w:rFonts w:ascii="Arial" w:hAnsi="Arial" w:cs="Arial"/>
                <w:b w:val="0"/>
                <w:color w:val="0070C0"/>
                <w:sz w:val="18"/>
                <w:szCs w:val="18"/>
                <w:lang w:val="es-ES"/>
              </w:rPr>
              <w:t>siguientes:</w:t>
            </w:r>
          </w:p>
        </w:tc>
      </w:tr>
    </w:tbl>
    <w:p w14:paraId="18B05528" w14:textId="2A75971D" w:rsidR="00085985" w:rsidRPr="00A512A4" w:rsidRDefault="00FB3919" w:rsidP="007F1779">
      <w:pPr>
        <w:ind w:left="1134"/>
        <w:jc w:val="both"/>
        <w:rPr>
          <w:rFonts w:ascii="Arial" w:hAnsi="Arial" w:cs="Arial"/>
          <w:lang w:val="es-ES"/>
        </w:rPr>
      </w:pPr>
      <w:r w:rsidRPr="00A512A4">
        <w:rPr>
          <w:rFonts w:ascii="Arial" w:hAnsi="Arial" w:cs="Arial"/>
          <w:color w:val="0070C0"/>
          <w:sz w:val="18"/>
          <w:szCs w:val="18"/>
          <w:lang w:val="es-ES"/>
        </w:rPr>
        <w:t>Esta nota debe</w:t>
      </w:r>
      <w:r w:rsidR="00EF32CD" w:rsidRPr="00A512A4">
        <w:rPr>
          <w:rFonts w:ascii="Arial" w:hAnsi="Arial" w:cs="Arial"/>
          <w:color w:val="0070C0"/>
          <w:sz w:val="18"/>
          <w:szCs w:val="18"/>
          <w:lang w:val="es-ES"/>
        </w:rPr>
        <w:t xml:space="preserve"> </w:t>
      </w:r>
      <w:r w:rsidRPr="00A512A4">
        <w:rPr>
          <w:rFonts w:ascii="Arial" w:hAnsi="Arial" w:cs="Arial"/>
          <w:color w:val="0070C0"/>
          <w:sz w:val="18"/>
          <w:szCs w:val="18"/>
          <w:lang w:val="es-ES"/>
        </w:rPr>
        <w:t>ser eliminada una vez culminada la elaboración de las bases</w:t>
      </w:r>
      <w:r w:rsidR="00EF32CD" w:rsidRPr="00A512A4">
        <w:rPr>
          <w:rFonts w:ascii="Arial" w:hAnsi="Arial" w:cs="Arial"/>
          <w:color w:val="0070C0"/>
          <w:sz w:val="18"/>
          <w:szCs w:val="18"/>
          <w:lang w:val="es-ES"/>
        </w:rPr>
        <w:t>.</w:t>
      </w:r>
    </w:p>
    <w:p w14:paraId="380C50A2" w14:textId="77777777" w:rsidR="00085985" w:rsidRPr="00A512A4" w:rsidRDefault="00085985" w:rsidP="00FF4983">
      <w:pPr>
        <w:pStyle w:val="Textoindependiente2"/>
        <w:widowControl w:val="0"/>
        <w:spacing w:after="0" w:line="240" w:lineRule="auto"/>
        <w:jc w:val="both"/>
        <w:rPr>
          <w:rFonts w:ascii="Arial" w:hAnsi="Arial" w:cs="Arial"/>
          <w:b/>
          <w:szCs w:val="20"/>
        </w:rPr>
      </w:pPr>
    </w:p>
    <w:p w14:paraId="76AF5F7D" w14:textId="4162A34C" w:rsidR="00FB3919" w:rsidRPr="00A512A4" w:rsidRDefault="00D24DB3" w:rsidP="00847930">
      <w:pPr>
        <w:pStyle w:val="Textoindependiente2"/>
        <w:widowControl w:val="0"/>
        <w:spacing w:after="0" w:line="240" w:lineRule="auto"/>
        <w:ind w:left="1134"/>
        <w:jc w:val="both"/>
        <w:rPr>
          <w:rFonts w:ascii="Arial" w:hAnsi="Arial" w:cs="Arial"/>
          <w:b/>
          <w:szCs w:val="20"/>
        </w:rPr>
      </w:pPr>
      <w:r w:rsidRPr="00A512A4">
        <w:rPr>
          <w:rFonts w:ascii="Arial" w:hAnsi="Arial" w:cs="Arial"/>
          <w:b/>
          <w:szCs w:val="20"/>
        </w:rPr>
        <w:t xml:space="preserve">C.2.1 </w:t>
      </w:r>
      <w:r w:rsidR="001F2B3D" w:rsidRPr="00A512A4">
        <w:rPr>
          <w:rFonts w:ascii="Arial" w:hAnsi="Arial" w:cs="Arial"/>
          <w:b/>
          <w:szCs w:val="20"/>
        </w:rPr>
        <w:t>FORMACIÓN ACADÉMICA</w:t>
      </w:r>
    </w:p>
    <w:p w14:paraId="07CD95C7" w14:textId="77777777" w:rsidR="00452A23" w:rsidRPr="00A512A4" w:rsidRDefault="00452A23" w:rsidP="00D24DB3">
      <w:pPr>
        <w:pStyle w:val="Textoindependiente2"/>
        <w:widowControl w:val="0"/>
        <w:spacing w:after="0" w:line="240" w:lineRule="auto"/>
        <w:jc w:val="both"/>
        <w:rPr>
          <w:rFonts w:ascii="Arial" w:hAnsi="Arial" w:cs="Arial"/>
          <w:b/>
          <w:szCs w:val="20"/>
        </w:rPr>
      </w:pPr>
    </w:p>
    <w:tbl>
      <w:tblPr>
        <w:tblStyle w:val="Tablaconcuadrcula"/>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452A23" w:rsidRPr="00A512A4" w14:paraId="526229DB" w14:textId="77777777" w:rsidTr="005821B6">
        <w:trPr>
          <w:trHeight w:val="30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30053229" w14:textId="77777777" w:rsidR="00452A23" w:rsidRPr="00A512A4" w:rsidRDefault="00452A23" w:rsidP="006139D5">
            <w:pPr>
              <w:tabs>
                <w:tab w:val="left" w:pos="308"/>
              </w:tabs>
              <w:jc w:val="both"/>
              <w:rPr>
                <w:rFonts w:ascii="Arial" w:eastAsia="Arial" w:hAnsi="Arial" w:cs="Arial"/>
                <w:b/>
                <w:bCs/>
                <w:color w:val="FF0000"/>
                <w:sz w:val="20"/>
              </w:rPr>
            </w:pPr>
            <w:r w:rsidRPr="00A512A4">
              <w:rPr>
                <w:rFonts w:ascii="Arial" w:eastAsia="Arial" w:hAnsi="Arial" w:cs="Arial"/>
                <w:b/>
                <w:bCs/>
                <w:color w:val="FF0000"/>
                <w:sz w:val="20"/>
                <w:lang w:val="es-ES"/>
              </w:rPr>
              <w:t>Advertencia</w:t>
            </w:r>
          </w:p>
        </w:tc>
      </w:tr>
      <w:tr w:rsidR="00452A23" w:rsidRPr="00A512A4" w14:paraId="035D88D9" w14:textId="77777777" w:rsidTr="005821B6">
        <w:trPr>
          <w:trHeight w:val="66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1AECA408" w14:textId="77777777" w:rsidR="00452A23" w:rsidRPr="00A512A4" w:rsidRDefault="00452A23" w:rsidP="004B292D">
            <w:pPr>
              <w:widowControl w:val="0"/>
              <w:spacing w:line="259" w:lineRule="auto"/>
              <w:jc w:val="both"/>
              <w:rPr>
                <w:rFonts w:ascii="Arial" w:eastAsia="Arial" w:hAnsi="Arial" w:cs="Arial"/>
                <w:color w:val="FF0000"/>
                <w:sz w:val="18"/>
                <w:szCs w:val="18"/>
              </w:rPr>
            </w:pPr>
            <w:r w:rsidRPr="00A512A4">
              <w:rPr>
                <w:rFonts w:ascii="Arial" w:eastAsia="Arial" w:hAnsi="Arial" w:cs="Arial"/>
                <w:color w:val="FF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p>
        </w:tc>
      </w:tr>
    </w:tbl>
    <w:p w14:paraId="3013A253" w14:textId="77777777" w:rsidR="00D24DB3" w:rsidRPr="00A512A4" w:rsidRDefault="00D24DB3" w:rsidP="00D24DB3">
      <w:pPr>
        <w:pStyle w:val="Textoindependiente2"/>
        <w:widowControl w:val="0"/>
        <w:spacing w:after="0" w:line="240" w:lineRule="auto"/>
        <w:jc w:val="both"/>
        <w:rPr>
          <w:rFonts w:ascii="Arial" w:hAnsi="Arial" w:cs="Arial"/>
          <w:b/>
          <w:szCs w:val="20"/>
        </w:rPr>
      </w:pPr>
    </w:p>
    <w:p w14:paraId="4063C728" w14:textId="77777777" w:rsidR="00F537BE" w:rsidRPr="00A512A4" w:rsidRDefault="00F537BE" w:rsidP="00847930">
      <w:pPr>
        <w:widowControl w:val="0"/>
        <w:ind w:left="1134"/>
        <w:jc w:val="both"/>
        <w:rPr>
          <w:rFonts w:ascii="Arial" w:hAnsi="Arial" w:cs="Arial"/>
          <w:b/>
          <w:sz w:val="20"/>
          <w:szCs w:val="20"/>
          <w:lang w:val="es-ES_tradnl"/>
        </w:rPr>
      </w:pPr>
      <w:r w:rsidRPr="00A512A4">
        <w:rPr>
          <w:rFonts w:ascii="Arial" w:hAnsi="Arial" w:cs="Arial"/>
          <w:sz w:val="20"/>
          <w:szCs w:val="20"/>
          <w:u w:val="single"/>
          <w:lang w:val="es-ES_tradnl"/>
        </w:rPr>
        <w:t>Requisitos</w:t>
      </w:r>
      <w:r w:rsidRPr="00A512A4">
        <w:rPr>
          <w:rFonts w:ascii="Arial" w:hAnsi="Arial" w:cs="Arial"/>
          <w:sz w:val="20"/>
          <w:szCs w:val="20"/>
          <w:lang w:val="es-ES_tradnl"/>
        </w:rPr>
        <w:t>:</w:t>
      </w:r>
    </w:p>
    <w:p w14:paraId="4EDC0E2A" w14:textId="77777777" w:rsidR="00F537BE" w:rsidRPr="00A512A4" w:rsidRDefault="00F537BE" w:rsidP="00847930">
      <w:pPr>
        <w:widowControl w:val="0"/>
        <w:ind w:left="1134"/>
        <w:jc w:val="both"/>
        <w:rPr>
          <w:rFonts w:ascii="Arial" w:hAnsi="Arial" w:cs="Arial"/>
          <w:b/>
          <w:sz w:val="20"/>
          <w:szCs w:val="20"/>
          <w:lang w:val="es-ES_tradnl"/>
        </w:rPr>
      </w:pPr>
    </w:p>
    <w:p w14:paraId="6B1849C8" w14:textId="2A3F7342" w:rsidR="00F537BE" w:rsidRPr="00A512A4" w:rsidRDefault="00F537BE" w:rsidP="00847930">
      <w:pPr>
        <w:widowControl w:val="0"/>
        <w:ind w:left="1134"/>
        <w:jc w:val="both"/>
        <w:rPr>
          <w:rFonts w:ascii="Arial" w:hAnsi="Arial" w:cs="Arial"/>
          <w:b/>
          <w:sz w:val="20"/>
          <w:szCs w:val="20"/>
        </w:rPr>
      </w:pPr>
      <w:r w:rsidRPr="00A512A4">
        <w:rPr>
          <w:rFonts w:ascii="Arial" w:hAnsi="Arial" w:cs="Arial"/>
          <w:sz w:val="20"/>
          <w:szCs w:val="20"/>
          <w:lang w:val="es-ES_tradnl"/>
        </w:rPr>
        <w:t xml:space="preserve">[CONSIGNAR EL GRADO </w:t>
      </w:r>
      <w:r w:rsidR="00771701" w:rsidRPr="00A512A4">
        <w:rPr>
          <w:rFonts w:ascii="Arial" w:hAnsi="Arial" w:cs="Arial"/>
          <w:sz w:val="20"/>
          <w:szCs w:val="20"/>
          <w:lang w:val="es-ES_tradnl"/>
        </w:rPr>
        <w:t xml:space="preserve">DE BACHILLER </w:t>
      </w:r>
      <w:r w:rsidRPr="00A512A4">
        <w:rPr>
          <w:rFonts w:ascii="Arial" w:hAnsi="Arial" w:cs="Arial"/>
          <w:sz w:val="20"/>
          <w:szCs w:val="20"/>
          <w:lang w:val="es-ES_tradnl"/>
        </w:rPr>
        <w:t>O TÍTULO PROFESIONAL</w:t>
      </w:r>
      <w:r w:rsidR="00832735" w:rsidRPr="00A512A4">
        <w:rPr>
          <w:rStyle w:val="Refdenotaalpie"/>
          <w:rFonts w:ascii="Arial" w:hAnsi="Arial" w:cs="Arial"/>
          <w:sz w:val="20"/>
          <w:szCs w:val="20"/>
          <w:lang w:val="es-ES_tradnl"/>
        </w:rPr>
        <w:footnoteReference w:id="19"/>
      </w:r>
      <w:r w:rsidRPr="00A512A4">
        <w:rPr>
          <w:rFonts w:ascii="Arial" w:hAnsi="Arial" w:cs="Arial"/>
          <w:sz w:val="20"/>
          <w:szCs w:val="20"/>
          <w:lang w:val="es-ES_tradnl"/>
        </w:rPr>
        <w:t xml:space="preserve"> REQUERIDO, CONSIDERANDO LOS NIVELES ESTABLECIDOS POR LA NORMATIVA EN LA MATERIA] del personal clave requerido como [CONSIGNAR EL PERSONAL CLAVE REQUERIDO PARA EJECUTAR LA PRESTACIÓN OBJETO DE LA CONVOCATORIA DEL CUAL DEBE ACREDITARSE ESTE REQUISITO].</w:t>
      </w:r>
    </w:p>
    <w:p w14:paraId="1DD36669" w14:textId="77777777" w:rsidR="00F537BE" w:rsidRPr="00A512A4" w:rsidRDefault="00F537BE" w:rsidP="00847930">
      <w:pPr>
        <w:pStyle w:val="Prrafodelista"/>
        <w:widowControl w:val="0"/>
        <w:ind w:left="1134"/>
        <w:jc w:val="both"/>
        <w:rPr>
          <w:rFonts w:ascii="Arial" w:hAnsi="Arial" w:cs="Arial"/>
          <w:b/>
          <w:sz w:val="20"/>
          <w:szCs w:val="20"/>
        </w:rPr>
      </w:pPr>
    </w:p>
    <w:p w14:paraId="520C7B39" w14:textId="77777777" w:rsidR="00F537BE" w:rsidRPr="00A512A4" w:rsidRDefault="00F537BE" w:rsidP="00847930">
      <w:pPr>
        <w:widowControl w:val="0"/>
        <w:ind w:left="1134"/>
        <w:jc w:val="both"/>
        <w:rPr>
          <w:rFonts w:ascii="Arial" w:hAnsi="Arial" w:cs="Arial"/>
          <w:b/>
          <w:sz w:val="20"/>
          <w:szCs w:val="20"/>
          <w:lang w:val="es-ES_tradnl"/>
        </w:rPr>
      </w:pPr>
      <w:r w:rsidRPr="00A512A4">
        <w:rPr>
          <w:rFonts w:ascii="Arial" w:hAnsi="Arial" w:cs="Arial"/>
          <w:sz w:val="20"/>
          <w:szCs w:val="20"/>
          <w:u w:val="single"/>
          <w:lang w:val="es-ES_tradnl"/>
        </w:rPr>
        <w:t>Acreditación</w:t>
      </w:r>
      <w:r w:rsidRPr="00A512A4">
        <w:rPr>
          <w:rFonts w:ascii="Arial" w:hAnsi="Arial" w:cs="Arial"/>
          <w:sz w:val="20"/>
          <w:szCs w:val="20"/>
          <w:lang w:val="es-ES_tradnl"/>
        </w:rPr>
        <w:t>:</w:t>
      </w:r>
    </w:p>
    <w:p w14:paraId="43E01292" w14:textId="77777777" w:rsidR="00F537BE" w:rsidRPr="00A512A4" w:rsidRDefault="00F537BE" w:rsidP="00847930">
      <w:pPr>
        <w:widowControl w:val="0"/>
        <w:ind w:left="1134"/>
        <w:jc w:val="both"/>
        <w:rPr>
          <w:rFonts w:ascii="Arial" w:hAnsi="Arial" w:cs="Arial"/>
          <w:b/>
          <w:sz w:val="20"/>
          <w:szCs w:val="20"/>
          <w:lang w:eastAsia="es-ES"/>
        </w:rPr>
      </w:pPr>
    </w:p>
    <w:p w14:paraId="0E86F218" w14:textId="69072A30" w:rsidR="00E8263D" w:rsidRPr="00A512A4" w:rsidRDefault="00E8263D" w:rsidP="00725447">
      <w:pPr>
        <w:widowControl w:val="0"/>
        <w:ind w:left="1134"/>
        <w:jc w:val="both"/>
        <w:rPr>
          <w:rFonts w:ascii="Arial" w:hAnsi="Arial" w:cs="Arial"/>
          <w:sz w:val="20"/>
          <w:szCs w:val="20"/>
          <w:lang w:val="es-ES" w:eastAsia="es-ES"/>
        </w:rPr>
      </w:pPr>
      <w:r w:rsidRPr="00A512A4">
        <w:rPr>
          <w:rFonts w:ascii="Arial" w:hAnsi="Arial" w:cs="Arial"/>
          <w:sz w:val="20"/>
          <w:szCs w:val="20"/>
          <w:lang w:val="es-ES" w:eastAsia="es-ES"/>
        </w:rPr>
        <w:t xml:space="preserve">El postor debe señalar los nombres y apellidos, documento de identidad, el nombre de la universidad o institución educativa que expidió el grado de título profesional, y el grado o título profesional obtenido en el </w:t>
      </w:r>
      <w:r w:rsidRPr="00A512A4">
        <w:rPr>
          <w:rFonts w:ascii="Arial" w:hAnsi="Arial" w:cs="Arial"/>
          <w:b/>
          <w:bCs/>
          <w:sz w:val="20"/>
          <w:szCs w:val="20"/>
          <w:lang w:val="es-ES" w:eastAsia="es-ES"/>
        </w:rPr>
        <w:t xml:space="preserve">Anexo </w:t>
      </w:r>
      <w:proofErr w:type="spellStart"/>
      <w:r w:rsidRPr="00A512A4">
        <w:rPr>
          <w:rFonts w:ascii="Arial" w:hAnsi="Arial" w:cs="Arial"/>
          <w:b/>
          <w:bCs/>
          <w:sz w:val="20"/>
          <w:szCs w:val="20"/>
          <w:lang w:val="es-ES" w:eastAsia="es-ES"/>
        </w:rPr>
        <w:t>N°</w:t>
      </w:r>
      <w:proofErr w:type="spellEnd"/>
      <w:r w:rsidRPr="00A512A4">
        <w:rPr>
          <w:rFonts w:ascii="Arial" w:hAnsi="Arial" w:cs="Arial"/>
          <w:b/>
          <w:bCs/>
          <w:sz w:val="20"/>
          <w:szCs w:val="20"/>
          <w:lang w:val="es-ES" w:eastAsia="es-ES"/>
        </w:rPr>
        <w:t xml:space="preserve"> 1</w:t>
      </w:r>
      <w:r w:rsidR="00725447" w:rsidRPr="00A512A4">
        <w:rPr>
          <w:rFonts w:ascii="Arial" w:hAnsi="Arial" w:cs="Arial"/>
          <w:b/>
          <w:bCs/>
          <w:sz w:val="20"/>
          <w:szCs w:val="20"/>
          <w:lang w:val="es-ES" w:eastAsia="es-ES"/>
        </w:rPr>
        <w:t>9</w:t>
      </w:r>
      <w:r w:rsidRPr="00A512A4">
        <w:rPr>
          <w:rFonts w:ascii="Arial" w:hAnsi="Arial" w:cs="Arial"/>
          <w:sz w:val="20"/>
          <w:szCs w:val="20"/>
          <w:lang w:val="es-ES" w:eastAsia="es-ES"/>
        </w:rPr>
        <w:t xml:space="preserve">, adjuntando en su oferta copia del grado de bachiller o título profesional. </w:t>
      </w:r>
      <w:r w:rsidRPr="00A512A4">
        <w:rPr>
          <w:rFonts w:ascii="Arial" w:hAnsi="Arial" w:cs="Arial"/>
          <w:sz w:val="20"/>
          <w:szCs w:val="20"/>
          <w:lang w:eastAsia="es-ES"/>
        </w:rPr>
        <w:t>En caso se acredite estudios en el extranjero del personal clave, debe presentarse, adicionalmente, copia simple de la revalidación o reconocimiento del grado o título ante la SUNEDU.</w:t>
      </w:r>
    </w:p>
    <w:p w14:paraId="6A024CF8" w14:textId="77777777" w:rsidR="00E8263D" w:rsidRPr="00A512A4" w:rsidRDefault="00E8263D" w:rsidP="00E8263D">
      <w:pPr>
        <w:widowControl w:val="0"/>
        <w:ind w:left="1418" w:right="-1"/>
        <w:jc w:val="both"/>
        <w:rPr>
          <w:rFonts w:ascii="Arial" w:hAnsi="Arial" w:cs="Arial"/>
          <w:sz w:val="20"/>
          <w:szCs w:val="20"/>
          <w:lang w:val="es-ES" w:eastAsia="es-ES"/>
        </w:rPr>
      </w:pPr>
    </w:p>
    <w:p w14:paraId="4986BEE8" w14:textId="3912F967" w:rsidR="006318A0" w:rsidRPr="00A512A4" w:rsidRDefault="00E8263D" w:rsidP="00E8263D">
      <w:pPr>
        <w:widowControl w:val="0"/>
        <w:ind w:left="1134"/>
        <w:jc w:val="both"/>
        <w:rPr>
          <w:rFonts w:ascii="Arial" w:hAnsi="Arial" w:cs="Arial"/>
          <w:sz w:val="20"/>
          <w:szCs w:val="20"/>
          <w:lang w:eastAsia="es-ES"/>
        </w:rPr>
      </w:pPr>
      <w:r w:rsidRPr="00A512A4">
        <w:rPr>
          <w:rFonts w:ascii="Arial" w:hAnsi="Arial" w:cs="Arial"/>
          <w:sz w:val="20"/>
          <w:szCs w:val="20"/>
          <w:lang w:val="es-ES"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6" w:history="1">
        <w:r w:rsidRPr="00A512A4">
          <w:rPr>
            <w:rStyle w:val="Hipervnculo"/>
            <w:rFonts w:ascii="Arial" w:hAnsi="Arial" w:cs="Arial"/>
            <w:color w:val="0000FF"/>
            <w:sz w:val="20"/>
            <w:szCs w:val="20"/>
            <w:lang w:val="es-ES" w:eastAsia="es-ES"/>
          </w:rPr>
          <w:t>https://enlinea.sunedu.gob.pe/</w:t>
        </w:r>
      </w:hyperlink>
      <w:r w:rsidRPr="00A512A4">
        <w:rPr>
          <w:rFonts w:ascii="Arial" w:hAnsi="Arial" w:cs="Arial"/>
          <w:sz w:val="20"/>
          <w:szCs w:val="20"/>
          <w:lang w:val="es-ES" w:eastAsia="es-ES"/>
        </w:rPr>
        <w:t xml:space="preserve"> o en el Registro Nacional de Certificados, Grados y Títulos del Ministerio de Educación, a través del siguiente link: </w:t>
      </w:r>
      <w:hyperlink r:id="rId27" w:history="1">
        <w:r w:rsidRPr="00A512A4">
          <w:rPr>
            <w:rStyle w:val="Hipervnculo"/>
            <w:rFonts w:ascii="Arial" w:hAnsi="Arial" w:cs="Arial"/>
            <w:color w:val="0000FF"/>
            <w:sz w:val="20"/>
            <w:szCs w:val="20"/>
            <w:lang w:val="es-ES" w:eastAsia="es-ES"/>
          </w:rPr>
          <w:t>https://titulosinstitutos.minedu.gob.pe/</w:t>
        </w:r>
      </w:hyperlink>
      <w:r w:rsidRPr="00A512A4">
        <w:rPr>
          <w:rFonts w:ascii="Arial" w:hAnsi="Arial" w:cs="Arial"/>
          <w:sz w:val="20"/>
          <w:szCs w:val="20"/>
          <w:lang w:val="es-ES" w:eastAsia="es-ES"/>
        </w:rPr>
        <w:t xml:space="preserve"> según corresponda.</w:t>
      </w:r>
    </w:p>
    <w:p w14:paraId="4B6AD7C4" w14:textId="77777777" w:rsidR="00BF0B7F" w:rsidRPr="00A512A4" w:rsidRDefault="00BF0B7F" w:rsidP="00BF0B7F">
      <w:pPr>
        <w:widowControl w:val="0"/>
        <w:ind w:right="-1"/>
        <w:jc w:val="both"/>
        <w:rPr>
          <w:rFonts w:ascii="Arial" w:hAnsi="Arial" w:cs="Arial"/>
          <w:sz w:val="20"/>
          <w:szCs w:val="20"/>
          <w:lang w:val="es-ES" w:eastAsia="es-ES"/>
        </w:rPr>
      </w:pPr>
    </w:p>
    <w:p w14:paraId="00D6ACCF" w14:textId="1C981E72" w:rsidR="00FB3919" w:rsidRPr="00A512A4" w:rsidRDefault="0075651B" w:rsidP="00847930">
      <w:pPr>
        <w:pStyle w:val="Textoindependiente2"/>
        <w:widowControl w:val="0"/>
        <w:spacing w:after="0" w:line="240" w:lineRule="auto"/>
        <w:ind w:left="1134"/>
        <w:jc w:val="both"/>
        <w:rPr>
          <w:rFonts w:ascii="Arial" w:hAnsi="Arial" w:cs="Arial"/>
          <w:b/>
        </w:rPr>
      </w:pPr>
      <w:r w:rsidRPr="00A512A4">
        <w:rPr>
          <w:rFonts w:ascii="Arial" w:hAnsi="Arial" w:cs="Arial"/>
          <w:b/>
        </w:rPr>
        <w:t>C.2.</w:t>
      </w:r>
      <w:r w:rsidR="3102F3A3" w:rsidRPr="00A512A4">
        <w:rPr>
          <w:rFonts w:ascii="Arial" w:hAnsi="Arial" w:cs="Arial"/>
          <w:b/>
          <w:bCs/>
        </w:rPr>
        <w:t>2</w:t>
      </w:r>
      <w:r w:rsidRPr="00A512A4">
        <w:rPr>
          <w:rFonts w:ascii="Arial" w:hAnsi="Arial" w:cs="Arial"/>
          <w:b/>
        </w:rPr>
        <w:t xml:space="preserve"> </w:t>
      </w:r>
      <w:r w:rsidR="001F2B3D" w:rsidRPr="00A512A4">
        <w:rPr>
          <w:rFonts w:ascii="Arial" w:hAnsi="Arial" w:cs="Arial"/>
          <w:b/>
        </w:rPr>
        <w:t>CAPACITACIÓN DEL PERSONAL CLAVE</w:t>
      </w:r>
    </w:p>
    <w:p w14:paraId="6E43E0A7" w14:textId="77777777" w:rsidR="00FB3919" w:rsidRPr="00A512A4" w:rsidRDefault="00FB3919" w:rsidP="00CF5AF0">
      <w:pPr>
        <w:pStyle w:val="Textoindependiente2"/>
        <w:widowControl w:val="0"/>
        <w:spacing w:after="0" w:line="240" w:lineRule="auto"/>
        <w:ind w:left="1080"/>
        <w:jc w:val="both"/>
        <w:rPr>
          <w:rFonts w:ascii="Arial" w:hAnsi="Arial" w:cs="Arial"/>
          <w:b/>
          <w:szCs w:val="20"/>
        </w:rPr>
      </w:pPr>
    </w:p>
    <w:p w14:paraId="235D36B8" w14:textId="77777777" w:rsidR="00E91C41" w:rsidRPr="00A512A4" w:rsidRDefault="00E91C41" w:rsidP="00847930">
      <w:pPr>
        <w:widowControl w:val="0"/>
        <w:ind w:left="1134"/>
        <w:jc w:val="both"/>
        <w:rPr>
          <w:rFonts w:ascii="Arial" w:hAnsi="Arial" w:cs="Arial"/>
          <w:sz w:val="20"/>
          <w:szCs w:val="20"/>
          <w:lang w:val="es-ES_tradnl"/>
        </w:rPr>
      </w:pPr>
      <w:r w:rsidRPr="00A512A4">
        <w:rPr>
          <w:rFonts w:ascii="Arial" w:hAnsi="Arial" w:cs="Arial"/>
          <w:sz w:val="20"/>
          <w:szCs w:val="20"/>
          <w:u w:val="single"/>
          <w:lang w:val="es-ES_tradnl"/>
        </w:rPr>
        <w:t>Requisitos</w:t>
      </w:r>
      <w:r w:rsidRPr="00A512A4">
        <w:rPr>
          <w:rFonts w:ascii="Arial" w:hAnsi="Arial" w:cs="Arial"/>
          <w:sz w:val="20"/>
          <w:szCs w:val="20"/>
          <w:lang w:val="es-ES_tradnl"/>
        </w:rPr>
        <w:t>:</w:t>
      </w:r>
    </w:p>
    <w:p w14:paraId="4A08FD6C" w14:textId="77777777" w:rsidR="00E91C41" w:rsidRPr="00A512A4" w:rsidRDefault="00E91C41" w:rsidP="00847930">
      <w:pPr>
        <w:widowControl w:val="0"/>
        <w:ind w:left="1134"/>
        <w:jc w:val="both"/>
        <w:rPr>
          <w:rFonts w:ascii="Arial" w:hAnsi="Arial" w:cs="Arial"/>
          <w:sz w:val="20"/>
          <w:szCs w:val="20"/>
          <w:lang w:val="es-ES_tradnl"/>
        </w:rPr>
      </w:pPr>
    </w:p>
    <w:p w14:paraId="55EEE423" w14:textId="09FDBE5B" w:rsidR="00E91C41" w:rsidRPr="00A512A4" w:rsidRDefault="17C05420" w:rsidP="00847930">
      <w:pPr>
        <w:widowControl w:val="0"/>
        <w:ind w:left="1134"/>
        <w:jc w:val="both"/>
        <w:rPr>
          <w:rFonts w:ascii="Arial" w:hAnsi="Arial" w:cs="Arial"/>
          <w:sz w:val="20"/>
          <w:szCs w:val="20"/>
        </w:rPr>
      </w:pPr>
      <w:r w:rsidRPr="00A512A4">
        <w:rPr>
          <w:rFonts w:ascii="Arial" w:hAnsi="Arial" w:cs="Arial"/>
          <w:sz w:val="20"/>
          <w:szCs w:val="20"/>
          <w:lang w:val="es-ES"/>
        </w:rPr>
        <w:t>[CONSIGNAR LA CANTIDAD DE HORAS</w:t>
      </w:r>
      <w:r w:rsidR="48B973D6" w:rsidRPr="00A512A4">
        <w:rPr>
          <w:rFonts w:ascii="Arial" w:hAnsi="Arial" w:cs="Arial"/>
          <w:sz w:val="20"/>
          <w:szCs w:val="20"/>
          <w:lang w:val="es-ES"/>
        </w:rPr>
        <w:t>,</w:t>
      </w:r>
      <w:r w:rsidRPr="00A512A4">
        <w:rPr>
          <w:rFonts w:ascii="Arial" w:hAnsi="Arial" w:cs="Arial"/>
          <w:sz w:val="20"/>
          <w:szCs w:val="20"/>
          <w:lang w:val="es-ES"/>
        </w:rPr>
        <w:t xml:space="preserve"> HASTA UN MÁXIMO DE 120] horas en [CONSIGNAR LA MATERIA O ÁREA DE CAPACITACIÓN</w:t>
      </w:r>
      <w:r w:rsidR="5B341CCB" w:rsidRPr="00A512A4">
        <w:rPr>
          <w:rFonts w:ascii="Arial" w:hAnsi="Arial" w:cs="Arial"/>
          <w:sz w:val="20"/>
          <w:szCs w:val="20"/>
          <w:lang w:val="es-ES"/>
        </w:rPr>
        <w:t>, LA CUAL DEBE ESTAR ESPECIFICAMENTE RELACIONADA CON LAS ACTIVIDADES QUE REALIZARÁ EL PERSONAL CLAVE</w:t>
      </w:r>
      <w:r w:rsidRPr="00A512A4">
        <w:rPr>
          <w:rFonts w:ascii="Arial" w:hAnsi="Arial" w:cs="Arial"/>
          <w:sz w:val="20"/>
          <w:szCs w:val="20"/>
          <w:lang w:val="es-ES"/>
        </w:rPr>
        <w:t>] del personal clave requerido como [CONSIGNAR EL PERSONAL CLAVE REQUERIDO PARA EJECUTAR LA PRESTACIÓN OBJETO DE LA CONVOCATORIA RESPECTO DEL CUAL SE DEBE ACREDITAR ESTE REQUISITO].</w:t>
      </w:r>
    </w:p>
    <w:p w14:paraId="48B2ECA1" w14:textId="77777777" w:rsidR="00E91C41" w:rsidRPr="00A512A4" w:rsidRDefault="00E91C41" w:rsidP="00847930">
      <w:pPr>
        <w:pStyle w:val="Prrafodelista"/>
        <w:widowControl w:val="0"/>
        <w:ind w:left="1134"/>
        <w:jc w:val="both"/>
        <w:rPr>
          <w:rFonts w:ascii="Arial" w:hAnsi="Arial" w:cs="Arial"/>
          <w:sz w:val="20"/>
          <w:szCs w:val="20"/>
        </w:rPr>
      </w:pPr>
    </w:p>
    <w:p w14:paraId="132CB522" w14:textId="77777777" w:rsidR="00E91C41" w:rsidRPr="00A512A4" w:rsidRDefault="00E91C41" w:rsidP="00847930">
      <w:pPr>
        <w:widowControl w:val="0"/>
        <w:ind w:left="1134"/>
        <w:jc w:val="both"/>
        <w:rPr>
          <w:rFonts w:ascii="Arial" w:hAnsi="Arial" w:cs="Arial"/>
          <w:sz w:val="20"/>
          <w:szCs w:val="20"/>
          <w:lang w:val="es-ES_tradnl"/>
        </w:rPr>
      </w:pPr>
      <w:r w:rsidRPr="00A512A4">
        <w:rPr>
          <w:rFonts w:ascii="Arial" w:hAnsi="Arial" w:cs="Arial"/>
          <w:sz w:val="20"/>
          <w:szCs w:val="20"/>
          <w:u w:val="single"/>
          <w:lang w:val="es-ES_tradnl"/>
        </w:rPr>
        <w:t>Acreditación</w:t>
      </w:r>
      <w:r w:rsidRPr="00A512A4">
        <w:rPr>
          <w:rFonts w:ascii="Arial" w:hAnsi="Arial" w:cs="Arial"/>
          <w:sz w:val="20"/>
          <w:szCs w:val="20"/>
          <w:lang w:val="es-ES_tradnl"/>
        </w:rPr>
        <w:t>:</w:t>
      </w:r>
    </w:p>
    <w:p w14:paraId="352D8842" w14:textId="77777777" w:rsidR="00E91C41" w:rsidRPr="00A512A4" w:rsidRDefault="00E91C41" w:rsidP="00847930">
      <w:pPr>
        <w:widowControl w:val="0"/>
        <w:ind w:left="1134"/>
        <w:jc w:val="both"/>
        <w:rPr>
          <w:rFonts w:ascii="Arial" w:hAnsi="Arial" w:cs="Arial"/>
          <w:sz w:val="20"/>
          <w:szCs w:val="20"/>
          <w:u w:val="single"/>
          <w:lang w:val="es-ES_tradnl"/>
        </w:rPr>
      </w:pPr>
    </w:p>
    <w:p w14:paraId="2ED11A94" w14:textId="0CEE205A" w:rsidR="00E91C41" w:rsidRPr="00A512A4" w:rsidRDefault="00E91C41" w:rsidP="00847930">
      <w:pPr>
        <w:widowControl w:val="0"/>
        <w:ind w:left="1134"/>
        <w:jc w:val="both"/>
        <w:rPr>
          <w:rFonts w:ascii="Arial" w:hAnsi="Arial" w:cs="Arial"/>
          <w:i/>
          <w:sz w:val="20"/>
          <w:szCs w:val="20"/>
          <w:lang w:eastAsia="es-ES"/>
        </w:rPr>
      </w:pPr>
      <w:r w:rsidRPr="00A512A4">
        <w:rPr>
          <w:rFonts w:ascii="Arial" w:hAnsi="Arial" w:cs="Arial"/>
          <w:iCs/>
          <w:sz w:val="20"/>
          <w:szCs w:val="20"/>
          <w:lang w:eastAsia="es-ES"/>
        </w:rPr>
        <w:t>Se acredita con copia simple de</w:t>
      </w:r>
      <w:r w:rsidRPr="00A512A4">
        <w:rPr>
          <w:rFonts w:ascii="Arial" w:hAnsi="Arial" w:cs="Arial"/>
          <w:sz w:val="22"/>
          <w:szCs w:val="18"/>
          <w:lang w:eastAsia="es-ES"/>
        </w:rPr>
        <w:t xml:space="preserve"> </w:t>
      </w:r>
      <w:r w:rsidRPr="00A512A4">
        <w:rPr>
          <w:rFonts w:ascii="Arial" w:hAnsi="Arial" w:cs="Arial"/>
          <w:sz w:val="20"/>
          <w:szCs w:val="20"/>
          <w:lang w:val="es-ES_tradnl"/>
        </w:rPr>
        <w:t>[CONSIGNAR CONSTANCIAS, CERTIFICADOS U OTROS DOCUMENTOS, SEGÚN CORRESPONDA].</w:t>
      </w:r>
    </w:p>
    <w:p w14:paraId="26F56800" w14:textId="77777777" w:rsidR="00E91C41" w:rsidRPr="00A512A4" w:rsidRDefault="00E91C41" w:rsidP="00FF4983">
      <w:pPr>
        <w:pStyle w:val="Prrafodelista"/>
        <w:widowControl w:val="0"/>
        <w:tabs>
          <w:tab w:val="left" w:pos="1653"/>
        </w:tabs>
        <w:ind w:left="1080"/>
        <w:jc w:val="both"/>
        <w:rPr>
          <w:rFonts w:ascii="Arial" w:hAnsi="Arial" w:cs="Arial"/>
          <w:b/>
          <w:sz w:val="20"/>
          <w:szCs w:val="20"/>
          <w:lang w:eastAsia="es-ES"/>
        </w:rPr>
      </w:pPr>
    </w:p>
    <w:tbl>
      <w:tblPr>
        <w:tblStyle w:val="Tablade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7938"/>
      </w:tblGrid>
      <w:tr w:rsidR="00E91C41" w:rsidRPr="00A512A4" w14:paraId="2E5A4245" w14:textId="77777777" w:rsidTr="00847930">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FA37F60" w14:textId="77777777" w:rsidR="00E91C41" w:rsidRPr="00A512A4" w:rsidRDefault="00E91C41" w:rsidP="00E91C41">
            <w:pPr>
              <w:rPr>
                <w:rFonts w:ascii="Arial" w:hAnsi="Arial" w:cs="Arial"/>
                <w:color w:val="FF0000"/>
                <w:sz w:val="18"/>
                <w:szCs w:val="18"/>
                <w:lang w:val="es-ES"/>
              </w:rPr>
            </w:pPr>
            <w:r w:rsidRPr="00A512A4">
              <w:rPr>
                <w:rFonts w:ascii="Arial" w:hAnsi="Arial" w:cs="Arial"/>
                <w:color w:val="FF0000"/>
                <w:sz w:val="18"/>
                <w:szCs w:val="18"/>
                <w:lang w:val="es-ES"/>
              </w:rPr>
              <w:t>Advertencia</w:t>
            </w:r>
          </w:p>
        </w:tc>
      </w:tr>
      <w:tr w:rsidR="00E91C41" w:rsidRPr="00A512A4" w14:paraId="25E43F87" w14:textId="77777777" w:rsidTr="00847930">
        <w:trPr>
          <w:trHeight w:val="1807"/>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AE6D8EB" w14:textId="55DA3631" w:rsidR="4F89CF89" w:rsidRPr="00A512A4" w:rsidRDefault="6E864C72" w:rsidP="007C47F8">
            <w:pPr>
              <w:pStyle w:val="Prrafodelista"/>
              <w:numPr>
                <w:ilvl w:val="0"/>
                <w:numId w:val="1"/>
              </w:numPr>
              <w:spacing w:after="240"/>
              <w:ind w:left="320" w:hanging="284"/>
              <w:jc w:val="both"/>
              <w:rPr>
                <w:rFonts w:ascii="Arial" w:hAnsi="Arial" w:cs="Arial"/>
                <w:b w:val="0"/>
                <w:color w:val="FF0000"/>
                <w:sz w:val="18"/>
                <w:szCs w:val="18"/>
                <w:lang w:val="es-ES"/>
              </w:rPr>
            </w:pPr>
            <w:r w:rsidRPr="00A512A4">
              <w:rPr>
                <w:rFonts w:ascii="Arial" w:hAnsi="Arial" w:cs="Arial"/>
                <w:b w:val="0"/>
                <w:color w:val="FF0000"/>
                <w:sz w:val="18"/>
                <w:szCs w:val="18"/>
                <w:lang w:val="es-ES"/>
              </w:rPr>
              <w:t xml:space="preserve">Las horas indicadas pueden ser lectivas, académicas y/o </w:t>
            </w:r>
            <w:r w:rsidR="312AE2CA" w:rsidRPr="00A512A4">
              <w:rPr>
                <w:rFonts w:ascii="Arial" w:hAnsi="Arial" w:cs="Arial"/>
                <w:b w:val="0"/>
                <w:color w:val="FF0000"/>
                <w:sz w:val="18"/>
                <w:szCs w:val="18"/>
                <w:lang w:val="es-ES"/>
              </w:rPr>
              <w:t>pedagógicas sin distinción entre estas.</w:t>
            </w:r>
          </w:p>
          <w:p w14:paraId="3B9F4C34" w14:textId="02F9E790" w:rsidR="007C47F8" w:rsidRPr="00A512A4" w:rsidRDefault="007C47F8" w:rsidP="007C47F8">
            <w:pPr>
              <w:pStyle w:val="Prrafodelista"/>
              <w:spacing w:after="240"/>
              <w:ind w:left="320" w:hanging="284"/>
              <w:jc w:val="both"/>
              <w:rPr>
                <w:rFonts w:ascii="Arial" w:hAnsi="Arial" w:cs="Arial"/>
                <w:b w:val="0"/>
                <w:bCs w:val="0"/>
                <w:color w:val="FF0000"/>
                <w:sz w:val="18"/>
                <w:szCs w:val="18"/>
                <w:lang w:val="es-ES"/>
              </w:rPr>
            </w:pPr>
          </w:p>
          <w:p w14:paraId="2A852916" w14:textId="37F1641D" w:rsidR="007C47F8" w:rsidRPr="00A512A4" w:rsidRDefault="02486746" w:rsidP="007C47F8">
            <w:pPr>
              <w:pStyle w:val="Prrafodelista"/>
              <w:numPr>
                <w:ilvl w:val="0"/>
                <w:numId w:val="1"/>
              </w:numPr>
              <w:spacing w:after="240"/>
              <w:ind w:left="320" w:hanging="284"/>
              <w:jc w:val="both"/>
              <w:rPr>
                <w:rFonts w:ascii="Arial" w:hAnsi="Arial" w:cs="Arial"/>
                <w:b w:val="0"/>
                <w:bCs w:val="0"/>
                <w:color w:val="FF0000"/>
                <w:sz w:val="18"/>
                <w:szCs w:val="18"/>
                <w:lang w:val="es-ES"/>
              </w:rPr>
            </w:pPr>
            <w:r w:rsidRPr="00A512A4">
              <w:rPr>
                <w:rFonts w:ascii="Arial" w:hAnsi="Arial" w:cs="Arial"/>
                <w:b w:val="0"/>
                <w:bCs w:val="0"/>
                <w:color w:val="FF0000"/>
                <w:sz w:val="18"/>
                <w:szCs w:val="18"/>
                <w:lang w:val="es-ES"/>
              </w:rPr>
              <w:t xml:space="preserve">Al evaluar la incorporación de este requisito, la entidad contratante debe sustentar que el tipo de capacitación seleccionado se encuentre vinculado con las actividades que </w:t>
            </w:r>
            <w:r w:rsidR="5B341CCB" w:rsidRPr="00A512A4">
              <w:rPr>
                <w:rFonts w:ascii="Arial" w:hAnsi="Arial" w:cs="Arial"/>
                <w:b w:val="0"/>
                <w:bCs w:val="0"/>
                <w:color w:val="FF0000"/>
                <w:sz w:val="18"/>
                <w:szCs w:val="18"/>
                <w:lang w:val="es-ES"/>
              </w:rPr>
              <w:t xml:space="preserve">va </w:t>
            </w:r>
            <w:r w:rsidR="00D708A5" w:rsidRPr="00A512A4">
              <w:rPr>
                <w:rFonts w:ascii="Arial" w:hAnsi="Arial" w:cs="Arial"/>
                <w:b w:val="0"/>
                <w:bCs w:val="0"/>
                <w:color w:val="FF0000"/>
                <w:sz w:val="18"/>
                <w:szCs w:val="18"/>
                <w:lang w:val="es-ES"/>
              </w:rPr>
              <w:t>a</w:t>
            </w:r>
            <w:r w:rsidR="5B341CCB" w:rsidRPr="00A512A4">
              <w:rPr>
                <w:rFonts w:ascii="Arial" w:hAnsi="Arial" w:cs="Arial"/>
                <w:b w:val="0"/>
                <w:bCs w:val="0"/>
                <w:color w:val="FF0000"/>
                <w:sz w:val="18"/>
                <w:szCs w:val="18"/>
                <w:lang w:val="es-ES"/>
              </w:rPr>
              <w:t xml:space="preserve"> desempeñar el personal clave</w:t>
            </w:r>
            <w:r w:rsidRPr="00A512A4">
              <w:rPr>
                <w:rFonts w:ascii="Arial" w:hAnsi="Arial" w:cs="Arial"/>
                <w:b w:val="0"/>
                <w:bCs w:val="0"/>
                <w:color w:val="FF0000"/>
                <w:sz w:val="18"/>
                <w:szCs w:val="18"/>
                <w:lang w:val="es-ES"/>
              </w:rPr>
              <w:t>.</w:t>
            </w:r>
          </w:p>
          <w:p w14:paraId="2B21BD8F" w14:textId="77777777" w:rsidR="007C47F8" w:rsidRPr="00A512A4" w:rsidRDefault="007C47F8" w:rsidP="007C47F8">
            <w:pPr>
              <w:pStyle w:val="Prrafodelista"/>
              <w:spacing w:after="240"/>
              <w:ind w:left="320" w:hanging="284"/>
              <w:jc w:val="both"/>
              <w:rPr>
                <w:rFonts w:ascii="Arial" w:hAnsi="Arial" w:cs="Arial"/>
                <w:b w:val="0"/>
                <w:bCs w:val="0"/>
                <w:color w:val="FF0000"/>
                <w:sz w:val="18"/>
                <w:szCs w:val="18"/>
                <w:lang w:val="es-ES"/>
              </w:rPr>
            </w:pPr>
          </w:p>
          <w:p w14:paraId="57AD13FA" w14:textId="62B685BD" w:rsidR="00E91C41" w:rsidRPr="00A512A4" w:rsidRDefault="17C05420" w:rsidP="007C47F8">
            <w:pPr>
              <w:pStyle w:val="Prrafodelista"/>
              <w:widowControl w:val="0"/>
              <w:numPr>
                <w:ilvl w:val="0"/>
                <w:numId w:val="1"/>
              </w:numPr>
              <w:ind w:left="320" w:hanging="284"/>
              <w:jc w:val="both"/>
              <w:rPr>
                <w:rFonts w:ascii="Arial" w:hAnsi="Arial" w:cs="Arial"/>
                <w:b w:val="0"/>
                <w:bCs w:val="0"/>
                <w:color w:val="FF0000"/>
                <w:sz w:val="18"/>
                <w:szCs w:val="18"/>
                <w:lang w:val="es-ES"/>
              </w:rPr>
            </w:pPr>
            <w:r w:rsidRPr="00A512A4">
              <w:rPr>
                <w:rFonts w:ascii="Arial" w:hAnsi="Arial" w:cs="Arial"/>
                <w:b w:val="0"/>
                <w:bCs w:val="0"/>
                <w:color w:val="FF0000"/>
                <w:sz w:val="18"/>
                <w:szCs w:val="18"/>
                <w:lang w:val="es-ES"/>
              </w:rPr>
              <w:t>Se podrá acreditar la capacitación mediante certificados de estudios de postgrado, considerando que cada crédito del curso que acredita la capacitación equivale a dieciséis horas, según la normativa de la materia.</w:t>
            </w:r>
          </w:p>
        </w:tc>
      </w:tr>
    </w:tbl>
    <w:p w14:paraId="42969E97" w14:textId="77777777" w:rsidR="0075651B" w:rsidRPr="00A512A4" w:rsidRDefault="0075651B" w:rsidP="001B1E76">
      <w:pPr>
        <w:pStyle w:val="Textoindependiente2"/>
        <w:widowControl w:val="0"/>
        <w:spacing w:after="0" w:line="240" w:lineRule="auto"/>
        <w:jc w:val="both"/>
        <w:rPr>
          <w:rFonts w:ascii="Arial" w:hAnsi="Arial" w:cs="Arial"/>
          <w:b/>
          <w:szCs w:val="20"/>
        </w:rPr>
      </w:pPr>
    </w:p>
    <w:p w14:paraId="77AC271F" w14:textId="7682C987" w:rsidR="00CF5AF0" w:rsidRPr="00A512A4" w:rsidRDefault="00A0149C" w:rsidP="00847930">
      <w:pPr>
        <w:pStyle w:val="Textoindependiente2"/>
        <w:widowControl w:val="0"/>
        <w:spacing w:after="0" w:line="240" w:lineRule="auto"/>
        <w:ind w:left="414" w:firstLine="720"/>
        <w:jc w:val="both"/>
        <w:rPr>
          <w:rFonts w:ascii="Arial" w:hAnsi="Arial" w:cs="Arial"/>
          <w:b/>
          <w:szCs w:val="20"/>
        </w:rPr>
      </w:pPr>
      <w:r w:rsidRPr="00A512A4">
        <w:rPr>
          <w:rFonts w:ascii="Arial" w:hAnsi="Arial" w:cs="Arial"/>
          <w:b/>
          <w:szCs w:val="20"/>
        </w:rPr>
        <w:t>C.3. EQUIPAMIENTO ESTR</w:t>
      </w:r>
      <w:r w:rsidR="002E3FB2">
        <w:rPr>
          <w:rFonts w:ascii="Arial" w:hAnsi="Arial" w:cs="Arial"/>
          <w:b/>
          <w:szCs w:val="20"/>
        </w:rPr>
        <w:t>A</w:t>
      </w:r>
      <w:r w:rsidRPr="00A512A4">
        <w:rPr>
          <w:rFonts w:ascii="Arial" w:hAnsi="Arial" w:cs="Arial"/>
          <w:b/>
          <w:szCs w:val="20"/>
        </w:rPr>
        <w:t>T</w:t>
      </w:r>
      <w:r w:rsidR="002E3FB2">
        <w:rPr>
          <w:rFonts w:ascii="Arial" w:hAnsi="Arial" w:cs="Arial"/>
          <w:b/>
          <w:szCs w:val="20"/>
        </w:rPr>
        <w:t>É</w:t>
      </w:r>
      <w:r w:rsidRPr="00A512A4">
        <w:rPr>
          <w:rFonts w:ascii="Arial" w:hAnsi="Arial" w:cs="Arial"/>
          <w:b/>
          <w:szCs w:val="20"/>
        </w:rPr>
        <w:t>GICO</w:t>
      </w:r>
    </w:p>
    <w:p w14:paraId="58766F0A" w14:textId="77777777" w:rsidR="00284318" w:rsidRPr="00A512A4" w:rsidRDefault="00284318" w:rsidP="00A0149C">
      <w:pPr>
        <w:pStyle w:val="Textoindependiente2"/>
        <w:widowControl w:val="0"/>
        <w:spacing w:after="0" w:line="240" w:lineRule="auto"/>
        <w:jc w:val="both"/>
        <w:rPr>
          <w:rFonts w:ascii="Arial" w:hAnsi="Arial" w:cs="Arial"/>
          <w:b/>
          <w:szCs w:val="20"/>
        </w:rPr>
      </w:pPr>
    </w:p>
    <w:p w14:paraId="3E356A79" w14:textId="77777777" w:rsidR="00AC41A1" w:rsidRPr="00A512A4" w:rsidRDefault="00AC41A1" w:rsidP="00847930">
      <w:pPr>
        <w:widowControl w:val="0"/>
        <w:ind w:left="1134"/>
        <w:jc w:val="both"/>
        <w:rPr>
          <w:rFonts w:ascii="Arial" w:hAnsi="Arial" w:cs="Arial"/>
          <w:sz w:val="20"/>
          <w:u w:val="single"/>
          <w:lang w:val="es-ES_tradnl"/>
        </w:rPr>
      </w:pPr>
      <w:r w:rsidRPr="00A512A4">
        <w:rPr>
          <w:rFonts w:ascii="Arial" w:hAnsi="Arial" w:cs="Arial"/>
          <w:sz w:val="20"/>
          <w:u w:val="single"/>
          <w:lang w:val="es-ES_tradnl"/>
        </w:rPr>
        <w:t>Requisitos</w:t>
      </w:r>
      <w:r w:rsidRPr="00A512A4">
        <w:rPr>
          <w:rFonts w:ascii="Arial" w:hAnsi="Arial" w:cs="Arial"/>
          <w:sz w:val="20"/>
          <w:lang w:val="es-ES_tradnl"/>
        </w:rPr>
        <w:t>:</w:t>
      </w:r>
    </w:p>
    <w:p w14:paraId="250CEFAE" w14:textId="77777777" w:rsidR="00AC41A1" w:rsidRPr="00A512A4" w:rsidRDefault="00AC41A1" w:rsidP="00847930">
      <w:pPr>
        <w:widowControl w:val="0"/>
        <w:ind w:left="1134"/>
        <w:jc w:val="both"/>
        <w:rPr>
          <w:rFonts w:ascii="Arial" w:hAnsi="Arial" w:cs="Arial"/>
          <w:sz w:val="20"/>
          <w:szCs w:val="20"/>
          <w:lang w:val="es-ES_tradnl"/>
        </w:rPr>
      </w:pPr>
    </w:p>
    <w:p w14:paraId="459BF6C8" w14:textId="7476480D" w:rsidR="00284318" w:rsidRPr="00A512A4" w:rsidRDefault="00284318" w:rsidP="00847930">
      <w:pPr>
        <w:widowControl w:val="0"/>
        <w:ind w:left="1134"/>
        <w:jc w:val="both"/>
        <w:rPr>
          <w:rFonts w:ascii="Arial" w:hAnsi="Arial" w:cs="Arial"/>
          <w:sz w:val="20"/>
          <w:szCs w:val="20"/>
        </w:rPr>
      </w:pPr>
      <w:r w:rsidRPr="00A512A4">
        <w:rPr>
          <w:rFonts w:ascii="Arial" w:hAnsi="Arial" w:cs="Arial"/>
          <w:sz w:val="20"/>
          <w:szCs w:val="20"/>
          <w:lang w:val="es-ES_tradnl"/>
        </w:rPr>
        <w:t>[CONSIGNAR SOLO EL EQUIPAMIENTO CLASIFICADO COMO ESTRATÉGICO PARA EJECUTAR LA PRESTACIÓN OBJETO DE LA CONVOCATORIA, SEGÚN LA ESTRATEGIA DE CONTRATACIÓN, QUE DEBE SER ACREDITAD</w:t>
      </w:r>
      <w:r w:rsidR="006E3ACA" w:rsidRPr="00A512A4">
        <w:rPr>
          <w:rFonts w:ascii="Arial" w:hAnsi="Arial" w:cs="Arial"/>
          <w:sz w:val="20"/>
          <w:szCs w:val="20"/>
          <w:lang w:val="es-ES_tradnl"/>
        </w:rPr>
        <w:t>A</w:t>
      </w:r>
      <w:r w:rsidRPr="00A512A4">
        <w:rPr>
          <w:rFonts w:ascii="Arial" w:hAnsi="Arial" w:cs="Arial"/>
          <w:sz w:val="20"/>
          <w:szCs w:val="20"/>
          <w:lang w:val="es-ES_tradnl"/>
        </w:rPr>
        <w:t>].</w:t>
      </w:r>
    </w:p>
    <w:p w14:paraId="0B573704" w14:textId="77777777" w:rsidR="00284318" w:rsidRPr="00A512A4" w:rsidRDefault="00284318" w:rsidP="00847930">
      <w:pPr>
        <w:pStyle w:val="Prrafodelista"/>
        <w:widowControl w:val="0"/>
        <w:ind w:left="1134"/>
        <w:jc w:val="both"/>
        <w:rPr>
          <w:rFonts w:ascii="Arial" w:hAnsi="Arial" w:cs="Arial"/>
          <w:sz w:val="20"/>
          <w:szCs w:val="20"/>
        </w:rPr>
      </w:pPr>
    </w:p>
    <w:p w14:paraId="2BE65E8F" w14:textId="77777777" w:rsidR="00284318" w:rsidRPr="00A512A4" w:rsidRDefault="00284318" w:rsidP="00847930">
      <w:pPr>
        <w:widowControl w:val="0"/>
        <w:ind w:left="1134"/>
        <w:jc w:val="both"/>
        <w:rPr>
          <w:rFonts w:ascii="Arial" w:hAnsi="Arial" w:cs="Arial"/>
          <w:sz w:val="20"/>
          <w:szCs w:val="20"/>
          <w:u w:val="single"/>
          <w:lang w:val="es-ES_tradnl"/>
        </w:rPr>
      </w:pPr>
      <w:r w:rsidRPr="00A512A4">
        <w:rPr>
          <w:rFonts w:ascii="Arial" w:hAnsi="Arial" w:cs="Arial"/>
          <w:sz w:val="20"/>
          <w:szCs w:val="20"/>
          <w:u w:val="single"/>
          <w:lang w:val="es-ES_tradnl"/>
        </w:rPr>
        <w:t>Acreditación</w:t>
      </w:r>
      <w:r w:rsidRPr="00A512A4">
        <w:rPr>
          <w:rFonts w:ascii="Arial" w:hAnsi="Arial" w:cs="Arial"/>
          <w:sz w:val="20"/>
          <w:szCs w:val="20"/>
          <w:lang w:val="es-ES_tradnl"/>
        </w:rPr>
        <w:t>:</w:t>
      </w:r>
    </w:p>
    <w:p w14:paraId="3FC66014" w14:textId="77777777" w:rsidR="00284318" w:rsidRPr="00A512A4" w:rsidRDefault="00284318" w:rsidP="00847930">
      <w:pPr>
        <w:widowControl w:val="0"/>
        <w:ind w:left="1134"/>
        <w:jc w:val="both"/>
        <w:rPr>
          <w:rFonts w:ascii="Arial" w:hAnsi="Arial" w:cs="Arial"/>
          <w:sz w:val="20"/>
          <w:szCs w:val="20"/>
          <w:u w:val="single"/>
          <w:lang w:val="es-ES" w:eastAsia="es-ES"/>
        </w:rPr>
      </w:pPr>
    </w:p>
    <w:p w14:paraId="3860A7B9" w14:textId="20D62801" w:rsidR="00284318" w:rsidRPr="00A512A4" w:rsidRDefault="00284318" w:rsidP="00847930">
      <w:pPr>
        <w:widowControl w:val="0"/>
        <w:ind w:left="1134"/>
        <w:jc w:val="both"/>
        <w:rPr>
          <w:rFonts w:ascii="Arial" w:hAnsi="Arial" w:cs="Arial"/>
          <w:sz w:val="20"/>
          <w:szCs w:val="20"/>
          <w:lang w:val="es-ES" w:eastAsia="es-ES"/>
        </w:rPr>
      </w:pPr>
      <w:r w:rsidRPr="00A512A4">
        <w:rPr>
          <w:rFonts w:ascii="Arial" w:hAnsi="Arial" w:cs="Arial"/>
          <w:sz w:val="20"/>
          <w:szCs w:val="20"/>
          <w:lang w:val="es-ES" w:eastAsia="es-ES"/>
        </w:rPr>
        <w:t xml:space="preserve">Copia </w:t>
      </w:r>
      <w:r w:rsidR="001C5D7D" w:rsidRPr="00A512A4">
        <w:rPr>
          <w:rFonts w:ascii="Arial" w:hAnsi="Arial" w:cs="Arial"/>
          <w:sz w:val="20"/>
          <w:szCs w:val="20"/>
          <w:lang w:val="es-ES" w:eastAsia="es-ES"/>
        </w:rPr>
        <w:t xml:space="preserve">simple </w:t>
      </w:r>
      <w:r w:rsidRPr="00A512A4">
        <w:rPr>
          <w:rFonts w:ascii="Arial" w:hAnsi="Arial" w:cs="Arial"/>
          <w:sz w:val="20"/>
          <w:szCs w:val="20"/>
          <w:lang w:val="es-ES" w:eastAsia="es-ES"/>
        </w:rPr>
        <w:t xml:space="preserve">de </w:t>
      </w:r>
      <w:r w:rsidR="003E2421" w:rsidRPr="00A512A4">
        <w:rPr>
          <w:rFonts w:ascii="Arial" w:hAnsi="Arial" w:cs="Arial"/>
          <w:sz w:val="20"/>
          <w:szCs w:val="20"/>
          <w:lang w:val="es-ES" w:eastAsia="es-ES"/>
        </w:rPr>
        <w:t xml:space="preserve">los </w:t>
      </w:r>
      <w:r w:rsidRPr="00A512A4">
        <w:rPr>
          <w:rFonts w:ascii="Arial" w:hAnsi="Arial" w:cs="Arial"/>
          <w:sz w:val="20"/>
          <w:szCs w:val="20"/>
          <w:lang w:val="es-ES" w:eastAsia="es-ES"/>
        </w:rPr>
        <w:t>documentos que sustenten la propiedad, la posesión, el compromiso de compraventa o alquiler</w:t>
      </w:r>
      <w:r w:rsidR="004362C6" w:rsidRPr="00A512A4">
        <w:rPr>
          <w:rFonts w:ascii="Arial" w:hAnsi="Arial" w:cs="Arial"/>
          <w:sz w:val="20"/>
          <w:szCs w:val="20"/>
          <w:lang w:val="es-ES" w:eastAsia="es-ES"/>
        </w:rPr>
        <w:t>,</w:t>
      </w:r>
      <w:r w:rsidRPr="00A512A4">
        <w:rPr>
          <w:rFonts w:ascii="Arial" w:hAnsi="Arial" w:cs="Arial"/>
          <w:sz w:val="20"/>
          <w:szCs w:val="20"/>
          <w:lang w:val="es-ES" w:eastAsia="es-ES"/>
        </w:rPr>
        <w:t xml:space="preserve"> u otro documento que acredite la disponibilidad del equipamiento estratégico requerido</w:t>
      </w:r>
      <w:r w:rsidR="1666866D" w:rsidRPr="00A512A4">
        <w:rPr>
          <w:rFonts w:ascii="Arial" w:hAnsi="Arial" w:cs="Arial"/>
          <w:sz w:val="20"/>
          <w:szCs w:val="20"/>
          <w:lang w:val="es-ES" w:eastAsia="es-ES"/>
        </w:rPr>
        <w:t xml:space="preserve"> para la ejecución del contrato</w:t>
      </w:r>
      <w:r w:rsidRPr="00A512A4">
        <w:rPr>
          <w:rFonts w:ascii="Arial" w:hAnsi="Arial" w:cs="Arial"/>
          <w:sz w:val="20"/>
          <w:szCs w:val="20"/>
          <w:lang w:val="es-ES" w:eastAsia="es-ES"/>
        </w:rPr>
        <w:t>.</w:t>
      </w:r>
    </w:p>
    <w:p w14:paraId="34C3DB71" w14:textId="77777777" w:rsidR="00284318" w:rsidRPr="00A512A4" w:rsidRDefault="00284318" w:rsidP="00284318">
      <w:pPr>
        <w:pStyle w:val="Prrafodelista"/>
        <w:widowControl w:val="0"/>
        <w:ind w:left="851"/>
        <w:jc w:val="both"/>
        <w:rPr>
          <w:rFonts w:ascii="Arial" w:hAnsi="Arial" w:cs="Arial"/>
          <w:sz w:val="18"/>
          <w:szCs w:val="18"/>
          <w:lang w:val="es-ES" w:eastAsia="es-ES"/>
        </w:rPr>
      </w:pPr>
    </w:p>
    <w:tbl>
      <w:tblPr>
        <w:tblStyle w:val="Tablacon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7938"/>
      </w:tblGrid>
      <w:tr w:rsidR="00284318" w:rsidRPr="00A512A4" w14:paraId="48E4FD01" w14:textId="77777777" w:rsidTr="0084793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8C64229" w14:textId="77777777" w:rsidR="00284318" w:rsidRPr="00A512A4" w:rsidRDefault="00284318" w:rsidP="00D56BC3">
            <w:pPr>
              <w:jc w:val="both"/>
              <w:rPr>
                <w:rFonts w:ascii="Arial" w:hAnsi="Arial" w:cs="Arial"/>
                <w:color w:val="FF0000"/>
                <w:sz w:val="18"/>
                <w:szCs w:val="18"/>
                <w:lang w:val="es-ES"/>
              </w:rPr>
            </w:pPr>
            <w:r w:rsidRPr="00A512A4">
              <w:rPr>
                <w:rFonts w:ascii="Arial" w:hAnsi="Arial" w:cs="Arial"/>
                <w:color w:val="FF0000"/>
                <w:sz w:val="18"/>
                <w:szCs w:val="18"/>
                <w:lang w:val="es-ES"/>
              </w:rPr>
              <w:t>Advertencia</w:t>
            </w:r>
          </w:p>
        </w:tc>
      </w:tr>
      <w:tr w:rsidR="00284318" w:rsidRPr="00A512A4" w14:paraId="6B303840" w14:textId="77777777" w:rsidTr="00847930">
        <w:trPr>
          <w:trHeight w:val="581"/>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CAEE9A" w14:textId="77777777" w:rsidR="00284318" w:rsidRPr="00A512A4" w:rsidRDefault="00284318" w:rsidP="00D56BC3">
            <w:pPr>
              <w:widowControl w:val="0"/>
              <w:jc w:val="both"/>
              <w:rPr>
                <w:rFonts w:ascii="Arial" w:hAnsi="Arial" w:cs="Arial"/>
                <w:b w:val="0"/>
                <w:color w:val="FF0000"/>
                <w:sz w:val="18"/>
                <w:szCs w:val="18"/>
                <w:lang w:val="es-ES"/>
              </w:rPr>
            </w:pPr>
            <w:r w:rsidRPr="00A512A4">
              <w:rPr>
                <w:rFonts w:ascii="Arial" w:hAnsi="Arial" w:cs="Arial"/>
                <w:b w:val="0"/>
                <w:color w:val="FF0000"/>
                <w:sz w:val="18"/>
                <w:szCs w:val="18"/>
                <w:lang w:val="es-ES"/>
              </w:rPr>
              <w:t>En el caso que el postor sea un consorcio los documentos de acreditación de este requisito pueden estar a nombre del consorcio o de uno de sus integrantes.</w:t>
            </w:r>
          </w:p>
        </w:tc>
      </w:tr>
    </w:tbl>
    <w:p w14:paraId="45E0369D" w14:textId="77777777" w:rsidR="00284318" w:rsidRPr="00A512A4" w:rsidRDefault="00284318" w:rsidP="00284318">
      <w:pPr>
        <w:pStyle w:val="Textoindependiente2"/>
        <w:widowControl w:val="0"/>
        <w:spacing w:after="0" w:line="240" w:lineRule="auto"/>
        <w:ind w:left="851"/>
        <w:jc w:val="both"/>
        <w:rPr>
          <w:rFonts w:ascii="Arial" w:hAnsi="Arial" w:cs="Arial"/>
          <w:b/>
          <w:szCs w:val="20"/>
        </w:rPr>
      </w:pPr>
    </w:p>
    <w:p w14:paraId="6F71B14F" w14:textId="5122AF28" w:rsidR="00CF5AF0" w:rsidRPr="00A512A4" w:rsidRDefault="003B73D7" w:rsidP="00847930">
      <w:pPr>
        <w:pStyle w:val="Textoindependiente2"/>
        <w:widowControl w:val="0"/>
        <w:spacing w:after="0" w:line="240" w:lineRule="auto"/>
        <w:ind w:left="414" w:firstLine="720"/>
        <w:jc w:val="both"/>
        <w:rPr>
          <w:rFonts w:ascii="Arial" w:hAnsi="Arial" w:cs="Arial"/>
          <w:b/>
          <w:szCs w:val="20"/>
        </w:rPr>
      </w:pPr>
      <w:r w:rsidRPr="00A512A4">
        <w:rPr>
          <w:rFonts w:ascii="Arial" w:hAnsi="Arial" w:cs="Arial"/>
          <w:b/>
          <w:szCs w:val="20"/>
        </w:rPr>
        <w:t>C.</w:t>
      </w:r>
      <w:r w:rsidR="00A0149C" w:rsidRPr="00A512A4">
        <w:rPr>
          <w:rFonts w:ascii="Arial" w:hAnsi="Arial" w:cs="Arial"/>
          <w:b/>
          <w:szCs w:val="20"/>
        </w:rPr>
        <w:t>4</w:t>
      </w:r>
      <w:r w:rsidRPr="00A512A4">
        <w:rPr>
          <w:rFonts w:ascii="Arial" w:hAnsi="Arial" w:cs="Arial"/>
          <w:b/>
          <w:szCs w:val="20"/>
        </w:rPr>
        <w:t xml:space="preserve">. </w:t>
      </w:r>
      <w:r w:rsidR="00A0149C" w:rsidRPr="00A512A4">
        <w:rPr>
          <w:rFonts w:ascii="Arial" w:hAnsi="Arial" w:cs="Arial"/>
          <w:b/>
          <w:szCs w:val="20"/>
        </w:rPr>
        <w:t xml:space="preserve">INFRAESTRUCTURA </w:t>
      </w:r>
      <w:r w:rsidR="00D4450D" w:rsidRPr="00A512A4">
        <w:rPr>
          <w:rFonts w:ascii="Arial" w:hAnsi="Arial" w:cs="Arial"/>
          <w:b/>
          <w:szCs w:val="20"/>
        </w:rPr>
        <w:t>ESTRAT</w:t>
      </w:r>
      <w:r w:rsidR="002E3FB2">
        <w:rPr>
          <w:rFonts w:ascii="Arial" w:hAnsi="Arial" w:cs="Arial"/>
          <w:b/>
          <w:szCs w:val="20"/>
        </w:rPr>
        <w:t>É</w:t>
      </w:r>
      <w:r w:rsidR="00D4450D" w:rsidRPr="00A512A4">
        <w:rPr>
          <w:rFonts w:ascii="Arial" w:hAnsi="Arial" w:cs="Arial"/>
          <w:b/>
          <w:szCs w:val="20"/>
        </w:rPr>
        <w:t>GICA</w:t>
      </w:r>
    </w:p>
    <w:p w14:paraId="429E7134" w14:textId="77777777" w:rsidR="00AA0F56" w:rsidRPr="00A512A4" w:rsidRDefault="00AA0F56" w:rsidP="003B73D7">
      <w:pPr>
        <w:pStyle w:val="Textoindependiente2"/>
        <w:widowControl w:val="0"/>
        <w:spacing w:after="0" w:line="240" w:lineRule="auto"/>
        <w:ind w:left="1080"/>
        <w:jc w:val="both"/>
        <w:rPr>
          <w:rFonts w:ascii="Arial" w:hAnsi="Arial" w:cs="Arial"/>
          <w:b/>
          <w:szCs w:val="20"/>
        </w:rPr>
      </w:pPr>
    </w:p>
    <w:p w14:paraId="0A4801D2" w14:textId="77777777" w:rsidR="00E758D4" w:rsidRPr="00A512A4" w:rsidRDefault="00E758D4" w:rsidP="00FF4983">
      <w:pPr>
        <w:widowControl w:val="0"/>
        <w:ind w:left="1080"/>
        <w:jc w:val="both"/>
        <w:rPr>
          <w:rFonts w:ascii="Arial" w:hAnsi="Arial" w:cs="Arial"/>
          <w:sz w:val="20"/>
          <w:szCs w:val="20"/>
          <w:u w:val="single"/>
          <w:lang w:val="es-ES_tradnl"/>
        </w:rPr>
      </w:pPr>
      <w:r w:rsidRPr="00A512A4">
        <w:rPr>
          <w:rFonts w:ascii="Arial" w:hAnsi="Arial" w:cs="Arial"/>
          <w:sz w:val="20"/>
          <w:szCs w:val="20"/>
          <w:u w:val="single"/>
          <w:lang w:val="es-ES_tradnl"/>
        </w:rPr>
        <w:t>Requisitos</w:t>
      </w:r>
      <w:r w:rsidRPr="00A512A4">
        <w:rPr>
          <w:rFonts w:ascii="Arial" w:hAnsi="Arial" w:cs="Arial"/>
          <w:sz w:val="20"/>
          <w:szCs w:val="20"/>
          <w:lang w:val="es-ES_tradnl"/>
        </w:rPr>
        <w:t>:</w:t>
      </w:r>
    </w:p>
    <w:p w14:paraId="077A8E50" w14:textId="77777777" w:rsidR="00E758D4" w:rsidRPr="00A512A4" w:rsidRDefault="00E758D4" w:rsidP="00FF4983">
      <w:pPr>
        <w:widowControl w:val="0"/>
        <w:ind w:left="1080"/>
        <w:jc w:val="both"/>
        <w:rPr>
          <w:rFonts w:ascii="Arial" w:hAnsi="Arial" w:cs="Arial"/>
          <w:sz w:val="20"/>
          <w:szCs w:val="20"/>
          <w:u w:val="single"/>
          <w:lang w:val="es-ES" w:eastAsia="es-ES"/>
        </w:rPr>
      </w:pPr>
    </w:p>
    <w:p w14:paraId="03B24F4F" w14:textId="7065E3EA" w:rsidR="00E758D4" w:rsidRPr="00A512A4" w:rsidRDefault="00E758D4" w:rsidP="00FF4983">
      <w:pPr>
        <w:widowControl w:val="0"/>
        <w:ind w:left="1080"/>
        <w:jc w:val="both"/>
        <w:rPr>
          <w:rFonts w:ascii="Arial" w:hAnsi="Arial" w:cs="Arial"/>
          <w:sz w:val="20"/>
          <w:szCs w:val="20"/>
        </w:rPr>
      </w:pPr>
      <w:r w:rsidRPr="00A512A4">
        <w:rPr>
          <w:rFonts w:ascii="Arial" w:hAnsi="Arial" w:cs="Arial"/>
          <w:sz w:val="20"/>
          <w:szCs w:val="20"/>
          <w:lang w:val="es-ES_tradnl"/>
        </w:rPr>
        <w:t xml:space="preserve">[CONSIGNAR SOLO LA INFRAESTRUCTURA CLASIFICADA COMO ESTRATÉGICA PARA EJECUTAR LA PRESTACIÓN OBJETO DE LA CONVOCATORIA, </w:t>
      </w:r>
      <w:r w:rsidR="006E3ACA" w:rsidRPr="00A512A4">
        <w:rPr>
          <w:rFonts w:ascii="Arial" w:hAnsi="Arial" w:cs="Arial"/>
          <w:sz w:val="20"/>
          <w:szCs w:val="20"/>
          <w:lang w:val="es-ES_tradnl"/>
        </w:rPr>
        <w:t>SEGÚN LA ESTRATEGIA DE CONTRATACIÓN</w:t>
      </w:r>
      <w:r w:rsidRPr="00A512A4">
        <w:rPr>
          <w:rFonts w:ascii="Arial" w:hAnsi="Arial" w:cs="Arial"/>
          <w:sz w:val="20"/>
          <w:szCs w:val="20"/>
          <w:lang w:val="es-ES_tradnl"/>
        </w:rPr>
        <w:t>, QUE DEBE SER ACREDITADA].</w:t>
      </w:r>
    </w:p>
    <w:p w14:paraId="6A993EAC" w14:textId="77777777" w:rsidR="00E758D4" w:rsidRPr="00A512A4" w:rsidRDefault="00E758D4" w:rsidP="00FF4983">
      <w:pPr>
        <w:pStyle w:val="Prrafodelista"/>
        <w:widowControl w:val="0"/>
        <w:ind w:left="1080"/>
        <w:jc w:val="both"/>
        <w:rPr>
          <w:rFonts w:ascii="Arial" w:hAnsi="Arial" w:cs="Arial"/>
          <w:sz w:val="20"/>
          <w:szCs w:val="20"/>
        </w:rPr>
      </w:pPr>
    </w:p>
    <w:p w14:paraId="14063670" w14:textId="77777777" w:rsidR="00E758D4" w:rsidRPr="00A512A4" w:rsidRDefault="00E758D4" w:rsidP="00FF4983">
      <w:pPr>
        <w:widowControl w:val="0"/>
        <w:ind w:left="1080"/>
        <w:jc w:val="both"/>
        <w:rPr>
          <w:rFonts w:ascii="Arial" w:hAnsi="Arial" w:cs="Arial"/>
          <w:sz w:val="20"/>
          <w:szCs w:val="20"/>
          <w:u w:val="single"/>
          <w:lang w:val="es-ES_tradnl"/>
        </w:rPr>
      </w:pPr>
      <w:r w:rsidRPr="00A512A4">
        <w:rPr>
          <w:rFonts w:ascii="Arial" w:hAnsi="Arial" w:cs="Arial"/>
          <w:sz w:val="20"/>
          <w:szCs w:val="20"/>
          <w:u w:val="single"/>
          <w:lang w:val="es-ES_tradnl"/>
        </w:rPr>
        <w:t>Acreditación</w:t>
      </w:r>
      <w:r w:rsidRPr="00A512A4">
        <w:rPr>
          <w:rFonts w:ascii="Arial" w:hAnsi="Arial" w:cs="Arial"/>
          <w:sz w:val="20"/>
          <w:szCs w:val="20"/>
          <w:lang w:val="es-ES_tradnl"/>
        </w:rPr>
        <w:t>:</w:t>
      </w:r>
    </w:p>
    <w:p w14:paraId="4D631405" w14:textId="77777777" w:rsidR="00E758D4" w:rsidRPr="00A512A4" w:rsidRDefault="00E758D4" w:rsidP="00FF4983">
      <w:pPr>
        <w:widowControl w:val="0"/>
        <w:ind w:left="1080"/>
        <w:jc w:val="both"/>
        <w:rPr>
          <w:rFonts w:ascii="Arial" w:hAnsi="Arial" w:cs="Arial"/>
          <w:sz w:val="20"/>
          <w:szCs w:val="20"/>
          <w:u w:val="single"/>
          <w:lang w:val="es-ES" w:eastAsia="es-ES"/>
        </w:rPr>
      </w:pPr>
    </w:p>
    <w:p w14:paraId="6D03D988" w14:textId="5C131410" w:rsidR="00E758D4" w:rsidRPr="00A512A4" w:rsidRDefault="00E758D4" w:rsidP="00FF4983">
      <w:pPr>
        <w:widowControl w:val="0"/>
        <w:ind w:left="1080"/>
        <w:jc w:val="both"/>
        <w:rPr>
          <w:rFonts w:ascii="Arial" w:hAnsi="Arial" w:cs="Arial"/>
          <w:sz w:val="20"/>
          <w:szCs w:val="20"/>
          <w:lang w:val="es-ES" w:eastAsia="es-ES"/>
        </w:rPr>
      </w:pPr>
      <w:r w:rsidRPr="00A512A4">
        <w:rPr>
          <w:rFonts w:ascii="Arial" w:hAnsi="Arial" w:cs="Arial"/>
          <w:sz w:val="20"/>
          <w:szCs w:val="20"/>
          <w:lang w:val="es-ES" w:eastAsia="es-ES"/>
        </w:rPr>
        <w:t xml:space="preserve">Copia </w:t>
      </w:r>
      <w:r w:rsidR="00A52A9D" w:rsidRPr="00A512A4">
        <w:rPr>
          <w:rFonts w:ascii="Arial" w:hAnsi="Arial" w:cs="Arial"/>
          <w:sz w:val="20"/>
          <w:szCs w:val="20"/>
          <w:lang w:val="es-ES" w:eastAsia="es-ES"/>
        </w:rPr>
        <w:t xml:space="preserve">simple </w:t>
      </w:r>
      <w:r w:rsidRPr="00A512A4">
        <w:rPr>
          <w:rFonts w:ascii="Arial" w:hAnsi="Arial" w:cs="Arial"/>
          <w:sz w:val="20"/>
          <w:szCs w:val="20"/>
          <w:lang w:val="es-ES" w:eastAsia="es-ES"/>
        </w:rPr>
        <w:t xml:space="preserve">de </w:t>
      </w:r>
      <w:r w:rsidR="003E2421" w:rsidRPr="00A512A4">
        <w:rPr>
          <w:rFonts w:ascii="Arial" w:hAnsi="Arial" w:cs="Arial"/>
          <w:sz w:val="20"/>
          <w:szCs w:val="20"/>
          <w:lang w:val="es-ES" w:eastAsia="es-ES"/>
        </w:rPr>
        <w:t xml:space="preserve">los </w:t>
      </w:r>
      <w:r w:rsidRPr="00A512A4">
        <w:rPr>
          <w:rFonts w:ascii="Arial" w:hAnsi="Arial" w:cs="Arial"/>
          <w:sz w:val="20"/>
          <w:szCs w:val="20"/>
          <w:lang w:val="es-ES" w:eastAsia="es-ES"/>
        </w:rPr>
        <w:t xml:space="preserve">documentos que sustenten la propiedad, la posesión, el compromiso </w:t>
      </w:r>
      <w:r w:rsidRPr="00A512A4">
        <w:rPr>
          <w:rFonts w:ascii="Arial" w:hAnsi="Arial" w:cs="Arial"/>
          <w:sz w:val="20"/>
          <w:szCs w:val="20"/>
          <w:lang w:val="es-ES" w:eastAsia="es-ES"/>
        </w:rPr>
        <w:lastRenderedPageBreak/>
        <w:t>de compraventa o alquiler</w:t>
      </w:r>
      <w:r w:rsidR="003C0770" w:rsidRPr="00A512A4">
        <w:rPr>
          <w:rFonts w:ascii="Arial" w:hAnsi="Arial" w:cs="Arial"/>
          <w:sz w:val="20"/>
          <w:szCs w:val="20"/>
          <w:lang w:val="es-ES" w:eastAsia="es-ES"/>
        </w:rPr>
        <w:t>,</w:t>
      </w:r>
      <w:r w:rsidRPr="00A512A4">
        <w:rPr>
          <w:rFonts w:ascii="Arial" w:hAnsi="Arial" w:cs="Arial"/>
          <w:sz w:val="20"/>
          <w:szCs w:val="20"/>
          <w:lang w:val="es-ES" w:eastAsia="es-ES"/>
        </w:rPr>
        <w:t xml:space="preserve"> u otro documento que acredite la disponibilidad de la infraestructura estratégica requerida</w:t>
      </w:r>
      <w:r w:rsidR="003E2421" w:rsidRPr="00A512A4">
        <w:rPr>
          <w:rFonts w:ascii="Arial" w:hAnsi="Arial" w:cs="Arial"/>
          <w:sz w:val="20"/>
          <w:szCs w:val="20"/>
          <w:lang w:val="es-ES" w:eastAsia="es-ES"/>
        </w:rPr>
        <w:t xml:space="preserve"> para la ejecución del contrato</w:t>
      </w:r>
      <w:r w:rsidRPr="00A512A4">
        <w:rPr>
          <w:rFonts w:ascii="Arial" w:hAnsi="Arial" w:cs="Arial"/>
          <w:sz w:val="20"/>
          <w:szCs w:val="20"/>
          <w:lang w:val="es-ES" w:eastAsia="es-ES"/>
        </w:rPr>
        <w:t>.</w:t>
      </w:r>
    </w:p>
    <w:p w14:paraId="47BD2ED1" w14:textId="77777777" w:rsidR="00E758D4" w:rsidRPr="00A512A4" w:rsidRDefault="00E758D4" w:rsidP="00FF4983">
      <w:pPr>
        <w:widowControl w:val="0"/>
        <w:ind w:left="1080"/>
        <w:jc w:val="both"/>
        <w:rPr>
          <w:rFonts w:ascii="Arial" w:hAnsi="Arial" w:cs="Arial"/>
          <w:sz w:val="18"/>
          <w:szCs w:val="18"/>
          <w:lang w:val="es-ES" w:eastAsia="es-ES"/>
        </w:rPr>
      </w:pPr>
    </w:p>
    <w:tbl>
      <w:tblPr>
        <w:tblStyle w:val="Tablaconcuadrcula1clara-nfasis51"/>
        <w:tblW w:w="8080" w:type="dxa"/>
        <w:tblInd w:w="107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080"/>
      </w:tblGrid>
      <w:tr w:rsidR="00E758D4" w:rsidRPr="00A512A4" w14:paraId="58817499" w14:textId="77777777" w:rsidTr="00817CA1">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dxa"/>
            <w:vAlign w:val="center"/>
          </w:tcPr>
          <w:p w14:paraId="3FB9DDDE" w14:textId="77777777" w:rsidR="00E758D4" w:rsidRPr="00A512A4" w:rsidRDefault="00E758D4" w:rsidP="006E3ACA">
            <w:pPr>
              <w:jc w:val="both"/>
              <w:rPr>
                <w:rFonts w:ascii="Arial" w:hAnsi="Arial" w:cs="Arial"/>
                <w:color w:val="FF0000"/>
                <w:sz w:val="18"/>
                <w:szCs w:val="18"/>
                <w:lang w:val="es-ES"/>
              </w:rPr>
            </w:pPr>
            <w:r w:rsidRPr="00A512A4">
              <w:rPr>
                <w:rFonts w:ascii="Arial" w:hAnsi="Arial" w:cs="Arial"/>
                <w:color w:val="FF0000"/>
                <w:sz w:val="18"/>
                <w:szCs w:val="18"/>
                <w:lang w:val="es-ES"/>
              </w:rPr>
              <w:t>Advertencia</w:t>
            </w:r>
          </w:p>
        </w:tc>
      </w:tr>
      <w:tr w:rsidR="00E758D4" w:rsidRPr="00A512A4" w14:paraId="663B79E2" w14:textId="77777777" w:rsidTr="00817CA1">
        <w:trPr>
          <w:trHeight w:val="591"/>
        </w:trPr>
        <w:tc>
          <w:tcPr>
            <w:cnfStyle w:val="001000000000" w:firstRow="0" w:lastRow="0" w:firstColumn="1" w:lastColumn="0" w:oddVBand="0" w:evenVBand="0" w:oddHBand="0" w:evenHBand="0" w:firstRowFirstColumn="0" w:firstRowLastColumn="0" w:lastRowFirstColumn="0" w:lastRowLastColumn="0"/>
            <w:tcW w:w="0" w:type="dxa"/>
            <w:vAlign w:val="center"/>
          </w:tcPr>
          <w:p w14:paraId="79630172" w14:textId="77777777" w:rsidR="00E758D4" w:rsidRPr="00A512A4" w:rsidRDefault="00E758D4" w:rsidP="006E3ACA">
            <w:pPr>
              <w:widowControl w:val="0"/>
              <w:jc w:val="both"/>
              <w:rPr>
                <w:rFonts w:ascii="Arial" w:hAnsi="Arial" w:cs="Arial"/>
                <w:b w:val="0"/>
                <w:color w:val="FF0000"/>
                <w:sz w:val="18"/>
                <w:szCs w:val="18"/>
                <w:lang w:val="es-ES"/>
              </w:rPr>
            </w:pPr>
            <w:r w:rsidRPr="00A512A4">
              <w:rPr>
                <w:rFonts w:ascii="Arial" w:hAnsi="Arial" w:cs="Arial"/>
                <w:b w:val="0"/>
                <w:color w:val="FF0000"/>
                <w:sz w:val="18"/>
                <w:szCs w:val="18"/>
                <w:lang w:val="es-ES"/>
              </w:rPr>
              <w:t>En el caso que el postor sea un consorcio los documentos de acreditación de este requisito pueden estar a nombre del consorcio o de uno de sus integrantes.</w:t>
            </w:r>
          </w:p>
        </w:tc>
      </w:tr>
    </w:tbl>
    <w:p w14:paraId="6DC00384" w14:textId="77777777" w:rsidR="00056B50" w:rsidRPr="00A512A4" w:rsidRDefault="00056B50" w:rsidP="00056B50">
      <w:pPr>
        <w:pStyle w:val="Textoindependiente2"/>
        <w:widowControl w:val="0"/>
        <w:spacing w:after="0" w:line="240" w:lineRule="auto"/>
        <w:ind w:left="1080"/>
        <w:jc w:val="both"/>
        <w:rPr>
          <w:rFonts w:ascii="Arial" w:hAnsi="Arial" w:cs="Arial"/>
          <w:b/>
          <w:bCs/>
          <w:szCs w:val="20"/>
        </w:rPr>
      </w:pPr>
    </w:p>
    <w:p w14:paraId="60678E48" w14:textId="22E2B17E" w:rsidR="00770F90" w:rsidRPr="00A512A4" w:rsidRDefault="00387EDE" w:rsidP="006D7C23">
      <w:pPr>
        <w:pStyle w:val="Textoindependiente2"/>
        <w:widowControl w:val="0"/>
        <w:numPr>
          <w:ilvl w:val="0"/>
          <w:numId w:val="40"/>
        </w:numPr>
        <w:spacing w:after="0" w:line="240" w:lineRule="auto"/>
        <w:jc w:val="both"/>
        <w:rPr>
          <w:rFonts w:ascii="Arial" w:hAnsi="Arial" w:cs="Arial"/>
          <w:b/>
          <w:bCs/>
          <w:szCs w:val="20"/>
        </w:rPr>
      </w:pPr>
      <w:r w:rsidRPr="00A512A4">
        <w:rPr>
          <w:rFonts w:ascii="Arial" w:hAnsi="Arial" w:cs="Arial"/>
          <w:b/>
          <w:bCs/>
          <w:szCs w:val="20"/>
        </w:rPr>
        <w:t>PARTICIPACIÓN EN CONSORCIO</w:t>
      </w:r>
    </w:p>
    <w:p w14:paraId="6B3F94B4" w14:textId="77777777" w:rsidR="00F96B3F" w:rsidRPr="00A512A4" w:rsidRDefault="00F96B3F" w:rsidP="00387EDE">
      <w:pPr>
        <w:ind w:left="1080"/>
        <w:jc w:val="both"/>
        <w:rPr>
          <w:rFonts w:ascii="Arial" w:hAnsi="Arial" w:cs="Arial"/>
          <w:sz w:val="20"/>
          <w:szCs w:val="20"/>
          <w:u w:val="single"/>
        </w:rPr>
      </w:pPr>
    </w:p>
    <w:p w14:paraId="03535BC4" w14:textId="3F02D8AF" w:rsidR="00387EDE" w:rsidRPr="00A512A4" w:rsidRDefault="00387EDE" w:rsidP="00387EDE">
      <w:pPr>
        <w:ind w:left="1080"/>
        <w:jc w:val="both"/>
        <w:rPr>
          <w:rFonts w:ascii="Arial" w:hAnsi="Arial" w:cs="Arial"/>
          <w:sz w:val="20"/>
          <w:szCs w:val="20"/>
          <w:u w:val="single"/>
        </w:rPr>
      </w:pPr>
      <w:r w:rsidRPr="00A512A4">
        <w:rPr>
          <w:rFonts w:ascii="Arial" w:hAnsi="Arial" w:cs="Arial"/>
          <w:sz w:val="20"/>
          <w:szCs w:val="20"/>
          <w:u w:val="single"/>
        </w:rPr>
        <w:t xml:space="preserve">Requisitos: </w:t>
      </w:r>
    </w:p>
    <w:p w14:paraId="50898C89" w14:textId="77777777" w:rsidR="00443F48" w:rsidRPr="00A512A4" w:rsidRDefault="00443F48" w:rsidP="00EC6051">
      <w:pPr>
        <w:jc w:val="both"/>
        <w:rPr>
          <w:rFonts w:ascii="Arial" w:hAnsi="Arial" w:cs="Arial"/>
          <w:sz w:val="20"/>
          <w:szCs w:val="20"/>
          <w:u w:val="single"/>
          <w:lang w:val="es-ES"/>
        </w:rPr>
      </w:pPr>
    </w:p>
    <w:p w14:paraId="41C018C7" w14:textId="77777777" w:rsidR="00387EDE" w:rsidRPr="00A512A4" w:rsidRDefault="00387EDE" w:rsidP="00387EDE">
      <w:pPr>
        <w:widowControl w:val="0"/>
        <w:ind w:left="1080"/>
        <w:jc w:val="both"/>
        <w:rPr>
          <w:rFonts w:ascii="Arial" w:hAnsi="Arial" w:cs="Arial"/>
          <w:sz w:val="20"/>
          <w:szCs w:val="20"/>
        </w:rPr>
      </w:pPr>
      <w:r w:rsidRPr="00A512A4">
        <w:rPr>
          <w:rFonts w:ascii="Arial" w:hAnsi="Arial" w:cs="Arial"/>
          <w:sz w:val="20"/>
          <w:szCs w:val="20"/>
        </w:rPr>
        <w:t>[CONSIGNAR UNO O MÁS DE LOS REQUISITOS SIGUIENTES, EN CASO ASÍ HAYA SIDO SUSTENTADO EN LA ESTRATEGIA DE CONTRATACIÓN]</w:t>
      </w:r>
    </w:p>
    <w:p w14:paraId="018354DA" w14:textId="77777777" w:rsidR="00387EDE" w:rsidRPr="00A512A4" w:rsidRDefault="00387EDE" w:rsidP="00387EDE">
      <w:pPr>
        <w:widowControl w:val="0"/>
        <w:ind w:left="1080"/>
        <w:jc w:val="both"/>
        <w:rPr>
          <w:rFonts w:ascii="Arial" w:eastAsia="Arial" w:hAnsi="Arial" w:cs="Arial"/>
          <w:sz w:val="20"/>
          <w:szCs w:val="20"/>
        </w:rPr>
      </w:pPr>
    </w:p>
    <w:p w14:paraId="265AD868" w14:textId="1BDD19D0" w:rsidR="00387EDE" w:rsidRPr="00A512A4" w:rsidRDefault="00387EDE" w:rsidP="00FF4983">
      <w:pPr>
        <w:pStyle w:val="Prrafodelista"/>
        <w:widowControl w:val="0"/>
        <w:spacing w:line="259" w:lineRule="auto"/>
        <w:ind w:left="1560" w:hanging="426"/>
        <w:jc w:val="both"/>
        <w:rPr>
          <w:rFonts w:ascii="Arial" w:eastAsia="Arial" w:hAnsi="Arial" w:cs="Arial"/>
          <w:iCs/>
          <w:sz w:val="20"/>
          <w:szCs w:val="20"/>
        </w:rPr>
      </w:pPr>
      <w:r w:rsidRPr="00A512A4">
        <w:rPr>
          <w:rFonts w:ascii="Arial" w:eastAsia="Arial" w:hAnsi="Arial" w:cs="Arial"/>
          <w:b/>
          <w:bCs/>
          <w:iCs/>
          <w:sz w:val="20"/>
          <w:szCs w:val="20"/>
        </w:rPr>
        <w:t>D.1</w:t>
      </w:r>
      <w:r w:rsidRPr="00A512A4">
        <w:rPr>
          <w:rFonts w:ascii="Arial" w:eastAsia="Arial" w:hAnsi="Arial" w:cs="Arial"/>
          <w:iCs/>
          <w:sz w:val="20"/>
          <w:szCs w:val="20"/>
        </w:rPr>
        <w:t xml:space="preserve"> </w:t>
      </w:r>
      <w:r w:rsidR="00D47B2E" w:rsidRPr="00A512A4">
        <w:rPr>
          <w:rFonts w:ascii="Arial" w:eastAsia="Arial" w:hAnsi="Arial" w:cs="Arial"/>
          <w:iCs/>
          <w:sz w:val="20"/>
          <w:szCs w:val="20"/>
        </w:rPr>
        <w:tab/>
      </w:r>
      <w:r w:rsidRPr="00A512A4">
        <w:rPr>
          <w:rFonts w:ascii="Arial" w:eastAsia="Arial" w:hAnsi="Arial" w:cs="Arial"/>
          <w:iCs/>
          <w:sz w:val="20"/>
          <w:szCs w:val="20"/>
        </w:rPr>
        <w:t>El número máximo de consorciados es de [CONSIGNAR EL NÚMERO MÁXIMO DE INTEGRANTES DEL CONSORCIO EN FUNCIÓN A LA NATURALEZA DE LA PRESTACIÓN].</w:t>
      </w:r>
    </w:p>
    <w:p w14:paraId="062CE3E1" w14:textId="77777777" w:rsidR="00387EDE" w:rsidRPr="00A512A4" w:rsidRDefault="00387EDE" w:rsidP="006405FD">
      <w:pPr>
        <w:widowControl w:val="0"/>
        <w:ind w:left="1418" w:hanging="284"/>
        <w:jc w:val="both"/>
        <w:rPr>
          <w:rFonts w:ascii="Arial" w:eastAsia="Arial" w:hAnsi="Arial" w:cs="Arial"/>
          <w:iCs/>
          <w:sz w:val="20"/>
          <w:szCs w:val="20"/>
        </w:rPr>
      </w:pPr>
    </w:p>
    <w:p w14:paraId="032EE268" w14:textId="0C33F2C5" w:rsidR="00387EDE" w:rsidRPr="00A512A4" w:rsidRDefault="00387EDE" w:rsidP="00FF4983">
      <w:pPr>
        <w:pStyle w:val="Prrafodelista"/>
        <w:widowControl w:val="0"/>
        <w:spacing w:line="259" w:lineRule="auto"/>
        <w:ind w:left="1560" w:hanging="426"/>
        <w:jc w:val="both"/>
        <w:rPr>
          <w:rFonts w:ascii="Arial" w:eastAsia="Arial" w:hAnsi="Arial" w:cs="Arial"/>
          <w:iCs/>
          <w:sz w:val="20"/>
          <w:szCs w:val="20"/>
        </w:rPr>
      </w:pPr>
      <w:r w:rsidRPr="00A512A4">
        <w:rPr>
          <w:rFonts w:ascii="Arial" w:eastAsia="Arial" w:hAnsi="Arial" w:cs="Arial"/>
          <w:b/>
          <w:bCs/>
          <w:iCs/>
          <w:sz w:val="20"/>
          <w:szCs w:val="20"/>
        </w:rPr>
        <w:t>D.2</w:t>
      </w:r>
      <w:r w:rsidRPr="00A512A4">
        <w:rPr>
          <w:rFonts w:ascii="Arial" w:eastAsia="Arial" w:hAnsi="Arial" w:cs="Arial"/>
          <w:iCs/>
          <w:sz w:val="20"/>
          <w:szCs w:val="20"/>
        </w:rPr>
        <w:t xml:space="preserve"> </w:t>
      </w:r>
      <w:r w:rsidR="00D47B2E" w:rsidRPr="00A512A4">
        <w:rPr>
          <w:rFonts w:ascii="Arial" w:eastAsia="Arial" w:hAnsi="Arial" w:cs="Arial"/>
          <w:iCs/>
          <w:sz w:val="20"/>
          <w:szCs w:val="20"/>
        </w:rPr>
        <w:tab/>
      </w:r>
      <w:r w:rsidRPr="00A512A4">
        <w:rPr>
          <w:rFonts w:ascii="Arial" w:eastAsia="Arial" w:hAnsi="Arial" w:cs="Arial"/>
          <w:iCs/>
          <w:sz w:val="20"/>
          <w:szCs w:val="20"/>
        </w:rPr>
        <w:t>El porcentaje mínimo de participación de cada consorciado es de [CONSIGNAR EL PORCENTAJE MÍNIMO DE PARTICIPACIÓN DE CADA INTEGRANTE DEL CONSORCIO].</w:t>
      </w:r>
    </w:p>
    <w:p w14:paraId="38B05954" w14:textId="77777777" w:rsidR="00387EDE" w:rsidRPr="00A512A4" w:rsidRDefault="00387EDE" w:rsidP="006405FD">
      <w:pPr>
        <w:widowControl w:val="0"/>
        <w:ind w:left="1418" w:hanging="284"/>
        <w:jc w:val="both"/>
        <w:rPr>
          <w:rFonts w:ascii="Arial" w:eastAsia="Arial" w:hAnsi="Arial" w:cs="Arial"/>
          <w:iCs/>
          <w:sz w:val="20"/>
          <w:szCs w:val="20"/>
        </w:rPr>
      </w:pPr>
    </w:p>
    <w:p w14:paraId="605FCDC9" w14:textId="3FF51781" w:rsidR="00387EDE" w:rsidRPr="00A512A4" w:rsidRDefault="00387EDE" w:rsidP="00FF4983">
      <w:pPr>
        <w:pStyle w:val="Prrafodelista"/>
        <w:widowControl w:val="0"/>
        <w:spacing w:line="259" w:lineRule="auto"/>
        <w:ind w:left="1560" w:hanging="426"/>
        <w:jc w:val="both"/>
        <w:rPr>
          <w:rFonts w:ascii="Arial" w:eastAsia="Arial" w:hAnsi="Arial" w:cs="Arial"/>
          <w:iCs/>
          <w:sz w:val="20"/>
          <w:szCs w:val="20"/>
        </w:rPr>
      </w:pPr>
      <w:r w:rsidRPr="00A512A4">
        <w:rPr>
          <w:rFonts w:ascii="Arial" w:eastAsia="Arial" w:hAnsi="Arial" w:cs="Arial"/>
          <w:b/>
          <w:bCs/>
          <w:iCs/>
          <w:sz w:val="20"/>
          <w:szCs w:val="20"/>
        </w:rPr>
        <w:t>D.3</w:t>
      </w:r>
      <w:r w:rsidRPr="00A512A4">
        <w:rPr>
          <w:rFonts w:ascii="Arial" w:eastAsia="Arial" w:hAnsi="Arial" w:cs="Arial"/>
          <w:iCs/>
          <w:sz w:val="20"/>
          <w:szCs w:val="20"/>
        </w:rPr>
        <w:t xml:space="preserve"> </w:t>
      </w:r>
      <w:r w:rsidR="00D47B2E" w:rsidRPr="00A512A4">
        <w:rPr>
          <w:rFonts w:ascii="Arial" w:eastAsia="Arial" w:hAnsi="Arial" w:cs="Arial"/>
          <w:iCs/>
          <w:sz w:val="20"/>
          <w:szCs w:val="20"/>
        </w:rPr>
        <w:tab/>
      </w:r>
      <w:r w:rsidRPr="00A512A4">
        <w:rPr>
          <w:rFonts w:ascii="Arial" w:eastAsia="Arial" w:hAnsi="Arial" w:cs="Arial"/>
          <w:iCs/>
          <w:sz w:val="20"/>
          <w:szCs w:val="20"/>
        </w:rPr>
        <w:t>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A512A4" w:rsidRDefault="00387EDE" w:rsidP="00387EDE">
      <w:pPr>
        <w:widowControl w:val="0"/>
        <w:ind w:left="1080"/>
        <w:jc w:val="both"/>
        <w:rPr>
          <w:rFonts w:ascii="Arial" w:eastAsia="Arial" w:hAnsi="Arial" w:cs="Arial"/>
          <w:iCs/>
          <w:color w:val="000099"/>
          <w:sz w:val="20"/>
          <w:szCs w:val="20"/>
        </w:rPr>
      </w:pPr>
    </w:p>
    <w:p w14:paraId="35024163" w14:textId="77777777" w:rsidR="00387EDE" w:rsidRPr="00A512A4" w:rsidRDefault="00387EDE" w:rsidP="00387EDE">
      <w:pPr>
        <w:widowControl w:val="0"/>
        <w:ind w:left="1080"/>
        <w:jc w:val="both"/>
        <w:rPr>
          <w:rFonts w:ascii="Arial" w:hAnsi="Arial" w:cs="Arial"/>
          <w:sz w:val="20"/>
          <w:szCs w:val="20"/>
          <w:u w:val="single"/>
          <w:lang w:val="es-ES_tradnl"/>
        </w:rPr>
      </w:pPr>
      <w:r w:rsidRPr="00A512A4">
        <w:rPr>
          <w:rFonts w:ascii="Arial" w:hAnsi="Arial" w:cs="Arial"/>
          <w:sz w:val="20"/>
          <w:szCs w:val="20"/>
          <w:u w:val="single"/>
        </w:rPr>
        <w:t>Acreditación</w:t>
      </w:r>
      <w:r w:rsidRPr="00A512A4">
        <w:rPr>
          <w:rFonts w:ascii="Arial" w:hAnsi="Arial" w:cs="Arial"/>
          <w:sz w:val="20"/>
          <w:szCs w:val="20"/>
        </w:rPr>
        <w:t>:</w:t>
      </w:r>
    </w:p>
    <w:p w14:paraId="5458B626" w14:textId="77777777" w:rsidR="00387EDE" w:rsidRPr="00A512A4" w:rsidRDefault="00387EDE" w:rsidP="00387EDE">
      <w:pPr>
        <w:widowControl w:val="0"/>
        <w:ind w:left="1080"/>
        <w:jc w:val="both"/>
        <w:rPr>
          <w:rFonts w:ascii="Arial" w:hAnsi="Arial" w:cs="Arial"/>
          <w:sz w:val="20"/>
          <w:szCs w:val="20"/>
          <w:lang w:val="es-ES"/>
        </w:rPr>
      </w:pPr>
      <w:r w:rsidRPr="00A512A4">
        <w:rPr>
          <w:rFonts w:ascii="Arial" w:hAnsi="Arial" w:cs="Arial"/>
          <w:sz w:val="20"/>
          <w:szCs w:val="20"/>
          <w:lang w:val="es-ES"/>
        </w:rPr>
        <w:t xml:space="preserve">Se acredita con la promesa de consorcio. </w:t>
      </w:r>
    </w:p>
    <w:p w14:paraId="4EEA76A3" w14:textId="6519DD06" w:rsidR="003D20B0" w:rsidRPr="00A512A4" w:rsidRDefault="003D20B0" w:rsidP="00BA2C05">
      <w:pPr>
        <w:widowControl w:val="0"/>
        <w:spacing w:line="259" w:lineRule="auto"/>
        <w:jc w:val="both"/>
        <w:rPr>
          <w:rFonts w:ascii="Arial" w:hAnsi="Arial" w:cs="Arial"/>
          <w:i/>
          <w:color w:val="000099"/>
          <w:sz w:val="20"/>
          <w:szCs w:val="20"/>
        </w:rPr>
      </w:pPr>
    </w:p>
    <w:p w14:paraId="1A441128" w14:textId="4052E5E7" w:rsidR="003D20B0" w:rsidRPr="00A512A4" w:rsidRDefault="003D20B0" w:rsidP="00DD1A61">
      <w:pPr>
        <w:widowControl w:val="0"/>
        <w:ind w:left="426"/>
        <w:jc w:val="both"/>
        <w:rPr>
          <w:rFonts w:ascii="Arial" w:hAnsi="Arial" w:cs="Arial"/>
          <w:sz w:val="20"/>
          <w:szCs w:val="20"/>
        </w:rPr>
      </w:pPr>
    </w:p>
    <w:p w14:paraId="474A9580" w14:textId="797F4310" w:rsidR="00DD1A61" w:rsidRPr="00A512A4" w:rsidRDefault="00DD1A61">
      <w:pPr>
        <w:rPr>
          <w:rFonts w:ascii="Arial" w:hAnsi="Arial" w:cs="Arial"/>
          <w:sz w:val="20"/>
          <w:szCs w:val="20"/>
        </w:rPr>
      </w:pPr>
    </w:p>
    <w:p w14:paraId="5C375BEC" w14:textId="77777777" w:rsidR="00E25573" w:rsidRPr="00A512A4" w:rsidRDefault="00E25573">
      <w:pPr>
        <w:rPr>
          <w:rFonts w:ascii="Arial" w:hAnsi="Arial" w:cs="Arial"/>
          <w:b/>
        </w:rPr>
      </w:pPr>
      <w:r w:rsidRPr="00A512A4">
        <w:rPr>
          <w:rFonts w:ascii="Arial" w:hAnsi="Arial" w:cs="Arial"/>
          <w:b/>
        </w:rPr>
        <w:br w:type="page"/>
      </w:r>
    </w:p>
    <w:p w14:paraId="51315209" w14:textId="77777777" w:rsidR="00A23A4B" w:rsidRPr="00A512A4" w:rsidRDefault="00A23A4B" w:rsidP="00A23A4B">
      <w:pPr>
        <w:pStyle w:val="Prrafodelista"/>
        <w:widowControl w:val="0"/>
        <w:tabs>
          <w:tab w:val="left" w:pos="3645"/>
          <w:tab w:val="center" w:pos="4478"/>
        </w:tabs>
        <w:ind w:left="0"/>
        <w:jc w:val="center"/>
        <w:rPr>
          <w:rFonts w:ascii="Arial" w:hAnsi="Arial" w:cs="Arial"/>
        </w:rPr>
      </w:pPr>
      <w:r w:rsidRPr="00A512A4">
        <w:rPr>
          <w:rFonts w:ascii="Arial" w:hAnsi="Arial" w:cs="Arial"/>
          <w:b/>
        </w:rPr>
        <w:lastRenderedPageBreak/>
        <w:t>CAPÍTULO IV</w:t>
      </w:r>
    </w:p>
    <w:p w14:paraId="7B19492F" w14:textId="1D06A1D7" w:rsidR="00D5597F" w:rsidRPr="00A512A4" w:rsidRDefault="00A23A4B" w:rsidP="00D80A63">
      <w:pPr>
        <w:widowControl w:val="0"/>
        <w:spacing w:line="259" w:lineRule="auto"/>
        <w:jc w:val="center"/>
        <w:rPr>
          <w:rFonts w:ascii="Arial" w:eastAsia="Arial" w:hAnsi="Arial" w:cs="Arial"/>
        </w:rPr>
      </w:pPr>
      <w:r w:rsidRPr="00A512A4">
        <w:rPr>
          <w:rFonts w:ascii="Arial" w:hAnsi="Arial" w:cs="Arial"/>
          <w:b/>
        </w:rPr>
        <w:t>EVALUACIÓN</w:t>
      </w:r>
      <w:r w:rsidR="001234AD" w:rsidRPr="00A512A4">
        <w:rPr>
          <w:rFonts w:ascii="Arial" w:hAnsi="Arial" w:cs="Arial"/>
          <w:b/>
        </w:rPr>
        <w:t xml:space="preserve"> DE OFERTAS</w:t>
      </w:r>
    </w:p>
    <w:p w14:paraId="11A328A4" w14:textId="77777777" w:rsidR="002139A5" w:rsidRPr="00A512A4" w:rsidRDefault="002139A5" w:rsidP="002139A5">
      <w:pPr>
        <w:pStyle w:val="Prrafodelista"/>
        <w:ind w:left="426"/>
        <w:jc w:val="both"/>
        <w:rPr>
          <w:rFonts w:ascii="Arial" w:hAnsi="Arial" w:cs="Arial"/>
          <w:sz w:val="20"/>
          <w:lang w:val="es-ES"/>
        </w:rPr>
      </w:pPr>
    </w:p>
    <w:p w14:paraId="295834A2" w14:textId="21423B40" w:rsidR="002139A5" w:rsidRPr="00A512A4" w:rsidRDefault="0058327A" w:rsidP="002139A5">
      <w:pPr>
        <w:pStyle w:val="Prrafodelista"/>
        <w:ind w:left="426"/>
        <w:jc w:val="both"/>
        <w:rPr>
          <w:rFonts w:ascii="Arial" w:hAnsi="Arial" w:cs="Arial"/>
          <w:sz w:val="20"/>
          <w:lang w:val="es-ES"/>
        </w:rPr>
      </w:pPr>
      <w:r w:rsidRPr="00A512A4">
        <w:rPr>
          <w:rFonts w:ascii="Arial" w:hAnsi="Arial" w:cs="Arial"/>
          <w:b/>
          <w:bCs/>
          <w:sz w:val="20"/>
          <w:u w:val="single"/>
          <w:lang w:val="es-ES"/>
        </w:rPr>
        <w:t>Los factores de evaluación son determinados por los evaluadores.</w:t>
      </w:r>
      <w:r w:rsidRPr="00A512A4">
        <w:rPr>
          <w:rFonts w:ascii="Arial" w:hAnsi="Arial" w:cs="Arial"/>
          <w:sz w:val="20"/>
          <w:lang w:val="es-ES"/>
        </w:rPr>
        <w:t xml:space="preserve"> </w:t>
      </w:r>
      <w:r w:rsidR="002139A5" w:rsidRPr="00A512A4">
        <w:rPr>
          <w:rFonts w:ascii="Arial" w:hAnsi="Arial" w:cs="Arial"/>
          <w:sz w:val="20"/>
          <w:lang w:val="es-ES"/>
        </w:rPr>
        <w:t>En la contratación de servicios en general, la evaluación</w:t>
      </w:r>
      <w:r w:rsidR="00CB70DA" w:rsidRPr="00A512A4">
        <w:rPr>
          <w:rFonts w:ascii="Arial" w:hAnsi="Arial" w:cs="Arial"/>
          <w:sz w:val="20"/>
          <w:lang w:val="es-ES"/>
        </w:rPr>
        <w:t xml:space="preserve"> de la oferta</w:t>
      </w:r>
      <w:r w:rsidR="002139A5" w:rsidRPr="00A512A4">
        <w:rPr>
          <w:rFonts w:ascii="Arial" w:hAnsi="Arial" w:cs="Arial"/>
          <w:sz w:val="20"/>
          <w:lang w:val="es-ES"/>
        </w:rPr>
        <w:t xml:space="preserve"> consiste en</w:t>
      </w:r>
      <w:r w:rsidR="00794A91" w:rsidRPr="00A512A4">
        <w:rPr>
          <w:rFonts w:ascii="Arial" w:hAnsi="Arial" w:cs="Arial"/>
          <w:sz w:val="20"/>
          <w:lang w:val="es-ES"/>
        </w:rPr>
        <w:t>:</w:t>
      </w:r>
      <w:r w:rsidR="002139A5" w:rsidRPr="00A512A4">
        <w:rPr>
          <w:rFonts w:ascii="Arial" w:hAnsi="Arial" w:cs="Arial"/>
          <w:sz w:val="20"/>
          <w:lang w:val="es-ES"/>
        </w:rPr>
        <w:t xml:space="preserve"> i) Evaluación Técnica y </w:t>
      </w:r>
      <w:proofErr w:type="spellStart"/>
      <w:r w:rsidR="002139A5" w:rsidRPr="00A512A4">
        <w:rPr>
          <w:rFonts w:ascii="Arial" w:hAnsi="Arial" w:cs="Arial"/>
          <w:sz w:val="20"/>
          <w:lang w:val="es-ES"/>
        </w:rPr>
        <w:t>ii</w:t>
      </w:r>
      <w:proofErr w:type="spellEnd"/>
      <w:r w:rsidR="002139A5" w:rsidRPr="00A512A4">
        <w:rPr>
          <w:rFonts w:ascii="Arial" w:hAnsi="Arial" w:cs="Arial"/>
          <w:sz w:val="20"/>
          <w:lang w:val="es-ES"/>
        </w:rPr>
        <w:t>) Evaluación Económica</w:t>
      </w:r>
      <w:r w:rsidRPr="00A512A4">
        <w:rPr>
          <w:rFonts w:ascii="Arial" w:hAnsi="Arial" w:cs="Arial"/>
          <w:sz w:val="20"/>
          <w:lang w:val="es-ES"/>
        </w:rPr>
        <w:t>.</w:t>
      </w:r>
    </w:p>
    <w:p w14:paraId="62E66AAE" w14:textId="77777777" w:rsidR="002139A5" w:rsidRPr="00A512A4" w:rsidRDefault="002139A5" w:rsidP="002139A5">
      <w:pPr>
        <w:pStyle w:val="Prrafodelista"/>
        <w:ind w:left="426"/>
        <w:jc w:val="both"/>
        <w:rPr>
          <w:rFonts w:ascii="Arial" w:hAnsi="Arial" w:cs="Arial"/>
          <w:sz w:val="20"/>
          <w:lang w:val="es-ES"/>
        </w:rPr>
      </w:pPr>
    </w:p>
    <w:p w14:paraId="35A68F9C" w14:textId="4CC9E90D" w:rsidR="00446D86" w:rsidRPr="00A512A4" w:rsidRDefault="002139A5" w:rsidP="004D2787">
      <w:pPr>
        <w:pStyle w:val="Prrafodelista"/>
        <w:ind w:left="426"/>
        <w:jc w:val="both"/>
        <w:rPr>
          <w:rFonts w:ascii="Arial" w:hAnsi="Arial" w:cs="Arial"/>
          <w:sz w:val="20"/>
          <w:lang w:val="es-ES"/>
        </w:rPr>
      </w:pPr>
      <w:r w:rsidRPr="00A512A4">
        <w:rPr>
          <w:rFonts w:ascii="Arial" w:hAnsi="Arial" w:cs="Arial"/>
          <w:sz w:val="20"/>
          <w:lang w:val="es-ES"/>
        </w:rPr>
        <w:t xml:space="preserve">La evaluación económica de la oferta es posterior a la evaluación técnica de acuerdo con el artículo </w:t>
      </w:r>
      <w:r w:rsidR="002A43E8" w:rsidRPr="00A512A4">
        <w:rPr>
          <w:rFonts w:ascii="Arial" w:hAnsi="Arial" w:cs="Arial"/>
          <w:sz w:val="20"/>
          <w:lang w:val="es-ES"/>
        </w:rPr>
        <w:t xml:space="preserve">94 </w:t>
      </w:r>
      <w:r w:rsidRPr="00A512A4">
        <w:rPr>
          <w:rFonts w:ascii="Arial" w:hAnsi="Arial" w:cs="Arial"/>
          <w:sz w:val="20"/>
          <w:lang w:val="es-ES"/>
        </w:rPr>
        <w:t>del Reglamento. El puntaje máximo de cada una de estas evaluaciones es equivalente a cien puntos.</w:t>
      </w:r>
    </w:p>
    <w:p w14:paraId="32FDC2A1" w14:textId="77777777" w:rsidR="002139A5" w:rsidRPr="00A512A4" w:rsidRDefault="002139A5" w:rsidP="00DD1A61">
      <w:pPr>
        <w:widowControl w:val="0"/>
        <w:ind w:left="284"/>
        <w:jc w:val="both"/>
        <w:rPr>
          <w:rFonts w:ascii="Arial" w:hAnsi="Arial" w:cs="Arial"/>
          <w:sz w:val="20"/>
          <w:szCs w:val="20"/>
          <w:lang w:val="es-ES"/>
        </w:rPr>
      </w:pPr>
    </w:p>
    <w:p w14:paraId="51E02724" w14:textId="77777777" w:rsidR="00446D86" w:rsidRPr="00A512A4" w:rsidRDefault="00446D86" w:rsidP="00DD1A61">
      <w:pPr>
        <w:pStyle w:val="Prrafodelista"/>
        <w:ind w:left="426"/>
        <w:jc w:val="both"/>
        <w:rPr>
          <w:rFonts w:ascii="Arial" w:hAnsi="Arial" w:cs="Arial"/>
          <w:sz w:val="20"/>
          <w:szCs w:val="20"/>
        </w:rPr>
      </w:pPr>
      <w:r w:rsidRPr="00A512A4">
        <w:rPr>
          <w:rFonts w:ascii="Arial" w:hAnsi="Arial" w:cs="Arial"/>
          <w:sz w:val="20"/>
          <w:szCs w:val="20"/>
        </w:rPr>
        <w:t>Para determinar la oferta con el mejor puntaje y el orden de prelación de las ofertas, se considera lo siguiente:</w:t>
      </w:r>
    </w:p>
    <w:p w14:paraId="43DB6D0E" w14:textId="40252000" w:rsidR="024A4BC7" w:rsidRPr="00A512A4" w:rsidRDefault="024A4BC7" w:rsidP="024A4BC7">
      <w:pPr>
        <w:pStyle w:val="Prrafodelista"/>
        <w:ind w:left="426"/>
        <w:jc w:val="both"/>
        <w:rPr>
          <w:rFonts w:ascii="Arial" w:hAnsi="Arial" w:cs="Arial"/>
          <w:b/>
          <w:sz w:val="20"/>
          <w:szCs w:val="20"/>
        </w:rPr>
      </w:pPr>
    </w:p>
    <w:p w14:paraId="6C3DD393" w14:textId="77777777" w:rsidR="00BA2C05" w:rsidRPr="00A512A4" w:rsidRDefault="00BA2C05" w:rsidP="006D7C23">
      <w:pPr>
        <w:pStyle w:val="Prrafodelista"/>
        <w:widowControl w:val="0"/>
        <w:numPr>
          <w:ilvl w:val="0"/>
          <w:numId w:val="44"/>
        </w:numPr>
        <w:jc w:val="both"/>
        <w:rPr>
          <w:rFonts w:ascii="Arial" w:hAnsi="Arial" w:cs="Arial"/>
          <w:b/>
          <w:vanish/>
          <w:sz w:val="20"/>
          <w:szCs w:val="20"/>
        </w:rPr>
      </w:pPr>
    </w:p>
    <w:p w14:paraId="33CF94F5" w14:textId="77777777" w:rsidR="00BA2C05" w:rsidRPr="00A512A4" w:rsidRDefault="00BA2C05" w:rsidP="006D7C23">
      <w:pPr>
        <w:pStyle w:val="Prrafodelista"/>
        <w:widowControl w:val="0"/>
        <w:numPr>
          <w:ilvl w:val="0"/>
          <w:numId w:val="44"/>
        </w:numPr>
        <w:jc w:val="both"/>
        <w:rPr>
          <w:rFonts w:ascii="Arial" w:hAnsi="Arial" w:cs="Arial"/>
          <w:b/>
          <w:vanish/>
          <w:sz w:val="20"/>
          <w:szCs w:val="20"/>
        </w:rPr>
      </w:pPr>
    </w:p>
    <w:p w14:paraId="2F5270B9" w14:textId="77777777" w:rsidR="00BA2C05" w:rsidRPr="00A512A4" w:rsidRDefault="00BA2C05" w:rsidP="006D7C23">
      <w:pPr>
        <w:pStyle w:val="Prrafodelista"/>
        <w:widowControl w:val="0"/>
        <w:numPr>
          <w:ilvl w:val="0"/>
          <w:numId w:val="44"/>
        </w:numPr>
        <w:jc w:val="both"/>
        <w:rPr>
          <w:rFonts w:ascii="Arial" w:hAnsi="Arial" w:cs="Arial"/>
          <w:b/>
          <w:vanish/>
          <w:sz w:val="20"/>
          <w:szCs w:val="20"/>
        </w:rPr>
      </w:pPr>
    </w:p>
    <w:p w14:paraId="01BF854A" w14:textId="77777777" w:rsidR="00F8595E" w:rsidRPr="00A512A4" w:rsidRDefault="00BA2C05" w:rsidP="006D7C23">
      <w:pPr>
        <w:pStyle w:val="Prrafodelista"/>
        <w:widowControl w:val="0"/>
        <w:numPr>
          <w:ilvl w:val="1"/>
          <w:numId w:val="44"/>
        </w:numPr>
        <w:jc w:val="both"/>
        <w:rPr>
          <w:rFonts w:ascii="Arial" w:hAnsi="Arial" w:cs="Arial"/>
          <w:b/>
          <w:sz w:val="20"/>
          <w:szCs w:val="20"/>
        </w:rPr>
      </w:pPr>
      <w:r w:rsidRPr="00A512A4">
        <w:rPr>
          <w:rFonts w:ascii="Arial" w:hAnsi="Arial" w:cs="Arial"/>
          <w:b/>
          <w:sz w:val="20"/>
          <w:szCs w:val="20"/>
        </w:rPr>
        <w:t xml:space="preserve">  </w:t>
      </w:r>
      <w:r w:rsidR="00F8595E" w:rsidRPr="00A512A4">
        <w:rPr>
          <w:rFonts w:ascii="Arial" w:hAnsi="Arial" w:cs="Arial"/>
          <w:b/>
          <w:sz w:val="20"/>
          <w:szCs w:val="20"/>
        </w:rPr>
        <w:t>EVALUACIÓN TÉCNICA</w:t>
      </w:r>
    </w:p>
    <w:p w14:paraId="59CE653A" w14:textId="77777777" w:rsidR="008662EA" w:rsidRPr="00A512A4" w:rsidRDefault="008662EA" w:rsidP="00BC22D9">
      <w:pPr>
        <w:widowControl w:val="0"/>
        <w:jc w:val="both"/>
        <w:rPr>
          <w:rFonts w:ascii="Arial" w:hAnsi="Arial" w:cs="Arial"/>
          <w:b/>
          <w:sz w:val="20"/>
          <w:szCs w:val="20"/>
        </w:rPr>
      </w:pPr>
    </w:p>
    <w:p w14:paraId="2A5629E0" w14:textId="7AEBDFC4" w:rsidR="005378A0" w:rsidRPr="00A512A4" w:rsidRDefault="008662EA" w:rsidP="005378A0">
      <w:pPr>
        <w:pStyle w:val="Prrafodelista"/>
        <w:widowControl w:val="0"/>
        <w:ind w:left="360"/>
        <w:jc w:val="both"/>
        <w:rPr>
          <w:rFonts w:ascii="Arial" w:hAnsi="Arial" w:cs="Arial"/>
          <w:bCs/>
          <w:sz w:val="20"/>
          <w:szCs w:val="20"/>
        </w:rPr>
      </w:pPr>
      <w:r w:rsidRPr="00A512A4">
        <w:rPr>
          <w:rFonts w:ascii="Arial" w:hAnsi="Arial" w:cs="Arial"/>
          <w:bCs/>
          <w:sz w:val="20"/>
          <w:szCs w:val="20"/>
        </w:rPr>
        <w:t xml:space="preserve">La evaluación técnica se realiza sobre cien puntos. </w:t>
      </w:r>
      <w:r w:rsidR="00BE479F" w:rsidRPr="00A512A4">
        <w:rPr>
          <w:rFonts w:ascii="Arial" w:hAnsi="Arial" w:cs="Arial"/>
          <w:bCs/>
          <w:sz w:val="20"/>
          <w:szCs w:val="20"/>
        </w:rPr>
        <w:t xml:space="preserve">Para acceder a la etapa de evaluación económica, el postor debe obtener un puntaje técnico mínimo de </w:t>
      </w:r>
      <w:r w:rsidR="00BE479F" w:rsidRPr="00A512A4">
        <w:rPr>
          <w:rFonts w:ascii="Arial" w:hAnsi="Arial" w:cs="Arial"/>
          <w:b/>
          <w:sz w:val="20"/>
          <w:szCs w:val="20"/>
          <w:u w:val="single"/>
        </w:rPr>
        <w:t>setenta puntos</w:t>
      </w:r>
      <w:r w:rsidR="00BE479F" w:rsidRPr="00A512A4">
        <w:rPr>
          <w:rFonts w:ascii="Arial" w:hAnsi="Arial" w:cs="Arial"/>
          <w:bCs/>
          <w:sz w:val="20"/>
          <w:szCs w:val="20"/>
        </w:rPr>
        <w:t>.</w:t>
      </w:r>
    </w:p>
    <w:p w14:paraId="1F2F6BCF" w14:textId="77777777" w:rsidR="00BC22D9" w:rsidRPr="00A512A4" w:rsidRDefault="00BC22D9" w:rsidP="00BC22D9">
      <w:pPr>
        <w:widowControl w:val="0"/>
        <w:jc w:val="both"/>
        <w:rPr>
          <w:rFonts w:ascii="Arial" w:hAnsi="Arial" w:cs="Arial"/>
          <w:b/>
          <w:sz w:val="20"/>
          <w:szCs w:val="20"/>
        </w:rPr>
      </w:pPr>
    </w:p>
    <w:tbl>
      <w:tblPr>
        <w:tblStyle w:val="Tabladecuadrcula1clara-nfasis31"/>
        <w:tblW w:w="8646" w:type="dxa"/>
        <w:tblInd w:w="42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6"/>
      </w:tblGrid>
      <w:tr w:rsidR="00BC22D9" w:rsidRPr="00A512A4" w14:paraId="4A397D87"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9479559" w14:textId="77777777" w:rsidR="00BC22D9" w:rsidRPr="00A512A4" w:rsidRDefault="00BC22D9" w:rsidP="00DF2818">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BC22D9" w:rsidRPr="00A512A4" w14:paraId="373F8CED" w14:textId="77777777" w:rsidTr="00817CA1">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DFCBAA8" w14:textId="527F9F9E" w:rsidR="000866F4" w:rsidRPr="00A512A4" w:rsidRDefault="000866F4" w:rsidP="006B5C1A">
            <w:pPr>
              <w:widowControl w:val="0"/>
              <w:numPr>
                <w:ilvl w:val="0"/>
                <w:numId w:val="83"/>
              </w:numPr>
              <w:spacing w:line="259" w:lineRule="auto"/>
              <w:ind w:left="360"/>
              <w:contextualSpacing/>
              <w:jc w:val="both"/>
              <w:rPr>
                <w:rFonts w:ascii="Arial" w:hAnsi="Arial" w:cs="Arial"/>
                <w:b w:val="0"/>
                <w:color w:val="0070C0"/>
                <w:sz w:val="18"/>
                <w:szCs w:val="18"/>
              </w:rPr>
            </w:pPr>
            <w:r w:rsidRPr="00A512A4">
              <w:rPr>
                <w:rFonts w:ascii="Arial" w:hAnsi="Arial" w:cs="Arial"/>
                <w:b w:val="0"/>
                <w:color w:val="0070C0"/>
                <w:sz w:val="18"/>
                <w:szCs w:val="18"/>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w:t>
            </w:r>
            <w:r w:rsidR="004716E5" w:rsidRPr="00A512A4">
              <w:rPr>
                <w:rFonts w:ascii="Arial" w:hAnsi="Arial" w:cs="Arial"/>
                <w:b w:val="0"/>
                <w:color w:val="0070C0"/>
                <w:sz w:val="18"/>
                <w:szCs w:val="18"/>
              </w:rPr>
              <w:t>Estos</w:t>
            </w:r>
            <w:r w:rsidRPr="00A512A4">
              <w:rPr>
                <w:rFonts w:ascii="Arial" w:hAnsi="Arial" w:cs="Arial"/>
                <w:b w:val="0"/>
                <w:color w:val="0070C0"/>
                <w:sz w:val="18"/>
                <w:szCs w:val="18"/>
              </w:rPr>
              <w:t xml:space="preserve"> factores deben sumar 100 puntos en total.</w:t>
            </w:r>
          </w:p>
          <w:p w14:paraId="632D41BC" w14:textId="77777777" w:rsidR="006B5C1A" w:rsidRPr="00A512A4" w:rsidRDefault="006B5C1A" w:rsidP="007E3369">
            <w:pPr>
              <w:widowControl w:val="0"/>
              <w:spacing w:line="259" w:lineRule="auto"/>
              <w:contextualSpacing/>
              <w:jc w:val="both"/>
              <w:rPr>
                <w:rFonts w:ascii="Arial" w:hAnsi="Arial" w:cs="Arial"/>
                <w:b w:val="0"/>
                <w:color w:val="0070C0"/>
                <w:sz w:val="18"/>
                <w:szCs w:val="18"/>
              </w:rPr>
            </w:pPr>
          </w:p>
          <w:p w14:paraId="09AD7782" w14:textId="4391A4B6" w:rsidR="000866F4" w:rsidRPr="00A512A4" w:rsidRDefault="000866F4" w:rsidP="006B5C1A">
            <w:pPr>
              <w:pStyle w:val="Prrafodelista"/>
              <w:widowControl w:val="0"/>
              <w:numPr>
                <w:ilvl w:val="0"/>
                <w:numId w:val="83"/>
              </w:numPr>
              <w:ind w:left="360"/>
              <w:jc w:val="both"/>
              <w:rPr>
                <w:rFonts w:ascii="Arial" w:hAnsi="Arial" w:cs="Arial"/>
                <w:b w:val="0"/>
                <w:color w:val="0070C0"/>
                <w:sz w:val="18"/>
                <w:szCs w:val="18"/>
              </w:rPr>
            </w:pPr>
            <w:r w:rsidRPr="00A512A4">
              <w:rPr>
                <w:rFonts w:ascii="Arial" w:hAnsi="Arial" w:cs="Arial"/>
                <w:b w:val="0"/>
                <w:color w:val="0070C0"/>
                <w:sz w:val="18"/>
                <w:szCs w:val="18"/>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37303AC7" w14:textId="77777777" w:rsidR="0044094F" w:rsidRPr="00A512A4" w:rsidRDefault="0044094F" w:rsidP="006B5C1A">
            <w:pPr>
              <w:pStyle w:val="Prrafodelista"/>
              <w:widowControl w:val="0"/>
              <w:ind w:left="0"/>
              <w:jc w:val="both"/>
              <w:rPr>
                <w:rFonts w:ascii="Arial" w:hAnsi="Arial" w:cs="Arial"/>
                <w:b w:val="0"/>
                <w:color w:val="0070C0"/>
                <w:sz w:val="18"/>
                <w:szCs w:val="18"/>
              </w:rPr>
            </w:pPr>
          </w:p>
          <w:p w14:paraId="07396406" w14:textId="77777777" w:rsidR="00817CA1" w:rsidRPr="00A512A4" w:rsidRDefault="00545DBD" w:rsidP="00817CA1">
            <w:pPr>
              <w:pStyle w:val="Prrafodelista"/>
              <w:widowControl w:val="0"/>
              <w:numPr>
                <w:ilvl w:val="0"/>
                <w:numId w:val="83"/>
              </w:numPr>
              <w:ind w:left="360"/>
              <w:jc w:val="both"/>
              <w:rPr>
                <w:rFonts w:ascii="Arial" w:hAnsi="Arial" w:cs="Arial"/>
                <w:b w:val="0"/>
                <w:color w:val="0070C0"/>
                <w:sz w:val="18"/>
                <w:szCs w:val="18"/>
              </w:rPr>
            </w:pPr>
            <w:r w:rsidRPr="00A512A4">
              <w:rPr>
                <w:rFonts w:ascii="Arial" w:hAnsi="Arial" w:cs="Arial"/>
                <w:b w:val="0"/>
                <w:color w:val="0070C0"/>
                <w:sz w:val="18"/>
                <w:szCs w:val="18"/>
              </w:rPr>
              <w:t>Las bases no deben contener factores de evaluación que no se utilicen o queden en blanco. Por ello, en las bases se contemplan los factores para la evaluación técnica elegidos y los demás se suprimen, asimismo se adecúa el cuadro resumen acorde a ello.  </w:t>
            </w:r>
          </w:p>
          <w:p w14:paraId="3FBEE8A3" w14:textId="77777777" w:rsidR="00817CA1" w:rsidRPr="00A512A4" w:rsidRDefault="00817CA1" w:rsidP="00817CA1">
            <w:pPr>
              <w:pStyle w:val="Prrafodelista"/>
              <w:rPr>
                <w:rFonts w:ascii="Arial" w:hAnsi="Arial" w:cs="Arial"/>
                <w:color w:val="0070C0"/>
                <w:sz w:val="18"/>
                <w:szCs w:val="18"/>
                <w:lang w:val="es-ES"/>
              </w:rPr>
            </w:pPr>
          </w:p>
          <w:p w14:paraId="32C47EC1" w14:textId="139F33BC" w:rsidR="00BC22D9" w:rsidRPr="00A512A4" w:rsidRDefault="0014308E" w:rsidP="00817CA1">
            <w:pPr>
              <w:pStyle w:val="Prrafodelista"/>
              <w:widowControl w:val="0"/>
              <w:numPr>
                <w:ilvl w:val="0"/>
                <w:numId w:val="83"/>
              </w:numPr>
              <w:ind w:left="360"/>
              <w:jc w:val="both"/>
              <w:rPr>
                <w:rFonts w:ascii="Arial" w:hAnsi="Arial" w:cs="Arial"/>
                <w:b w:val="0"/>
                <w:bCs w:val="0"/>
                <w:color w:val="0070C0"/>
                <w:sz w:val="18"/>
                <w:szCs w:val="18"/>
              </w:rPr>
            </w:pPr>
            <w:r w:rsidRPr="00A512A4">
              <w:rPr>
                <w:rFonts w:ascii="Arial" w:hAnsi="Arial" w:cs="Arial"/>
                <w:b w:val="0"/>
                <w:bCs w:val="0"/>
                <w:color w:val="0070C0"/>
                <w:sz w:val="18"/>
                <w:szCs w:val="18"/>
                <w:lang w:val="es-ES"/>
              </w:rPr>
              <w:t>En caso la convocatoria se refiera a un contrato de contingencia con modalidad de pago “pago por disponibilidad” debe considerarse como factor</w:t>
            </w:r>
            <w:r w:rsidRPr="00A512A4">
              <w:rPr>
                <w:rFonts w:ascii="Arial" w:hAnsi="Arial" w:cs="Arial"/>
                <w:b w:val="0"/>
                <w:color w:val="0070C0"/>
                <w:sz w:val="18"/>
                <w:szCs w:val="18"/>
                <w:lang w:val="es-ES"/>
              </w:rPr>
              <w:t xml:space="preserve"> de evaluación </w:t>
            </w:r>
            <w:r w:rsidRPr="00A512A4">
              <w:rPr>
                <w:rFonts w:ascii="Arial" w:hAnsi="Arial" w:cs="Arial"/>
                <w:b w:val="0"/>
                <w:bCs w:val="0"/>
                <w:color w:val="0070C0"/>
                <w:sz w:val="18"/>
                <w:szCs w:val="18"/>
                <w:lang w:val="es-ES"/>
              </w:rPr>
              <w:t>obligatorio</w:t>
            </w:r>
            <w:r w:rsidR="001C5EDC" w:rsidRPr="00A512A4">
              <w:rPr>
                <w:rFonts w:ascii="Arial" w:hAnsi="Arial" w:cs="Arial"/>
                <w:b w:val="0"/>
                <w:bCs w:val="0"/>
                <w:color w:val="0070C0"/>
                <w:sz w:val="18"/>
                <w:szCs w:val="18"/>
                <w:lang w:val="es-ES"/>
              </w:rPr>
              <w:t xml:space="preserve"> </w:t>
            </w:r>
            <w:r w:rsidR="001C5EDC" w:rsidRPr="00A512A4">
              <w:rPr>
                <w:rFonts w:ascii="Arial" w:hAnsi="Arial" w:cs="Arial"/>
                <w:b w:val="0"/>
                <w:bCs w:val="0"/>
                <w:color w:val="0070C0"/>
                <w:sz w:val="18"/>
                <w:szCs w:val="18"/>
              </w:rPr>
              <w:t>el</w:t>
            </w:r>
            <w:r w:rsidRPr="00A512A4">
              <w:rPr>
                <w:rFonts w:ascii="Arial" w:hAnsi="Arial" w:cs="Arial"/>
                <w:b w:val="0"/>
                <w:bCs w:val="0"/>
                <w:color w:val="0070C0"/>
                <w:sz w:val="18"/>
                <w:szCs w:val="18"/>
                <w:lang w:val="es-ES"/>
              </w:rPr>
              <w:t xml:space="preserve"> </w:t>
            </w:r>
            <w:r w:rsidRPr="00A512A4">
              <w:rPr>
                <w:rFonts w:ascii="Arial" w:hAnsi="Arial" w:cs="Arial"/>
                <w:b w:val="0"/>
                <w:color w:val="0070C0"/>
                <w:sz w:val="18"/>
                <w:szCs w:val="18"/>
                <w:lang w:val="es-ES"/>
              </w:rPr>
              <w:t>costo de liquidación del contrato</w:t>
            </w:r>
            <w:r w:rsidRPr="00A512A4">
              <w:rPr>
                <w:rFonts w:ascii="Arial" w:hAnsi="Arial" w:cs="Arial"/>
                <w:b w:val="0"/>
                <w:bCs w:val="0"/>
                <w:color w:val="0070C0"/>
                <w:sz w:val="18"/>
                <w:szCs w:val="18"/>
                <w:lang w:val="es-ES"/>
              </w:rPr>
              <w:t>, de conformidad con el artículo 286 del Reglamento</w:t>
            </w:r>
            <w:r w:rsidRPr="00A512A4">
              <w:rPr>
                <w:rStyle w:val="Refdenotaalpie"/>
                <w:rFonts w:ascii="Arial" w:hAnsi="Arial" w:cs="Arial"/>
                <w:b w:val="0"/>
                <w:bCs w:val="0"/>
                <w:color w:val="0070C0"/>
                <w:sz w:val="18"/>
                <w:szCs w:val="18"/>
                <w:lang w:val="es-ES"/>
              </w:rPr>
              <w:footnoteReference w:id="20"/>
            </w:r>
            <w:r w:rsidR="009B2B77" w:rsidRPr="00A512A4">
              <w:rPr>
                <w:rFonts w:ascii="Arial" w:hAnsi="Arial" w:cs="Arial"/>
                <w:b w:val="0"/>
                <w:bCs w:val="0"/>
                <w:color w:val="0070C0"/>
                <w:sz w:val="18"/>
                <w:szCs w:val="18"/>
                <w:lang w:val="es-ES"/>
              </w:rPr>
              <w:t>.</w:t>
            </w:r>
          </w:p>
        </w:tc>
      </w:tr>
    </w:tbl>
    <w:p w14:paraId="69ABF407" w14:textId="38225938" w:rsidR="00BC22D9" w:rsidRPr="00A512A4" w:rsidRDefault="00BC22D9" w:rsidP="6F7B3C7D">
      <w:pPr>
        <w:ind w:left="426"/>
        <w:jc w:val="both"/>
        <w:rPr>
          <w:rFonts w:ascii="Arial" w:hAnsi="Arial" w:cs="Arial"/>
          <w:bCs/>
          <w:color w:val="0070C0"/>
          <w:sz w:val="18"/>
          <w:szCs w:val="18"/>
          <w:lang w:val="es-ES"/>
        </w:rPr>
      </w:pPr>
      <w:r w:rsidRPr="00A512A4">
        <w:rPr>
          <w:rFonts w:ascii="Arial" w:hAnsi="Arial" w:cs="Arial"/>
          <w:bCs/>
          <w:color w:val="0070C0"/>
          <w:sz w:val="18"/>
          <w:szCs w:val="18"/>
        </w:rPr>
        <w:t>Esta nota debe ser eliminada una vez culminada la elaboración de las bases</w:t>
      </w:r>
      <w:r w:rsidR="00666721" w:rsidRPr="00A512A4">
        <w:rPr>
          <w:rFonts w:ascii="Arial" w:hAnsi="Arial" w:cs="Arial"/>
          <w:bCs/>
          <w:color w:val="0070C0"/>
          <w:sz w:val="18"/>
          <w:szCs w:val="18"/>
        </w:rPr>
        <w:t>.</w:t>
      </w:r>
    </w:p>
    <w:p w14:paraId="62F65533" w14:textId="77777777" w:rsidR="00BC22D9" w:rsidRPr="00A512A4" w:rsidRDefault="00BC22D9" w:rsidP="00BE479F">
      <w:pPr>
        <w:widowControl w:val="0"/>
        <w:jc w:val="both"/>
        <w:rPr>
          <w:rFonts w:ascii="Arial" w:hAnsi="Arial" w:cs="Arial"/>
          <w:bCs/>
          <w:sz w:val="20"/>
          <w:szCs w:val="20"/>
        </w:rPr>
      </w:pPr>
    </w:p>
    <w:p w14:paraId="79DB4F23" w14:textId="77777777" w:rsidR="00F8595E" w:rsidRPr="00A512A4" w:rsidRDefault="00F8595E" w:rsidP="00F8595E">
      <w:pPr>
        <w:pStyle w:val="Prrafodelista"/>
        <w:widowControl w:val="0"/>
        <w:ind w:left="360"/>
        <w:jc w:val="both"/>
        <w:rPr>
          <w:rFonts w:ascii="Arial" w:hAnsi="Arial" w:cs="Arial"/>
          <w:b/>
          <w:sz w:val="20"/>
          <w:szCs w:val="20"/>
        </w:rPr>
      </w:pPr>
    </w:p>
    <w:p w14:paraId="3A1E4964" w14:textId="2464F2B2" w:rsidR="009D7885" w:rsidRPr="00A512A4" w:rsidRDefault="68CBBC7D" w:rsidP="00280C1C">
      <w:pPr>
        <w:pStyle w:val="Prrafodelista"/>
        <w:widowControl w:val="0"/>
        <w:numPr>
          <w:ilvl w:val="2"/>
          <w:numId w:val="46"/>
        </w:numPr>
        <w:jc w:val="both"/>
        <w:rPr>
          <w:rFonts w:ascii="Arial" w:hAnsi="Arial" w:cs="Arial"/>
          <w:b/>
          <w:sz w:val="20"/>
          <w:szCs w:val="20"/>
        </w:rPr>
      </w:pPr>
      <w:bookmarkStart w:id="9" w:name="_Hlk199687601"/>
      <w:r w:rsidRPr="00A512A4">
        <w:rPr>
          <w:rFonts w:ascii="Arial" w:hAnsi="Arial" w:cs="Arial"/>
          <w:b/>
          <w:sz w:val="20"/>
          <w:szCs w:val="20"/>
        </w:rPr>
        <w:t>FACTOR</w:t>
      </w:r>
      <w:r w:rsidR="00591C13" w:rsidRPr="00A512A4">
        <w:rPr>
          <w:rFonts w:ascii="Arial" w:hAnsi="Arial" w:cs="Arial"/>
          <w:b/>
          <w:sz w:val="20"/>
          <w:szCs w:val="20"/>
        </w:rPr>
        <w:t>ES</w:t>
      </w:r>
      <w:r w:rsidRPr="00A512A4">
        <w:rPr>
          <w:rFonts w:ascii="Arial" w:hAnsi="Arial" w:cs="Arial"/>
          <w:b/>
          <w:sz w:val="20"/>
          <w:szCs w:val="20"/>
        </w:rPr>
        <w:t xml:space="preserve"> </w:t>
      </w:r>
      <w:r w:rsidR="00591C13" w:rsidRPr="00A512A4">
        <w:rPr>
          <w:rFonts w:ascii="Arial" w:hAnsi="Arial" w:cs="Arial"/>
          <w:b/>
          <w:sz w:val="20"/>
          <w:szCs w:val="20"/>
        </w:rPr>
        <w:t xml:space="preserve">DE EVALUACIÓN </w:t>
      </w:r>
      <w:r w:rsidR="00935110" w:rsidRPr="00A512A4">
        <w:rPr>
          <w:rFonts w:ascii="Arial" w:hAnsi="Arial" w:cs="Arial"/>
          <w:b/>
          <w:sz w:val="20"/>
          <w:szCs w:val="20"/>
        </w:rPr>
        <w:t>FACULTATIVOS</w:t>
      </w:r>
    </w:p>
    <w:bookmarkEnd w:id="9"/>
    <w:p w14:paraId="1CEC567C" w14:textId="77777777" w:rsidR="009D7885" w:rsidRPr="00A512A4" w:rsidRDefault="009D7885" w:rsidP="009D7885">
      <w:pPr>
        <w:pStyle w:val="Prrafodelista"/>
        <w:widowControl w:val="0"/>
        <w:ind w:left="1080"/>
        <w:jc w:val="both"/>
        <w:rPr>
          <w:rFonts w:ascii="Arial" w:hAnsi="Arial" w:cs="Arial"/>
          <w:b/>
          <w:sz w:val="20"/>
          <w:szCs w:val="20"/>
        </w:rPr>
      </w:pPr>
    </w:p>
    <w:tbl>
      <w:tblPr>
        <w:tblW w:w="8662" w:type="dxa"/>
        <w:tblInd w:w="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67"/>
        <w:gridCol w:w="3095"/>
      </w:tblGrid>
      <w:tr w:rsidR="00171FE8" w:rsidRPr="00A512A4" w14:paraId="273FB7DD" w14:textId="77777777">
        <w:trPr>
          <w:trHeight w:val="315"/>
        </w:trPr>
        <w:tc>
          <w:tcPr>
            <w:tcW w:w="5567" w:type="dxa"/>
            <w:tcMar>
              <w:top w:w="28" w:type="dxa"/>
              <w:left w:w="70" w:type="dxa"/>
              <w:bottom w:w="28" w:type="dxa"/>
              <w:right w:w="70" w:type="dxa"/>
            </w:tcMar>
            <w:vAlign w:val="center"/>
          </w:tcPr>
          <w:p w14:paraId="4ED052B0" w14:textId="7682385E" w:rsidR="00171FE8" w:rsidRPr="00A512A4" w:rsidRDefault="00A21AB4" w:rsidP="00A21AB4">
            <w:pPr>
              <w:pStyle w:val="Prrafodelista"/>
              <w:ind w:left="223" w:hanging="223"/>
              <w:rPr>
                <w:rFonts w:ascii="Arial" w:eastAsia="Arial" w:hAnsi="Arial" w:cs="Arial"/>
                <w:b/>
                <w:sz w:val="18"/>
                <w:szCs w:val="18"/>
              </w:rPr>
            </w:pPr>
            <w:r w:rsidRPr="00A512A4">
              <w:rPr>
                <w:rFonts w:ascii="Arial" w:eastAsia="Arial" w:hAnsi="Arial" w:cs="Arial"/>
                <w:b/>
                <w:bCs/>
                <w:sz w:val="20"/>
                <w:lang w:val="es"/>
              </w:rPr>
              <w:t xml:space="preserve">A. </w:t>
            </w:r>
            <w:r w:rsidR="00171FE8" w:rsidRPr="00A512A4">
              <w:rPr>
                <w:rFonts w:ascii="Arial" w:eastAsia="Arial" w:hAnsi="Arial" w:cs="Arial"/>
                <w:b/>
                <w:bCs/>
                <w:sz w:val="20"/>
                <w:lang w:val="es"/>
              </w:rPr>
              <w:t>EXPERIENCIA ADICIONAL DEL POSTOR EN LA ESPECIALIDAD</w:t>
            </w:r>
          </w:p>
        </w:tc>
        <w:tc>
          <w:tcPr>
            <w:tcW w:w="3095" w:type="dxa"/>
            <w:tcMar>
              <w:top w:w="28" w:type="dxa"/>
              <w:left w:w="70" w:type="dxa"/>
              <w:bottom w:w="28" w:type="dxa"/>
              <w:right w:w="70" w:type="dxa"/>
            </w:tcMar>
            <w:vAlign w:val="center"/>
          </w:tcPr>
          <w:p w14:paraId="29010594" w14:textId="200F7432" w:rsidR="00171FE8" w:rsidRPr="00A512A4" w:rsidRDefault="00EC3228">
            <w:pPr>
              <w:jc w:val="center"/>
              <w:rPr>
                <w:rFonts w:ascii="Arial" w:hAnsi="Arial" w:cs="Arial"/>
                <w:sz w:val="20"/>
                <w:szCs w:val="20"/>
              </w:rPr>
            </w:pPr>
            <w:r w:rsidRPr="00A512A4">
              <w:rPr>
                <w:rFonts w:ascii="Arial" w:eastAsia="Arial" w:hAnsi="Arial" w:cs="Arial"/>
                <w:b/>
                <w:bCs/>
                <w:sz w:val="20"/>
                <w:szCs w:val="20"/>
              </w:rPr>
              <w:t xml:space="preserve">PUNTAJE / </w:t>
            </w:r>
            <w:r w:rsidR="00171FE8" w:rsidRPr="00A512A4">
              <w:rPr>
                <w:rFonts w:ascii="Arial" w:eastAsia="Arial" w:hAnsi="Arial" w:cs="Arial"/>
                <w:b/>
                <w:bCs/>
                <w:sz w:val="20"/>
                <w:szCs w:val="20"/>
              </w:rPr>
              <w:t>METODOLOGÍA PARA SU ASIGNACIÓN</w:t>
            </w:r>
          </w:p>
        </w:tc>
      </w:tr>
      <w:tr w:rsidR="00171FE8" w:rsidRPr="00A512A4" w14:paraId="0965742B" w14:textId="77777777">
        <w:trPr>
          <w:trHeight w:val="480"/>
        </w:trPr>
        <w:tc>
          <w:tcPr>
            <w:tcW w:w="5567" w:type="dxa"/>
            <w:tcMar>
              <w:top w:w="28" w:type="dxa"/>
              <w:left w:w="70" w:type="dxa"/>
              <w:bottom w:w="28" w:type="dxa"/>
              <w:right w:w="70" w:type="dxa"/>
            </w:tcMar>
            <w:vAlign w:val="center"/>
          </w:tcPr>
          <w:p w14:paraId="2E524B5B" w14:textId="746064AD" w:rsidR="00171FE8" w:rsidRPr="00A512A4" w:rsidRDefault="00171FE8" w:rsidP="00ED0B85">
            <w:pPr>
              <w:ind w:hanging="60"/>
              <w:rPr>
                <w:rFonts w:ascii="Arial" w:hAnsi="Arial" w:cs="Arial"/>
                <w:sz w:val="20"/>
                <w:szCs w:val="20"/>
                <w:lang w:val="es-ES"/>
              </w:rPr>
            </w:pPr>
            <w:r w:rsidRPr="00A512A4">
              <w:rPr>
                <w:rFonts w:ascii="Arial" w:eastAsia="Arial" w:hAnsi="Arial" w:cs="Arial"/>
                <w:b/>
                <w:bCs/>
                <w:sz w:val="20"/>
                <w:szCs w:val="20"/>
              </w:rPr>
              <w:t xml:space="preserve"> </w:t>
            </w:r>
            <w:r w:rsidRPr="00A512A4">
              <w:rPr>
                <w:rFonts w:ascii="Arial" w:eastAsia="Arial" w:hAnsi="Arial" w:cs="Arial"/>
                <w:sz w:val="20"/>
                <w:szCs w:val="20"/>
                <w:u w:val="single"/>
                <w:lang w:val="es-ES"/>
              </w:rPr>
              <w:t>Evaluación</w:t>
            </w:r>
            <w:r w:rsidRPr="00A512A4">
              <w:rPr>
                <w:rFonts w:ascii="Arial" w:eastAsia="Arial" w:hAnsi="Arial" w:cs="Arial"/>
                <w:sz w:val="20"/>
                <w:szCs w:val="20"/>
                <w:lang w:val="es-ES"/>
              </w:rPr>
              <w:t>:</w:t>
            </w:r>
          </w:p>
          <w:p w14:paraId="2621A605" w14:textId="77777777" w:rsidR="00171FE8" w:rsidRPr="00A512A4" w:rsidRDefault="00171FE8">
            <w:pPr>
              <w:jc w:val="both"/>
              <w:rPr>
                <w:rFonts w:ascii="Arial" w:hAnsi="Arial" w:cs="Arial"/>
                <w:sz w:val="20"/>
                <w:szCs w:val="20"/>
                <w:lang w:val="es-ES"/>
              </w:rPr>
            </w:pPr>
            <w:r w:rsidRPr="00A512A4">
              <w:rPr>
                <w:rFonts w:ascii="Arial" w:eastAsia="Arial" w:hAnsi="Arial" w:cs="Arial"/>
                <w:sz w:val="20"/>
                <w:szCs w:val="20"/>
                <w:lang w:val="es-ES"/>
              </w:rPr>
              <w:t xml:space="preserve"> </w:t>
            </w:r>
          </w:p>
          <w:p w14:paraId="73EADDFD" w14:textId="65030617" w:rsidR="00171FE8" w:rsidRPr="00A512A4" w:rsidRDefault="00171FE8">
            <w:pPr>
              <w:jc w:val="both"/>
              <w:rPr>
                <w:rFonts w:ascii="Arial" w:hAnsi="Arial" w:cs="Arial"/>
                <w:sz w:val="20"/>
                <w:szCs w:val="20"/>
                <w:lang w:val="es-ES"/>
              </w:rPr>
            </w:pPr>
            <w:r w:rsidRPr="00A512A4">
              <w:rPr>
                <w:rFonts w:ascii="Arial" w:eastAsia="Arial" w:hAnsi="Arial" w:cs="Arial"/>
                <w:sz w:val="20"/>
                <w:szCs w:val="20"/>
                <w:lang w:val="es-ES"/>
              </w:rPr>
              <w:t xml:space="preserve">El postor debe acreditar un monto facturado acumulado equivalente a </w:t>
            </w:r>
            <w:r w:rsidRPr="00A512A4">
              <w:rPr>
                <w:rFonts w:ascii="Arial" w:eastAsia="Arial" w:hAnsi="Arial" w:cs="Arial"/>
                <w:sz w:val="20"/>
                <w:szCs w:val="20"/>
                <w:lang w:val="es"/>
              </w:rPr>
              <w:t>[CONSIGNAR EL MONTO DE FACTURACIÓN</w:t>
            </w:r>
            <w:r w:rsidR="009E3C5C" w:rsidRPr="00A512A4">
              <w:rPr>
                <w:rFonts w:ascii="Arial" w:eastAsia="Arial" w:hAnsi="Arial" w:cs="Arial"/>
                <w:sz w:val="20"/>
                <w:szCs w:val="20"/>
                <w:lang w:val="es"/>
              </w:rPr>
              <w:t>,</w:t>
            </w:r>
            <w:r w:rsidRPr="00A512A4">
              <w:rPr>
                <w:rFonts w:ascii="Arial" w:eastAsia="Arial" w:hAnsi="Arial" w:cs="Arial"/>
                <w:sz w:val="20"/>
                <w:szCs w:val="20"/>
                <w:lang w:val="es"/>
              </w:rPr>
              <w:t xml:space="preserve"> </w:t>
            </w:r>
            <w:r w:rsidR="009E3C5C" w:rsidRPr="00A512A4">
              <w:rPr>
                <w:rFonts w:ascii="Arial" w:eastAsia="Arial" w:hAnsi="Arial" w:cs="Arial"/>
                <w:sz w:val="20"/>
                <w:szCs w:val="20"/>
                <w:lang w:val="es"/>
              </w:rPr>
              <w:t xml:space="preserve">EL </w:t>
            </w:r>
            <w:r w:rsidRPr="00A512A4">
              <w:rPr>
                <w:rFonts w:ascii="Arial" w:eastAsia="Arial" w:hAnsi="Arial" w:cs="Arial"/>
                <w:sz w:val="20"/>
                <w:szCs w:val="20"/>
                <w:lang w:val="es"/>
              </w:rPr>
              <w:t>QUE</w:t>
            </w:r>
            <w:r w:rsidR="009E3C5C" w:rsidRPr="00A512A4">
              <w:rPr>
                <w:rFonts w:ascii="Arial" w:eastAsia="Arial" w:hAnsi="Arial" w:cs="Arial"/>
                <w:sz w:val="20"/>
                <w:szCs w:val="20"/>
                <w:lang w:val="es"/>
              </w:rPr>
              <w:t xml:space="preserve"> DEBE</w:t>
            </w:r>
            <w:r w:rsidRPr="00A512A4">
              <w:rPr>
                <w:rFonts w:ascii="Arial" w:eastAsia="Arial" w:hAnsi="Arial" w:cs="Arial"/>
                <w:sz w:val="20"/>
                <w:szCs w:val="20"/>
                <w:lang w:val="es"/>
              </w:rPr>
              <w:t xml:space="preserve"> </w:t>
            </w:r>
            <w:r w:rsidR="009E3C5C" w:rsidRPr="00A512A4">
              <w:rPr>
                <w:rFonts w:ascii="Arial" w:eastAsia="Arial" w:hAnsi="Arial" w:cs="Arial"/>
                <w:sz w:val="20"/>
                <w:szCs w:val="20"/>
                <w:lang w:val="es"/>
              </w:rPr>
              <w:t xml:space="preserve">SUPERAR </w:t>
            </w:r>
            <w:r w:rsidRPr="00A512A4">
              <w:rPr>
                <w:rFonts w:ascii="Arial" w:eastAsia="Arial" w:hAnsi="Arial" w:cs="Arial"/>
                <w:sz w:val="20"/>
                <w:szCs w:val="20"/>
                <w:lang w:val="es"/>
              </w:rPr>
              <w:t xml:space="preserve">LA </w:t>
            </w:r>
            <w:r w:rsidR="007712A7" w:rsidRPr="00A512A4">
              <w:rPr>
                <w:rFonts w:ascii="Arial" w:eastAsia="Arial" w:hAnsi="Arial" w:cs="Arial"/>
                <w:sz w:val="20"/>
                <w:szCs w:val="20"/>
                <w:lang w:val="es"/>
              </w:rPr>
              <w:t xml:space="preserve">CUANTÍA </w:t>
            </w:r>
            <w:r w:rsidRPr="00A512A4">
              <w:rPr>
                <w:rFonts w:ascii="Arial" w:eastAsia="Arial" w:hAnsi="Arial" w:cs="Arial"/>
                <w:sz w:val="20"/>
                <w:szCs w:val="20"/>
                <w:lang w:val="es"/>
              </w:rPr>
              <w:t>REQUERIDA COMO REQUISITO DE CALIFICACIÓN Y NO</w:t>
            </w:r>
            <w:r w:rsidR="00B6432B" w:rsidRPr="00A512A4">
              <w:rPr>
                <w:rFonts w:ascii="Arial" w:eastAsia="Arial" w:hAnsi="Arial" w:cs="Arial"/>
                <w:sz w:val="20"/>
                <w:szCs w:val="20"/>
                <w:lang w:val="es"/>
              </w:rPr>
              <w:t xml:space="preserve"> SE</w:t>
            </w:r>
            <w:r w:rsidR="00310830" w:rsidRPr="00A512A4">
              <w:rPr>
                <w:rFonts w:ascii="Arial" w:eastAsia="Arial" w:hAnsi="Arial" w:cs="Arial"/>
                <w:sz w:val="20"/>
                <w:szCs w:val="20"/>
                <w:lang w:val="es"/>
              </w:rPr>
              <w:t>R</w:t>
            </w:r>
            <w:r w:rsidRPr="00A512A4">
              <w:rPr>
                <w:rFonts w:ascii="Arial" w:eastAsia="Arial" w:hAnsi="Arial" w:cs="Arial"/>
                <w:sz w:val="20"/>
                <w:szCs w:val="20"/>
                <w:lang w:val="es"/>
              </w:rPr>
              <w:t xml:space="preserve"> </w:t>
            </w:r>
            <w:r w:rsidR="00450585" w:rsidRPr="00A512A4">
              <w:rPr>
                <w:rFonts w:ascii="Arial" w:eastAsia="Arial" w:hAnsi="Arial" w:cs="Arial"/>
                <w:sz w:val="20"/>
                <w:szCs w:val="20"/>
                <w:lang w:val="es"/>
              </w:rPr>
              <w:t xml:space="preserve">SUPERIOR </w:t>
            </w:r>
            <w:r w:rsidRPr="00A512A4">
              <w:rPr>
                <w:rFonts w:ascii="Arial" w:eastAsia="Arial" w:hAnsi="Arial" w:cs="Arial"/>
                <w:sz w:val="20"/>
                <w:szCs w:val="20"/>
                <w:lang w:val="es"/>
              </w:rPr>
              <w:t>A TRES VECES LA CUANTÍA DE LA CONTRATACIÓN O DEL ÍTEM]</w:t>
            </w:r>
            <w:r w:rsidRPr="00A512A4">
              <w:rPr>
                <w:rFonts w:ascii="Arial" w:eastAsia="Arial" w:hAnsi="Arial" w:cs="Arial"/>
                <w:sz w:val="20"/>
                <w:szCs w:val="20"/>
                <w:lang w:val="es-ES"/>
              </w:rPr>
              <w:t xml:space="preserve">, por la contratación de servicios iguales o similares al objeto de la convocatoria, durante quince años anteriores a la </w:t>
            </w:r>
            <w:r w:rsidRPr="00A512A4">
              <w:rPr>
                <w:rFonts w:ascii="Arial" w:eastAsia="Arial" w:hAnsi="Arial" w:cs="Arial"/>
                <w:sz w:val="20"/>
                <w:szCs w:val="20"/>
                <w:lang w:val="es-ES"/>
              </w:rPr>
              <w:lastRenderedPageBreak/>
              <w:t xml:space="preserve">fecha de la presentación de ofertas que se computan desde la fecha de la conformidad o emisión del comprobante de pago, según corresponda. </w:t>
            </w:r>
          </w:p>
          <w:p w14:paraId="14531A64" w14:textId="77777777" w:rsidR="00171FE8" w:rsidRPr="00A512A4" w:rsidRDefault="00171FE8">
            <w:pPr>
              <w:rPr>
                <w:rFonts w:ascii="Arial" w:hAnsi="Arial" w:cs="Arial"/>
                <w:sz w:val="20"/>
                <w:szCs w:val="20"/>
                <w:lang w:val="es-ES"/>
              </w:rPr>
            </w:pPr>
            <w:r w:rsidRPr="00A512A4">
              <w:rPr>
                <w:rFonts w:ascii="Arial" w:eastAsia="Arial" w:hAnsi="Arial" w:cs="Arial"/>
                <w:b/>
                <w:sz w:val="20"/>
                <w:szCs w:val="20"/>
                <w:lang w:val="es-ES"/>
              </w:rPr>
              <w:t xml:space="preserve"> </w:t>
            </w:r>
          </w:p>
          <w:p w14:paraId="53281BF5" w14:textId="77777777" w:rsidR="00171FE8" w:rsidRPr="00A512A4" w:rsidRDefault="00171FE8">
            <w:pPr>
              <w:jc w:val="both"/>
              <w:rPr>
                <w:rFonts w:ascii="Arial" w:hAnsi="Arial" w:cs="Arial"/>
                <w:sz w:val="20"/>
                <w:szCs w:val="20"/>
                <w:lang w:val="es-ES"/>
              </w:rPr>
            </w:pPr>
            <w:r w:rsidRPr="00A512A4">
              <w:rPr>
                <w:rFonts w:ascii="Arial" w:eastAsia="Arial" w:hAnsi="Arial" w:cs="Arial"/>
                <w:sz w:val="20"/>
                <w:szCs w:val="20"/>
                <w:u w:val="single"/>
                <w:lang w:val="es-ES"/>
              </w:rPr>
              <w:t>Acreditación</w:t>
            </w:r>
            <w:r w:rsidRPr="00A512A4">
              <w:rPr>
                <w:rFonts w:ascii="Arial" w:eastAsia="Arial" w:hAnsi="Arial" w:cs="Arial"/>
                <w:sz w:val="20"/>
                <w:szCs w:val="20"/>
                <w:lang w:val="es-ES"/>
              </w:rPr>
              <w:t>:</w:t>
            </w:r>
          </w:p>
          <w:p w14:paraId="44C57798" w14:textId="77777777" w:rsidR="00171FE8" w:rsidRPr="00A512A4" w:rsidRDefault="00171FE8">
            <w:pPr>
              <w:rPr>
                <w:rFonts w:ascii="Arial" w:hAnsi="Arial" w:cs="Arial"/>
                <w:sz w:val="20"/>
                <w:szCs w:val="20"/>
                <w:lang w:val="es-ES"/>
              </w:rPr>
            </w:pPr>
            <w:r w:rsidRPr="00A512A4">
              <w:rPr>
                <w:rFonts w:ascii="Arial" w:eastAsia="Arial" w:hAnsi="Arial" w:cs="Arial"/>
                <w:b/>
                <w:sz w:val="20"/>
                <w:szCs w:val="20"/>
                <w:lang w:val="es-ES"/>
              </w:rPr>
              <w:t xml:space="preserve"> </w:t>
            </w:r>
          </w:p>
          <w:p w14:paraId="6689EA24" w14:textId="19A71C61" w:rsidR="00171FE8" w:rsidRPr="00A512A4" w:rsidRDefault="00171FE8">
            <w:pPr>
              <w:jc w:val="both"/>
              <w:rPr>
                <w:rFonts w:ascii="Arial" w:hAnsi="Arial" w:cs="Arial"/>
                <w:sz w:val="20"/>
                <w:szCs w:val="20"/>
                <w:lang w:val="es-ES"/>
              </w:rPr>
            </w:pPr>
            <w:r w:rsidRPr="00A512A4">
              <w:rPr>
                <w:rFonts w:ascii="Arial" w:hAnsi="Arial" w:cs="Arial"/>
                <w:sz w:val="20"/>
                <w:szCs w:val="20"/>
                <w:lang w:val="es-ES"/>
              </w:rPr>
              <w:t>La experiencia del postor en la especialidad se acredita con copia simple de (i) contratos u órdenes de servicios, y su respectiva conformidad o constancia de prestación o liquidación; o (</w:t>
            </w:r>
            <w:proofErr w:type="spellStart"/>
            <w:r w:rsidRPr="00A512A4">
              <w:rPr>
                <w:rFonts w:ascii="Arial" w:hAnsi="Arial" w:cs="Arial"/>
                <w:sz w:val="20"/>
                <w:szCs w:val="20"/>
                <w:lang w:val="es-ES"/>
              </w:rPr>
              <w:t>ii</w:t>
            </w:r>
            <w:proofErr w:type="spellEnd"/>
            <w:r w:rsidRPr="00A512A4">
              <w:rPr>
                <w:rFonts w:ascii="Arial" w:hAnsi="Arial" w:cs="Arial"/>
                <w:sz w:val="20"/>
                <w:szCs w:val="20"/>
                <w:lang w:val="es-ES"/>
              </w:rPr>
              <w:t>)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Pr="00A512A4">
              <w:rPr>
                <w:rStyle w:val="Refdenotaalpie"/>
                <w:rFonts w:ascii="Arial" w:hAnsi="Arial" w:cs="Arial"/>
                <w:sz w:val="20"/>
                <w:lang w:val="es-ES"/>
              </w:rPr>
              <w:footnoteReference w:id="21"/>
            </w:r>
            <w:r w:rsidRPr="00A512A4">
              <w:rPr>
                <w:rFonts w:ascii="Arial" w:hAnsi="Arial" w:cs="Arial"/>
                <w:sz w:val="20"/>
                <w:szCs w:val="20"/>
                <w:lang w:val="es-ES"/>
              </w:rPr>
              <w:t xml:space="preserve"> o comprobante de retención electrónico emitido por SUNAT por la retención del IGV</w:t>
            </w:r>
            <w:r w:rsidRPr="00A512A4">
              <w:rPr>
                <w:rStyle w:val="Refdenotaalpie"/>
                <w:rFonts w:ascii="Arial" w:hAnsi="Arial" w:cs="Arial"/>
                <w:sz w:val="20"/>
                <w:lang w:val="es-ES"/>
              </w:rPr>
              <w:footnoteReference w:id="22"/>
            </w:r>
            <w:r w:rsidRPr="00A512A4">
              <w:rPr>
                <w:rFonts w:ascii="Arial" w:hAnsi="Arial" w:cs="Arial"/>
                <w:sz w:val="20"/>
                <w:szCs w:val="20"/>
                <w:lang w:val="es-ES"/>
              </w:rPr>
              <w:t>, correspondientes a un máximo de veinte contrataciones.</w:t>
            </w:r>
            <w:r w:rsidRPr="00A512A4" w:rsidDel="005A042B">
              <w:rPr>
                <w:rFonts w:ascii="Arial" w:hAnsi="Arial" w:cs="Arial"/>
                <w:sz w:val="20"/>
                <w:szCs w:val="20"/>
                <w:lang w:val="es-ES"/>
              </w:rPr>
              <w:t xml:space="preserve"> </w:t>
            </w:r>
            <w:r w:rsidRPr="00A512A4">
              <w:rPr>
                <w:rFonts w:ascii="Arial" w:hAnsi="Arial" w:cs="Arial"/>
                <w:sz w:val="20"/>
                <w:szCs w:val="20"/>
                <w:lang w:val="es-ES"/>
              </w:rPr>
              <w:t>En caso el postor sustente su experiencia en la especialidad mediante contrataciones realizadas con privados</w:t>
            </w:r>
            <w:r w:rsidRPr="00A512A4">
              <w:rPr>
                <w:rStyle w:val="Refdenotaalpie"/>
                <w:rFonts w:ascii="Arial" w:hAnsi="Arial" w:cs="Arial"/>
                <w:sz w:val="20"/>
                <w:lang w:val="es-ES"/>
              </w:rPr>
              <w:footnoteReference w:id="23"/>
            </w:r>
            <w:r w:rsidRPr="00A512A4">
              <w:rPr>
                <w:rFonts w:ascii="Arial" w:hAnsi="Arial" w:cs="Arial"/>
                <w:sz w:val="20"/>
                <w:lang w:val="es-ES"/>
              </w:rPr>
              <w:t xml:space="preserve"> </w:t>
            </w:r>
            <w:r w:rsidRPr="00A512A4">
              <w:rPr>
                <w:rFonts w:ascii="Arial" w:hAnsi="Arial" w:cs="Arial"/>
                <w:sz w:val="20"/>
                <w:szCs w:val="20"/>
                <w:lang w:val="es-ES"/>
              </w:rPr>
              <w:t>para acreditarla debe presentar de forma obligatoria lo indicado en el numeral (</w:t>
            </w:r>
            <w:proofErr w:type="spellStart"/>
            <w:r w:rsidRPr="00A512A4">
              <w:rPr>
                <w:rFonts w:ascii="Arial" w:hAnsi="Arial" w:cs="Arial"/>
                <w:sz w:val="20"/>
                <w:szCs w:val="20"/>
                <w:lang w:val="es-ES"/>
              </w:rPr>
              <w:t>ii</w:t>
            </w:r>
            <w:proofErr w:type="spellEnd"/>
            <w:r w:rsidRPr="00A512A4">
              <w:rPr>
                <w:rFonts w:ascii="Arial" w:hAnsi="Arial" w:cs="Arial"/>
                <w:sz w:val="20"/>
                <w:szCs w:val="20"/>
                <w:lang w:val="es-ES"/>
              </w:rPr>
              <w:t xml:space="preserve">) del presente párrafo; no es posible que acredite su experiencia únicamente con la presentación de contratos u órdenes de </w:t>
            </w:r>
            <w:r w:rsidR="00BD73E6" w:rsidRPr="00A512A4">
              <w:rPr>
                <w:rFonts w:ascii="Arial" w:hAnsi="Arial" w:cs="Arial"/>
                <w:sz w:val="20"/>
                <w:szCs w:val="20"/>
                <w:lang w:val="es-ES"/>
              </w:rPr>
              <w:t xml:space="preserve">servicio </w:t>
            </w:r>
            <w:r w:rsidRPr="00A512A4">
              <w:rPr>
                <w:rFonts w:ascii="Arial" w:hAnsi="Arial" w:cs="Arial"/>
                <w:sz w:val="20"/>
                <w:szCs w:val="20"/>
                <w:lang w:val="es-ES"/>
              </w:rPr>
              <w:t>con conformidad o constancia de prestación.</w:t>
            </w:r>
          </w:p>
          <w:p w14:paraId="53E864CF" w14:textId="77777777" w:rsidR="00171FE8" w:rsidRPr="00A512A4" w:rsidRDefault="00171FE8">
            <w:pPr>
              <w:jc w:val="both"/>
              <w:rPr>
                <w:rFonts w:ascii="Arial" w:eastAsia="Arial" w:hAnsi="Arial" w:cs="Arial"/>
                <w:sz w:val="20"/>
                <w:szCs w:val="20"/>
                <w:lang w:val="es-ES"/>
              </w:rPr>
            </w:pPr>
          </w:p>
          <w:p w14:paraId="15702B19" w14:textId="77777777" w:rsidR="00171FE8" w:rsidRPr="00A512A4" w:rsidRDefault="00171FE8">
            <w:pPr>
              <w:jc w:val="both"/>
              <w:rPr>
                <w:rFonts w:ascii="Arial" w:hAnsi="Arial" w:cs="Arial"/>
                <w:sz w:val="20"/>
                <w:szCs w:val="20"/>
                <w:lang w:val="es-ES"/>
              </w:rPr>
            </w:pPr>
            <w:r w:rsidRPr="00A512A4">
              <w:rPr>
                <w:rFonts w:ascii="Arial" w:eastAsia="Arial" w:hAnsi="Arial" w:cs="Arial"/>
                <w:sz w:val="20"/>
                <w:szCs w:val="20"/>
                <w:lang w:val="es-ES"/>
              </w:rPr>
              <w:t xml:space="preserve">Las disposiciones sobre el requisito de calificación “Experiencia del postor en la especialidad” resultan aplicables para el presente factor. </w:t>
            </w:r>
          </w:p>
        </w:tc>
        <w:tc>
          <w:tcPr>
            <w:tcW w:w="3095" w:type="dxa"/>
            <w:tcMar>
              <w:top w:w="28" w:type="dxa"/>
              <w:left w:w="70" w:type="dxa"/>
              <w:bottom w:w="28" w:type="dxa"/>
              <w:right w:w="70" w:type="dxa"/>
            </w:tcMar>
            <w:vAlign w:val="center"/>
          </w:tcPr>
          <w:p w14:paraId="1DE92951" w14:textId="77777777" w:rsidR="00171FE8" w:rsidRPr="00A512A4" w:rsidRDefault="00171FE8" w:rsidP="003E3A18">
            <w:pPr>
              <w:widowControl w:val="0"/>
              <w:rPr>
                <w:rFonts w:ascii="Arial" w:eastAsia="Arial" w:hAnsi="Arial" w:cs="Arial"/>
                <w:b/>
                <w:bCs/>
                <w:sz w:val="20"/>
                <w:szCs w:val="20"/>
                <w:lang w:val="es-ES"/>
              </w:rPr>
            </w:pPr>
            <w:r w:rsidRPr="00A512A4">
              <w:rPr>
                <w:rFonts w:ascii="Arial" w:eastAsia="Arial" w:hAnsi="Arial" w:cs="Arial"/>
                <w:b/>
                <w:bCs/>
                <w:sz w:val="20"/>
                <w:szCs w:val="20"/>
              </w:rPr>
              <w:lastRenderedPageBreak/>
              <w:t>[...] puntos</w:t>
            </w:r>
          </w:p>
          <w:p w14:paraId="14E2D54E" w14:textId="77777777" w:rsidR="00171FE8" w:rsidRPr="00A512A4" w:rsidRDefault="00171FE8">
            <w:pPr>
              <w:widowControl w:val="0"/>
              <w:rPr>
                <w:rFonts w:ascii="Arial" w:eastAsia="Arial" w:hAnsi="Arial" w:cs="Arial"/>
                <w:b/>
                <w:bCs/>
                <w:sz w:val="20"/>
                <w:szCs w:val="20"/>
                <w:lang w:val="es-ES"/>
              </w:rPr>
            </w:pPr>
          </w:p>
          <w:p w14:paraId="5D1DD2BF" w14:textId="77777777" w:rsidR="00171FE8" w:rsidRPr="00A512A4" w:rsidRDefault="00171FE8">
            <w:pPr>
              <w:widowControl w:val="0"/>
              <w:rPr>
                <w:rFonts w:ascii="Arial" w:eastAsia="Arial" w:hAnsi="Arial" w:cs="Arial"/>
                <w:b/>
                <w:sz w:val="20"/>
                <w:szCs w:val="20"/>
                <w:lang w:val="es-ES"/>
              </w:rPr>
            </w:pPr>
          </w:p>
          <w:p w14:paraId="5C2AD92E" w14:textId="77777777" w:rsidR="00171FE8" w:rsidRPr="00A512A4" w:rsidRDefault="00171FE8">
            <w:pPr>
              <w:widowControl w:val="0"/>
              <w:ind w:left="329" w:hanging="329"/>
              <w:jc w:val="both"/>
              <w:rPr>
                <w:rFonts w:ascii="Arial" w:hAnsi="Arial" w:cs="Arial"/>
                <w:sz w:val="20"/>
                <w:szCs w:val="20"/>
                <w:lang w:val="es-ES" w:eastAsia="es-ES"/>
              </w:rPr>
            </w:pPr>
            <w:r w:rsidRPr="00A512A4">
              <w:rPr>
                <w:rFonts w:ascii="Arial" w:eastAsia="Arial" w:hAnsi="Arial" w:cs="Arial"/>
                <w:b/>
                <w:bCs/>
                <w:sz w:val="20"/>
                <w:szCs w:val="20"/>
                <w:lang w:val="es-ES"/>
              </w:rPr>
              <w:t>M =</w:t>
            </w:r>
            <w:r w:rsidRPr="00A512A4">
              <w:rPr>
                <w:rFonts w:ascii="Arial" w:eastAsia="Arial" w:hAnsi="Arial" w:cs="Arial"/>
                <w:sz w:val="20"/>
                <w:szCs w:val="20"/>
                <w:lang w:val="es-ES"/>
              </w:rPr>
              <w:t xml:space="preserve"> Monto facturado acumulado por el postor por la prestación de servicios iguales o similares                </w:t>
            </w:r>
          </w:p>
          <w:p w14:paraId="72DA93D9" w14:textId="77777777" w:rsidR="00171FE8" w:rsidRPr="00A512A4" w:rsidRDefault="00171FE8">
            <w:pPr>
              <w:widowControl w:val="0"/>
              <w:rPr>
                <w:rFonts w:ascii="Arial" w:hAnsi="Arial" w:cs="Arial"/>
                <w:sz w:val="20"/>
                <w:szCs w:val="20"/>
                <w:lang w:val="es-ES" w:eastAsia="es-ES"/>
              </w:rPr>
            </w:pPr>
            <w:r w:rsidRPr="00A512A4">
              <w:rPr>
                <w:rFonts w:ascii="Arial" w:eastAsia="Arial" w:hAnsi="Arial" w:cs="Arial"/>
                <w:sz w:val="20"/>
                <w:szCs w:val="20"/>
                <w:lang w:val="es-ES"/>
              </w:rPr>
              <w:t xml:space="preserve">       </w:t>
            </w:r>
          </w:p>
          <w:p w14:paraId="4666D961" w14:textId="77777777" w:rsidR="00171FE8" w:rsidRPr="00A512A4" w:rsidRDefault="00171FE8">
            <w:pPr>
              <w:widowControl w:val="0"/>
              <w:rPr>
                <w:rFonts w:ascii="Arial" w:hAnsi="Arial" w:cs="Arial"/>
                <w:sz w:val="20"/>
                <w:szCs w:val="20"/>
                <w:lang w:val="es-ES" w:eastAsia="es-ES"/>
              </w:rPr>
            </w:pPr>
          </w:p>
          <w:p w14:paraId="72AE274A" w14:textId="77777777" w:rsidR="00171FE8" w:rsidRPr="00A512A4" w:rsidRDefault="00171FE8">
            <w:pPr>
              <w:widowControl w:val="0"/>
              <w:rPr>
                <w:rFonts w:ascii="Arial" w:hAnsi="Arial" w:cs="Arial"/>
                <w:sz w:val="20"/>
                <w:szCs w:val="20"/>
                <w:lang w:val="es-ES" w:eastAsia="es-ES"/>
              </w:rPr>
            </w:pPr>
            <w:r w:rsidRPr="00A512A4">
              <w:rPr>
                <w:rFonts w:ascii="Arial" w:hAnsi="Arial" w:cs="Arial"/>
                <w:sz w:val="20"/>
                <w:szCs w:val="20"/>
                <w:lang w:val="es-ES" w:eastAsia="es-ES"/>
              </w:rPr>
              <w:lastRenderedPageBreak/>
              <w:t>M &gt;= […]</w:t>
            </w:r>
            <w:r w:rsidRPr="00A512A4">
              <w:rPr>
                <w:rStyle w:val="Refdenotaalpie"/>
                <w:rFonts w:ascii="Arial" w:hAnsi="Arial" w:cs="Arial"/>
                <w:sz w:val="20"/>
                <w:lang w:val="es-ES" w:eastAsia="es-ES"/>
              </w:rPr>
              <w:footnoteReference w:id="24"/>
            </w:r>
            <w:r w:rsidRPr="00A512A4">
              <w:rPr>
                <w:rFonts w:ascii="Arial" w:hAnsi="Arial" w:cs="Arial"/>
                <w:b/>
                <w:sz w:val="20"/>
                <w:szCs w:val="20"/>
                <w:lang w:val="es-ES" w:eastAsia="es-ES"/>
              </w:rPr>
              <w:t>:</w:t>
            </w:r>
          </w:p>
          <w:p w14:paraId="1E2645E9" w14:textId="77777777" w:rsidR="00171FE8" w:rsidRPr="00A512A4" w:rsidRDefault="00171FE8">
            <w:pPr>
              <w:widowControl w:val="0"/>
              <w:jc w:val="right"/>
              <w:rPr>
                <w:rFonts w:ascii="Arial" w:hAnsi="Arial" w:cs="Arial"/>
                <w:b/>
                <w:sz w:val="20"/>
                <w:szCs w:val="20"/>
                <w:lang w:val="es-ES" w:eastAsia="es-ES"/>
              </w:rPr>
            </w:pPr>
            <w:r w:rsidRPr="00A512A4">
              <w:rPr>
                <w:rFonts w:ascii="Arial" w:hAnsi="Arial" w:cs="Arial"/>
                <w:sz w:val="20"/>
                <w:szCs w:val="20"/>
                <w:lang w:val="es-ES" w:eastAsia="es-ES"/>
              </w:rPr>
              <w:t xml:space="preserve">                     </w:t>
            </w:r>
            <w:r w:rsidRPr="00A512A4">
              <w:rPr>
                <w:rFonts w:ascii="Arial" w:hAnsi="Arial" w:cs="Arial"/>
                <w:b/>
                <w:sz w:val="20"/>
                <w:szCs w:val="20"/>
                <w:lang w:val="es-ES" w:eastAsia="es-ES"/>
              </w:rPr>
              <w:t xml:space="preserve"> […] puntos</w:t>
            </w:r>
          </w:p>
          <w:p w14:paraId="3D54B138" w14:textId="77777777" w:rsidR="00171FE8" w:rsidRPr="00A512A4" w:rsidRDefault="00171FE8">
            <w:pPr>
              <w:widowControl w:val="0"/>
              <w:rPr>
                <w:rFonts w:ascii="Arial" w:hAnsi="Arial" w:cs="Arial"/>
                <w:sz w:val="20"/>
                <w:szCs w:val="20"/>
                <w:lang w:val="es-ES" w:eastAsia="es-ES"/>
              </w:rPr>
            </w:pPr>
          </w:p>
          <w:p w14:paraId="751F864F" w14:textId="77777777" w:rsidR="00171FE8" w:rsidRPr="00A512A4" w:rsidRDefault="00171FE8">
            <w:pPr>
              <w:widowControl w:val="0"/>
              <w:rPr>
                <w:rFonts w:ascii="Arial" w:hAnsi="Arial" w:cs="Arial"/>
                <w:sz w:val="20"/>
                <w:szCs w:val="20"/>
                <w:lang w:val="es-ES" w:eastAsia="es-ES"/>
              </w:rPr>
            </w:pPr>
            <w:r w:rsidRPr="00A512A4">
              <w:rPr>
                <w:rFonts w:ascii="Arial" w:hAnsi="Arial" w:cs="Arial"/>
                <w:sz w:val="20"/>
                <w:szCs w:val="20"/>
                <w:lang w:val="es-ES" w:eastAsia="es-ES"/>
              </w:rPr>
              <w:t>M &gt;= […] y &lt; […]</w:t>
            </w:r>
            <w:r w:rsidRPr="00A512A4">
              <w:rPr>
                <w:rFonts w:ascii="Arial" w:hAnsi="Arial" w:cs="Arial"/>
                <w:b/>
                <w:sz w:val="20"/>
                <w:szCs w:val="20"/>
                <w:lang w:val="es-ES" w:eastAsia="es-ES"/>
              </w:rPr>
              <w:t>:</w:t>
            </w:r>
          </w:p>
          <w:p w14:paraId="55708427" w14:textId="77777777" w:rsidR="00171FE8" w:rsidRPr="00A512A4" w:rsidRDefault="00171FE8">
            <w:pPr>
              <w:widowControl w:val="0"/>
              <w:jc w:val="right"/>
              <w:rPr>
                <w:rFonts w:ascii="Arial" w:hAnsi="Arial" w:cs="Arial"/>
                <w:b/>
                <w:sz w:val="20"/>
                <w:szCs w:val="20"/>
                <w:lang w:val="es-ES" w:eastAsia="es-ES"/>
              </w:rPr>
            </w:pPr>
            <w:r w:rsidRPr="00A512A4">
              <w:rPr>
                <w:rFonts w:ascii="Arial" w:eastAsia="Arial" w:hAnsi="Arial" w:cs="Arial"/>
                <w:sz w:val="20"/>
                <w:szCs w:val="20"/>
                <w:lang w:val="es-ES"/>
              </w:rPr>
              <w:t xml:space="preserve">                          </w:t>
            </w:r>
            <w:r w:rsidRPr="00A512A4">
              <w:rPr>
                <w:rFonts w:ascii="Arial" w:eastAsia="Arial" w:hAnsi="Arial" w:cs="Arial"/>
                <w:b/>
                <w:sz w:val="20"/>
                <w:szCs w:val="20"/>
                <w:lang w:val="es-ES"/>
              </w:rPr>
              <w:t xml:space="preserve"> </w:t>
            </w:r>
            <w:r w:rsidRPr="00A512A4">
              <w:rPr>
                <w:rFonts w:ascii="Arial" w:hAnsi="Arial" w:cs="Arial"/>
                <w:b/>
                <w:sz w:val="20"/>
                <w:szCs w:val="20"/>
                <w:lang w:val="es-ES" w:eastAsia="es-ES"/>
              </w:rPr>
              <w:t>[…]</w:t>
            </w:r>
            <w:r w:rsidRPr="00A512A4">
              <w:rPr>
                <w:rFonts w:ascii="Arial" w:eastAsia="Arial" w:hAnsi="Arial" w:cs="Arial"/>
                <w:b/>
                <w:sz w:val="20"/>
                <w:szCs w:val="20"/>
                <w:lang w:val="es-ES"/>
              </w:rPr>
              <w:t>puntos</w:t>
            </w:r>
          </w:p>
          <w:p w14:paraId="588AA4F5" w14:textId="77777777" w:rsidR="00171FE8" w:rsidRPr="00A512A4" w:rsidRDefault="00171FE8">
            <w:pPr>
              <w:widowControl w:val="0"/>
              <w:rPr>
                <w:rFonts w:ascii="Arial" w:hAnsi="Arial" w:cs="Arial"/>
                <w:sz w:val="20"/>
                <w:szCs w:val="20"/>
                <w:lang w:val="es-ES" w:eastAsia="es-ES"/>
              </w:rPr>
            </w:pPr>
          </w:p>
          <w:p w14:paraId="59E72E35" w14:textId="77777777" w:rsidR="00171FE8" w:rsidRPr="00A512A4" w:rsidRDefault="00171FE8">
            <w:pPr>
              <w:widowControl w:val="0"/>
              <w:rPr>
                <w:rFonts w:ascii="Arial" w:hAnsi="Arial" w:cs="Arial"/>
                <w:sz w:val="20"/>
                <w:szCs w:val="20"/>
                <w:lang w:eastAsia="es-ES"/>
              </w:rPr>
            </w:pPr>
            <w:r w:rsidRPr="00A512A4">
              <w:rPr>
                <w:rFonts w:ascii="Arial" w:hAnsi="Arial" w:cs="Arial"/>
                <w:sz w:val="20"/>
                <w:szCs w:val="20"/>
                <w:lang w:val="es-ES" w:eastAsia="es-ES"/>
              </w:rPr>
              <w:t>M &gt; […]</w:t>
            </w:r>
            <w:r w:rsidRPr="00A512A4">
              <w:rPr>
                <w:rStyle w:val="Refdenotaalpie"/>
                <w:rFonts w:ascii="Arial" w:hAnsi="Arial" w:cs="Arial"/>
                <w:sz w:val="20"/>
                <w:lang w:val="es-ES" w:eastAsia="es-ES"/>
              </w:rPr>
              <w:footnoteReference w:id="25"/>
            </w:r>
            <w:r w:rsidRPr="00A512A4">
              <w:rPr>
                <w:rFonts w:ascii="Arial" w:hAnsi="Arial" w:cs="Arial"/>
                <w:sz w:val="20"/>
              </w:rPr>
              <w:t xml:space="preserve"> </w:t>
            </w:r>
            <w:r w:rsidRPr="00A512A4">
              <w:rPr>
                <w:rFonts w:ascii="Arial" w:hAnsi="Arial" w:cs="Arial"/>
                <w:sz w:val="20"/>
                <w:szCs w:val="20"/>
                <w:lang w:eastAsia="es-ES"/>
              </w:rPr>
              <w:t>y &lt; […]:</w:t>
            </w:r>
          </w:p>
          <w:p w14:paraId="14E493FA" w14:textId="77777777" w:rsidR="00171FE8" w:rsidRPr="00A512A4" w:rsidRDefault="00171FE8">
            <w:pPr>
              <w:widowControl w:val="0"/>
              <w:jc w:val="right"/>
              <w:rPr>
                <w:rFonts w:ascii="Arial" w:hAnsi="Arial" w:cs="Arial"/>
                <w:sz w:val="20"/>
                <w:szCs w:val="20"/>
                <w:lang w:eastAsia="es-ES"/>
              </w:rPr>
            </w:pPr>
            <w:r w:rsidRPr="00A512A4">
              <w:rPr>
                <w:rFonts w:ascii="Arial" w:hAnsi="Arial" w:cs="Arial"/>
                <w:sz w:val="20"/>
                <w:szCs w:val="20"/>
                <w:lang w:eastAsia="es-ES"/>
              </w:rPr>
              <w:t xml:space="preserve">                  </w:t>
            </w:r>
          </w:p>
          <w:p w14:paraId="200DA6CE" w14:textId="77777777" w:rsidR="00171FE8" w:rsidRPr="00A512A4" w:rsidRDefault="00171FE8">
            <w:pPr>
              <w:widowControl w:val="0"/>
              <w:jc w:val="right"/>
              <w:rPr>
                <w:rFonts w:ascii="Arial" w:hAnsi="Arial" w:cs="Arial"/>
                <w:b/>
                <w:sz w:val="20"/>
                <w:szCs w:val="20"/>
                <w:lang w:eastAsia="es-ES"/>
              </w:rPr>
            </w:pPr>
            <w:r w:rsidRPr="00A512A4">
              <w:rPr>
                <w:rFonts w:ascii="Arial" w:hAnsi="Arial" w:cs="Arial"/>
                <w:sz w:val="20"/>
                <w:szCs w:val="20"/>
                <w:lang w:eastAsia="es-ES"/>
              </w:rPr>
              <w:t xml:space="preserve">   </w:t>
            </w:r>
            <w:r w:rsidRPr="00A512A4">
              <w:rPr>
                <w:rFonts w:ascii="Arial" w:hAnsi="Arial" w:cs="Arial"/>
                <w:b/>
                <w:sz w:val="20"/>
                <w:szCs w:val="20"/>
                <w:lang w:eastAsia="es-ES"/>
              </w:rPr>
              <w:t xml:space="preserve"> […] puntos</w:t>
            </w:r>
          </w:p>
          <w:p w14:paraId="46C4DD2A" w14:textId="77777777" w:rsidR="00171FE8" w:rsidRPr="00A512A4" w:rsidRDefault="00171FE8">
            <w:pPr>
              <w:rPr>
                <w:rFonts w:ascii="Arial" w:hAnsi="Arial" w:cs="Arial"/>
                <w:sz w:val="20"/>
                <w:szCs w:val="20"/>
              </w:rPr>
            </w:pPr>
          </w:p>
        </w:tc>
      </w:tr>
    </w:tbl>
    <w:p w14:paraId="426ED209" w14:textId="77777777" w:rsidR="009D7885" w:rsidRPr="00A512A4" w:rsidRDefault="009D7885" w:rsidP="00FF4983">
      <w:pPr>
        <w:widowControl w:val="0"/>
        <w:jc w:val="both"/>
        <w:rPr>
          <w:rFonts w:ascii="Arial" w:hAnsi="Arial" w:cs="Arial"/>
          <w:b/>
          <w:sz w:val="20"/>
          <w:szCs w:val="20"/>
        </w:rPr>
      </w:pPr>
    </w:p>
    <w:p w14:paraId="457DDE05" w14:textId="2FFCA4BC" w:rsidR="0043540F" w:rsidRPr="00A512A4" w:rsidRDefault="0043540F" w:rsidP="00FF4983">
      <w:pPr>
        <w:widowControl w:val="0"/>
        <w:tabs>
          <w:tab w:val="left" w:pos="2581"/>
        </w:tabs>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43540F" w:rsidRPr="00A512A4" w14:paraId="7921C242" w14:textId="77777777" w:rsidTr="00A21AB4">
        <w:tc>
          <w:tcPr>
            <w:tcW w:w="4956" w:type="dxa"/>
          </w:tcPr>
          <w:p w14:paraId="1BF7D358" w14:textId="2526C4D2" w:rsidR="0043540F" w:rsidRPr="00A512A4" w:rsidRDefault="008D6241" w:rsidP="00A21AB4">
            <w:pPr>
              <w:pStyle w:val="Prrafodelista"/>
              <w:numPr>
                <w:ilvl w:val="0"/>
                <w:numId w:val="66"/>
              </w:numPr>
              <w:ind w:left="309" w:hanging="309"/>
              <w:rPr>
                <w:rFonts w:ascii="Arial" w:hAnsi="Arial" w:cs="Arial"/>
                <w:b/>
                <w:sz w:val="20"/>
                <w:szCs w:val="20"/>
              </w:rPr>
            </w:pPr>
            <w:r w:rsidRPr="00A512A4">
              <w:rPr>
                <w:rFonts w:ascii="Arial" w:hAnsi="Arial" w:cs="Arial"/>
                <w:b/>
                <w:sz w:val="20"/>
                <w:szCs w:val="20"/>
              </w:rPr>
              <w:t>CAPACIDAD TÈCNICA Y PROFESIONAL</w:t>
            </w:r>
          </w:p>
          <w:p w14:paraId="0D738B59" w14:textId="28E5EA13" w:rsidR="0043540F" w:rsidRPr="00A512A4" w:rsidRDefault="008D6241" w:rsidP="00A21AB4">
            <w:pPr>
              <w:pStyle w:val="Prrafodelista"/>
              <w:ind w:left="308" w:hanging="283"/>
              <w:rPr>
                <w:rFonts w:ascii="Arial" w:hAnsi="Arial" w:cs="Arial"/>
                <w:b/>
                <w:bCs/>
                <w:sz w:val="20"/>
                <w:szCs w:val="20"/>
                <w:lang w:val="es-ES"/>
              </w:rPr>
            </w:pPr>
            <w:r w:rsidRPr="00A512A4">
              <w:rPr>
                <w:rFonts w:ascii="Arial" w:hAnsi="Arial" w:cs="Arial"/>
                <w:b/>
                <w:sz w:val="20"/>
                <w:szCs w:val="20"/>
              </w:rPr>
              <w:t xml:space="preserve">B.1 </w:t>
            </w:r>
            <w:r w:rsidR="00DF233B" w:rsidRPr="00A512A4">
              <w:rPr>
                <w:rFonts w:ascii="Arial" w:hAnsi="Arial" w:cs="Arial"/>
                <w:b/>
                <w:sz w:val="20"/>
                <w:szCs w:val="20"/>
              </w:rPr>
              <w:t xml:space="preserve">EXPERIENCIA </w:t>
            </w:r>
            <w:r w:rsidR="00F875BD" w:rsidRPr="00A512A4">
              <w:rPr>
                <w:rFonts w:ascii="Arial" w:hAnsi="Arial" w:cs="Arial"/>
                <w:b/>
                <w:sz w:val="20"/>
                <w:szCs w:val="20"/>
              </w:rPr>
              <w:t>ADICIONAL</w:t>
            </w:r>
            <w:r w:rsidR="00DF233B" w:rsidRPr="00A512A4">
              <w:rPr>
                <w:rFonts w:ascii="Arial" w:hAnsi="Arial" w:cs="Arial"/>
                <w:b/>
                <w:sz w:val="20"/>
                <w:szCs w:val="20"/>
              </w:rPr>
              <w:t xml:space="preserve"> DEL PERSONAL CLAVE</w:t>
            </w:r>
            <w:r w:rsidR="0043540F" w:rsidRPr="00A512A4">
              <w:rPr>
                <w:rFonts w:ascii="Arial" w:hAnsi="Arial" w:cs="Arial"/>
                <w:b/>
                <w:sz w:val="20"/>
                <w:szCs w:val="20"/>
              </w:rPr>
              <w:t xml:space="preserve"> </w:t>
            </w:r>
          </w:p>
        </w:tc>
        <w:tc>
          <w:tcPr>
            <w:tcW w:w="3679" w:type="dxa"/>
          </w:tcPr>
          <w:p w14:paraId="631D6111" w14:textId="77777777" w:rsidR="0043540F" w:rsidRPr="00A512A4" w:rsidRDefault="0043540F" w:rsidP="00DF2818">
            <w:pPr>
              <w:jc w:val="center"/>
              <w:rPr>
                <w:rFonts w:ascii="Arial" w:hAnsi="Arial" w:cs="Arial"/>
                <w:b/>
                <w:bCs/>
                <w:sz w:val="20"/>
                <w:szCs w:val="20"/>
                <w:lang w:val="es-ES"/>
              </w:rPr>
            </w:pPr>
            <w:r w:rsidRPr="00A512A4">
              <w:rPr>
                <w:rFonts w:ascii="Arial" w:hAnsi="Arial" w:cs="Arial"/>
                <w:b/>
                <w:sz w:val="20"/>
                <w:szCs w:val="20"/>
              </w:rPr>
              <w:t>PUNTAJE / METODOLOGÍA PARA SU ASIGNACIÓN</w:t>
            </w:r>
          </w:p>
        </w:tc>
      </w:tr>
      <w:tr w:rsidR="0043540F" w:rsidRPr="00A512A4" w14:paraId="442B3B1B" w14:textId="77777777" w:rsidTr="00A21AB4">
        <w:tc>
          <w:tcPr>
            <w:tcW w:w="4956" w:type="dxa"/>
          </w:tcPr>
          <w:p w14:paraId="049F65CC" w14:textId="36860503" w:rsidR="00DF233B" w:rsidRPr="00A512A4" w:rsidRDefault="00C10D4D" w:rsidP="00DF233B">
            <w:pPr>
              <w:widowControl w:val="0"/>
              <w:jc w:val="both"/>
              <w:rPr>
                <w:rFonts w:ascii="Arial" w:hAnsi="Arial" w:cs="Arial"/>
                <w:sz w:val="20"/>
                <w:szCs w:val="20"/>
                <w:u w:val="single"/>
              </w:rPr>
            </w:pPr>
            <w:r w:rsidRPr="00A512A4">
              <w:rPr>
                <w:rFonts w:ascii="Arial" w:hAnsi="Arial" w:cs="Arial"/>
                <w:sz w:val="20"/>
                <w:szCs w:val="20"/>
                <w:u w:val="single"/>
              </w:rPr>
              <w:t>Evaluación</w:t>
            </w:r>
            <w:r w:rsidR="00DF233B" w:rsidRPr="00A512A4">
              <w:rPr>
                <w:rFonts w:ascii="Arial" w:hAnsi="Arial" w:cs="Arial"/>
                <w:sz w:val="20"/>
                <w:szCs w:val="20"/>
                <w:u w:val="single"/>
              </w:rPr>
              <w:t>:</w:t>
            </w:r>
          </w:p>
          <w:p w14:paraId="6DAEE796" w14:textId="77777777" w:rsidR="00927EFA" w:rsidRPr="00A512A4" w:rsidRDefault="00927EFA" w:rsidP="00DF233B">
            <w:pPr>
              <w:widowControl w:val="0"/>
              <w:jc w:val="both"/>
              <w:rPr>
                <w:rFonts w:ascii="Arial" w:hAnsi="Arial" w:cs="Arial"/>
                <w:sz w:val="20"/>
                <w:szCs w:val="20"/>
                <w:u w:val="single"/>
              </w:rPr>
            </w:pPr>
          </w:p>
          <w:p w14:paraId="0D2DE859" w14:textId="50A5DF6C" w:rsidR="00DD4DDA" w:rsidRPr="00A512A4" w:rsidRDefault="00927EFA" w:rsidP="00DD4DDA">
            <w:pPr>
              <w:widowControl w:val="0"/>
              <w:jc w:val="both"/>
              <w:rPr>
                <w:rFonts w:ascii="Arial" w:hAnsi="Arial" w:cs="Arial"/>
                <w:sz w:val="20"/>
                <w:szCs w:val="20"/>
                <w:u w:val="single"/>
              </w:rPr>
            </w:pPr>
            <w:r w:rsidRPr="00A512A4">
              <w:rPr>
                <w:rFonts w:ascii="Arial" w:hAnsi="Arial" w:cs="Arial"/>
                <w:sz w:val="20"/>
                <w:szCs w:val="16"/>
                <w:lang w:eastAsia="es-ES"/>
              </w:rPr>
              <w:t xml:space="preserve">Se </w:t>
            </w:r>
            <w:r w:rsidR="0079295D" w:rsidRPr="00A512A4">
              <w:rPr>
                <w:rFonts w:ascii="Arial" w:hAnsi="Arial" w:cs="Arial"/>
                <w:sz w:val="20"/>
                <w:szCs w:val="16"/>
                <w:lang w:eastAsia="es-ES"/>
              </w:rPr>
              <w:t>evalúa</w:t>
            </w:r>
            <w:r w:rsidRPr="00A512A4">
              <w:rPr>
                <w:rFonts w:ascii="Arial" w:hAnsi="Arial" w:cs="Arial"/>
                <w:sz w:val="20"/>
                <w:szCs w:val="16"/>
                <w:lang w:eastAsia="es-ES"/>
              </w:rPr>
              <w:t xml:space="preserve"> en función al tiempo de experiencia del personal </w:t>
            </w:r>
            <w:r w:rsidR="008C3D6C" w:rsidRPr="00A512A4">
              <w:rPr>
                <w:rFonts w:ascii="Arial" w:hAnsi="Arial" w:cs="Arial"/>
                <w:sz w:val="20"/>
                <w:szCs w:val="16"/>
                <w:lang w:eastAsia="es-ES"/>
              </w:rPr>
              <w:t>clave</w:t>
            </w:r>
            <w:r w:rsidR="008A75C0" w:rsidRPr="00A512A4">
              <w:rPr>
                <w:rFonts w:ascii="Arial" w:hAnsi="Arial" w:cs="Arial"/>
                <w:sz w:val="20"/>
                <w:szCs w:val="16"/>
                <w:lang w:eastAsia="es-ES"/>
              </w:rPr>
              <w:t>:</w:t>
            </w:r>
            <w:r w:rsidR="008A75C0" w:rsidRPr="00A512A4">
              <w:t xml:space="preserve"> [</w:t>
            </w:r>
            <w:r w:rsidR="00BE0E43" w:rsidRPr="00A512A4">
              <w:rPr>
                <w:rFonts w:ascii="Arial" w:hAnsi="Arial" w:cs="Arial"/>
                <w:sz w:val="20"/>
                <w:szCs w:val="20"/>
              </w:rPr>
              <w:t xml:space="preserve">CONSIGNAR LA DENOMINACIÓN DEL PUESTO, CARGO Y/O POSICIÓN </w:t>
            </w:r>
            <w:r w:rsidR="00FB4F6B" w:rsidRPr="00A512A4">
              <w:rPr>
                <w:rFonts w:ascii="Arial" w:hAnsi="Arial" w:cs="Arial"/>
                <w:sz w:val="20"/>
                <w:szCs w:val="20"/>
              </w:rPr>
              <w:t>D</w:t>
            </w:r>
            <w:r w:rsidR="00BE0E43" w:rsidRPr="00A512A4">
              <w:rPr>
                <w:rFonts w:ascii="Arial" w:hAnsi="Arial" w:cs="Arial"/>
                <w:sz w:val="20"/>
                <w:szCs w:val="20"/>
              </w:rPr>
              <w:t>EL PERSONAL CLAVE</w:t>
            </w:r>
            <w:r w:rsidR="008A75C0" w:rsidRPr="00A512A4">
              <w:rPr>
                <w:rFonts w:ascii="Arial" w:hAnsi="Arial" w:cs="Arial"/>
                <w:sz w:val="20"/>
                <w:szCs w:val="16"/>
                <w:lang w:eastAsia="es-ES"/>
              </w:rPr>
              <w:t xml:space="preserve">] </w:t>
            </w:r>
            <w:r w:rsidRPr="00A512A4">
              <w:rPr>
                <w:rFonts w:ascii="Arial" w:hAnsi="Arial" w:cs="Arial"/>
                <w:sz w:val="20"/>
                <w:szCs w:val="16"/>
                <w:lang w:eastAsia="es-ES"/>
              </w:rPr>
              <w:t>en [</w:t>
            </w:r>
            <w:r w:rsidR="000170B5" w:rsidRPr="00A512A4">
              <w:rPr>
                <w:rFonts w:ascii="Arial" w:hAnsi="Arial" w:cs="Arial"/>
                <w:sz w:val="20"/>
                <w:szCs w:val="20"/>
              </w:rPr>
              <w:t>CONSIGNAR LOS TRABAJOS O PRESTACIONES EN LA ACTIVIDAD REQUERIDA</w:t>
            </w:r>
            <w:r w:rsidRPr="00A512A4">
              <w:rPr>
                <w:rFonts w:ascii="Arial" w:hAnsi="Arial" w:cs="Arial"/>
                <w:sz w:val="20"/>
                <w:szCs w:val="16"/>
                <w:lang w:eastAsia="es-ES"/>
              </w:rPr>
              <w:t>]</w:t>
            </w:r>
            <w:r w:rsidR="00363828" w:rsidRPr="00A512A4">
              <w:rPr>
                <w:rFonts w:ascii="Arial" w:hAnsi="Arial" w:cs="Arial"/>
                <w:sz w:val="20"/>
                <w:szCs w:val="16"/>
                <w:lang w:eastAsia="es-ES"/>
              </w:rPr>
              <w:t xml:space="preserve"> </w:t>
            </w:r>
          </w:p>
          <w:p w14:paraId="0D2D288F" w14:textId="77777777" w:rsidR="00DF233B" w:rsidRPr="00A512A4" w:rsidRDefault="00DF233B" w:rsidP="00DF233B">
            <w:pPr>
              <w:widowControl w:val="0"/>
              <w:jc w:val="both"/>
              <w:rPr>
                <w:rFonts w:ascii="Arial" w:hAnsi="Arial" w:cs="Arial"/>
                <w:sz w:val="20"/>
                <w:szCs w:val="20"/>
                <w:u w:val="single"/>
              </w:rPr>
            </w:pPr>
          </w:p>
          <w:p w14:paraId="0FBE7CC1" w14:textId="77777777" w:rsidR="00DF233B" w:rsidRPr="00A512A4" w:rsidRDefault="00DF233B" w:rsidP="00DF233B">
            <w:pPr>
              <w:widowControl w:val="0"/>
              <w:jc w:val="both"/>
              <w:rPr>
                <w:rFonts w:ascii="Arial" w:hAnsi="Arial" w:cs="Arial"/>
                <w:sz w:val="20"/>
                <w:szCs w:val="20"/>
                <w:u w:val="single"/>
              </w:rPr>
            </w:pPr>
            <w:r w:rsidRPr="00A512A4">
              <w:rPr>
                <w:rFonts w:ascii="Arial" w:hAnsi="Arial" w:cs="Arial"/>
                <w:sz w:val="20"/>
                <w:szCs w:val="20"/>
                <w:u w:val="single"/>
              </w:rPr>
              <w:t>Acreditación:</w:t>
            </w:r>
          </w:p>
          <w:p w14:paraId="673F8239" w14:textId="77777777" w:rsidR="00686CBC" w:rsidRPr="00A512A4" w:rsidRDefault="00686CBC" w:rsidP="00DF233B">
            <w:pPr>
              <w:widowControl w:val="0"/>
              <w:jc w:val="both"/>
              <w:rPr>
                <w:rFonts w:ascii="Arial" w:hAnsi="Arial" w:cs="Arial"/>
                <w:sz w:val="20"/>
                <w:szCs w:val="20"/>
                <w:u w:val="single"/>
              </w:rPr>
            </w:pPr>
          </w:p>
          <w:p w14:paraId="7D933C3E" w14:textId="57315D32" w:rsidR="00257B3B" w:rsidRPr="00A512A4" w:rsidRDefault="00257B3B" w:rsidP="00257B3B">
            <w:pPr>
              <w:jc w:val="both"/>
              <w:rPr>
                <w:rFonts w:ascii="Arial" w:hAnsi="Arial" w:cs="Arial"/>
                <w:sz w:val="20"/>
                <w:szCs w:val="20"/>
              </w:rPr>
            </w:pPr>
            <w:r w:rsidRPr="00A512A4">
              <w:rPr>
                <w:rFonts w:ascii="Arial" w:hAnsi="Arial" w:cs="Arial"/>
                <w:sz w:val="20"/>
                <w:szCs w:val="20"/>
              </w:rPr>
              <w:t xml:space="preserve">La experiencia del personal clave se acredita con </w:t>
            </w:r>
            <w:r w:rsidR="00B260F8" w:rsidRPr="00A512A4">
              <w:rPr>
                <w:rFonts w:ascii="Arial" w:hAnsi="Arial" w:cs="Arial"/>
                <w:sz w:val="20"/>
                <w:szCs w:val="20"/>
              </w:rPr>
              <w:t xml:space="preserve">copia simple de </w:t>
            </w:r>
            <w:r w:rsidRPr="00A512A4">
              <w:rPr>
                <w:rFonts w:ascii="Arial" w:hAnsi="Arial" w:cs="Arial"/>
                <w:sz w:val="20"/>
                <w:szCs w:val="20"/>
              </w:rPr>
              <w:t>cualquiera de los siguientes documentos: (i) contratos y su respectiva conformidad</w:t>
            </w:r>
            <w:r w:rsidR="0016778F" w:rsidRPr="00A512A4">
              <w:rPr>
                <w:rFonts w:ascii="Arial" w:hAnsi="Arial" w:cs="Arial"/>
                <w:sz w:val="20"/>
                <w:szCs w:val="20"/>
              </w:rPr>
              <w:t>;</w:t>
            </w:r>
            <w:r w:rsidRPr="00A512A4">
              <w:rPr>
                <w:rFonts w:ascii="Arial" w:hAnsi="Arial" w:cs="Arial"/>
                <w:sz w:val="20"/>
                <w:szCs w:val="20"/>
              </w:rPr>
              <w:t xml:space="preserve"> (</w:t>
            </w:r>
            <w:proofErr w:type="spellStart"/>
            <w:r w:rsidRPr="00A512A4">
              <w:rPr>
                <w:rFonts w:ascii="Arial" w:hAnsi="Arial" w:cs="Arial"/>
                <w:sz w:val="20"/>
                <w:szCs w:val="20"/>
              </w:rPr>
              <w:t>ii</w:t>
            </w:r>
            <w:proofErr w:type="spellEnd"/>
            <w:r w:rsidRPr="00A512A4">
              <w:rPr>
                <w:rFonts w:ascii="Arial" w:hAnsi="Arial" w:cs="Arial"/>
                <w:sz w:val="20"/>
                <w:szCs w:val="20"/>
              </w:rPr>
              <w:t>) constancias</w:t>
            </w:r>
            <w:r w:rsidR="0016778F" w:rsidRPr="00A512A4">
              <w:rPr>
                <w:rFonts w:ascii="Arial" w:hAnsi="Arial" w:cs="Arial"/>
                <w:sz w:val="20"/>
                <w:szCs w:val="20"/>
              </w:rPr>
              <w:t xml:space="preserve">; </w:t>
            </w:r>
            <w:r w:rsidRPr="00A512A4">
              <w:rPr>
                <w:rFonts w:ascii="Arial" w:hAnsi="Arial" w:cs="Arial"/>
                <w:sz w:val="20"/>
                <w:szCs w:val="20"/>
              </w:rPr>
              <w:t>(</w:t>
            </w:r>
            <w:proofErr w:type="spellStart"/>
            <w:r w:rsidRPr="00A512A4">
              <w:rPr>
                <w:rFonts w:ascii="Arial" w:hAnsi="Arial" w:cs="Arial"/>
                <w:sz w:val="20"/>
                <w:szCs w:val="20"/>
              </w:rPr>
              <w:t>iii</w:t>
            </w:r>
            <w:proofErr w:type="spellEnd"/>
            <w:r w:rsidRPr="00A512A4">
              <w:rPr>
                <w:rFonts w:ascii="Arial" w:hAnsi="Arial" w:cs="Arial"/>
                <w:sz w:val="20"/>
                <w:szCs w:val="20"/>
              </w:rPr>
              <w:t>) certificados</w:t>
            </w:r>
            <w:r w:rsidR="0016778F" w:rsidRPr="00A512A4">
              <w:rPr>
                <w:rFonts w:ascii="Arial" w:hAnsi="Arial" w:cs="Arial"/>
                <w:sz w:val="20"/>
                <w:szCs w:val="20"/>
              </w:rPr>
              <w:t>;</w:t>
            </w:r>
            <w:r w:rsidRPr="00A512A4">
              <w:rPr>
                <w:rFonts w:ascii="Arial" w:hAnsi="Arial" w:cs="Arial"/>
                <w:sz w:val="20"/>
                <w:szCs w:val="20"/>
              </w:rPr>
              <w:t xml:space="preserve"> o (</w:t>
            </w:r>
            <w:proofErr w:type="spellStart"/>
            <w:r w:rsidRPr="00A512A4">
              <w:rPr>
                <w:rFonts w:ascii="Arial" w:hAnsi="Arial" w:cs="Arial"/>
                <w:sz w:val="20"/>
                <w:szCs w:val="20"/>
              </w:rPr>
              <w:t>iv</w:t>
            </w:r>
            <w:proofErr w:type="spellEnd"/>
            <w:r w:rsidRPr="00A512A4">
              <w:rPr>
                <w:rFonts w:ascii="Arial" w:hAnsi="Arial" w:cs="Arial"/>
                <w:sz w:val="20"/>
                <w:szCs w:val="20"/>
              </w:rPr>
              <w:t>) cualquier otra documentación que, de manera fehaciente</w:t>
            </w:r>
            <w:r w:rsidR="0091143E" w:rsidRPr="00A512A4">
              <w:rPr>
                <w:rFonts w:ascii="Arial" w:hAnsi="Arial" w:cs="Arial"/>
                <w:sz w:val="20"/>
                <w:szCs w:val="20"/>
              </w:rPr>
              <w:t>,</w:t>
            </w:r>
            <w:r w:rsidRPr="00A512A4">
              <w:rPr>
                <w:rFonts w:ascii="Arial" w:hAnsi="Arial" w:cs="Arial"/>
                <w:sz w:val="20"/>
                <w:szCs w:val="20"/>
              </w:rPr>
              <w:t xml:space="preserve"> demuestre la experiencia del personal propuesto.</w:t>
            </w:r>
          </w:p>
          <w:p w14:paraId="147AFF5A" w14:textId="77777777" w:rsidR="00257B3B" w:rsidRPr="00A512A4" w:rsidRDefault="00257B3B" w:rsidP="00257B3B">
            <w:pPr>
              <w:jc w:val="both"/>
              <w:rPr>
                <w:rFonts w:ascii="Arial" w:hAnsi="Arial" w:cs="Arial"/>
                <w:sz w:val="20"/>
                <w:szCs w:val="20"/>
                <w:lang w:val="es-ES"/>
              </w:rPr>
            </w:pPr>
          </w:p>
          <w:p w14:paraId="4E73B137" w14:textId="1BD11970" w:rsidR="00766ECE" w:rsidRPr="00A512A4" w:rsidRDefault="00766ECE" w:rsidP="00257B3B">
            <w:pPr>
              <w:jc w:val="both"/>
              <w:rPr>
                <w:rFonts w:ascii="Arial" w:hAnsi="Arial" w:cs="Arial"/>
                <w:sz w:val="20"/>
                <w:szCs w:val="20"/>
                <w:lang w:val="es-ES"/>
              </w:rPr>
            </w:pPr>
            <w:r w:rsidRPr="00A512A4">
              <w:rPr>
                <w:rFonts w:ascii="Arial" w:hAnsi="Arial" w:cs="Arial"/>
                <w:sz w:val="20"/>
                <w:szCs w:val="20"/>
                <w:lang w:eastAsia="es-ES"/>
              </w:rPr>
              <w:lastRenderedPageBreak/>
              <w:t xml:space="preserve">Los documentos que acreditan la experiencia </w:t>
            </w:r>
            <w:r w:rsidRPr="00A512A4">
              <w:rPr>
                <w:rFonts w:ascii="Arial" w:hAnsi="Arial" w:cs="Arial"/>
                <w:sz w:val="20"/>
                <w:szCs w:val="20"/>
                <w:lang w:val="es-ES"/>
              </w:rPr>
              <w:t xml:space="preserve">deben incluir los nombres y apellidos del personal clave; </w:t>
            </w:r>
            <w:r w:rsidRPr="00A512A4">
              <w:rPr>
                <w:rFonts w:ascii="Arial" w:hAnsi="Arial" w:cs="Arial"/>
                <w:sz w:val="20"/>
                <w:szCs w:val="20"/>
              </w:rPr>
              <w:t>puesto, cargo y/o posición;</w:t>
            </w:r>
            <w:r w:rsidRPr="00A512A4">
              <w:rPr>
                <w:rFonts w:ascii="Arial" w:hAnsi="Arial" w:cs="Arial"/>
                <w:sz w:val="20"/>
                <w:szCs w:val="20"/>
                <w:lang w:eastAsia="es-ES"/>
              </w:rPr>
              <w:t xml:space="preserve"> el plazo de la prestación indicando el día, mes y año de inicio y culminación</w:t>
            </w:r>
            <w:r w:rsidRPr="00A512A4">
              <w:rPr>
                <w:rFonts w:ascii="Arial" w:hAnsi="Arial" w:cs="Arial"/>
                <w:sz w:val="20"/>
                <w:szCs w:val="20"/>
                <w:lang w:val="es-ES"/>
              </w:rPr>
              <w:t>; el nombre de la entidad u organización que emite el documento; la fecha de emisión y nombres y apellidos de quien suscribe el documento</w:t>
            </w:r>
            <w:r w:rsidR="0091143E" w:rsidRPr="00A512A4">
              <w:rPr>
                <w:rFonts w:ascii="Arial" w:hAnsi="Arial" w:cs="Arial"/>
                <w:sz w:val="20"/>
                <w:szCs w:val="20"/>
                <w:lang w:val="es-ES"/>
              </w:rPr>
              <w:t>.</w:t>
            </w:r>
          </w:p>
          <w:p w14:paraId="7B3888E5" w14:textId="740066C6" w:rsidR="00257B3B" w:rsidRPr="00A512A4" w:rsidRDefault="000139ED" w:rsidP="00257B3B">
            <w:pPr>
              <w:jc w:val="both"/>
              <w:rPr>
                <w:rFonts w:ascii="Arial" w:hAnsi="Arial" w:cs="Arial"/>
                <w:b/>
                <w:sz w:val="20"/>
                <w:szCs w:val="20"/>
                <w:lang w:val="es-ES_tradnl"/>
              </w:rPr>
            </w:pPr>
            <w:r w:rsidRPr="00A512A4">
              <w:rPr>
                <w:rFonts w:ascii="Arial" w:hAnsi="Arial" w:cs="Arial"/>
                <w:b/>
                <w:sz w:val="20"/>
                <w:szCs w:val="20"/>
                <w:lang w:val="es-ES_tradnl"/>
              </w:rPr>
              <w:t xml:space="preserve"> </w:t>
            </w:r>
          </w:p>
          <w:p w14:paraId="727C87B3" w14:textId="6CFB6AB9" w:rsidR="00257B3B" w:rsidRPr="00A512A4" w:rsidRDefault="0040728E" w:rsidP="00257B3B">
            <w:pPr>
              <w:jc w:val="both"/>
              <w:rPr>
                <w:rFonts w:ascii="Arial" w:hAnsi="Arial" w:cs="Arial"/>
                <w:sz w:val="20"/>
              </w:rPr>
            </w:pPr>
            <w:r w:rsidRPr="00A512A4">
              <w:rPr>
                <w:rFonts w:ascii="Arial" w:hAnsi="Arial" w:cs="Arial"/>
                <w:sz w:val="20"/>
              </w:rPr>
              <w:t xml:space="preserve">En caso los documentos que acreditan la experiencia establezcan </w:t>
            </w:r>
            <w:proofErr w:type="spellStart"/>
            <w:r w:rsidRPr="00A512A4">
              <w:rPr>
                <w:rFonts w:ascii="Arial" w:hAnsi="Arial" w:cs="Arial"/>
                <w:sz w:val="20"/>
              </w:rPr>
              <w:t>esta</w:t>
            </w:r>
            <w:proofErr w:type="spellEnd"/>
            <w:r w:rsidRPr="00A512A4">
              <w:rPr>
                <w:rFonts w:ascii="Arial" w:hAnsi="Arial" w:cs="Arial"/>
                <w:sz w:val="20"/>
              </w:rPr>
              <w:t xml:space="preserve"> en meses sin especificar los días se debe considerar el mes completo.</w:t>
            </w:r>
          </w:p>
          <w:p w14:paraId="2E0E341E" w14:textId="77777777" w:rsidR="0040728E" w:rsidRPr="00A512A4" w:rsidRDefault="0040728E" w:rsidP="00257B3B">
            <w:pPr>
              <w:jc w:val="both"/>
              <w:rPr>
                <w:rFonts w:ascii="Arial" w:hAnsi="Arial" w:cs="Arial"/>
                <w:b/>
                <w:sz w:val="20"/>
                <w:szCs w:val="20"/>
                <w:lang w:val="es-ES_tradnl"/>
              </w:rPr>
            </w:pPr>
          </w:p>
          <w:p w14:paraId="09CAE428" w14:textId="479EAD22" w:rsidR="006212B5" w:rsidRPr="00A512A4" w:rsidRDefault="006212B5" w:rsidP="00DF233B">
            <w:pPr>
              <w:jc w:val="both"/>
              <w:rPr>
                <w:rFonts w:ascii="Arial" w:hAnsi="Arial" w:cs="Arial"/>
                <w:b/>
                <w:sz w:val="20"/>
                <w:lang w:val="es-ES"/>
              </w:rPr>
            </w:pPr>
            <w:r w:rsidRPr="00A512A4">
              <w:rPr>
                <w:rFonts w:ascii="Arial" w:hAnsi="Arial" w:cs="Arial"/>
                <w:sz w:val="20"/>
              </w:rPr>
              <w:t>Se considera aquella experiencia que no tenga una antigüedad mayor a veinticinco años anteriores a la fecha de la presentación de ofertas.</w:t>
            </w:r>
            <w:r w:rsidRPr="00A512A4">
              <w:rPr>
                <w:rFonts w:ascii="Arial" w:hAnsi="Arial" w:cs="Arial"/>
                <w:b/>
                <w:sz w:val="20"/>
                <w:lang w:val="es-ES"/>
              </w:rPr>
              <w:t xml:space="preserve"> </w:t>
            </w:r>
          </w:p>
          <w:p w14:paraId="4F9F787B" w14:textId="77777777" w:rsidR="006212B5" w:rsidRPr="00A512A4" w:rsidRDefault="006212B5" w:rsidP="00DF233B">
            <w:pPr>
              <w:jc w:val="both"/>
              <w:rPr>
                <w:rFonts w:ascii="Arial" w:hAnsi="Arial" w:cs="Arial"/>
                <w:b/>
                <w:sz w:val="20"/>
                <w:lang w:val="es-ES"/>
              </w:rPr>
            </w:pPr>
          </w:p>
          <w:p w14:paraId="648AA8DD" w14:textId="77777777" w:rsidR="006212B5" w:rsidRPr="00A512A4" w:rsidRDefault="006212B5" w:rsidP="00DF233B">
            <w:pPr>
              <w:jc w:val="both"/>
              <w:rPr>
                <w:rFonts w:ascii="Arial" w:hAnsi="Arial" w:cs="Arial"/>
                <w:b/>
                <w:sz w:val="20"/>
                <w:lang w:val="es-ES"/>
              </w:rPr>
            </w:pPr>
            <w:r w:rsidRPr="00A512A4">
              <w:rPr>
                <w:rFonts w:ascii="Arial" w:hAnsi="Arial" w:cs="Arial"/>
                <w:sz w:val="20"/>
              </w:rPr>
              <w:t>De presentarse experiencia ejecutada paralelamente (traslape), para el cómputo del tiempo de la misma sólo se considera una vez el periodo traslapado.</w:t>
            </w:r>
            <w:r w:rsidRPr="00A512A4">
              <w:rPr>
                <w:rFonts w:ascii="Arial" w:hAnsi="Arial" w:cs="Arial"/>
                <w:b/>
                <w:sz w:val="20"/>
                <w:lang w:val="es-ES"/>
              </w:rPr>
              <w:t xml:space="preserve"> </w:t>
            </w:r>
          </w:p>
          <w:p w14:paraId="7754BC72" w14:textId="77777777" w:rsidR="006212B5" w:rsidRPr="00A512A4" w:rsidRDefault="006212B5" w:rsidP="00DF233B">
            <w:pPr>
              <w:jc w:val="both"/>
              <w:rPr>
                <w:rFonts w:ascii="Arial" w:hAnsi="Arial" w:cs="Arial"/>
                <w:b/>
                <w:sz w:val="20"/>
                <w:lang w:val="es-ES"/>
              </w:rPr>
            </w:pPr>
          </w:p>
          <w:p w14:paraId="5041DEC5" w14:textId="40C2406C" w:rsidR="00F064A6" w:rsidRPr="00A512A4" w:rsidRDefault="006212B5" w:rsidP="00DF233B">
            <w:pPr>
              <w:jc w:val="both"/>
              <w:rPr>
                <w:rFonts w:ascii="Arial" w:hAnsi="Arial" w:cs="Arial"/>
                <w:sz w:val="20"/>
              </w:rPr>
            </w:pPr>
            <w:r w:rsidRPr="00A512A4">
              <w:rPr>
                <w:rFonts w:ascii="Arial" w:hAnsi="Arial" w:cs="Arial"/>
                <w:sz w:val="20"/>
              </w:rPr>
              <w:t xml:space="preserve">En ningún caso corresponde exigir </w:t>
            </w:r>
            <w:r w:rsidR="00466473" w:rsidRPr="00A512A4">
              <w:rPr>
                <w:rFonts w:ascii="Arial" w:hAnsi="Arial" w:cs="Arial"/>
                <w:sz w:val="20"/>
              </w:rPr>
              <w:t xml:space="preserve">que el mismo </w:t>
            </w:r>
            <w:r w:rsidRPr="00A512A4">
              <w:rPr>
                <w:rFonts w:ascii="Arial" w:hAnsi="Arial" w:cs="Arial"/>
                <w:sz w:val="20"/>
              </w:rPr>
              <w:t>personal clave acredite experiencia en más de un cargo.</w:t>
            </w:r>
          </w:p>
          <w:p w14:paraId="1411277B" w14:textId="77777777" w:rsidR="00C560AB" w:rsidRPr="00A512A4" w:rsidRDefault="00C560AB" w:rsidP="00DF233B">
            <w:pPr>
              <w:jc w:val="both"/>
              <w:rPr>
                <w:rFonts w:ascii="Arial" w:hAnsi="Arial" w:cs="Arial"/>
                <w:b/>
                <w:bCs/>
                <w:sz w:val="20"/>
                <w:szCs w:val="20"/>
                <w:lang w:val="es-ES"/>
              </w:rPr>
            </w:pPr>
          </w:p>
          <w:tbl>
            <w:tblPr>
              <w:tblStyle w:val="Tabladecuadrcula1clara10"/>
              <w:tblW w:w="470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702"/>
            </w:tblGrid>
            <w:tr w:rsidR="0043540F" w:rsidRPr="00A512A4" w14:paraId="15D9250B" w14:textId="77777777" w:rsidTr="00817CA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6DF76B1" w14:textId="77777777" w:rsidR="0043540F" w:rsidRPr="00A512A4" w:rsidRDefault="0043540F" w:rsidP="00DF2818">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43540F" w:rsidRPr="00A512A4" w14:paraId="22FE59C5" w14:textId="77777777" w:rsidTr="00817CA1">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466EC813" w14:textId="6918581A" w:rsidR="0043540F" w:rsidRPr="00A512A4" w:rsidRDefault="00C62A61" w:rsidP="00DF2818">
                  <w:pPr>
                    <w:jc w:val="both"/>
                    <w:rPr>
                      <w:rFonts w:ascii="Arial" w:hAnsi="Arial" w:cs="Arial"/>
                      <w:color w:val="0070C0"/>
                      <w:sz w:val="18"/>
                      <w:szCs w:val="18"/>
                    </w:rPr>
                  </w:pPr>
                  <w:r w:rsidRPr="00A512A4">
                    <w:rPr>
                      <w:rFonts w:ascii="Arial" w:hAnsi="Arial" w:cs="Arial"/>
                      <w:b w:val="0"/>
                      <w:color w:val="0070C0"/>
                      <w:sz w:val="18"/>
                      <w:szCs w:val="18"/>
                    </w:rPr>
                    <w:t>En caso la experiencia del personal clave haya sido considerada como requisito de calificació</w:t>
                  </w:r>
                  <w:r w:rsidR="00773438" w:rsidRPr="00A512A4">
                    <w:rPr>
                      <w:rFonts w:ascii="Arial" w:hAnsi="Arial" w:cs="Arial"/>
                      <w:b w:val="0"/>
                      <w:color w:val="0070C0"/>
                      <w:sz w:val="18"/>
                      <w:szCs w:val="18"/>
                    </w:rPr>
                    <w:t xml:space="preserve">n, únicamente puede considerarse como factor de evaluación periodos de experiencia mayores al establecido como </w:t>
                  </w:r>
                  <w:r w:rsidR="00553CBF" w:rsidRPr="00A512A4">
                    <w:rPr>
                      <w:rFonts w:ascii="Arial" w:hAnsi="Arial" w:cs="Arial"/>
                      <w:b w:val="0"/>
                      <w:color w:val="0070C0"/>
                      <w:sz w:val="18"/>
                      <w:szCs w:val="18"/>
                    </w:rPr>
                    <w:t xml:space="preserve">mínimo en el </w:t>
                  </w:r>
                  <w:r w:rsidR="00773438" w:rsidRPr="00A512A4">
                    <w:rPr>
                      <w:rFonts w:ascii="Arial" w:hAnsi="Arial" w:cs="Arial"/>
                      <w:b w:val="0"/>
                      <w:color w:val="0070C0"/>
                      <w:sz w:val="18"/>
                      <w:szCs w:val="18"/>
                    </w:rPr>
                    <w:t>requisito de calificación.</w:t>
                  </w:r>
                </w:p>
              </w:tc>
            </w:tr>
          </w:tbl>
          <w:p w14:paraId="68B6B179" w14:textId="600B821E" w:rsidR="00C560AB" w:rsidRPr="00A512A4" w:rsidRDefault="0043540F" w:rsidP="00DF2818">
            <w:pPr>
              <w:jc w:val="both"/>
              <w:rPr>
                <w:rFonts w:ascii="Arial" w:hAnsi="Arial" w:cs="Arial"/>
                <w:color w:val="0070C0"/>
                <w:sz w:val="18"/>
                <w:szCs w:val="18"/>
              </w:rPr>
            </w:pPr>
            <w:r w:rsidRPr="00A512A4">
              <w:rPr>
                <w:rFonts w:ascii="Arial" w:hAnsi="Arial" w:cs="Arial"/>
                <w:bCs/>
                <w:color w:val="0070C0"/>
                <w:sz w:val="18"/>
                <w:szCs w:val="18"/>
              </w:rPr>
              <w:t>Esta nota debe ser eliminada una vez culminada la elaboración de las bases</w:t>
            </w:r>
            <w:r w:rsidR="00EE4F3A" w:rsidRPr="00A512A4">
              <w:rPr>
                <w:rFonts w:ascii="Arial" w:hAnsi="Arial" w:cs="Arial"/>
                <w:bCs/>
                <w:color w:val="0070C0"/>
                <w:sz w:val="18"/>
                <w:szCs w:val="18"/>
              </w:rPr>
              <w:t>.</w:t>
            </w:r>
          </w:p>
        </w:tc>
        <w:tc>
          <w:tcPr>
            <w:tcW w:w="3679" w:type="dxa"/>
          </w:tcPr>
          <w:p w14:paraId="25576B9C" w14:textId="5D98ED20" w:rsidR="003F3AE5" w:rsidRPr="00A512A4" w:rsidRDefault="003F3AE5" w:rsidP="003F3AE5">
            <w:pPr>
              <w:pStyle w:val="Prrafodelista"/>
              <w:widowControl w:val="0"/>
              <w:ind w:left="0"/>
              <w:jc w:val="both"/>
              <w:rPr>
                <w:rFonts w:ascii="Arial" w:hAnsi="Arial" w:cs="Arial"/>
                <w:b/>
                <w:sz w:val="20"/>
                <w:szCs w:val="20"/>
              </w:rPr>
            </w:pPr>
            <w:r w:rsidRPr="00A512A4">
              <w:rPr>
                <w:rFonts w:ascii="Arial" w:hAnsi="Arial" w:cs="Arial"/>
                <w:b/>
                <w:sz w:val="20"/>
                <w:szCs w:val="20"/>
              </w:rPr>
              <w:lastRenderedPageBreak/>
              <w:t>[</w:t>
            </w:r>
            <w:r w:rsidR="002319E9" w:rsidRPr="00A512A4">
              <w:rPr>
                <w:rFonts w:ascii="Arial" w:hAnsi="Arial" w:cs="Arial"/>
                <w:b/>
                <w:sz w:val="20"/>
                <w:szCs w:val="20"/>
              </w:rPr>
              <w:t>…</w:t>
            </w:r>
            <w:r w:rsidRPr="00A512A4">
              <w:rPr>
                <w:rFonts w:ascii="Arial" w:hAnsi="Arial" w:cs="Arial"/>
                <w:b/>
                <w:sz w:val="20"/>
                <w:szCs w:val="20"/>
              </w:rPr>
              <w:t>] puntos</w:t>
            </w:r>
          </w:p>
          <w:p w14:paraId="63149F23" w14:textId="77777777" w:rsidR="00F54F44" w:rsidRPr="00A512A4" w:rsidRDefault="00F54F44" w:rsidP="00DF2818">
            <w:pPr>
              <w:widowControl w:val="0"/>
              <w:rPr>
                <w:rFonts w:ascii="Arial" w:hAnsi="Arial" w:cs="Arial"/>
                <w:sz w:val="20"/>
                <w:szCs w:val="20"/>
              </w:rPr>
            </w:pPr>
          </w:p>
          <w:p w14:paraId="5EA489D6" w14:textId="77777777" w:rsidR="003F641A" w:rsidRPr="00A512A4" w:rsidRDefault="003F641A" w:rsidP="003F641A">
            <w:pPr>
              <w:widowControl w:val="0"/>
              <w:rPr>
                <w:rFonts w:ascii="Arial" w:hAnsi="Arial" w:cs="Arial"/>
                <w:sz w:val="20"/>
                <w:szCs w:val="20"/>
              </w:rPr>
            </w:pPr>
            <w:r w:rsidRPr="00A512A4">
              <w:rPr>
                <w:rFonts w:ascii="Arial" w:hAnsi="Arial" w:cs="Arial"/>
                <w:sz w:val="20"/>
                <w:szCs w:val="20"/>
              </w:rPr>
              <w:t xml:space="preserve">Más de [...] años:          </w:t>
            </w:r>
            <w:r w:rsidRPr="00A512A4">
              <w:rPr>
                <w:rFonts w:ascii="Arial" w:hAnsi="Arial" w:cs="Arial"/>
                <w:b/>
                <w:sz w:val="20"/>
                <w:szCs w:val="20"/>
              </w:rPr>
              <w:t>[...] puntos</w:t>
            </w:r>
          </w:p>
          <w:p w14:paraId="6948AF01" w14:textId="77777777" w:rsidR="003F641A" w:rsidRPr="00A512A4" w:rsidRDefault="003F641A" w:rsidP="003F641A">
            <w:pPr>
              <w:widowControl w:val="0"/>
              <w:rPr>
                <w:rFonts w:ascii="Arial" w:hAnsi="Arial" w:cs="Arial"/>
                <w:sz w:val="20"/>
                <w:szCs w:val="20"/>
              </w:rPr>
            </w:pPr>
          </w:p>
          <w:p w14:paraId="246EB885" w14:textId="77777777" w:rsidR="003F641A" w:rsidRPr="00A512A4" w:rsidRDefault="003F641A" w:rsidP="003F641A">
            <w:pPr>
              <w:widowControl w:val="0"/>
              <w:rPr>
                <w:rFonts w:ascii="Arial" w:hAnsi="Arial" w:cs="Arial"/>
                <w:sz w:val="20"/>
                <w:szCs w:val="20"/>
              </w:rPr>
            </w:pPr>
            <w:r w:rsidRPr="00A512A4">
              <w:rPr>
                <w:rFonts w:ascii="Arial" w:hAnsi="Arial" w:cs="Arial"/>
                <w:sz w:val="20"/>
                <w:szCs w:val="20"/>
              </w:rPr>
              <w:t>Más de [...] hasta [...] años:</w:t>
            </w:r>
          </w:p>
          <w:p w14:paraId="46A98328" w14:textId="77777777" w:rsidR="003F641A" w:rsidRPr="00A512A4" w:rsidRDefault="003F641A" w:rsidP="003F641A">
            <w:pPr>
              <w:widowControl w:val="0"/>
              <w:rPr>
                <w:rFonts w:ascii="Arial" w:hAnsi="Arial" w:cs="Arial"/>
                <w:b/>
                <w:sz w:val="20"/>
                <w:szCs w:val="20"/>
              </w:rPr>
            </w:pPr>
            <w:r w:rsidRPr="00A512A4">
              <w:rPr>
                <w:rFonts w:ascii="Arial" w:hAnsi="Arial" w:cs="Arial"/>
                <w:sz w:val="20"/>
                <w:szCs w:val="20"/>
              </w:rPr>
              <w:t xml:space="preserve">                                      </w:t>
            </w:r>
            <w:r w:rsidRPr="00A512A4">
              <w:rPr>
                <w:rFonts w:ascii="Arial" w:hAnsi="Arial" w:cs="Arial"/>
                <w:b/>
                <w:sz w:val="20"/>
                <w:szCs w:val="20"/>
              </w:rPr>
              <w:t>[...] puntos</w:t>
            </w:r>
          </w:p>
          <w:p w14:paraId="70198240" w14:textId="77777777" w:rsidR="003F641A" w:rsidRPr="00A512A4" w:rsidRDefault="003F641A" w:rsidP="003F641A">
            <w:pPr>
              <w:widowControl w:val="0"/>
              <w:rPr>
                <w:rFonts w:ascii="Arial" w:hAnsi="Arial" w:cs="Arial"/>
                <w:sz w:val="20"/>
                <w:szCs w:val="20"/>
              </w:rPr>
            </w:pPr>
          </w:p>
          <w:p w14:paraId="1DA6C099" w14:textId="77777777" w:rsidR="003F641A" w:rsidRPr="00A512A4" w:rsidRDefault="003F641A" w:rsidP="003F641A">
            <w:pPr>
              <w:widowControl w:val="0"/>
              <w:rPr>
                <w:rFonts w:ascii="Arial" w:hAnsi="Arial" w:cs="Arial"/>
                <w:sz w:val="20"/>
                <w:szCs w:val="20"/>
              </w:rPr>
            </w:pPr>
            <w:r w:rsidRPr="00A512A4">
              <w:rPr>
                <w:rFonts w:ascii="Arial" w:hAnsi="Arial" w:cs="Arial"/>
                <w:sz w:val="20"/>
                <w:szCs w:val="20"/>
              </w:rPr>
              <w:t>Más de [...] hasta [...] años:</w:t>
            </w:r>
          </w:p>
          <w:p w14:paraId="21375E10" w14:textId="11EE584C" w:rsidR="003F641A" w:rsidRPr="00A512A4" w:rsidRDefault="003F641A" w:rsidP="003F641A">
            <w:pPr>
              <w:widowControl w:val="0"/>
              <w:rPr>
                <w:rFonts w:ascii="Arial" w:hAnsi="Arial" w:cs="Arial"/>
                <w:b/>
                <w:sz w:val="20"/>
                <w:szCs w:val="20"/>
              </w:rPr>
            </w:pPr>
            <w:r w:rsidRPr="00A512A4">
              <w:rPr>
                <w:rFonts w:ascii="Arial" w:hAnsi="Arial" w:cs="Arial"/>
                <w:sz w:val="20"/>
                <w:szCs w:val="20"/>
              </w:rPr>
              <w:t xml:space="preserve">                                      </w:t>
            </w:r>
            <w:r w:rsidRPr="00A512A4">
              <w:rPr>
                <w:rFonts w:ascii="Arial" w:hAnsi="Arial" w:cs="Arial"/>
                <w:b/>
                <w:sz w:val="20"/>
                <w:szCs w:val="20"/>
              </w:rPr>
              <w:t>[...] puntos</w:t>
            </w:r>
          </w:p>
          <w:p w14:paraId="1E29C9B1" w14:textId="3FAB5C9A" w:rsidR="0043540F" w:rsidRPr="00A512A4" w:rsidRDefault="0043540F" w:rsidP="00DF2818">
            <w:pPr>
              <w:jc w:val="right"/>
              <w:rPr>
                <w:rFonts w:ascii="Arial" w:hAnsi="Arial" w:cs="Arial"/>
                <w:b/>
                <w:bCs/>
                <w:sz w:val="20"/>
                <w:szCs w:val="20"/>
                <w:lang w:val="es-ES"/>
              </w:rPr>
            </w:pPr>
          </w:p>
        </w:tc>
      </w:tr>
    </w:tbl>
    <w:p w14:paraId="10F653AF" w14:textId="77777777" w:rsidR="0043540F" w:rsidRPr="00A512A4" w:rsidRDefault="0043540F" w:rsidP="0043540F">
      <w:pPr>
        <w:pStyle w:val="Prrafodelista"/>
        <w:widowControl w:val="0"/>
        <w:ind w:left="504"/>
        <w:jc w:val="both"/>
        <w:rPr>
          <w:rFonts w:ascii="Arial" w:hAnsi="Arial" w:cs="Arial"/>
          <w:b/>
          <w:sz w:val="20"/>
          <w:szCs w:val="20"/>
        </w:rPr>
      </w:pPr>
    </w:p>
    <w:p w14:paraId="2B2EE393" w14:textId="7A3CA86E" w:rsidR="001130EC" w:rsidRPr="00A512A4" w:rsidRDefault="001130EC" w:rsidP="00384AE4">
      <w:pPr>
        <w:jc w:val="both"/>
        <w:rPr>
          <w:rFonts w:ascii="Arial" w:hAnsi="Arial" w:cs="Arial"/>
          <w:b/>
          <w:bCs/>
          <w:sz w:val="20"/>
          <w:szCs w:val="20"/>
          <w:lang w:val="es-ES"/>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6"/>
        <w:gridCol w:w="3679"/>
      </w:tblGrid>
      <w:tr w:rsidR="00263AAF" w:rsidRPr="00A512A4" w14:paraId="156A40EE" w14:textId="77777777" w:rsidTr="00817CA1">
        <w:tc>
          <w:tcPr>
            <w:tcW w:w="4956" w:type="dxa"/>
          </w:tcPr>
          <w:p w14:paraId="02CBB732" w14:textId="2F7C25F9" w:rsidR="0001199A" w:rsidRPr="00A512A4" w:rsidRDefault="0001199A" w:rsidP="00263AAF">
            <w:pPr>
              <w:jc w:val="center"/>
              <w:rPr>
                <w:rFonts w:ascii="Arial" w:hAnsi="Arial" w:cs="Arial"/>
                <w:b/>
                <w:sz w:val="20"/>
                <w:szCs w:val="20"/>
              </w:rPr>
            </w:pPr>
            <w:bookmarkStart w:id="10" w:name="_Hlk191842216"/>
          </w:p>
          <w:p w14:paraId="229CDA75" w14:textId="03B721BC" w:rsidR="0001199A" w:rsidRPr="00A512A4" w:rsidRDefault="00384AE4" w:rsidP="00A05891">
            <w:pPr>
              <w:pStyle w:val="Prrafodelista"/>
              <w:numPr>
                <w:ilvl w:val="0"/>
                <w:numId w:val="66"/>
              </w:numPr>
              <w:ind w:left="309" w:hanging="284"/>
              <w:rPr>
                <w:rFonts w:ascii="Arial" w:hAnsi="Arial" w:cs="Arial"/>
                <w:b/>
                <w:bCs/>
                <w:sz w:val="20"/>
                <w:szCs w:val="20"/>
                <w:lang w:val="es-ES"/>
              </w:rPr>
            </w:pPr>
            <w:r w:rsidRPr="00A512A4">
              <w:rPr>
                <w:rFonts w:ascii="Arial" w:hAnsi="Arial" w:cs="Arial"/>
                <w:b/>
                <w:sz w:val="20"/>
                <w:szCs w:val="20"/>
              </w:rPr>
              <w:t>PLAZO DE</w:t>
            </w:r>
            <w:r w:rsidR="00BE479F" w:rsidRPr="00A512A4">
              <w:rPr>
                <w:rFonts w:ascii="Arial" w:hAnsi="Arial" w:cs="Arial"/>
                <w:b/>
                <w:sz w:val="20"/>
                <w:szCs w:val="20"/>
              </w:rPr>
              <w:t xml:space="preserve"> PRESTACIÓN DEL SERVICIO</w:t>
            </w:r>
            <w:r w:rsidRPr="00A512A4">
              <w:rPr>
                <w:rFonts w:ascii="Arial" w:hAnsi="Arial" w:cs="Arial"/>
                <w:b/>
                <w:sz w:val="20"/>
                <w:szCs w:val="20"/>
              </w:rPr>
              <w:t xml:space="preserve"> </w:t>
            </w:r>
          </w:p>
        </w:tc>
        <w:tc>
          <w:tcPr>
            <w:tcW w:w="3679" w:type="dxa"/>
          </w:tcPr>
          <w:p w14:paraId="0EF1E23C" w14:textId="446C46B2" w:rsidR="0001199A" w:rsidRPr="00A512A4" w:rsidRDefault="0001199A" w:rsidP="00263AAF">
            <w:pPr>
              <w:jc w:val="center"/>
              <w:rPr>
                <w:rFonts w:ascii="Arial" w:hAnsi="Arial" w:cs="Arial"/>
                <w:b/>
                <w:sz w:val="20"/>
                <w:szCs w:val="20"/>
              </w:rPr>
            </w:pPr>
          </w:p>
          <w:p w14:paraId="76758488" w14:textId="52665C3F" w:rsidR="00263AAF" w:rsidRPr="00A512A4" w:rsidRDefault="0001199A" w:rsidP="00263AAF">
            <w:pPr>
              <w:jc w:val="center"/>
              <w:rPr>
                <w:rFonts w:ascii="Arial" w:hAnsi="Arial" w:cs="Arial"/>
                <w:b/>
                <w:bCs/>
                <w:sz w:val="20"/>
                <w:szCs w:val="20"/>
                <w:lang w:val="es-ES"/>
              </w:rPr>
            </w:pPr>
            <w:r w:rsidRPr="00A512A4">
              <w:rPr>
                <w:rFonts w:ascii="Arial" w:hAnsi="Arial" w:cs="Arial"/>
                <w:b/>
                <w:sz w:val="20"/>
                <w:szCs w:val="20"/>
              </w:rPr>
              <w:t>PUNTAJE / METODOLOGÍA PARA SU ASIGNACIÓN</w:t>
            </w:r>
          </w:p>
        </w:tc>
      </w:tr>
      <w:tr w:rsidR="00263AAF" w:rsidRPr="00A512A4" w14:paraId="13B6B994" w14:textId="77777777" w:rsidTr="00817CA1">
        <w:tc>
          <w:tcPr>
            <w:tcW w:w="4956" w:type="dxa"/>
          </w:tcPr>
          <w:p w14:paraId="4EFD8E5D" w14:textId="77777777" w:rsidR="00263AAF" w:rsidRPr="00A512A4" w:rsidRDefault="00263AAF" w:rsidP="00263AAF">
            <w:pPr>
              <w:widowControl w:val="0"/>
              <w:jc w:val="both"/>
              <w:rPr>
                <w:rFonts w:ascii="Arial" w:hAnsi="Arial" w:cs="Arial"/>
                <w:iCs/>
                <w:sz w:val="20"/>
                <w:szCs w:val="20"/>
                <w:lang w:eastAsia="es-ES"/>
              </w:rPr>
            </w:pPr>
            <w:r w:rsidRPr="00A512A4">
              <w:rPr>
                <w:rFonts w:ascii="Arial" w:hAnsi="Arial" w:cs="Arial"/>
                <w:sz w:val="20"/>
                <w:szCs w:val="20"/>
                <w:u w:val="single"/>
              </w:rPr>
              <w:t>Evaluación</w:t>
            </w:r>
            <w:r w:rsidRPr="00A512A4">
              <w:rPr>
                <w:rFonts w:ascii="Arial" w:hAnsi="Arial" w:cs="Arial"/>
                <w:sz w:val="20"/>
                <w:szCs w:val="20"/>
              </w:rPr>
              <w:t>:</w:t>
            </w:r>
          </w:p>
          <w:p w14:paraId="704B6DD9" w14:textId="77777777" w:rsidR="00263AAF" w:rsidRPr="00A512A4" w:rsidRDefault="00263AAF" w:rsidP="00263AAF">
            <w:pPr>
              <w:widowControl w:val="0"/>
              <w:jc w:val="both"/>
              <w:rPr>
                <w:rFonts w:ascii="Arial" w:hAnsi="Arial" w:cs="Arial"/>
                <w:iCs/>
                <w:sz w:val="20"/>
                <w:szCs w:val="20"/>
                <w:u w:val="single"/>
                <w:lang w:eastAsia="es-ES"/>
              </w:rPr>
            </w:pPr>
          </w:p>
          <w:p w14:paraId="18C21A37" w14:textId="6C9E2EED" w:rsidR="00263AAF" w:rsidRPr="00A512A4" w:rsidRDefault="00263AAF" w:rsidP="00263AAF">
            <w:pPr>
              <w:widowControl w:val="0"/>
              <w:jc w:val="both"/>
              <w:rPr>
                <w:rFonts w:ascii="Arial" w:hAnsi="Arial" w:cs="Arial"/>
                <w:sz w:val="20"/>
                <w:szCs w:val="20"/>
                <w:lang w:eastAsia="es-ES"/>
              </w:rPr>
            </w:pPr>
            <w:r w:rsidRPr="00A512A4">
              <w:rPr>
                <w:rFonts w:ascii="Arial" w:hAnsi="Arial" w:cs="Arial"/>
                <w:sz w:val="20"/>
                <w:szCs w:val="20"/>
              </w:rPr>
              <w:t xml:space="preserve">Se evaluará en función al plazo de </w:t>
            </w:r>
            <w:r w:rsidR="00250A91" w:rsidRPr="00A512A4">
              <w:rPr>
                <w:rFonts w:ascii="Arial" w:hAnsi="Arial" w:cs="Arial"/>
                <w:sz w:val="20"/>
                <w:szCs w:val="20"/>
              </w:rPr>
              <w:t>prestación del servicio</w:t>
            </w:r>
            <w:r w:rsidRPr="00A512A4">
              <w:rPr>
                <w:rFonts w:ascii="Arial" w:hAnsi="Arial" w:cs="Arial"/>
                <w:sz w:val="20"/>
                <w:szCs w:val="20"/>
              </w:rPr>
              <w:t xml:space="preserve"> ofertado, el cual debe mejorar el plazo establecido en el requerimiento. </w:t>
            </w:r>
          </w:p>
          <w:p w14:paraId="69747789" w14:textId="77777777" w:rsidR="00263AAF" w:rsidRPr="00A512A4" w:rsidRDefault="00263AAF" w:rsidP="00263AAF">
            <w:pPr>
              <w:widowControl w:val="0"/>
              <w:jc w:val="both"/>
              <w:rPr>
                <w:rFonts w:ascii="Arial" w:hAnsi="Arial" w:cs="Arial"/>
                <w:sz w:val="20"/>
                <w:szCs w:val="20"/>
                <w:u w:val="single"/>
                <w:lang w:eastAsia="es-ES"/>
              </w:rPr>
            </w:pPr>
          </w:p>
          <w:p w14:paraId="341AAE84" w14:textId="77777777" w:rsidR="00263AAF" w:rsidRPr="00A512A4" w:rsidRDefault="00263AAF" w:rsidP="00263AAF">
            <w:pPr>
              <w:widowControl w:val="0"/>
              <w:jc w:val="both"/>
              <w:rPr>
                <w:rFonts w:ascii="Arial" w:hAnsi="Arial" w:cs="Arial"/>
                <w:sz w:val="20"/>
                <w:szCs w:val="20"/>
                <w:lang w:eastAsia="es-ES"/>
              </w:rPr>
            </w:pPr>
            <w:r w:rsidRPr="00A512A4">
              <w:rPr>
                <w:rFonts w:ascii="Arial" w:hAnsi="Arial" w:cs="Arial"/>
                <w:sz w:val="20"/>
                <w:szCs w:val="20"/>
                <w:u w:val="single"/>
              </w:rPr>
              <w:t>Acreditación</w:t>
            </w:r>
            <w:r w:rsidRPr="00A512A4">
              <w:rPr>
                <w:rFonts w:ascii="Arial" w:hAnsi="Arial" w:cs="Arial"/>
                <w:sz w:val="20"/>
                <w:szCs w:val="20"/>
              </w:rPr>
              <w:t>:</w:t>
            </w:r>
          </w:p>
          <w:p w14:paraId="7EA5DF6E" w14:textId="77777777" w:rsidR="00263AAF" w:rsidRPr="00A512A4" w:rsidRDefault="00263AAF" w:rsidP="00263AAF">
            <w:pPr>
              <w:widowControl w:val="0"/>
              <w:jc w:val="both"/>
              <w:rPr>
                <w:rFonts w:ascii="Arial" w:hAnsi="Arial" w:cs="Arial"/>
                <w:sz w:val="20"/>
                <w:szCs w:val="20"/>
                <w:lang w:eastAsia="es-ES"/>
              </w:rPr>
            </w:pPr>
          </w:p>
          <w:p w14:paraId="3C798B3A" w14:textId="0A45684B" w:rsidR="00263AAF" w:rsidRPr="00A512A4" w:rsidRDefault="00263AAF" w:rsidP="00263AAF">
            <w:pPr>
              <w:widowControl w:val="0"/>
              <w:jc w:val="both"/>
              <w:rPr>
                <w:rFonts w:ascii="Arial" w:hAnsi="Arial" w:cs="Arial"/>
                <w:b/>
                <w:bCs/>
                <w:sz w:val="20"/>
                <w:szCs w:val="20"/>
              </w:rPr>
            </w:pPr>
            <w:r w:rsidRPr="00A512A4">
              <w:rPr>
                <w:rFonts w:ascii="Arial" w:hAnsi="Arial" w:cs="Arial"/>
                <w:sz w:val="20"/>
                <w:szCs w:val="20"/>
              </w:rPr>
              <w:t xml:space="preserve">Se acreditará mediante la presentación de declaración jurada de plazo de </w:t>
            </w:r>
            <w:r w:rsidR="004C183E" w:rsidRPr="00A512A4">
              <w:rPr>
                <w:rFonts w:ascii="Arial" w:hAnsi="Arial" w:cs="Arial"/>
                <w:sz w:val="20"/>
                <w:szCs w:val="20"/>
              </w:rPr>
              <w:t>prestación del servicio</w:t>
            </w:r>
            <w:r w:rsidRPr="00A512A4">
              <w:rPr>
                <w:rFonts w:ascii="Arial" w:hAnsi="Arial" w:cs="Arial"/>
                <w:sz w:val="20"/>
                <w:szCs w:val="20"/>
              </w:rPr>
              <w:t xml:space="preserve">. </w:t>
            </w: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00520115" w:rsidRPr="00A512A4">
              <w:rPr>
                <w:rFonts w:ascii="Arial" w:hAnsi="Arial" w:cs="Arial"/>
                <w:b/>
                <w:bCs/>
                <w:sz w:val="20"/>
                <w:szCs w:val="20"/>
              </w:rPr>
              <w:t>1</w:t>
            </w:r>
            <w:r w:rsidR="002E4E5B" w:rsidRPr="00A512A4">
              <w:rPr>
                <w:rFonts w:ascii="Arial" w:hAnsi="Arial" w:cs="Arial"/>
                <w:b/>
                <w:bCs/>
                <w:sz w:val="20"/>
                <w:szCs w:val="20"/>
              </w:rPr>
              <w:t>2</w:t>
            </w:r>
            <w:r w:rsidRPr="00A512A4">
              <w:rPr>
                <w:rFonts w:ascii="Arial" w:hAnsi="Arial" w:cs="Arial"/>
                <w:b/>
                <w:bCs/>
                <w:sz w:val="20"/>
                <w:szCs w:val="20"/>
              </w:rPr>
              <w:t>)</w:t>
            </w:r>
          </w:p>
          <w:p w14:paraId="1F5B732E" w14:textId="77777777" w:rsidR="00263AAF" w:rsidRPr="00A512A4" w:rsidRDefault="00263AAF" w:rsidP="00263AAF">
            <w:pPr>
              <w:jc w:val="both"/>
              <w:rPr>
                <w:rFonts w:ascii="Arial" w:hAnsi="Arial" w:cs="Arial"/>
                <w:b/>
                <w:bCs/>
                <w:sz w:val="20"/>
                <w:szCs w:val="20"/>
                <w:lang w:val="es-ES"/>
              </w:rPr>
            </w:pPr>
          </w:p>
          <w:tbl>
            <w:tblPr>
              <w:tblStyle w:val="Tabladecuadrcula1clara10"/>
              <w:tblW w:w="470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702"/>
            </w:tblGrid>
            <w:tr w:rsidR="00263AAF" w:rsidRPr="00A512A4" w14:paraId="351CD115" w14:textId="77777777" w:rsidTr="00817CA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F387CE8" w14:textId="11DAB1C7" w:rsidR="00263AAF" w:rsidRPr="00A512A4" w:rsidRDefault="00250A91" w:rsidP="00263AAF">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263AAF" w:rsidRPr="00A512A4" w14:paraId="3A19F93B" w14:textId="77777777" w:rsidTr="00BB00B1">
              <w:trPr>
                <w:trHeight w:val="410"/>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D8DF5C3" w14:textId="65B73B52" w:rsidR="00263AAF" w:rsidRPr="00A512A4" w:rsidRDefault="009523BD" w:rsidP="00263AAF">
                  <w:pPr>
                    <w:jc w:val="both"/>
                    <w:rPr>
                      <w:rFonts w:ascii="Arial" w:hAnsi="Arial" w:cs="Arial"/>
                      <w:b w:val="0"/>
                      <w:color w:val="0070C0"/>
                      <w:sz w:val="18"/>
                      <w:szCs w:val="18"/>
                    </w:rPr>
                  </w:pPr>
                  <w:r w:rsidRPr="00A512A4">
                    <w:rPr>
                      <w:rFonts w:ascii="Arial" w:hAnsi="Arial" w:cs="Arial"/>
                      <w:b w:val="0"/>
                      <w:color w:val="0070C0"/>
                      <w:sz w:val="18"/>
                      <w:szCs w:val="18"/>
                    </w:rPr>
                    <w:t xml:space="preserve">Este factor </w:t>
                  </w:r>
                  <w:r w:rsidR="00250A91" w:rsidRPr="00A512A4">
                    <w:rPr>
                      <w:rFonts w:ascii="Arial" w:hAnsi="Arial" w:cs="Arial"/>
                      <w:b w:val="0"/>
                      <w:color w:val="0070C0"/>
                      <w:sz w:val="18"/>
                      <w:szCs w:val="18"/>
                    </w:rPr>
                    <w:t xml:space="preserve">únicamente </w:t>
                  </w:r>
                  <w:r w:rsidRPr="00A512A4">
                    <w:rPr>
                      <w:rFonts w:ascii="Arial" w:hAnsi="Arial" w:cs="Arial"/>
                      <w:b w:val="0"/>
                      <w:color w:val="0070C0"/>
                      <w:sz w:val="18"/>
                      <w:szCs w:val="18"/>
                    </w:rPr>
                    <w:t xml:space="preserve">podrá ser consignado cuando </w:t>
                  </w:r>
                  <w:r w:rsidR="004A1806" w:rsidRPr="00A512A4">
                    <w:rPr>
                      <w:rFonts w:ascii="Arial" w:hAnsi="Arial" w:cs="Arial"/>
                      <w:b w:val="0"/>
                      <w:color w:val="0070C0"/>
                      <w:sz w:val="18"/>
                      <w:szCs w:val="18"/>
                    </w:rPr>
                    <w:t>en</w:t>
                  </w:r>
                  <w:r w:rsidR="00250A91" w:rsidRPr="00A512A4">
                    <w:rPr>
                      <w:rFonts w:ascii="Arial" w:hAnsi="Arial" w:cs="Arial"/>
                      <w:b w:val="0"/>
                      <w:color w:val="0070C0"/>
                      <w:sz w:val="18"/>
                      <w:szCs w:val="18"/>
                    </w:rPr>
                    <w:t xml:space="preserve"> la estrategia de contratación</w:t>
                  </w:r>
                  <w:r w:rsidRPr="00A512A4">
                    <w:rPr>
                      <w:rFonts w:ascii="Arial" w:hAnsi="Arial" w:cs="Arial"/>
                      <w:b w:val="0"/>
                      <w:color w:val="0070C0"/>
                      <w:sz w:val="18"/>
                      <w:szCs w:val="18"/>
                    </w:rPr>
                    <w:t xml:space="preserve"> se advierta que el plazo establecido para la prestación del servicio admite reducción</w:t>
                  </w:r>
                  <w:r w:rsidR="00250A91" w:rsidRPr="00A512A4">
                    <w:rPr>
                      <w:rFonts w:ascii="Arial" w:hAnsi="Arial" w:cs="Arial"/>
                      <w:b w:val="0"/>
                      <w:color w:val="0070C0"/>
                      <w:sz w:val="18"/>
                      <w:szCs w:val="18"/>
                    </w:rPr>
                    <w:t xml:space="preserve"> y ello resulta positivo para el cumplimiento de la finalidad pública del contrato</w:t>
                  </w:r>
                  <w:r w:rsidRPr="00A512A4">
                    <w:rPr>
                      <w:rFonts w:ascii="Arial" w:hAnsi="Arial" w:cs="Arial"/>
                      <w:b w:val="0"/>
                      <w:color w:val="0070C0"/>
                      <w:sz w:val="18"/>
                      <w:szCs w:val="18"/>
                    </w:rPr>
                    <w:t>, para lo cual deben establecerse rangos razonables para la asignación de puntaje, esto es que no suponga un riesgo de incumplimiento contractual y que represente una mejora al plazo establecido.</w:t>
                  </w:r>
                </w:p>
              </w:tc>
            </w:tr>
          </w:tbl>
          <w:p w14:paraId="2F9752E2" w14:textId="0B01C4F1" w:rsidR="00263AAF" w:rsidRPr="00A512A4" w:rsidRDefault="00AE53C7" w:rsidP="00263AAF">
            <w:pPr>
              <w:jc w:val="both"/>
              <w:rPr>
                <w:rFonts w:ascii="Arial" w:hAnsi="Arial" w:cs="Arial"/>
                <w:bCs/>
                <w:sz w:val="20"/>
                <w:szCs w:val="20"/>
                <w:lang w:val="es-ES"/>
              </w:rPr>
            </w:pPr>
            <w:r w:rsidRPr="00A512A4">
              <w:rPr>
                <w:rFonts w:ascii="Arial" w:hAnsi="Arial" w:cs="Arial"/>
                <w:bCs/>
                <w:color w:val="0070C0"/>
                <w:sz w:val="18"/>
                <w:szCs w:val="18"/>
              </w:rPr>
              <w:lastRenderedPageBreak/>
              <w:t>Esta nota debe ser eliminada una vez culminada la elaboración de las bases</w:t>
            </w:r>
            <w:r w:rsidR="00EE4F3A" w:rsidRPr="00A512A4">
              <w:rPr>
                <w:rFonts w:ascii="Arial" w:hAnsi="Arial" w:cs="Arial"/>
                <w:bCs/>
                <w:color w:val="0070C0"/>
                <w:sz w:val="18"/>
                <w:szCs w:val="18"/>
              </w:rPr>
              <w:t>.</w:t>
            </w:r>
          </w:p>
          <w:p w14:paraId="2849B71D" w14:textId="77777777" w:rsidR="00263AAF" w:rsidRPr="00A512A4" w:rsidRDefault="00263AAF" w:rsidP="00263AAF">
            <w:pPr>
              <w:jc w:val="both"/>
              <w:rPr>
                <w:rFonts w:ascii="Arial" w:hAnsi="Arial" w:cs="Arial"/>
                <w:b/>
                <w:bCs/>
                <w:sz w:val="20"/>
                <w:szCs w:val="20"/>
                <w:lang w:val="es-ES"/>
              </w:rPr>
            </w:pPr>
          </w:p>
        </w:tc>
        <w:tc>
          <w:tcPr>
            <w:tcW w:w="3679" w:type="dxa"/>
          </w:tcPr>
          <w:p w14:paraId="1448D017" w14:textId="46BA4546" w:rsidR="0030154A" w:rsidRPr="00A512A4" w:rsidRDefault="0030154A" w:rsidP="0030154A">
            <w:pPr>
              <w:pStyle w:val="Prrafodelista"/>
              <w:widowControl w:val="0"/>
              <w:ind w:left="0"/>
              <w:jc w:val="both"/>
              <w:rPr>
                <w:rFonts w:ascii="Arial" w:hAnsi="Arial" w:cs="Arial"/>
                <w:b/>
                <w:sz w:val="20"/>
                <w:szCs w:val="20"/>
              </w:rPr>
            </w:pPr>
            <w:r w:rsidRPr="00A512A4">
              <w:rPr>
                <w:rFonts w:ascii="Arial" w:hAnsi="Arial" w:cs="Arial"/>
                <w:b/>
                <w:sz w:val="20"/>
                <w:szCs w:val="20"/>
              </w:rPr>
              <w:lastRenderedPageBreak/>
              <w:t>[</w:t>
            </w:r>
            <w:r w:rsidR="002319E9" w:rsidRPr="00A512A4">
              <w:rPr>
                <w:rFonts w:ascii="Arial" w:hAnsi="Arial" w:cs="Arial"/>
                <w:b/>
                <w:sz w:val="20"/>
                <w:szCs w:val="20"/>
              </w:rPr>
              <w:t>…</w:t>
            </w:r>
            <w:r w:rsidRPr="00A512A4">
              <w:rPr>
                <w:rFonts w:ascii="Arial" w:hAnsi="Arial" w:cs="Arial"/>
                <w:b/>
                <w:sz w:val="20"/>
                <w:szCs w:val="20"/>
              </w:rPr>
              <w:t>] puntos</w:t>
            </w:r>
          </w:p>
          <w:p w14:paraId="12EC26B0" w14:textId="77777777" w:rsidR="009607EF" w:rsidRPr="00A512A4" w:rsidRDefault="009607EF" w:rsidP="00263AAF">
            <w:pPr>
              <w:widowControl w:val="0"/>
              <w:rPr>
                <w:rFonts w:ascii="Arial" w:hAnsi="Arial" w:cs="Arial"/>
                <w:sz w:val="20"/>
                <w:szCs w:val="20"/>
              </w:rPr>
            </w:pPr>
          </w:p>
          <w:p w14:paraId="0EEBCFED" w14:textId="5B537281" w:rsidR="00263AAF" w:rsidRPr="00A512A4" w:rsidRDefault="00263AAF" w:rsidP="00263AAF">
            <w:pPr>
              <w:widowControl w:val="0"/>
              <w:rPr>
                <w:rFonts w:ascii="Arial" w:hAnsi="Arial" w:cs="Arial"/>
                <w:sz w:val="20"/>
                <w:szCs w:val="20"/>
                <w:lang w:eastAsia="es-ES"/>
              </w:rPr>
            </w:pPr>
            <w:r w:rsidRPr="00A512A4">
              <w:rPr>
                <w:rFonts w:ascii="Arial" w:hAnsi="Arial" w:cs="Arial"/>
                <w:sz w:val="20"/>
                <w:szCs w:val="20"/>
              </w:rPr>
              <w:t xml:space="preserve">De [...] hasta [...] días calendario: </w:t>
            </w:r>
          </w:p>
          <w:p w14:paraId="079471D8" w14:textId="77777777" w:rsidR="00263AAF" w:rsidRPr="00A512A4" w:rsidRDefault="00263AAF" w:rsidP="00263AAF">
            <w:pPr>
              <w:widowControl w:val="0"/>
              <w:jc w:val="right"/>
              <w:rPr>
                <w:rFonts w:ascii="Arial" w:hAnsi="Arial" w:cs="Arial"/>
                <w:b/>
                <w:sz w:val="20"/>
                <w:szCs w:val="20"/>
              </w:rPr>
            </w:pPr>
            <w:r w:rsidRPr="00A512A4">
              <w:rPr>
                <w:rFonts w:ascii="Arial" w:hAnsi="Arial" w:cs="Arial"/>
                <w:b/>
                <w:sz w:val="20"/>
                <w:szCs w:val="20"/>
              </w:rPr>
              <w:t>[...] puntos</w:t>
            </w:r>
          </w:p>
          <w:p w14:paraId="64E02E87" w14:textId="77777777" w:rsidR="00263AAF" w:rsidRPr="00A512A4" w:rsidRDefault="00263AAF" w:rsidP="00263AAF">
            <w:pPr>
              <w:widowControl w:val="0"/>
              <w:rPr>
                <w:rFonts w:ascii="Arial" w:hAnsi="Arial" w:cs="Arial"/>
                <w:sz w:val="20"/>
                <w:szCs w:val="20"/>
              </w:rPr>
            </w:pPr>
          </w:p>
          <w:p w14:paraId="0765E0B1" w14:textId="77777777" w:rsidR="00263AAF" w:rsidRPr="00A512A4" w:rsidRDefault="00263AAF" w:rsidP="00263AAF">
            <w:pPr>
              <w:widowControl w:val="0"/>
              <w:rPr>
                <w:rFonts w:ascii="Arial" w:hAnsi="Arial" w:cs="Arial"/>
                <w:sz w:val="20"/>
                <w:szCs w:val="20"/>
                <w:lang w:eastAsia="es-ES"/>
              </w:rPr>
            </w:pPr>
            <w:r w:rsidRPr="00A512A4">
              <w:rPr>
                <w:rFonts w:ascii="Arial" w:hAnsi="Arial" w:cs="Arial"/>
                <w:sz w:val="20"/>
                <w:szCs w:val="20"/>
              </w:rPr>
              <w:t xml:space="preserve">De [...] hasta [...] días calendario: </w:t>
            </w:r>
          </w:p>
          <w:p w14:paraId="6A698C23" w14:textId="77777777" w:rsidR="00263AAF" w:rsidRPr="00A512A4" w:rsidRDefault="00263AAF" w:rsidP="00263AAF">
            <w:pPr>
              <w:widowControl w:val="0"/>
              <w:jc w:val="right"/>
              <w:rPr>
                <w:rFonts w:ascii="Arial" w:hAnsi="Arial" w:cs="Arial"/>
                <w:b/>
                <w:sz w:val="20"/>
                <w:szCs w:val="20"/>
              </w:rPr>
            </w:pPr>
            <w:r w:rsidRPr="00A512A4">
              <w:rPr>
                <w:rFonts w:ascii="Arial" w:hAnsi="Arial" w:cs="Arial"/>
                <w:b/>
                <w:sz w:val="20"/>
                <w:szCs w:val="20"/>
              </w:rPr>
              <w:t>[...] puntos</w:t>
            </w:r>
          </w:p>
          <w:p w14:paraId="6E321080" w14:textId="77777777" w:rsidR="00263AAF" w:rsidRPr="00A512A4" w:rsidRDefault="00263AAF" w:rsidP="00263AAF">
            <w:pPr>
              <w:widowControl w:val="0"/>
              <w:rPr>
                <w:rFonts w:ascii="Arial" w:hAnsi="Arial" w:cs="Arial"/>
                <w:sz w:val="20"/>
                <w:szCs w:val="20"/>
              </w:rPr>
            </w:pPr>
          </w:p>
          <w:p w14:paraId="11AFED06" w14:textId="77777777" w:rsidR="00263AAF" w:rsidRPr="00A512A4" w:rsidRDefault="00263AAF" w:rsidP="00263AAF">
            <w:pPr>
              <w:widowControl w:val="0"/>
              <w:rPr>
                <w:rFonts w:ascii="Arial" w:hAnsi="Arial" w:cs="Arial"/>
                <w:sz w:val="20"/>
                <w:szCs w:val="20"/>
                <w:lang w:eastAsia="es-ES"/>
              </w:rPr>
            </w:pPr>
            <w:r w:rsidRPr="00A512A4">
              <w:rPr>
                <w:rFonts w:ascii="Arial" w:hAnsi="Arial" w:cs="Arial"/>
                <w:sz w:val="20"/>
                <w:szCs w:val="20"/>
              </w:rPr>
              <w:t xml:space="preserve">De [...] hasta [...] días calendario: </w:t>
            </w:r>
          </w:p>
          <w:p w14:paraId="2F02A668" w14:textId="2524AFA9" w:rsidR="00263AAF" w:rsidRPr="00A512A4" w:rsidRDefault="00263AAF" w:rsidP="00263AAF">
            <w:pPr>
              <w:jc w:val="right"/>
              <w:rPr>
                <w:rFonts w:ascii="Arial" w:hAnsi="Arial" w:cs="Arial"/>
                <w:b/>
                <w:bCs/>
                <w:sz w:val="20"/>
                <w:szCs w:val="20"/>
                <w:lang w:val="es-ES"/>
              </w:rPr>
            </w:pPr>
            <w:r w:rsidRPr="00A512A4">
              <w:rPr>
                <w:rFonts w:ascii="Arial" w:hAnsi="Arial" w:cs="Arial"/>
                <w:b/>
                <w:sz w:val="20"/>
                <w:szCs w:val="20"/>
              </w:rPr>
              <w:t>[...] puntos</w:t>
            </w:r>
          </w:p>
        </w:tc>
      </w:tr>
    </w:tbl>
    <w:p w14:paraId="2273E342" w14:textId="395516F3" w:rsidR="00BD5C0B" w:rsidRPr="00A512A4" w:rsidRDefault="00BD5C0B" w:rsidP="00833A5E">
      <w:pPr>
        <w:jc w:val="both"/>
        <w:rPr>
          <w:rFonts w:ascii="Arial" w:hAnsi="Arial" w:cs="Arial"/>
          <w:b/>
          <w:sz w:val="16"/>
          <w:szCs w:val="16"/>
          <w:lang w:val="es-ES"/>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6"/>
        <w:gridCol w:w="3679"/>
      </w:tblGrid>
      <w:tr w:rsidR="00A05891" w:rsidRPr="00A512A4" w14:paraId="1FA4DE2F" w14:textId="77777777">
        <w:tc>
          <w:tcPr>
            <w:tcW w:w="4956" w:type="dxa"/>
          </w:tcPr>
          <w:p w14:paraId="0AF79325" w14:textId="2C3E0A05" w:rsidR="00A05891" w:rsidRPr="00A512A4" w:rsidRDefault="00A05891" w:rsidP="00A05891">
            <w:pPr>
              <w:pStyle w:val="Prrafodelista"/>
              <w:numPr>
                <w:ilvl w:val="0"/>
                <w:numId w:val="66"/>
              </w:numPr>
              <w:ind w:left="309" w:hanging="284"/>
              <w:rPr>
                <w:rFonts w:ascii="Arial" w:hAnsi="Arial" w:cs="Arial"/>
                <w:b/>
                <w:bCs/>
                <w:sz w:val="20"/>
                <w:szCs w:val="20"/>
                <w:lang w:val="es-ES"/>
              </w:rPr>
            </w:pPr>
            <w:r w:rsidRPr="00A512A4">
              <w:rPr>
                <w:rFonts w:ascii="Arial" w:hAnsi="Arial" w:cs="Arial"/>
                <w:b/>
                <w:sz w:val="20"/>
                <w:szCs w:val="20"/>
              </w:rPr>
              <w:t>SOSTENIBILIDAD SOCIAL</w:t>
            </w:r>
          </w:p>
        </w:tc>
        <w:tc>
          <w:tcPr>
            <w:tcW w:w="3679" w:type="dxa"/>
          </w:tcPr>
          <w:p w14:paraId="370D989F" w14:textId="77777777" w:rsidR="00A05891" w:rsidRPr="00A512A4" w:rsidRDefault="00A05891">
            <w:pPr>
              <w:jc w:val="center"/>
              <w:rPr>
                <w:rFonts w:ascii="Arial" w:hAnsi="Arial" w:cs="Arial"/>
                <w:b/>
                <w:bCs/>
                <w:sz w:val="20"/>
                <w:szCs w:val="20"/>
                <w:lang w:val="es-ES"/>
              </w:rPr>
            </w:pPr>
            <w:r w:rsidRPr="00A512A4">
              <w:rPr>
                <w:rFonts w:ascii="Arial" w:hAnsi="Arial" w:cs="Arial"/>
                <w:b/>
                <w:sz w:val="20"/>
                <w:szCs w:val="20"/>
              </w:rPr>
              <w:t>PUNTAJE / METODOLOGÍA PARA SU ASIGNACIÓN</w:t>
            </w:r>
          </w:p>
        </w:tc>
      </w:tr>
      <w:tr w:rsidR="00A05891" w:rsidRPr="00A512A4" w14:paraId="1658D6FB" w14:textId="77777777">
        <w:tc>
          <w:tcPr>
            <w:tcW w:w="4956" w:type="dxa"/>
          </w:tcPr>
          <w:p w14:paraId="12EC836C" w14:textId="77777777" w:rsidR="00A05891" w:rsidRPr="00A512A4" w:rsidRDefault="00A05891">
            <w:pPr>
              <w:widowControl w:val="0"/>
              <w:jc w:val="both"/>
              <w:rPr>
                <w:rFonts w:ascii="Arial" w:hAnsi="Arial" w:cs="Arial"/>
                <w:sz w:val="20"/>
                <w:szCs w:val="20"/>
              </w:rPr>
            </w:pPr>
            <w:r w:rsidRPr="00A512A4">
              <w:rPr>
                <w:rFonts w:ascii="Arial" w:hAnsi="Arial" w:cs="Arial"/>
                <w:sz w:val="20"/>
                <w:szCs w:val="20"/>
                <w:u w:val="single"/>
              </w:rPr>
              <w:t>Evaluación</w:t>
            </w:r>
            <w:r w:rsidRPr="00A512A4">
              <w:rPr>
                <w:rFonts w:ascii="Arial" w:hAnsi="Arial" w:cs="Arial"/>
                <w:sz w:val="20"/>
                <w:szCs w:val="20"/>
              </w:rPr>
              <w:t>:</w:t>
            </w:r>
          </w:p>
          <w:p w14:paraId="1F72A13B" w14:textId="77777777" w:rsidR="00A05891" w:rsidRPr="00A512A4" w:rsidRDefault="00A05891">
            <w:pPr>
              <w:widowControl w:val="0"/>
              <w:jc w:val="both"/>
              <w:rPr>
                <w:rFonts w:ascii="Arial" w:hAnsi="Arial" w:cs="Arial"/>
                <w:iCs/>
                <w:sz w:val="20"/>
                <w:szCs w:val="20"/>
                <w:lang w:eastAsia="es-ES"/>
              </w:rPr>
            </w:pPr>
          </w:p>
          <w:p w14:paraId="32D27C61" w14:textId="77777777" w:rsidR="00A05891" w:rsidRPr="00A512A4" w:rsidRDefault="00A05891" w:rsidP="00A05891">
            <w:pPr>
              <w:widowControl w:val="0"/>
              <w:jc w:val="both"/>
              <w:rPr>
                <w:rFonts w:ascii="Arial" w:hAnsi="Arial" w:cs="Arial"/>
                <w:sz w:val="20"/>
                <w:szCs w:val="20"/>
              </w:rPr>
            </w:pPr>
            <w:r w:rsidRPr="00A512A4">
              <w:rPr>
                <w:rFonts w:ascii="Arial" w:hAnsi="Arial" w:cs="Arial"/>
                <w:sz w:val="20"/>
                <w:szCs w:val="20"/>
              </w:rPr>
              <w:t>Se evaluará que el postor cuente con una o más prácticas de sostenibilidad social.</w:t>
            </w:r>
          </w:p>
          <w:p w14:paraId="4FFA72D3" w14:textId="77777777" w:rsidR="00A05891" w:rsidRPr="00A512A4" w:rsidRDefault="00A05891" w:rsidP="00A05891">
            <w:pPr>
              <w:widowControl w:val="0"/>
              <w:jc w:val="both"/>
              <w:rPr>
                <w:rFonts w:ascii="Arial" w:hAnsi="Arial" w:cs="Arial"/>
                <w:sz w:val="20"/>
                <w:szCs w:val="20"/>
                <w:lang w:val="es-ES_tradnl"/>
              </w:rPr>
            </w:pPr>
          </w:p>
          <w:p w14:paraId="5613DD78" w14:textId="77777777" w:rsidR="00A05891" w:rsidRPr="00A512A4" w:rsidRDefault="00A05891" w:rsidP="00A05891">
            <w:pPr>
              <w:widowControl w:val="0"/>
              <w:jc w:val="both"/>
              <w:rPr>
                <w:rFonts w:ascii="Arial" w:hAnsi="Arial" w:cs="Arial"/>
                <w:sz w:val="20"/>
                <w:szCs w:val="20"/>
              </w:rPr>
            </w:pPr>
            <w:r w:rsidRPr="00A512A4">
              <w:rPr>
                <w:rFonts w:ascii="Arial" w:hAnsi="Arial" w:cs="Arial"/>
                <w:sz w:val="20"/>
                <w:szCs w:val="20"/>
              </w:rPr>
              <w:t xml:space="preserve">En caso de consorcios, los integrantes que realizan actividades relacionadas al objeto del contrato acreditan alguna(s) de las prácticas relacionadas a la sostenibilidad social. </w:t>
            </w:r>
          </w:p>
          <w:p w14:paraId="5324361C" w14:textId="77777777" w:rsidR="00A05891" w:rsidRPr="00A512A4" w:rsidRDefault="00A05891" w:rsidP="00A05891">
            <w:pPr>
              <w:widowControl w:val="0"/>
              <w:jc w:val="both"/>
              <w:rPr>
                <w:rFonts w:ascii="Arial" w:hAnsi="Arial" w:cs="Arial"/>
                <w:sz w:val="20"/>
                <w:szCs w:val="20"/>
                <w:lang w:val="es-ES"/>
              </w:rPr>
            </w:pPr>
          </w:p>
          <w:p w14:paraId="2F3CB121" w14:textId="77777777" w:rsidR="00A05891" w:rsidRPr="00A512A4" w:rsidRDefault="00A05891" w:rsidP="00A05891">
            <w:pPr>
              <w:widowControl w:val="0"/>
              <w:jc w:val="both"/>
              <w:rPr>
                <w:rFonts w:ascii="Arial" w:hAnsi="Arial" w:cs="Arial"/>
                <w:sz w:val="20"/>
                <w:szCs w:val="20"/>
                <w:lang w:val="es-ES"/>
              </w:rPr>
            </w:pPr>
          </w:p>
          <w:p w14:paraId="46641A7A" w14:textId="1286ECD2" w:rsidR="00A05891" w:rsidRPr="00A512A4" w:rsidRDefault="00A05891" w:rsidP="00A05891">
            <w:pPr>
              <w:widowControl w:val="0"/>
              <w:jc w:val="both"/>
              <w:rPr>
                <w:rFonts w:ascii="Arial" w:hAnsi="Arial" w:cs="Arial"/>
                <w:sz w:val="20"/>
                <w:szCs w:val="20"/>
                <w:lang w:val="es-ES"/>
              </w:rPr>
            </w:pPr>
            <w:r w:rsidRPr="00A512A4">
              <w:rPr>
                <w:rFonts w:ascii="Arial" w:hAnsi="Arial" w:cs="Arial"/>
                <w:sz w:val="20"/>
                <w:szCs w:val="20"/>
                <w:lang w:val="es-ES"/>
              </w:rPr>
              <w:t>[PRECISAR LA(S) PRÁCTICA(S) DE SOSTENIBILIDAD SOCIAL SOLICITADA(S)]</w:t>
            </w:r>
            <w:r w:rsidR="00535A16" w:rsidRPr="00A512A4">
              <w:rPr>
                <w:rFonts w:ascii="Arial" w:hAnsi="Arial" w:cs="Arial"/>
                <w:sz w:val="20"/>
                <w:szCs w:val="20"/>
                <w:lang w:val="es-ES"/>
              </w:rPr>
              <w:t>.</w:t>
            </w:r>
          </w:p>
          <w:p w14:paraId="09588BD9" w14:textId="77777777" w:rsidR="00A05891" w:rsidRPr="00A512A4" w:rsidRDefault="00A05891" w:rsidP="00A05891">
            <w:pPr>
              <w:widowControl w:val="0"/>
              <w:jc w:val="both"/>
              <w:rPr>
                <w:rFonts w:ascii="Arial" w:hAnsi="Arial" w:cs="Arial"/>
                <w:sz w:val="20"/>
                <w:szCs w:val="20"/>
                <w:lang w:val="es-ES"/>
              </w:rPr>
            </w:pPr>
          </w:p>
          <w:p w14:paraId="24F9A8EC" w14:textId="77777777" w:rsidR="00A05891" w:rsidRPr="00A512A4" w:rsidRDefault="00A05891" w:rsidP="00A05891">
            <w:pPr>
              <w:widowControl w:val="0"/>
              <w:jc w:val="both"/>
              <w:rPr>
                <w:rFonts w:ascii="Arial" w:hAnsi="Arial" w:cs="Arial"/>
                <w:sz w:val="20"/>
                <w:szCs w:val="20"/>
              </w:rPr>
            </w:pPr>
            <w:r w:rsidRPr="00A512A4">
              <w:rPr>
                <w:rFonts w:ascii="Arial" w:hAnsi="Arial" w:cs="Arial"/>
                <w:sz w:val="20"/>
                <w:szCs w:val="20"/>
                <w:u w:val="single"/>
              </w:rPr>
              <w:t>Acreditación</w:t>
            </w:r>
            <w:r w:rsidRPr="00A512A4">
              <w:rPr>
                <w:rFonts w:ascii="Arial" w:hAnsi="Arial" w:cs="Arial"/>
                <w:sz w:val="20"/>
                <w:szCs w:val="20"/>
              </w:rPr>
              <w:t>:</w:t>
            </w:r>
          </w:p>
          <w:p w14:paraId="18D23C34" w14:textId="77777777" w:rsidR="00A05891" w:rsidRPr="00A512A4" w:rsidRDefault="00A05891" w:rsidP="00A05891">
            <w:pPr>
              <w:pStyle w:val="Prrafodelista"/>
              <w:widowControl w:val="0"/>
              <w:ind w:left="851"/>
              <w:jc w:val="both"/>
              <w:rPr>
                <w:rFonts w:ascii="Arial" w:hAnsi="Arial" w:cs="Arial"/>
                <w:sz w:val="20"/>
                <w:szCs w:val="20"/>
              </w:rPr>
            </w:pPr>
          </w:p>
          <w:p w14:paraId="545C61E5" w14:textId="52480A4F" w:rsidR="00A05891" w:rsidRPr="00A512A4" w:rsidRDefault="00A05891" w:rsidP="00A05891">
            <w:pPr>
              <w:widowControl w:val="0"/>
              <w:jc w:val="both"/>
              <w:rPr>
                <w:rFonts w:ascii="Arial" w:hAnsi="Arial" w:cs="Arial"/>
                <w:sz w:val="20"/>
                <w:szCs w:val="20"/>
                <w:lang w:val="es-ES"/>
              </w:rPr>
            </w:pPr>
            <w:r w:rsidRPr="00A512A4">
              <w:rPr>
                <w:rFonts w:ascii="Arial" w:hAnsi="Arial" w:cs="Arial"/>
                <w:sz w:val="20"/>
                <w:szCs w:val="20"/>
                <w:lang w:val="es-419"/>
              </w:rPr>
              <w:t xml:space="preserve">[PRECISAR LOS DOCUMENTOS QUE ACREDITEN LA(S) </w:t>
            </w:r>
            <w:r w:rsidRPr="00A512A4">
              <w:rPr>
                <w:rFonts w:ascii="Arial" w:hAnsi="Arial" w:cs="Arial"/>
                <w:sz w:val="20"/>
                <w:szCs w:val="20"/>
                <w:lang w:val="es-ES"/>
              </w:rPr>
              <w:t>PRÁCTICA</w:t>
            </w:r>
            <w:r w:rsidR="00BB00B1" w:rsidRPr="00A512A4">
              <w:rPr>
                <w:rFonts w:ascii="Arial" w:hAnsi="Arial" w:cs="Arial"/>
                <w:sz w:val="20"/>
                <w:szCs w:val="20"/>
                <w:lang w:val="es-ES"/>
              </w:rPr>
              <w:t>(</w:t>
            </w:r>
            <w:r w:rsidRPr="00A512A4">
              <w:rPr>
                <w:rFonts w:ascii="Arial" w:hAnsi="Arial" w:cs="Arial"/>
                <w:sz w:val="20"/>
                <w:szCs w:val="20"/>
                <w:lang w:val="es-ES"/>
              </w:rPr>
              <w:t>S</w:t>
            </w:r>
            <w:r w:rsidR="00BB00B1" w:rsidRPr="00A512A4">
              <w:rPr>
                <w:rFonts w:ascii="Arial" w:hAnsi="Arial" w:cs="Arial"/>
                <w:sz w:val="20"/>
                <w:szCs w:val="20"/>
                <w:lang w:val="es-ES"/>
              </w:rPr>
              <w:t>)</w:t>
            </w:r>
            <w:r w:rsidRPr="00A512A4">
              <w:rPr>
                <w:rFonts w:ascii="Arial" w:hAnsi="Arial" w:cs="Arial"/>
                <w:sz w:val="20"/>
                <w:szCs w:val="20"/>
                <w:lang w:val="es-ES"/>
              </w:rPr>
              <w:t xml:space="preserve"> DE SOSTENIBILIDAD SOCIAL SOLICITADA(S)]</w:t>
            </w:r>
            <w:r w:rsidRPr="00A512A4">
              <w:rPr>
                <w:rFonts w:ascii="Arial" w:hAnsi="Arial" w:cs="Arial"/>
                <w:sz w:val="20"/>
                <w:szCs w:val="20"/>
                <w:lang w:val="es-419"/>
              </w:rPr>
              <w:t>.</w:t>
            </w:r>
          </w:p>
          <w:p w14:paraId="54EE9067" w14:textId="77777777" w:rsidR="00A05891" w:rsidRPr="00A512A4" w:rsidRDefault="00A05891" w:rsidP="00A05891">
            <w:pPr>
              <w:jc w:val="both"/>
              <w:rPr>
                <w:rFonts w:ascii="Arial" w:hAnsi="Arial" w:cs="Arial"/>
                <w:b/>
                <w:bCs/>
                <w:sz w:val="20"/>
                <w:szCs w:val="20"/>
                <w:lang w:val="es-ES"/>
              </w:rPr>
            </w:pPr>
          </w:p>
        </w:tc>
        <w:tc>
          <w:tcPr>
            <w:tcW w:w="3679" w:type="dxa"/>
          </w:tcPr>
          <w:p w14:paraId="0CD9BB42" w14:textId="41300C31" w:rsidR="00A05891" w:rsidRPr="00A512A4" w:rsidRDefault="00FD468F" w:rsidP="00A05891">
            <w:pPr>
              <w:pStyle w:val="Prrafodelista"/>
              <w:widowControl w:val="0"/>
              <w:ind w:left="0"/>
              <w:jc w:val="both"/>
              <w:rPr>
                <w:rFonts w:ascii="Arial" w:hAnsi="Arial" w:cs="Arial"/>
                <w:b/>
                <w:sz w:val="20"/>
                <w:szCs w:val="20"/>
              </w:rPr>
            </w:pPr>
            <w:r w:rsidRPr="00A512A4">
              <w:rPr>
                <w:rFonts w:ascii="Arial" w:eastAsia="Arial" w:hAnsi="Arial" w:cs="Arial"/>
                <w:sz w:val="20"/>
                <w:szCs w:val="20"/>
              </w:rPr>
              <w:t>[COMO MÁXIMO 5 PUNTOS]</w:t>
            </w:r>
            <w:r w:rsidRPr="00A512A4">
              <w:rPr>
                <w:rFonts w:ascii="Arial" w:eastAsia="Arial" w:hAnsi="Arial" w:cs="Arial"/>
                <w:b/>
                <w:sz w:val="20"/>
                <w:szCs w:val="20"/>
              </w:rPr>
              <w:t xml:space="preserve"> puntos</w:t>
            </w:r>
          </w:p>
          <w:p w14:paraId="17F18E53" w14:textId="77777777" w:rsidR="00A05891" w:rsidRPr="00A512A4" w:rsidRDefault="00A05891" w:rsidP="00A05891">
            <w:pPr>
              <w:widowControl w:val="0"/>
              <w:ind w:left="143"/>
              <w:jc w:val="both"/>
              <w:rPr>
                <w:rFonts w:ascii="Arial" w:hAnsi="Arial" w:cs="Arial"/>
                <w:sz w:val="20"/>
                <w:szCs w:val="20"/>
              </w:rPr>
            </w:pPr>
          </w:p>
          <w:p w14:paraId="28EDB43C" w14:textId="77777777" w:rsidR="00A05891" w:rsidRPr="00A512A4" w:rsidRDefault="00A05891" w:rsidP="00A05891">
            <w:pPr>
              <w:widowControl w:val="0"/>
              <w:ind w:left="143"/>
              <w:jc w:val="both"/>
              <w:rPr>
                <w:rFonts w:ascii="Arial" w:hAnsi="Arial" w:cs="Arial"/>
                <w:sz w:val="20"/>
                <w:szCs w:val="20"/>
                <w:lang w:eastAsia="es-ES"/>
              </w:rPr>
            </w:pPr>
            <w:r w:rsidRPr="00A512A4">
              <w:rPr>
                <w:rFonts w:ascii="Arial" w:hAnsi="Arial" w:cs="Arial"/>
                <w:sz w:val="20"/>
                <w:szCs w:val="20"/>
              </w:rPr>
              <w:t xml:space="preserve">Acredita una (1) de las prácticas de sostenibilidad social.                  </w:t>
            </w:r>
          </w:p>
          <w:p w14:paraId="42283079" w14:textId="77777777" w:rsidR="00A05891" w:rsidRPr="00A512A4" w:rsidRDefault="00A05891" w:rsidP="00A05891">
            <w:pPr>
              <w:widowControl w:val="0"/>
              <w:ind w:left="143"/>
              <w:jc w:val="right"/>
              <w:rPr>
                <w:rFonts w:ascii="Arial" w:hAnsi="Arial" w:cs="Arial"/>
                <w:b/>
                <w:sz w:val="20"/>
                <w:szCs w:val="20"/>
              </w:rPr>
            </w:pPr>
            <w:r w:rsidRPr="00A512A4">
              <w:rPr>
                <w:rFonts w:ascii="Arial" w:hAnsi="Arial" w:cs="Arial"/>
                <w:b/>
                <w:sz w:val="20"/>
                <w:szCs w:val="20"/>
              </w:rPr>
              <w:t>[...] puntos</w:t>
            </w:r>
          </w:p>
          <w:p w14:paraId="1AD86129" w14:textId="77777777" w:rsidR="00A05891" w:rsidRPr="00A512A4" w:rsidRDefault="00A05891" w:rsidP="00A05891">
            <w:pPr>
              <w:widowControl w:val="0"/>
              <w:ind w:left="143"/>
              <w:jc w:val="right"/>
              <w:rPr>
                <w:rFonts w:ascii="Arial" w:hAnsi="Arial" w:cs="Arial"/>
                <w:sz w:val="20"/>
                <w:szCs w:val="20"/>
                <w:lang w:val="es-ES_tradnl"/>
              </w:rPr>
            </w:pPr>
          </w:p>
          <w:p w14:paraId="7A141524" w14:textId="77777777" w:rsidR="00A05891" w:rsidRPr="00A512A4" w:rsidRDefault="00A05891" w:rsidP="00A05891">
            <w:pPr>
              <w:widowControl w:val="0"/>
              <w:ind w:left="143"/>
              <w:jc w:val="both"/>
              <w:rPr>
                <w:rFonts w:ascii="Arial" w:hAnsi="Arial" w:cs="Arial"/>
                <w:sz w:val="20"/>
                <w:szCs w:val="20"/>
              </w:rPr>
            </w:pPr>
            <w:r w:rsidRPr="00A512A4">
              <w:rPr>
                <w:rFonts w:ascii="Arial" w:hAnsi="Arial" w:cs="Arial"/>
                <w:sz w:val="20"/>
                <w:szCs w:val="20"/>
              </w:rPr>
              <w:t xml:space="preserve">No acredita ninguna práctica en sostenibilidad social.                      </w:t>
            </w:r>
          </w:p>
          <w:p w14:paraId="6F5F308C" w14:textId="77777777" w:rsidR="00A05891" w:rsidRPr="00A512A4" w:rsidRDefault="00A05891" w:rsidP="00A05891">
            <w:pPr>
              <w:jc w:val="right"/>
              <w:rPr>
                <w:rFonts w:ascii="Arial" w:hAnsi="Arial" w:cs="Arial"/>
                <w:b/>
                <w:sz w:val="20"/>
                <w:szCs w:val="20"/>
              </w:rPr>
            </w:pPr>
            <w:r w:rsidRPr="00A512A4">
              <w:rPr>
                <w:rFonts w:ascii="Arial" w:hAnsi="Arial" w:cs="Arial"/>
                <w:b/>
                <w:sz w:val="20"/>
                <w:szCs w:val="20"/>
              </w:rPr>
              <w:t>0 puntos</w:t>
            </w:r>
          </w:p>
          <w:p w14:paraId="7BA7B63C" w14:textId="77777777" w:rsidR="00A05891" w:rsidRPr="00A512A4" w:rsidRDefault="00A05891" w:rsidP="00A05891">
            <w:pPr>
              <w:jc w:val="right"/>
              <w:rPr>
                <w:rFonts w:ascii="Arial" w:hAnsi="Arial" w:cs="Arial"/>
                <w:b/>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tblGrid>
            <w:tr w:rsidR="00A05891" w:rsidRPr="00A512A4" w14:paraId="1C56CB48" w14:textId="77777777" w:rsidTr="00A05891">
              <w:tc>
                <w:tcPr>
                  <w:tcW w:w="3463" w:type="dxa"/>
                </w:tcPr>
                <w:p w14:paraId="0D65FAE5" w14:textId="1281A709" w:rsidR="00A05891" w:rsidRPr="00A512A4" w:rsidRDefault="00A05891" w:rsidP="00A05891">
                  <w:pPr>
                    <w:jc w:val="right"/>
                    <w:rPr>
                      <w:rFonts w:ascii="Arial" w:hAnsi="Arial" w:cs="Arial"/>
                      <w:b/>
                      <w:bCs/>
                      <w:sz w:val="20"/>
                      <w:szCs w:val="20"/>
                      <w:lang w:val="es-ES"/>
                    </w:rPr>
                  </w:pPr>
                  <w:r w:rsidRPr="00A512A4">
                    <w:rPr>
                      <w:rFonts w:ascii="Arial" w:hAnsi="Arial" w:cs="Arial"/>
                      <w:color w:val="0070C0"/>
                      <w:sz w:val="18"/>
                      <w:szCs w:val="18"/>
                    </w:rPr>
                    <w:t>Importante para la entidad contratante</w:t>
                  </w:r>
                </w:p>
              </w:tc>
            </w:tr>
            <w:tr w:rsidR="00A05891" w:rsidRPr="00A512A4" w14:paraId="394578C1" w14:textId="77777777" w:rsidTr="00A05891">
              <w:tc>
                <w:tcPr>
                  <w:tcW w:w="3463" w:type="dxa"/>
                </w:tcPr>
                <w:p w14:paraId="43D54123" w14:textId="77777777" w:rsidR="00A05891" w:rsidRPr="00A512A4" w:rsidRDefault="00A05891" w:rsidP="00A05891">
                  <w:pPr>
                    <w:jc w:val="both"/>
                    <w:rPr>
                      <w:rFonts w:ascii="Arial" w:hAnsi="Arial" w:cs="Arial"/>
                      <w:b/>
                      <w:color w:val="0070C0"/>
                      <w:sz w:val="18"/>
                      <w:szCs w:val="18"/>
                    </w:rPr>
                  </w:pPr>
                  <w:r w:rsidRPr="00A512A4">
                    <w:rPr>
                      <w:rFonts w:ascii="Arial" w:hAnsi="Arial" w:cs="Arial"/>
                      <w:color w:val="0070C0"/>
                      <w:sz w:val="18"/>
                      <w:szCs w:val="18"/>
                    </w:rPr>
                    <w:t>En caso se considere más de una práctica de sostenibilidad social, se considerará lo siguiente:</w:t>
                  </w:r>
                </w:p>
                <w:p w14:paraId="6730AAC3" w14:textId="77777777" w:rsidR="00A05891" w:rsidRPr="00A512A4" w:rsidRDefault="00A05891" w:rsidP="00A05891">
                  <w:pPr>
                    <w:jc w:val="both"/>
                    <w:rPr>
                      <w:rFonts w:ascii="Arial" w:hAnsi="Arial" w:cs="Arial"/>
                      <w:b/>
                      <w:color w:val="0070C0"/>
                      <w:sz w:val="18"/>
                      <w:szCs w:val="18"/>
                    </w:rPr>
                  </w:pPr>
                </w:p>
                <w:p w14:paraId="5113ECE1" w14:textId="506B49F3" w:rsidR="00A05891" w:rsidRPr="00A512A4" w:rsidRDefault="00A05891" w:rsidP="00A05891">
                  <w:pPr>
                    <w:widowControl w:val="0"/>
                    <w:ind w:left="143"/>
                    <w:jc w:val="both"/>
                    <w:rPr>
                      <w:rFonts w:ascii="Arial" w:hAnsi="Arial" w:cs="Arial"/>
                      <w:b/>
                      <w:color w:val="0070C0"/>
                      <w:sz w:val="18"/>
                      <w:szCs w:val="18"/>
                      <w:lang w:eastAsia="es-ES"/>
                    </w:rPr>
                  </w:pPr>
                  <w:r w:rsidRPr="00A512A4">
                    <w:rPr>
                      <w:rFonts w:ascii="Arial" w:hAnsi="Arial" w:cs="Arial"/>
                      <w:color w:val="0070C0"/>
                      <w:sz w:val="18"/>
                      <w:szCs w:val="18"/>
                    </w:rPr>
                    <w:t xml:space="preserve">Acredita más de </w:t>
                  </w:r>
                  <w:r w:rsidR="005A3E0B">
                    <w:rPr>
                      <w:rFonts w:ascii="Arial" w:hAnsi="Arial" w:cs="Arial"/>
                      <w:color w:val="0070C0"/>
                      <w:sz w:val="18"/>
                      <w:szCs w:val="18"/>
                    </w:rPr>
                    <w:t>una</w:t>
                  </w:r>
                  <w:r w:rsidRPr="00A512A4">
                    <w:rPr>
                      <w:rFonts w:ascii="Arial" w:hAnsi="Arial" w:cs="Arial"/>
                      <w:color w:val="0070C0"/>
                      <w:sz w:val="18"/>
                      <w:szCs w:val="18"/>
                    </w:rPr>
                    <w:t xml:space="preserve"> (1) de las prácticas de sostenibilidad social.                         </w:t>
                  </w:r>
                </w:p>
                <w:p w14:paraId="04735F1D" w14:textId="77777777" w:rsidR="00A05891" w:rsidRPr="00A512A4" w:rsidRDefault="00A05891" w:rsidP="00A05891">
                  <w:pPr>
                    <w:widowControl w:val="0"/>
                    <w:ind w:left="143"/>
                    <w:jc w:val="right"/>
                    <w:rPr>
                      <w:rFonts w:ascii="Arial" w:hAnsi="Arial" w:cs="Arial"/>
                      <w:b/>
                      <w:color w:val="0070C0"/>
                      <w:sz w:val="18"/>
                      <w:szCs w:val="18"/>
                    </w:rPr>
                  </w:pPr>
                  <w:r w:rsidRPr="00A512A4">
                    <w:rPr>
                      <w:rFonts w:ascii="Arial" w:hAnsi="Arial" w:cs="Arial"/>
                      <w:color w:val="0070C0"/>
                      <w:sz w:val="18"/>
                      <w:szCs w:val="18"/>
                    </w:rPr>
                    <w:t>[...] puntos</w:t>
                  </w:r>
                </w:p>
                <w:p w14:paraId="59149A2D" w14:textId="77777777" w:rsidR="00A05891" w:rsidRPr="00A512A4" w:rsidRDefault="00A05891" w:rsidP="00A05891">
                  <w:pPr>
                    <w:widowControl w:val="0"/>
                    <w:ind w:left="143"/>
                    <w:jc w:val="both"/>
                    <w:rPr>
                      <w:rFonts w:ascii="Arial" w:hAnsi="Arial" w:cs="Arial"/>
                      <w:b/>
                      <w:color w:val="0070C0"/>
                      <w:sz w:val="18"/>
                      <w:szCs w:val="18"/>
                    </w:rPr>
                  </w:pPr>
                </w:p>
                <w:p w14:paraId="066B847F" w14:textId="77777777" w:rsidR="00A05891" w:rsidRPr="00A512A4" w:rsidRDefault="00A05891" w:rsidP="00A05891">
                  <w:pPr>
                    <w:widowControl w:val="0"/>
                    <w:ind w:left="143"/>
                    <w:jc w:val="both"/>
                    <w:rPr>
                      <w:rFonts w:ascii="Arial" w:hAnsi="Arial" w:cs="Arial"/>
                      <w:b/>
                      <w:color w:val="0070C0"/>
                      <w:sz w:val="18"/>
                      <w:szCs w:val="18"/>
                      <w:lang w:eastAsia="es-ES"/>
                    </w:rPr>
                  </w:pPr>
                  <w:r w:rsidRPr="00A512A4">
                    <w:rPr>
                      <w:rFonts w:ascii="Arial" w:hAnsi="Arial" w:cs="Arial"/>
                      <w:color w:val="0070C0"/>
                      <w:sz w:val="18"/>
                      <w:szCs w:val="18"/>
                    </w:rPr>
                    <w:t xml:space="preserve">Acredita una (1) de las prácticas de sostenibilidad social.                         </w:t>
                  </w:r>
                </w:p>
                <w:p w14:paraId="65C6AEF0" w14:textId="77777777" w:rsidR="00A05891" w:rsidRPr="00A512A4" w:rsidRDefault="00A05891" w:rsidP="00A05891">
                  <w:pPr>
                    <w:widowControl w:val="0"/>
                    <w:ind w:left="143"/>
                    <w:jc w:val="right"/>
                    <w:rPr>
                      <w:rFonts w:ascii="Arial" w:hAnsi="Arial" w:cs="Arial"/>
                      <w:b/>
                      <w:color w:val="0070C0"/>
                      <w:sz w:val="18"/>
                      <w:szCs w:val="18"/>
                      <w:lang w:val="es-ES"/>
                    </w:rPr>
                  </w:pPr>
                  <w:r w:rsidRPr="00A512A4">
                    <w:rPr>
                      <w:rFonts w:ascii="Arial" w:hAnsi="Arial" w:cs="Arial"/>
                      <w:color w:val="0070C0"/>
                      <w:sz w:val="18"/>
                      <w:szCs w:val="18"/>
                    </w:rPr>
                    <w:t>[...] puntos</w:t>
                  </w:r>
                </w:p>
                <w:p w14:paraId="12320CE0" w14:textId="77777777" w:rsidR="00A05891" w:rsidRPr="00A512A4" w:rsidRDefault="00A05891" w:rsidP="00A05891">
                  <w:pPr>
                    <w:widowControl w:val="0"/>
                    <w:ind w:left="143"/>
                    <w:jc w:val="both"/>
                    <w:rPr>
                      <w:rFonts w:ascii="Arial" w:hAnsi="Arial" w:cs="Arial"/>
                      <w:b/>
                      <w:color w:val="0070C0"/>
                      <w:sz w:val="18"/>
                      <w:szCs w:val="18"/>
                    </w:rPr>
                  </w:pPr>
                  <w:r w:rsidRPr="00A512A4">
                    <w:rPr>
                      <w:rFonts w:ascii="Arial" w:hAnsi="Arial" w:cs="Arial"/>
                      <w:color w:val="0070C0"/>
                      <w:sz w:val="18"/>
                      <w:szCs w:val="18"/>
                    </w:rPr>
                    <w:t xml:space="preserve">No acredita ninguna práctica en sostenibilidad social.                        </w:t>
                  </w:r>
                </w:p>
                <w:p w14:paraId="25249F21" w14:textId="77777777" w:rsidR="00A05891" w:rsidRPr="00A512A4" w:rsidRDefault="00A05891" w:rsidP="00A05891">
                  <w:pPr>
                    <w:jc w:val="right"/>
                    <w:rPr>
                      <w:rFonts w:ascii="Arial" w:hAnsi="Arial" w:cs="Arial"/>
                      <w:b/>
                      <w:color w:val="0070C0"/>
                      <w:sz w:val="18"/>
                      <w:szCs w:val="18"/>
                    </w:rPr>
                  </w:pPr>
                  <w:r w:rsidRPr="00A512A4">
                    <w:rPr>
                      <w:rFonts w:ascii="Arial" w:hAnsi="Arial" w:cs="Arial"/>
                      <w:color w:val="0070C0"/>
                      <w:sz w:val="18"/>
                      <w:szCs w:val="18"/>
                    </w:rPr>
                    <w:t>0 puntos</w:t>
                  </w:r>
                </w:p>
                <w:p w14:paraId="48C14373" w14:textId="77777777" w:rsidR="00A05891" w:rsidRPr="00A512A4" w:rsidRDefault="00A05891" w:rsidP="00A05891">
                  <w:pPr>
                    <w:jc w:val="right"/>
                    <w:rPr>
                      <w:rFonts w:ascii="Arial" w:hAnsi="Arial" w:cs="Arial"/>
                      <w:b/>
                      <w:bCs/>
                      <w:sz w:val="20"/>
                      <w:szCs w:val="20"/>
                      <w:lang w:val="es-ES"/>
                    </w:rPr>
                  </w:pPr>
                </w:p>
              </w:tc>
            </w:tr>
          </w:tbl>
          <w:p w14:paraId="2E8DF0BA" w14:textId="1D0EABD6" w:rsidR="00A05891" w:rsidRPr="00A512A4" w:rsidRDefault="00A05891" w:rsidP="00A05891">
            <w:pPr>
              <w:jc w:val="both"/>
              <w:rPr>
                <w:rFonts w:ascii="Arial" w:hAnsi="Arial" w:cs="Arial"/>
                <w:b/>
                <w:bCs/>
                <w:sz w:val="20"/>
                <w:szCs w:val="20"/>
                <w:lang w:val="es-ES"/>
              </w:rPr>
            </w:pPr>
            <w:r w:rsidRPr="00A512A4">
              <w:rPr>
                <w:rFonts w:ascii="Arial" w:hAnsi="Arial" w:cs="Arial"/>
                <w:bCs/>
                <w:color w:val="0070C0"/>
                <w:sz w:val="18"/>
                <w:szCs w:val="18"/>
              </w:rPr>
              <w:t>Esta nota debe ser eliminada una vez culminada la elaboración de las bases</w:t>
            </w:r>
            <w:r w:rsidR="00EE4F3A" w:rsidRPr="00A512A4">
              <w:rPr>
                <w:rFonts w:ascii="Arial" w:hAnsi="Arial" w:cs="Arial"/>
                <w:bCs/>
                <w:color w:val="0070C0"/>
                <w:sz w:val="18"/>
                <w:szCs w:val="18"/>
              </w:rPr>
              <w:t>.</w:t>
            </w:r>
          </w:p>
        </w:tc>
      </w:tr>
    </w:tbl>
    <w:p w14:paraId="1DC57CD7" w14:textId="77777777" w:rsidR="001A2F3E" w:rsidRPr="00A512A4" w:rsidRDefault="001A2F3E" w:rsidP="001A2F3E">
      <w:pPr>
        <w:widowControl w:val="0"/>
        <w:jc w:val="both"/>
        <w:rPr>
          <w:rFonts w:ascii="Arial" w:hAnsi="Arial" w:cs="Arial"/>
          <w:sz w:val="18"/>
          <w:szCs w:val="18"/>
        </w:rPr>
      </w:pPr>
    </w:p>
    <w:tbl>
      <w:tblPr>
        <w:tblStyle w:val="Tabladecuadrcula1clara-nfasis32"/>
        <w:tblW w:w="8646" w:type="dxa"/>
        <w:tblInd w:w="42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6"/>
      </w:tblGrid>
      <w:tr w:rsidR="00B72D5B" w:rsidRPr="00A512A4" w14:paraId="3AFA43CF" w14:textId="77777777" w:rsidTr="00FE57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529ADB8" w14:textId="77777777" w:rsidR="006564D5" w:rsidRPr="00A512A4" w:rsidRDefault="006564D5">
            <w:pPr>
              <w:ind w:right="218"/>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B72D5B" w:rsidRPr="00A512A4" w14:paraId="73E2FFB9" w14:textId="77777777" w:rsidTr="00FE571B">
        <w:trPr>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083F7B" w14:textId="77777777" w:rsidR="006564D5" w:rsidRPr="00A512A4" w:rsidRDefault="006564D5">
            <w:pPr>
              <w:widowControl w:val="0"/>
              <w:spacing w:line="259" w:lineRule="auto"/>
              <w:jc w:val="both"/>
              <w:rPr>
                <w:rFonts w:ascii="Arial" w:hAnsi="Arial" w:cs="Arial"/>
                <w:b w:val="0"/>
                <w:color w:val="0070C0"/>
                <w:sz w:val="18"/>
                <w:szCs w:val="18"/>
              </w:rPr>
            </w:pPr>
            <w:r w:rsidRPr="00A512A4">
              <w:rPr>
                <w:rFonts w:ascii="Arial" w:hAnsi="Arial" w:cs="Arial"/>
                <w:color w:val="0070C0"/>
                <w:sz w:val="18"/>
                <w:szCs w:val="18"/>
              </w:rPr>
              <w:t xml:space="preserve">Sostenibilidad Social: </w:t>
            </w:r>
          </w:p>
          <w:p w14:paraId="0D781F03" w14:textId="77777777" w:rsidR="006564D5" w:rsidRPr="00A512A4" w:rsidRDefault="006564D5">
            <w:pPr>
              <w:widowControl w:val="0"/>
              <w:spacing w:line="259" w:lineRule="auto"/>
              <w:jc w:val="both"/>
              <w:rPr>
                <w:rFonts w:ascii="Arial" w:hAnsi="Arial" w:cs="Arial"/>
                <w:b w:val="0"/>
                <w:color w:val="0070C0"/>
                <w:sz w:val="18"/>
                <w:szCs w:val="18"/>
              </w:rPr>
            </w:pPr>
          </w:p>
          <w:p w14:paraId="544A7AF3" w14:textId="78146B92" w:rsidR="006564D5" w:rsidRPr="00A512A4" w:rsidRDefault="006564D5">
            <w:pPr>
              <w:widowControl w:val="0"/>
              <w:spacing w:line="259" w:lineRule="auto"/>
              <w:jc w:val="both"/>
              <w:rPr>
                <w:rFonts w:ascii="Arial" w:hAnsi="Arial" w:cs="Arial"/>
                <w:b w:val="0"/>
                <w:color w:val="0070C0"/>
                <w:sz w:val="18"/>
                <w:szCs w:val="18"/>
              </w:rPr>
            </w:pPr>
            <w:r w:rsidRPr="00A512A4">
              <w:rPr>
                <w:rFonts w:ascii="Arial" w:hAnsi="Arial" w:cs="Arial"/>
                <w:b w:val="0"/>
                <w:color w:val="0070C0"/>
                <w:sz w:val="18"/>
                <w:szCs w:val="18"/>
              </w:rPr>
              <w:t xml:space="preserve">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485B9358" w14:textId="77777777" w:rsidR="006564D5" w:rsidRPr="00A512A4" w:rsidRDefault="006564D5">
            <w:pPr>
              <w:widowControl w:val="0"/>
              <w:spacing w:line="259" w:lineRule="auto"/>
              <w:jc w:val="both"/>
              <w:rPr>
                <w:rFonts w:ascii="Arial" w:hAnsi="Arial" w:cs="Arial"/>
                <w:b w:val="0"/>
                <w:color w:val="0070C0"/>
                <w:sz w:val="18"/>
                <w:szCs w:val="18"/>
              </w:rPr>
            </w:pPr>
          </w:p>
          <w:p w14:paraId="49ACAB4C" w14:textId="77777777" w:rsidR="00724AFE" w:rsidRPr="00A512A4" w:rsidRDefault="00724AFE" w:rsidP="00724AFE">
            <w:pPr>
              <w:pStyle w:val="Prrafodelista"/>
              <w:widowControl w:val="0"/>
              <w:spacing w:line="259" w:lineRule="auto"/>
              <w:ind w:left="33"/>
              <w:jc w:val="both"/>
              <w:rPr>
                <w:rFonts w:ascii="Arial" w:hAnsi="Arial" w:cs="Arial"/>
                <w:b w:val="0"/>
                <w:color w:val="0070C0"/>
                <w:sz w:val="18"/>
                <w:szCs w:val="18"/>
              </w:rPr>
            </w:pPr>
            <w:r w:rsidRPr="00A512A4">
              <w:rPr>
                <w:rFonts w:ascii="Arial" w:hAnsi="Arial" w:cs="Arial"/>
                <w:b w:val="0"/>
                <w:color w:val="0070C0"/>
                <w:sz w:val="18"/>
                <w:szCs w:val="18"/>
              </w:rPr>
              <w:t>Ejemplos:</w:t>
            </w:r>
          </w:p>
          <w:p w14:paraId="0034552F" w14:textId="77777777" w:rsidR="00724AFE" w:rsidRPr="00A512A4" w:rsidRDefault="00724AFE" w:rsidP="00724AFE">
            <w:pPr>
              <w:pStyle w:val="Prrafodelista"/>
              <w:widowControl w:val="0"/>
              <w:numPr>
                <w:ilvl w:val="0"/>
                <w:numId w:val="39"/>
              </w:numPr>
              <w:spacing w:line="259" w:lineRule="auto"/>
              <w:jc w:val="both"/>
              <w:rPr>
                <w:rFonts w:ascii="Arial" w:hAnsi="Arial" w:cs="Arial"/>
                <w:b w:val="0"/>
                <w:color w:val="0070C0"/>
                <w:sz w:val="18"/>
                <w:szCs w:val="18"/>
              </w:rPr>
            </w:pPr>
            <w:r w:rsidRPr="00A512A4">
              <w:rPr>
                <w:rFonts w:ascii="Arial" w:hAnsi="Arial" w:cs="Arial"/>
                <w:b w:val="0"/>
                <w:color w:val="0070C0"/>
                <w:sz w:val="18"/>
                <w:szCs w:val="18"/>
              </w:rPr>
              <w:t>Inscripción vigente en el Registro Nacional de Empresas Promocionales para Personas con Discapacidad (REPPCD) del Ministerio de Trabajo y Promoción del Empleo</w:t>
            </w:r>
            <w:r w:rsidRPr="00A512A4">
              <w:rPr>
                <w:rStyle w:val="Refdenotaalpie"/>
                <w:rFonts w:ascii="Arial" w:hAnsi="Arial" w:cs="Arial"/>
                <w:b w:val="0"/>
                <w:color w:val="0070C0"/>
                <w:sz w:val="18"/>
                <w:szCs w:val="18"/>
              </w:rPr>
              <w:footnoteReference w:id="26"/>
            </w:r>
            <w:r w:rsidRPr="00A512A4">
              <w:rPr>
                <w:rFonts w:ascii="Arial" w:hAnsi="Arial" w:cs="Arial"/>
                <w:b w:val="0"/>
                <w:color w:val="0070C0"/>
                <w:sz w:val="18"/>
                <w:szCs w:val="18"/>
              </w:rPr>
              <w:t xml:space="preserve">. </w:t>
            </w:r>
          </w:p>
          <w:p w14:paraId="72B4A5FE" w14:textId="77777777" w:rsidR="00724AFE" w:rsidRPr="00A512A4" w:rsidRDefault="00724AFE" w:rsidP="00724AFE">
            <w:pPr>
              <w:pStyle w:val="Prrafodelista"/>
              <w:widowControl w:val="0"/>
              <w:spacing w:line="259" w:lineRule="auto"/>
              <w:ind w:left="753"/>
              <w:jc w:val="both"/>
              <w:rPr>
                <w:rFonts w:ascii="Arial" w:hAnsi="Arial" w:cs="Arial"/>
                <w:b w:val="0"/>
                <w:color w:val="0070C0"/>
                <w:sz w:val="18"/>
                <w:szCs w:val="18"/>
              </w:rPr>
            </w:pPr>
          </w:p>
          <w:p w14:paraId="164B8C91" w14:textId="309B8E1C" w:rsidR="00724AFE" w:rsidRPr="00A512A4" w:rsidRDefault="00724AFE" w:rsidP="00BF29E6">
            <w:pPr>
              <w:pStyle w:val="Prrafodelista"/>
              <w:widowControl w:val="0"/>
              <w:numPr>
                <w:ilvl w:val="0"/>
                <w:numId w:val="39"/>
              </w:numPr>
              <w:spacing w:line="259" w:lineRule="auto"/>
              <w:jc w:val="both"/>
              <w:rPr>
                <w:rFonts w:ascii="Arial" w:hAnsi="Arial" w:cs="Arial"/>
                <w:bCs w:val="0"/>
                <w:color w:val="0070C0"/>
                <w:sz w:val="18"/>
                <w:szCs w:val="18"/>
              </w:rPr>
            </w:pPr>
            <w:r w:rsidRPr="00A512A4">
              <w:rPr>
                <w:rFonts w:ascii="Arial" w:hAnsi="Arial" w:cs="Arial"/>
                <w:b w:val="0"/>
                <w:color w:val="0070C0"/>
                <w:sz w:val="18"/>
                <w:szCs w:val="18"/>
              </w:rPr>
              <w:t xml:space="preserve">Certificación en el sistema de gestión de la responsabilidad social acorde con el estándar SA 8000:2014. El certificado debe haber sido emitido por un Organismo de Certificación acreditado ante el “Social </w:t>
            </w:r>
            <w:proofErr w:type="spellStart"/>
            <w:r w:rsidRPr="00A512A4">
              <w:rPr>
                <w:rFonts w:ascii="Arial" w:hAnsi="Arial" w:cs="Arial"/>
                <w:b w:val="0"/>
                <w:color w:val="0070C0"/>
                <w:sz w:val="18"/>
                <w:szCs w:val="18"/>
              </w:rPr>
              <w:t>Accountability</w:t>
            </w:r>
            <w:proofErr w:type="spellEnd"/>
            <w:r w:rsidRPr="00A512A4">
              <w:rPr>
                <w:rFonts w:ascii="Arial" w:hAnsi="Arial" w:cs="Arial"/>
                <w:b w:val="0"/>
                <w:color w:val="0070C0"/>
                <w:sz w:val="18"/>
                <w:szCs w:val="18"/>
              </w:rPr>
              <w:t xml:space="preserve"> </w:t>
            </w:r>
            <w:proofErr w:type="spellStart"/>
            <w:r w:rsidRPr="00A512A4">
              <w:rPr>
                <w:rFonts w:ascii="Arial" w:hAnsi="Arial" w:cs="Arial"/>
                <w:b w:val="0"/>
                <w:color w:val="0070C0"/>
                <w:sz w:val="18"/>
                <w:szCs w:val="18"/>
              </w:rPr>
              <w:t>Accreditation</w:t>
            </w:r>
            <w:proofErr w:type="spellEnd"/>
            <w:r w:rsidRPr="00A512A4">
              <w:rPr>
                <w:rFonts w:ascii="Arial" w:hAnsi="Arial" w:cs="Arial"/>
                <w:b w:val="0"/>
                <w:color w:val="0070C0"/>
                <w:sz w:val="18"/>
                <w:szCs w:val="18"/>
              </w:rPr>
              <w:t xml:space="preserve"> </w:t>
            </w:r>
            <w:proofErr w:type="spellStart"/>
            <w:r w:rsidRPr="00A512A4">
              <w:rPr>
                <w:rFonts w:ascii="Arial" w:hAnsi="Arial" w:cs="Arial"/>
                <w:b w:val="0"/>
                <w:color w:val="0070C0"/>
                <w:sz w:val="18"/>
                <w:szCs w:val="18"/>
              </w:rPr>
              <w:t>Services</w:t>
            </w:r>
            <w:proofErr w:type="spellEnd"/>
            <w:r w:rsidRPr="00A512A4">
              <w:rPr>
                <w:rFonts w:ascii="Arial" w:hAnsi="Arial" w:cs="Arial"/>
                <w:b w:val="0"/>
                <w:color w:val="0070C0"/>
                <w:sz w:val="18"/>
                <w:szCs w:val="18"/>
              </w:rPr>
              <w:t>” (SAAS). El referido certificado debe corresponder a la sede, filial u oficina a cargo de la prestación, y estar vigente a la fecha de presentación de ofertas</w:t>
            </w:r>
            <w:r w:rsidRPr="00A512A4">
              <w:rPr>
                <w:rStyle w:val="Refdenotaalpie"/>
                <w:rFonts w:ascii="Arial" w:hAnsi="Arial" w:cs="Arial"/>
                <w:b w:val="0"/>
                <w:color w:val="0070C0"/>
                <w:sz w:val="18"/>
                <w:szCs w:val="18"/>
              </w:rPr>
              <w:footnoteReference w:id="27"/>
            </w:r>
            <w:r w:rsidRPr="00A512A4">
              <w:rPr>
                <w:rFonts w:ascii="Arial" w:hAnsi="Arial" w:cs="Arial"/>
                <w:b w:val="0"/>
                <w:color w:val="0070C0"/>
                <w:sz w:val="18"/>
                <w:szCs w:val="18"/>
              </w:rPr>
              <w:t>.</w:t>
            </w:r>
          </w:p>
          <w:p w14:paraId="2B486013" w14:textId="77777777" w:rsidR="00BF29E6" w:rsidRPr="00A512A4" w:rsidRDefault="00BF29E6" w:rsidP="00AA4C97">
            <w:pPr>
              <w:pStyle w:val="Prrafodelista"/>
              <w:widowControl w:val="0"/>
              <w:spacing w:line="259" w:lineRule="auto"/>
              <w:ind w:left="753"/>
              <w:jc w:val="both"/>
              <w:rPr>
                <w:rFonts w:ascii="Arial" w:hAnsi="Arial" w:cs="Arial"/>
                <w:color w:val="0070C0"/>
                <w:sz w:val="18"/>
                <w:szCs w:val="18"/>
              </w:rPr>
            </w:pPr>
          </w:p>
          <w:p w14:paraId="6B5C59F6" w14:textId="1CB07216" w:rsidR="00724AFE" w:rsidRPr="00A512A4" w:rsidRDefault="00724AFE" w:rsidP="00724AFE">
            <w:pPr>
              <w:pStyle w:val="Prrafodelista"/>
              <w:widowControl w:val="0"/>
              <w:numPr>
                <w:ilvl w:val="0"/>
                <w:numId w:val="39"/>
              </w:numPr>
              <w:spacing w:line="259" w:lineRule="auto"/>
              <w:jc w:val="both"/>
              <w:rPr>
                <w:rFonts w:ascii="Arial" w:hAnsi="Arial" w:cs="Arial"/>
                <w:b w:val="0"/>
                <w:color w:val="0070C0"/>
                <w:sz w:val="18"/>
                <w:szCs w:val="18"/>
              </w:rPr>
            </w:pPr>
            <w:r w:rsidRPr="00A512A4">
              <w:rPr>
                <w:rFonts w:ascii="Arial" w:hAnsi="Arial" w:cs="Arial"/>
                <w:b w:val="0"/>
                <w:color w:val="0070C0"/>
                <w:sz w:val="18"/>
                <w:szCs w:val="18"/>
              </w:rPr>
              <w:t>Reconocimiento del Ministerio de Trabajo</w:t>
            </w:r>
            <w:r w:rsidR="003F68B4" w:rsidRPr="00A512A4">
              <w:rPr>
                <w:rFonts w:ascii="Arial" w:hAnsi="Arial" w:cs="Arial"/>
                <w:b w:val="0"/>
                <w:color w:val="0070C0"/>
                <w:sz w:val="18"/>
                <w:szCs w:val="18"/>
              </w:rPr>
              <w:t xml:space="preserve"> y Promoción del Empleo</w:t>
            </w:r>
            <w:r w:rsidRPr="00A512A4">
              <w:rPr>
                <w:rStyle w:val="Refdenotaalpie"/>
                <w:rFonts w:ascii="Arial" w:hAnsi="Arial" w:cs="Arial"/>
                <w:b w:val="0"/>
                <w:color w:val="0070C0"/>
                <w:sz w:val="18"/>
                <w:szCs w:val="18"/>
              </w:rPr>
              <w:footnoteReference w:id="28"/>
            </w:r>
            <w:r w:rsidRPr="00A512A4">
              <w:rPr>
                <w:rFonts w:ascii="Arial" w:hAnsi="Arial" w:cs="Arial"/>
                <w:b w:val="0"/>
                <w:color w:val="0070C0"/>
                <w:sz w:val="18"/>
                <w:szCs w:val="18"/>
              </w:rPr>
              <w:t xml:space="preserve"> o certificación en buenas </w:t>
            </w:r>
            <w:r w:rsidRPr="00A512A4">
              <w:rPr>
                <w:rFonts w:ascii="Arial" w:hAnsi="Arial" w:cs="Arial"/>
                <w:b w:val="0"/>
                <w:color w:val="0070C0"/>
                <w:sz w:val="18"/>
                <w:szCs w:val="18"/>
              </w:rPr>
              <w:lastRenderedPageBreak/>
              <w:t xml:space="preserve">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deberán detallar específicamente los documentos para la acreditación respectiva. </w:t>
            </w:r>
          </w:p>
          <w:p w14:paraId="32F72104" w14:textId="14D0A340" w:rsidR="00724AFE" w:rsidRPr="00A512A4" w:rsidRDefault="00724AFE" w:rsidP="006A2353">
            <w:pPr>
              <w:widowControl w:val="0"/>
              <w:spacing w:line="259" w:lineRule="auto"/>
              <w:jc w:val="both"/>
              <w:rPr>
                <w:rFonts w:ascii="Arial" w:hAnsi="Arial" w:cs="Arial"/>
                <w:color w:val="0070C0"/>
                <w:sz w:val="18"/>
                <w:szCs w:val="18"/>
              </w:rPr>
            </w:pPr>
          </w:p>
          <w:p w14:paraId="7A3F9278" w14:textId="316D8C76" w:rsidR="006564D5" w:rsidRPr="00A512A4" w:rsidRDefault="00724AFE" w:rsidP="00B06B90">
            <w:pPr>
              <w:pStyle w:val="Prrafodelista"/>
              <w:widowControl w:val="0"/>
              <w:numPr>
                <w:ilvl w:val="0"/>
                <w:numId w:val="39"/>
              </w:numPr>
              <w:spacing w:line="259" w:lineRule="auto"/>
              <w:jc w:val="both"/>
              <w:rPr>
                <w:rFonts w:ascii="Arial" w:hAnsi="Arial" w:cs="Arial"/>
                <w:b w:val="0"/>
                <w:bCs w:val="0"/>
                <w:color w:val="0070C0"/>
                <w:sz w:val="18"/>
                <w:szCs w:val="18"/>
              </w:rPr>
            </w:pPr>
            <w:r w:rsidRPr="00A512A4">
              <w:rPr>
                <w:rFonts w:ascii="Arial" w:hAnsi="Arial" w:cs="Arial"/>
                <w:b w:val="0"/>
                <w:color w:val="0070C0"/>
                <w:sz w:val="18"/>
                <w:szCs w:val="18"/>
              </w:rPr>
              <w:t xml:space="preserve">Certificación en </w:t>
            </w:r>
            <w:r w:rsidRPr="00A512A4">
              <w:rPr>
                <w:rFonts w:ascii="Arial" w:hAnsi="Arial" w:cs="Arial"/>
                <w:b w:val="0"/>
                <w:bCs w:val="0"/>
                <w:color w:val="0070C0"/>
                <w:sz w:val="18"/>
                <w:szCs w:val="18"/>
              </w:rPr>
              <w:t xml:space="preserve">prácticas </w:t>
            </w:r>
            <w:r w:rsidRPr="00A512A4">
              <w:rPr>
                <w:rFonts w:ascii="Arial" w:hAnsi="Arial" w:cs="Arial"/>
                <w:b w:val="0"/>
                <w:color w:val="0070C0"/>
                <w:sz w:val="18"/>
                <w:szCs w:val="18"/>
              </w:rPr>
              <w:t>de promoción de la diversidad mediante políticas de no discriminación aplicable a procesos de reclutamiento, selección y contratación</w:t>
            </w:r>
            <w:r w:rsidR="00B60B42" w:rsidRPr="00A512A4">
              <w:rPr>
                <w:rFonts w:ascii="Arial" w:hAnsi="Arial" w:cs="Arial"/>
                <w:b w:val="0"/>
                <w:color w:val="0070C0"/>
                <w:sz w:val="18"/>
                <w:szCs w:val="18"/>
              </w:rPr>
              <w:t xml:space="preserve"> (igualdad de género</w:t>
            </w:r>
            <w:r w:rsidR="00E02454" w:rsidRPr="00A512A4">
              <w:rPr>
                <w:rFonts w:ascii="Arial" w:hAnsi="Arial" w:cs="Arial"/>
                <w:b w:val="0"/>
                <w:color w:val="0070C0"/>
                <w:sz w:val="18"/>
                <w:szCs w:val="18"/>
              </w:rPr>
              <w:t>, entre otros</w:t>
            </w:r>
            <w:r w:rsidR="00B60B42" w:rsidRPr="00A512A4">
              <w:rPr>
                <w:rFonts w:ascii="Arial" w:hAnsi="Arial" w:cs="Arial"/>
                <w:b w:val="0"/>
                <w:color w:val="0070C0"/>
                <w:sz w:val="18"/>
                <w:szCs w:val="18"/>
              </w:rPr>
              <w:t>)</w:t>
            </w:r>
            <w:r w:rsidRPr="00A512A4">
              <w:rPr>
                <w:rFonts w:ascii="Arial" w:hAnsi="Arial" w:cs="Arial"/>
                <w:b w:val="0"/>
                <w:color w:val="0070C0"/>
                <w:sz w:val="18"/>
                <w:szCs w:val="18"/>
              </w:rPr>
              <w:t>. Los evaluadores deberán detallar específicamente los documentos para la acreditación respectiva.</w:t>
            </w:r>
          </w:p>
        </w:tc>
      </w:tr>
    </w:tbl>
    <w:p w14:paraId="1675D3A8" w14:textId="24C94591" w:rsidR="006564D5" w:rsidRPr="00A512A4" w:rsidRDefault="006564D5" w:rsidP="001E1DFF">
      <w:pPr>
        <w:widowControl w:val="0"/>
        <w:ind w:left="851" w:hanging="425"/>
        <w:jc w:val="both"/>
        <w:rPr>
          <w:rFonts w:ascii="Arial" w:hAnsi="Arial" w:cs="Arial"/>
          <w:bCs/>
          <w:color w:val="0070C0"/>
          <w:sz w:val="18"/>
          <w:szCs w:val="18"/>
        </w:rPr>
      </w:pPr>
      <w:r w:rsidRPr="00A512A4">
        <w:rPr>
          <w:rFonts w:ascii="Arial" w:hAnsi="Arial" w:cs="Arial"/>
          <w:bCs/>
          <w:color w:val="0070C0"/>
          <w:sz w:val="18"/>
          <w:szCs w:val="18"/>
        </w:rPr>
        <w:lastRenderedPageBreak/>
        <w:t>Esta nota debe ser eliminada una vez culminada la elaboración de las bases</w:t>
      </w:r>
      <w:r w:rsidR="00EE4F3A" w:rsidRPr="00A512A4">
        <w:rPr>
          <w:rFonts w:ascii="Arial" w:hAnsi="Arial" w:cs="Arial"/>
          <w:bCs/>
          <w:color w:val="0070C0"/>
          <w:sz w:val="18"/>
          <w:szCs w:val="18"/>
        </w:rPr>
        <w:t>.</w:t>
      </w:r>
    </w:p>
    <w:p w14:paraId="6A2BF0C2" w14:textId="77777777" w:rsidR="00B515AA" w:rsidRPr="00A512A4" w:rsidRDefault="00B515AA" w:rsidP="00D47071">
      <w:pPr>
        <w:widowControl w:val="0"/>
        <w:tabs>
          <w:tab w:val="center" w:pos="6024"/>
          <w:tab w:val="right" w:pos="10443"/>
        </w:tabs>
        <w:autoSpaceDE w:val="0"/>
        <w:ind w:left="851"/>
        <w:jc w:val="both"/>
        <w:rPr>
          <w:rFonts w:ascii="Arial" w:hAnsi="Arial" w:cs="Arial"/>
          <w:b/>
          <w:bCs/>
          <w:sz w:val="20"/>
          <w:szCs w:val="20"/>
        </w:rPr>
      </w:pPr>
    </w:p>
    <w:p w14:paraId="3028BFFD" w14:textId="77777777" w:rsidR="009D472F" w:rsidRPr="00A512A4" w:rsidRDefault="009D472F" w:rsidP="004922B2">
      <w:pPr>
        <w:widowControl w:val="0"/>
        <w:tabs>
          <w:tab w:val="center" w:pos="6024"/>
          <w:tab w:val="right" w:pos="10443"/>
        </w:tabs>
        <w:autoSpaceDE w:val="0"/>
        <w:jc w:val="both"/>
        <w:rPr>
          <w:rFonts w:ascii="Arial" w:hAnsi="Arial" w:cs="Arial"/>
          <w:b/>
          <w:bCs/>
          <w:sz w:val="20"/>
          <w:szCs w:val="20"/>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07"/>
        <w:gridCol w:w="4928"/>
      </w:tblGrid>
      <w:tr w:rsidR="009D472F" w:rsidRPr="00A512A4" w14:paraId="06614361" w14:textId="77777777" w:rsidTr="00817CA1">
        <w:tc>
          <w:tcPr>
            <w:tcW w:w="4956" w:type="dxa"/>
            <w:vAlign w:val="center"/>
          </w:tcPr>
          <w:p w14:paraId="5A3F89BB" w14:textId="70D20E3C" w:rsidR="009D472F" w:rsidRPr="00A512A4" w:rsidRDefault="009D472F" w:rsidP="00E20511">
            <w:pPr>
              <w:pStyle w:val="Prrafodelista"/>
              <w:numPr>
                <w:ilvl w:val="0"/>
                <w:numId w:val="66"/>
              </w:numPr>
              <w:ind w:left="317" w:hanging="284"/>
              <w:rPr>
                <w:rFonts w:ascii="Arial" w:hAnsi="Arial" w:cs="Arial"/>
                <w:b/>
                <w:bCs/>
                <w:sz w:val="20"/>
                <w:szCs w:val="20"/>
                <w:lang w:val="es-ES"/>
              </w:rPr>
            </w:pPr>
            <w:r w:rsidRPr="00A512A4">
              <w:rPr>
                <w:rFonts w:ascii="Arial" w:hAnsi="Arial" w:cs="Arial"/>
                <w:b/>
                <w:sz w:val="20"/>
                <w:szCs w:val="20"/>
              </w:rPr>
              <w:t>SOSTENIBILIDAD AMBIENTAL</w:t>
            </w:r>
          </w:p>
        </w:tc>
        <w:tc>
          <w:tcPr>
            <w:tcW w:w="3679" w:type="dxa"/>
          </w:tcPr>
          <w:p w14:paraId="5293AD04" w14:textId="77777777" w:rsidR="009D472F" w:rsidRPr="00A512A4" w:rsidRDefault="009D472F">
            <w:pPr>
              <w:jc w:val="center"/>
              <w:rPr>
                <w:rFonts w:ascii="Arial" w:hAnsi="Arial" w:cs="Arial"/>
                <w:b/>
                <w:bCs/>
                <w:sz w:val="20"/>
                <w:szCs w:val="20"/>
                <w:lang w:val="es-ES"/>
              </w:rPr>
            </w:pPr>
            <w:r w:rsidRPr="00A512A4">
              <w:rPr>
                <w:rFonts w:ascii="Arial" w:hAnsi="Arial" w:cs="Arial"/>
                <w:b/>
                <w:sz w:val="20"/>
                <w:szCs w:val="20"/>
              </w:rPr>
              <w:t>PUNTAJE / METODOLOGÍA PARA SU ASIGNACIÓN</w:t>
            </w:r>
          </w:p>
        </w:tc>
      </w:tr>
      <w:tr w:rsidR="009D472F" w:rsidRPr="00A512A4" w14:paraId="441E400B" w14:textId="77777777" w:rsidTr="00817CA1">
        <w:tc>
          <w:tcPr>
            <w:tcW w:w="4956" w:type="dxa"/>
          </w:tcPr>
          <w:p w14:paraId="5C629A4E" w14:textId="77777777" w:rsidR="009D472F" w:rsidRPr="00A512A4" w:rsidRDefault="009D472F">
            <w:pPr>
              <w:pStyle w:val="Prrafodelista"/>
              <w:widowControl w:val="0"/>
              <w:ind w:left="0"/>
              <w:jc w:val="both"/>
              <w:rPr>
                <w:rFonts w:ascii="Arial" w:hAnsi="Arial" w:cs="Arial"/>
                <w:sz w:val="20"/>
                <w:szCs w:val="20"/>
                <w:lang w:val="es-ES" w:eastAsia="es-ES"/>
              </w:rPr>
            </w:pPr>
            <w:r w:rsidRPr="00A512A4">
              <w:rPr>
                <w:rFonts w:ascii="Arial" w:hAnsi="Arial" w:cs="Arial"/>
                <w:sz w:val="20"/>
                <w:szCs w:val="20"/>
                <w:u w:val="single"/>
              </w:rPr>
              <w:t>Evaluación</w:t>
            </w:r>
            <w:r w:rsidRPr="00A512A4">
              <w:rPr>
                <w:rFonts w:ascii="Arial" w:hAnsi="Arial" w:cs="Arial"/>
                <w:sz w:val="20"/>
                <w:szCs w:val="20"/>
              </w:rPr>
              <w:t>:</w:t>
            </w:r>
          </w:p>
          <w:p w14:paraId="4DC699C5" w14:textId="77777777" w:rsidR="009D472F" w:rsidRPr="00A512A4" w:rsidRDefault="009D472F">
            <w:pPr>
              <w:widowControl w:val="0"/>
              <w:jc w:val="both"/>
              <w:rPr>
                <w:rFonts w:ascii="Arial" w:hAnsi="Arial" w:cs="Arial"/>
                <w:sz w:val="20"/>
                <w:szCs w:val="20"/>
                <w:lang w:val="es-ES_tradnl"/>
              </w:rPr>
            </w:pPr>
          </w:p>
          <w:p w14:paraId="570608EF" w14:textId="4203BAAA" w:rsidR="009D472F" w:rsidRPr="00A512A4" w:rsidRDefault="009D472F">
            <w:pPr>
              <w:widowControl w:val="0"/>
              <w:jc w:val="both"/>
              <w:rPr>
                <w:rFonts w:ascii="Arial" w:hAnsi="Arial" w:cs="Arial"/>
                <w:sz w:val="20"/>
                <w:szCs w:val="20"/>
              </w:rPr>
            </w:pPr>
            <w:r w:rsidRPr="00A512A4">
              <w:rPr>
                <w:rFonts w:ascii="Arial" w:hAnsi="Arial" w:cs="Arial"/>
                <w:sz w:val="20"/>
                <w:szCs w:val="20"/>
              </w:rPr>
              <w:t>Se evaluará que el postor cuente con una</w:t>
            </w:r>
            <w:r w:rsidR="0053771B" w:rsidRPr="00A512A4">
              <w:rPr>
                <w:rFonts w:ascii="Arial" w:hAnsi="Arial" w:cs="Arial"/>
                <w:sz w:val="20"/>
                <w:szCs w:val="20"/>
              </w:rPr>
              <w:t xml:space="preserve"> o más</w:t>
            </w:r>
            <w:r w:rsidRPr="00A512A4">
              <w:rPr>
                <w:rFonts w:ascii="Arial" w:hAnsi="Arial" w:cs="Arial"/>
                <w:sz w:val="20"/>
                <w:szCs w:val="20"/>
              </w:rPr>
              <w:t xml:space="preserve"> práctica</w:t>
            </w:r>
            <w:r w:rsidR="0053771B" w:rsidRPr="00A512A4">
              <w:rPr>
                <w:rFonts w:ascii="Arial" w:hAnsi="Arial" w:cs="Arial"/>
                <w:sz w:val="20"/>
                <w:szCs w:val="20"/>
              </w:rPr>
              <w:t xml:space="preserve">s </w:t>
            </w:r>
            <w:r w:rsidRPr="00A512A4">
              <w:rPr>
                <w:rFonts w:ascii="Arial" w:hAnsi="Arial" w:cs="Arial"/>
                <w:sz w:val="20"/>
                <w:szCs w:val="20"/>
              </w:rPr>
              <w:t>de sostenibilidad ambiental.</w:t>
            </w:r>
          </w:p>
          <w:p w14:paraId="1D91A805" w14:textId="77777777" w:rsidR="009D472F" w:rsidRPr="00A512A4" w:rsidRDefault="009D472F">
            <w:pPr>
              <w:widowControl w:val="0"/>
              <w:jc w:val="both"/>
              <w:rPr>
                <w:rFonts w:ascii="Arial" w:hAnsi="Arial" w:cs="Arial"/>
                <w:sz w:val="20"/>
                <w:szCs w:val="20"/>
                <w:lang w:val="es-ES_tradnl"/>
              </w:rPr>
            </w:pPr>
          </w:p>
          <w:p w14:paraId="77E79092" w14:textId="6C297CB9" w:rsidR="009D472F" w:rsidRPr="00A512A4" w:rsidRDefault="009D472F">
            <w:pPr>
              <w:widowControl w:val="0"/>
              <w:jc w:val="both"/>
              <w:rPr>
                <w:rFonts w:ascii="Arial" w:hAnsi="Arial" w:cs="Arial"/>
                <w:sz w:val="20"/>
                <w:szCs w:val="20"/>
              </w:rPr>
            </w:pPr>
            <w:r w:rsidRPr="00A512A4">
              <w:rPr>
                <w:rFonts w:ascii="Arial" w:hAnsi="Arial" w:cs="Arial"/>
                <w:sz w:val="20"/>
                <w:szCs w:val="20"/>
              </w:rPr>
              <w:t>En caso de consorcios, los integrantes que realizan actividades relacionadas a</w:t>
            </w:r>
            <w:r w:rsidR="00565024" w:rsidRPr="00A512A4">
              <w:rPr>
                <w:rFonts w:ascii="Arial" w:hAnsi="Arial" w:cs="Arial"/>
                <w:sz w:val="20"/>
                <w:szCs w:val="20"/>
              </w:rPr>
              <w:t xml:space="preserve">l objeto del contrato </w:t>
            </w:r>
            <w:r w:rsidRPr="00A512A4">
              <w:rPr>
                <w:rFonts w:ascii="Arial" w:hAnsi="Arial" w:cs="Arial"/>
                <w:sz w:val="20"/>
                <w:szCs w:val="20"/>
              </w:rPr>
              <w:t>acreditan alguna</w:t>
            </w:r>
            <w:r w:rsidR="00565024" w:rsidRPr="00A512A4">
              <w:rPr>
                <w:rFonts w:ascii="Arial" w:hAnsi="Arial" w:cs="Arial"/>
                <w:sz w:val="20"/>
                <w:szCs w:val="20"/>
              </w:rPr>
              <w:t>(s)</w:t>
            </w:r>
            <w:r w:rsidRPr="00A512A4">
              <w:rPr>
                <w:rFonts w:ascii="Arial" w:hAnsi="Arial" w:cs="Arial"/>
                <w:sz w:val="20"/>
                <w:szCs w:val="20"/>
              </w:rPr>
              <w:t xml:space="preserve"> de las prácticas</w:t>
            </w:r>
            <w:r w:rsidR="00565024" w:rsidRPr="00A512A4">
              <w:rPr>
                <w:rFonts w:ascii="Arial" w:hAnsi="Arial" w:cs="Arial"/>
                <w:sz w:val="20"/>
                <w:szCs w:val="20"/>
              </w:rPr>
              <w:t xml:space="preserve"> relacionadas a la sostenibilidad ambiental. </w:t>
            </w:r>
            <w:r w:rsidRPr="00A512A4">
              <w:rPr>
                <w:rFonts w:ascii="Arial" w:hAnsi="Arial" w:cs="Arial"/>
                <w:sz w:val="20"/>
                <w:szCs w:val="20"/>
              </w:rPr>
              <w:t xml:space="preserve"> </w:t>
            </w:r>
          </w:p>
          <w:p w14:paraId="09A21931" w14:textId="77777777" w:rsidR="009D472F" w:rsidRPr="00A512A4" w:rsidRDefault="009D472F">
            <w:pPr>
              <w:widowControl w:val="0"/>
              <w:jc w:val="both"/>
              <w:rPr>
                <w:rFonts w:ascii="Arial" w:hAnsi="Arial" w:cs="Arial"/>
                <w:sz w:val="20"/>
                <w:szCs w:val="20"/>
                <w:lang w:val="es-ES"/>
              </w:rPr>
            </w:pPr>
          </w:p>
          <w:p w14:paraId="2AAD32DC" w14:textId="1D004591" w:rsidR="009D472F" w:rsidRPr="00A512A4" w:rsidRDefault="009D472F">
            <w:pPr>
              <w:widowControl w:val="0"/>
              <w:jc w:val="both"/>
              <w:rPr>
                <w:rFonts w:ascii="Arial" w:hAnsi="Arial" w:cs="Arial"/>
                <w:sz w:val="20"/>
                <w:szCs w:val="20"/>
                <w:lang w:val="es-ES"/>
              </w:rPr>
            </w:pPr>
          </w:p>
          <w:p w14:paraId="5184F564" w14:textId="4A5BF1F3" w:rsidR="009D472F" w:rsidRPr="00A512A4" w:rsidRDefault="009D472F">
            <w:pPr>
              <w:widowControl w:val="0"/>
              <w:jc w:val="both"/>
              <w:rPr>
                <w:rFonts w:ascii="Arial" w:hAnsi="Arial" w:cs="Arial"/>
                <w:sz w:val="20"/>
                <w:szCs w:val="20"/>
                <w:lang w:val="es-ES"/>
              </w:rPr>
            </w:pPr>
            <w:r w:rsidRPr="00A512A4">
              <w:rPr>
                <w:rFonts w:ascii="Arial" w:hAnsi="Arial" w:cs="Arial"/>
                <w:sz w:val="20"/>
                <w:szCs w:val="20"/>
                <w:lang w:val="es-ES"/>
              </w:rPr>
              <w:t xml:space="preserve">[PRECISAR </w:t>
            </w:r>
            <w:r w:rsidR="0053771B" w:rsidRPr="00A512A4">
              <w:rPr>
                <w:rFonts w:ascii="Arial" w:hAnsi="Arial" w:cs="Arial"/>
                <w:sz w:val="20"/>
                <w:szCs w:val="20"/>
                <w:lang w:val="es-ES"/>
              </w:rPr>
              <w:t>LA</w:t>
            </w:r>
            <w:r w:rsidR="00FA1C60" w:rsidRPr="00A512A4">
              <w:rPr>
                <w:rFonts w:ascii="Arial" w:hAnsi="Arial" w:cs="Arial"/>
                <w:sz w:val="20"/>
                <w:szCs w:val="20"/>
                <w:lang w:val="es-ES"/>
              </w:rPr>
              <w:t>(</w:t>
            </w:r>
            <w:r w:rsidR="0053771B" w:rsidRPr="00A512A4">
              <w:rPr>
                <w:rFonts w:ascii="Arial" w:hAnsi="Arial" w:cs="Arial"/>
                <w:sz w:val="20"/>
                <w:szCs w:val="20"/>
                <w:lang w:val="es-ES"/>
              </w:rPr>
              <w:t>S</w:t>
            </w:r>
            <w:r w:rsidR="00FA1C60" w:rsidRPr="00A512A4">
              <w:rPr>
                <w:rFonts w:ascii="Arial" w:hAnsi="Arial" w:cs="Arial"/>
                <w:sz w:val="20"/>
                <w:szCs w:val="20"/>
                <w:lang w:val="es-ES"/>
              </w:rPr>
              <w:t>)</w:t>
            </w:r>
            <w:r w:rsidRPr="00A512A4">
              <w:rPr>
                <w:rFonts w:ascii="Arial" w:hAnsi="Arial" w:cs="Arial"/>
                <w:sz w:val="20"/>
                <w:szCs w:val="20"/>
                <w:lang w:val="es-ES"/>
              </w:rPr>
              <w:t xml:space="preserve"> PRÁCTICA</w:t>
            </w:r>
            <w:r w:rsidR="0053771B" w:rsidRPr="00A512A4">
              <w:rPr>
                <w:rFonts w:ascii="Arial" w:hAnsi="Arial" w:cs="Arial"/>
                <w:sz w:val="20"/>
                <w:szCs w:val="20"/>
                <w:lang w:val="es-ES"/>
              </w:rPr>
              <w:t xml:space="preserve">(S) </w:t>
            </w:r>
            <w:r w:rsidRPr="00A512A4">
              <w:rPr>
                <w:rFonts w:ascii="Arial" w:hAnsi="Arial" w:cs="Arial"/>
                <w:sz w:val="20"/>
                <w:szCs w:val="20"/>
                <w:lang w:val="es-ES"/>
              </w:rPr>
              <w:t>DE SOSTENIBILIDAD AMBIENTAL SOLICITADA</w:t>
            </w:r>
            <w:r w:rsidR="0053771B" w:rsidRPr="00A512A4">
              <w:rPr>
                <w:rFonts w:ascii="Arial" w:hAnsi="Arial" w:cs="Arial"/>
                <w:sz w:val="20"/>
                <w:szCs w:val="20"/>
                <w:lang w:val="es-ES"/>
              </w:rPr>
              <w:t>(S)</w:t>
            </w:r>
            <w:r w:rsidRPr="00A512A4">
              <w:rPr>
                <w:rFonts w:ascii="Arial" w:hAnsi="Arial" w:cs="Arial"/>
                <w:sz w:val="20"/>
                <w:szCs w:val="20"/>
                <w:lang w:val="es-ES"/>
              </w:rPr>
              <w:t>]</w:t>
            </w:r>
            <w:r w:rsidR="006B2BBB" w:rsidRPr="00A512A4">
              <w:rPr>
                <w:rFonts w:ascii="Arial" w:hAnsi="Arial" w:cs="Arial"/>
                <w:sz w:val="20"/>
                <w:szCs w:val="20"/>
                <w:lang w:val="es-ES"/>
              </w:rPr>
              <w:t>.</w:t>
            </w:r>
          </w:p>
          <w:p w14:paraId="74C6E480" w14:textId="77777777" w:rsidR="009D472F" w:rsidRPr="00A512A4" w:rsidRDefault="009D472F">
            <w:pPr>
              <w:widowControl w:val="0"/>
              <w:jc w:val="both"/>
              <w:rPr>
                <w:rFonts w:ascii="Arial" w:hAnsi="Arial" w:cs="Arial"/>
                <w:sz w:val="20"/>
                <w:szCs w:val="20"/>
                <w:lang w:val="es-ES"/>
              </w:rPr>
            </w:pPr>
          </w:p>
          <w:p w14:paraId="5FD8DD2C" w14:textId="77777777" w:rsidR="009D472F" w:rsidRPr="00A512A4" w:rsidRDefault="009D472F">
            <w:pPr>
              <w:widowControl w:val="0"/>
              <w:jc w:val="both"/>
              <w:rPr>
                <w:rFonts w:ascii="Arial" w:hAnsi="Arial" w:cs="Arial"/>
                <w:sz w:val="20"/>
                <w:szCs w:val="20"/>
              </w:rPr>
            </w:pPr>
            <w:r w:rsidRPr="00A512A4">
              <w:rPr>
                <w:rFonts w:ascii="Arial" w:hAnsi="Arial" w:cs="Arial"/>
                <w:sz w:val="20"/>
                <w:szCs w:val="20"/>
                <w:u w:val="single"/>
              </w:rPr>
              <w:t>Acreditación</w:t>
            </w:r>
            <w:r w:rsidRPr="00A512A4">
              <w:rPr>
                <w:rFonts w:ascii="Arial" w:hAnsi="Arial" w:cs="Arial"/>
                <w:sz w:val="20"/>
                <w:szCs w:val="20"/>
              </w:rPr>
              <w:t>:</w:t>
            </w:r>
          </w:p>
          <w:p w14:paraId="1DA9CB89" w14:textId="77777777" w:rsidR="009D472F" w:rsidRPr="00A512A4" w:rsidRDefault="009D472F">
            <w:pPr>
              <w:pStyle w:val="Prrafodelista"/>
              <w:widowControl w:val="0"/>
              <w:ind w:left="851"/>
              <w:jc w:val="both"/>
              <w:rPr>
                <w:rFonts w:ascii="Arial" w:hAnsi="Arial" w:cs="Arial"/>
                <w:sz w:val="20"/>
                <w:szCs w:val="20"/>
              </w:rPr>
            </w:pPr>
          </w:p>
          <w:p w14:paraId="2F9C5D5B" w14:textId="445DE0DA" w:rsidR="0059760A" w:rsidRPr="00A512A4" w:rsidRDefault="0059760A" w:rsidP="0059760A">
            <w:pPr>
              <w:widowControl w:val="0"/>
              <w:jc w:val="both"/>
              <w:rPr>
                <w:rFonts w:ascii="Arial" w:hAnsi="Arial" w:cs="Arial"/>
                <w:sz w:val="20"/>
                <w:szCs w:val="20"/>
                <w:lang w:val="es-ES"/>
              </w:rPr>
            </w:pPr>
            <w:r w:rsidRPr="00A512A4">
              <w:rPr>
                <w:rFonts w:ascii="Arial" w:hAnsi="Arial" w:cs="Arial"/>
                <w:sz w:val="20"/>
                <w:szCs w:val="20"/>
                <w:lang w:val="es-419"/>
              </w:rPr>
              <w:t xml:space="preserve">[PRECISAR LOS DOCUMENTOS QUE ACREDITEN </w:t>
            </w:r>
            <w:r w:rsidR="005C6277" w:rsidRPr="00A512A4">
              <w:rPr>
                <w:rFonts w:ascii="Arial" w:hAnsi="Arial" w:cs="Arial"/>
                <w:sz w:val="20"/>
                <w:szCs w:val="20"/>
                <w:lang w:val="es-419"/>
              </w:rPr>
              <w:t>LA</w:t>
            </w:r>
            <w:r w:rsidR="00FA1C60" w:rsidRPr="00A512A4">
              <w:rPr>
                <w:rFonts w:ascii="Arial" w:hAnsi="Arial" w:cs="Arial"/>
                <w:sz w:val="20"/>
                <w:szCs w:val="20"/>
                <w:lang w:val="es-419"/>
              </w:rPr>
              <w:t>(</w:t>
            </w:r>
            <w:r w:rsidR="005C6277" w:rsidRPr="00A512A4">
              <w:rPr>
                <w:rFonts w:ascii="Arial" w:hAnsi="Arial" w:cs="Arial"/>
                <w:sz w:val="20"/>
                <w:szCs w:val="20"/>
                <w:lang w:val="es-419"/>
              </w:rPr>
              <w:t>S</w:t>
            </w:r>
            <w:r w:rsidR="00FA1C60" w:rsidRPr="00A512A4">
              <w:rPr>
                <w:rFonts w:ascii="Arial" w:hAnsi="Arial" w:cs="Arial"/>
                <w:sz w:val="20"/>
                <w:szCs w:val="20"/>
                <w:lang w:val="es-419"/>
              </w:rPr>
              <w:t>)</w:t>
            </w:r>
            <w:r w:rsidR="005C6277" w:rsidRPr="00A512A4">
              <w:rPr>
                <w:rFonts w:ascii="Arial" w:hAnsi="Arial" w:cs="Arial"/>
                <w:sz w:val="20"/>
                <w:szCs w:val="20"/>
                <w:lang w:val="es-419"/>
              </w:rPr>
              <w:t xml:space="preserve"> </w:t>
            </w:r>
            <w:r w:rsidRPr="00A512A4">
              <w:rPr>
                <w:rFonts w:ascii="Arial" w:hAnsi="Arial" w:cs="Arial"/>
                <w:sz w:val="20"/>
                <w:szCs w:val="20"/>
                <w:lang w:val="es-ES"/>
              </w:rPr>
              <w:t>PRÁCTICA</w:t>
            </w:r>
            <w:r w:rsidR="005C6277" w:rsidRPr="00A512A4">
              <w:rPr>
                <w:rFonts w:ascii="Arial" w:hAnsi="Arial" w:cs="Arial"/>
                <w:sz w:val="20"/>
                <w:szCs w:val="20"/>
                <w:lang w:val="es-ES"/>
              </w:rPr>
              <w:t>(S)</w:t>
            </w:r>
            <w:r w:rsidRPr="00A512A4">
              <w:rPr>
                <w:rFonts w:ascii="Arial" w:hAnsi="Arial" w:cs="Arial"/>
                <w:sz w:val="20"/>
                <w:szCs w:val="20"/>
                <w:lang w:val="es-ES"/>
              </w:rPr>
              <w:t xml:space="preserve"> DE SOSTENIBILIDAD AMBIENTAL SOLICITADA</w:t>
            </w:r>
            <w:r w:rsidR="00951967" w:rsidRPr="00A512A4">
              <w:rPr>
                <w:rFonts w:ascii="Arial" w:hAnsi="Arial" w:cs="Arial"/>
                <w:sz w:val="20"/>
                <w:szCs w:val="20"/>
                <w:lang w:val="es-ES"/>
              </w:rPr>
              <w:t>(S)</w:t>
            </w:r>
            <w:r w:rsidRPr="00A512A4">
              <w:rPr>
                <w:rFonts w:ascii="Arial" w:hAnsi="Arial" w:cs="Arial"/>
                <w:sz w:val="20"/>
                <w:szCs w:val="20"/>
                <w:lang w:val="es-ES"/>
              </w:rPr>
              <w:t>]</w:t>
            </w:r>
            <w:r w:rsidRPr="00A512A4">
              <w:rPr>
                <w:rFonts w:ascii="Arial" w:hAnsi="Arial" w:cs="Arial"/>
                <w:sz w:val="20"/>
                <w:szCs w:val="20"/>
                <w:lang w:val="es-419"/>
              </w:rPr>
              <w:t>.</w:t>
            </w:r>
          </w:p>
          <w:p w14:paraId="43D596F0" w14:textId="77777777" w:rsidR="009D472F" w:rsidRPr="00A512A4" w:rsidRDefault="009D472F">
            <w:pPr>
              <w:widowControl w:val="0"/>
              <w:jc w:val="both"/>
              <w:rPr>
                <w:rFonts w:ascii="Arial" w:hAnsi="Arial" w:cs="Arial"/>
                <w:sz w:val="20"/>
                <w:szCs w:val="20"/>
                <w:lang w:val="es-ES"/>
              </w:rPr>
            </w:pPr>
          </w:p>
          <w:p w14:paraId="740C553E" w14:textId="77777777" w:rsidR="009D472F" w:rsidRPr="00A512A4" w:rsidRDefault="009D472F">
            <w:pPr>
              <w:jc w:val="both"/>
              <w:rPr>
                <w:rFonts w:ascii="Arial" w:hAnsi="Arial" w:cs="Arial"/>
                <w:b/>
                <w:bCs/>
                <w:sz w:val="20"/>
                <w:szCs w:val="20"/>
                <w:lang w:val="es-ES"/>
              </w:rPr>
            </w:pPr>
          </w:p>
        </w:tc>
        <w:tc>
          <w:tcPr>
            <w:tcW w:w="3679" w:type="dxa"/>
          </w:tcPr>
          <w:p w14:paraId="5C18B2DB" w14:textId="77777777" w:rsidR="00532E0A" w:rsidRPr="00A512A4" w:rsidRDefault="00724AFE" w:rsidP="00532E0A">
            <w:pPr>
              <w:spacing w:line="259" w:lineRule="auto"/>
              <w:ind w:hanging="275"/>
              <w:jc w:val="both"/>
              <w:rPr>
                <w:rFonts w:ascii="Arial" w:eastAsia="Arial" w:hAnsi="Arial" w:cs="Arial"/>
                <w:b/>
                <w:sz w:val="20"/>
                <w:szCs w:val="20"/>
              </w:rPr>
            </w:pPr>
            <w:r w:rsidRPr="00A512A4">
              <w:rPr>
                <w:rFonts w:ascii="Arial" w:hAnsi="Arial" w:cs="Arial"/>
                <w:b/>
                <w:sz w:val="20"/>
                <w:szCs w:val="20"/>
              </w:rPr>
              <w:t xml:space="preserve">     </w:t>
            </w:r>
            <w:r w:rsidRPr="00A512A4">
              <w:rPr>
                <w:rFonts w:ascii="Arial" w:eastAsia="Arial" w:hAnsi="Arial" w:cs="Arial"/>
                <w:sz w:val="20"/>
                <w:szCs w:val="20"/>
              </w:rPr>
              <w:t>[</w:t>
            </w:r>
            <w:r w:rsidR="00532E0A" w:rsidRPr="00A512A4">
              <w:rPr>
                <w:rFonts w:ascii="Arial" w:eastAsia="Arial" w:hAnsi="Arial" w:cs="Arial"/>
                <w:sz w:val="20"/>
                <w:szCs w:val="20"/>
              </w:rPr>
              <w:t>COMO MÁXIMO 5 PUNTOS]</w:t>
            </w:r>
            <w:r w:rsidR="00532E0A" w:rsidRPr="00A512A4">
              <w:rPr>
                <w:rFonts w:ascii="Arial" w:eastAsia="Arial" w:hAnsi="Arial" w:cs="Arial"/>
                <w:b/>
                <w:sz w:val="20"/>
                <w:szCs w:val="20"/>
              </w:rPr>
              <w:t xml:space="preserve"> puntos</w:t>
            </w:r>
          </w:p>
          <w:p w14:paraId="747F48DD" w14:textId="4F583421" w:rsidR="00724AFE" w:rsidRPr="00A512A4" w:rsidRDefault="00724AFE" w:rsidP="00724AFE">
            <w:pPr>
              <w:pStyle w:val="Prrafodelista"/>
              <w:widowControl w:val="0"/>
              <w:ind w:left="0"/>
              <w:jc w:val="both"/>
              <w:rPr>
                <w:rFonts w:ascii="Arial" w:hAnsi="Arial" w:cs="Arial"/>
                <w:b/>
                <w:sz w:val="20"/>
                <w:szCs w:val="20"/>
              </w:rPr>
            </w:pPr>
          </w:p>
          <w:p w14:paraId="659BE5A8" w14:textId="77777777" w:rsidR="009D472F" w:rsidRPr="00A512A4" w:rsidRDefault="009D472F">
            <w:pPr>
              <w:widowControl w:val="0"/>
              <w:ind w:left="143"/>
              <w:jc w:val="both"/>
              <w:rPr>
                <w:rFonts w:ascii="Arial" w:hAnsi="Arial" w:cs="Arial"/>
                <w:sz w:val="20"/>
                <w:szCs w:val="20"/>
              </w:rPr>
            </w:pPr>
          </w:p>
          <w:p w14:paraId="28C64895" w14:textId="5BF16361" w:rsidR="009D472F" w:rsidRPr="00A512A4" w:rsidRDefault="009D472F">
            <w:pPr>
              <w:widowControl w:val="0"/>
              <w:ind w:left="143"/>
              <w:jc w:val="both"/>
              <w:rPr>
                <w:rFonts w:ascii="Arial" w:hAnsi="Arial" w:cs="Arial"/>
                <w:sz w:val="20"/>
                <w:szCs w:val="20"/>
                <w:lang w:eastAsia="es-ES"/>
              </w:rPr>
            </w:pPr>
            <w:r w:rsidRPr="00A512A4">
              <w:rPr>
                <w:rFonts w:ascii="Arial" w:hAnsi="Arial" w:cs="Arial"/>
                <w:sz w:val="20"/>
                <w:szCs w:val="20"/>
              </w:rPr>
              <w:t xml:space="preserve">Acredita una (1) de las prácticas de sostenibilidad ambiental.                  </w:t>
            </w:r>
          </w:p>
          <w:p w14:paraId="59DB3AD8" w14:textId="77777777" w:rsidR="009D472F" w:rsidRPr="00A512A4" w:rsidRDefault="009D472F">
            <w:pPr>
              <w:widowControl w:val="0"/>
              <w:ind w:left="143"/>
              <w:jc w:val="right"/>
              <w:rPr>
                <w:rFonts w:ascii="Arial" w:hAnsi="Arial" w:cs="Arial"/>
                <w:b/>
                <w:sz w:val="20"/>
                <w:szCs w:val="20"/>
              </w:rPr>
            </w:pPr>
            <w:r w:rsidRPr="00A512A4">
              <w:rPr>
                <w:rFonts w:ascii="Arial" w:hAnsi="Arial" w:cs="Arial"/>
                <w:b/>
                <w:sz w:val="20"/>
                <w:szCs w:val="20"/>
              </w:rPr>
              <w:t>[...] puntos</w:t>
            </w:r>
          </w:p>
          <w:p w14:paraId="76D48C00" w14:textId="77777777" w:rsidR="00713A55" w:rsidRPr="00A512A4" w:rsidRDefault="00713A55">
            <w:pPr>
              <w:widowControl w:val="0"/>
              <w:ind w:left="143"/>
              <w:jc w:val="right"/>
              <w:rPr>
                <w:rFonts w:ascii="Arial" w:hAnsi="Arial" w:cs="Arial"/>
                <w:sz w:val="20"/>
                <w:szCs w:val="20"/>
                <w:lang w:val="es-ES_tradnl"/>
              </w:rPr>
            </w:pPr>
          </w:p>
          <w:p w14:paraId="4A6D4B95" w14:textId="460657A9" w:rsidR="009D472F" w:rsidRPr="00A512A4" w:rsidRDefault="009D472F">
            <w:pPr>
              <w:widowControl w:val="0"/>
              <w:ind w:left="143"/>
              <w:jc w:val="both"/>
              <w:rPr>
                <w:rFonts w:ascii="Arial" w:hAnsi="Arial" w:cs="Arial"/>
                <w:sz w:val="20"/>
                <w:szCs w:val="20"/>
              </w:rPr>
            </w:pPr>
            <w:r w:rsidRPr="00A512A4">
              <w:rPr>
                <w:rFonts w:ascii="Arial" w:hAnsi="Arial" w:cs="Arial"/>
                <w:sz w:val="20"/>
                <w:szCs w:val="20"/>
              </w:rPr>
              <w:t xml:space="preserve">No acredita ninguna práctica en sostenibilidad ambiental.                      </w:t>
            </w:r>
          </w:p>
          <w:p w14:paraId="1407C8DB" w14:textId="77777777" w:rsidR="009D472F" w:rsidRPr="00A512A4" w:rsidRDefault="009D472F">
            <w:pPr>
              <w:jc w:val="right"/>
              <w:rPr>
                <w:rFonts w:ascii="Arial" w:hAnsi="Arial" w:cs="Arial"/>
                <w:b/>
                <w:sz w:val="20"/>
                <w:szCs w:val="20"/>
              </w:rPr>
            </w:pPr>
            <w:r w:rsidRPr="00A512A4">
              <w:rPr>
                <w:rFonts w:ascii="Arial" w:hAnsi="Arial" w:cs="Arial"/>
                <w:b/>
                <w:sz w:val="20"/>
                <w:szCs w:val="20"/>
              </w:rPr>
              <w:t>0 puntos</w:t>
            </w:r>
          </w:p>
          <w:tbl>
            <w:tblPr>
              <w:tblStyle w:val="Tabladecuadrcula1clara10"/>
              <w:tblW w:w="470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702"/>
            </w:tblGrid>
            <w:tr w:rsidR="00B72D5B" w:rsidRPr="00A512A4" w14:paraId="68C83865" w14:textId="77777777" w:rsidTr="00817CA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40CBE2CA" w14:textId="77777777" w:rsidR="00EE2BB5" w:rsidRPr="00A512A4" w:rsidRDefault="00EE2BB5" w:rsidP="00EE2BB5">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B72D5B" w:rsidRPr="00A512A4" w14:paraId="5883A901" w14:textId="77777777" w:rsidTr="00817CA1">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642872CD" w14:textId="77777777" w:rsidR="00EE2BB5" w:rsidRPr="00A512A4" w:rsidRDefault="00EE2BB5" w:rsidP="00EE2BB5">
                  <w:pPr>
                    <w:jc w:val="both"/>
                    <w:rPr>
                      <w:rFonts w:ascii="Arial" w:hAnsi="Arial" w:cs="Arial"/>
                      <w:b w:val="0"/>
                      <w:color w:val="0070C0"/>
                      <w:sz w:val="18"/>
                      <w:szCs w:val="18"/>
                    </w:rPr>
                  </w:pPr>
                  <w:r w:rsidRPr="00A512A4">
                    <w:rPr>
                      <w:rFonts w:ascii="Arial" w:hAnsi="Arial" w:cs="Arial"/>
                      <w:b w:val="0"/>
                      <w:color w:val="0070C0"/>
                      <w:sz w:val="18"/>
                      <w:szCs w:val="18"/>
                    </w:rPr>
                    <w:t>En caso se considere más de una práctica de sostenibilidad ambiental, se considerará lo siguiente:</w:t>
                  </w:r>
                </w:p>
                <w:p w14:paraId="7EC902D4" w14:textId="77777777" w:rsidR="00EE2BB5" w:rsidRPr="00A512A4" w:rsidRDefault="00EE2BB5" w:rsidP="00EE2BB5">
                  <w:pPr>
                    <w:jc w:val="both"/>
                    <w:rPr>
                      <w:rFonts w:ascii="Arial" w:hAnsi="Arial" w:cs="Arial"/>
                      <w:b w:val="0"/>
                      <w:color w:val="0070C0"/>
                      <w:sz w:val="18"/>
                      <w:szCs w:val="18"/>
                    </w:rPr>
                  </w:pPr>
                </w:p>
                <w:p w14:paraId="007E6F7D" w14:textId="7E5F3DD4" w:rsidR="00EE2BB5" w:rsidRPr="00A512A4" w:rsidRDefault="00EE2BB5" w:rsidP="00EE2BB5">
                  <w:pPr>
                    <w:widowControl w:val="0"/>
                    <w:ind w:left="143"/>
                    <w:jc w:val="both"/>
                    <w:rPr>
                      <w:rFonts w:ascii="Arial" w:hAnsi="Arial" w:cs="Arial"/>
                      <w:b w:val="0"/>
                      <w:color w:val="0070C0"/>
                      <w:sz w:val="18"/>
                      <w:szCs w:val="18"/>
                      <w:lang w:eastAsia="es-ES"/>
                    </w:rPr>
                  </w:pPr>
                  <w:r w:rsidRPr="00A512A4">
                    <w:rPr>
                      <w:rFonts w:ascii="Arial" w:hAnsi="Arial" w:cs="Arial"/>
                      <w:b w:val="0"/>
                      <w:color w:val="0070C0"/>
                      <w:sz w:val="18"/>
                      <w:szCs w:val="18"/>
                    </w:rPr>
                    <w:t xml:space="preserve">Acredita más de </w:t>
                  </w:r>
                  <w:r w:rsidR="00C60D2B">
                    <w:rPr>
                      <w:rFonts w:ascii="Arial" w:hAnsi="Arial" w:cs="Arial"/>
                      <w:b w:val="0"/>
                      <w:color w:val="0070C0"/>
                      <w:sz w:val="18"/>
                      <w:szCs w:val="18"/>
                    </w:rPr>
                    <w:t>una</w:t>
                  </w:r>
                  <w:r w:rsidRPr="00A512A4">
                    <w:rPr>
                      <w:rFonts w:ascii="Arial" w:hAnsi="Arial" w:cs="Arial"/>
                      <w:b w:val="0"/>
                      <w:color w:val="0070C0"/>
                      <w:sz w:val="18"/>
                      <w:szCs w:val="18"/>
                    </w:rPr>
                    <w:t xml:space="preserve"> (1) de las prácticas de sostenibilidad ambiental.                         </w:t>
                  </w:r>
                </w:p>
                <w:p w14:paraId="0D87B441" w14:textId="77777777" w:rsidR="00EE2BB5" w:rsidRPr="00A512A4" w:rsidRDefault="00EE2BB5" w:rsidP="00EE2BB5">
                  <w:pPr>
                    <w:widowControl w:val="0"/>
                    <w:ind w:left="143"/>
                    <w:jc w:val="right"/>
                    <w:rPr>
                      <w:rFonts w:ascii="Arial" w:hAnsi="Arial" w:cs="Arial"/>
                      <w:b w:val="0"/>
                      <w:color w:val="0070C0"/>
                      <w:sz w:val="18"/>
                      <w:szCs w:val="18"/>
                      <w:lang w:val="es-ES"/>
                    </w:rPr>
                  </w:pPr>
                  <w:r w:rsidRPr="00A512A4">
                    <w:rPr>
                      <w:rFonts w:ascii="Arial" w:hAnsi="Arial" w:cs="Arial"/>
                      <w:b w:val="0"/>
                      <w:color w:val="0070C0"/>
                      <w:sz w:val="18"/>
                      <w:szCs w:val="18"/>
                    </w:rPr>
                    <w:t>[...] puntos</w:t>
                  </w:r>
                </w:p>
                <w:p w14:paraId="2A1ACAAD" w14:textId="77777777" w:rsidR="00EE2BB5" w:rsidRPr="00A512A4" w:rsidRDefault="00EE2BB5" w:rsidP="00EE2BB5">
                  <w:pPr>
                    <w:widowControl w:val="0"/>
                    <w:ind w:left="143"/>
                    <w:jc w:val="both"/>
                    <w:rPr>
                      <w:rFonts w:ascii="Arial" w:hAnsi="Arial" w:cs="Arial"/>
                      <w:b w:val="0"/>
                      <w:color w:val="0070C0"/>
                      <w:sz w:val="18"/>
                      <w:szCs w:val="18"/>
                    </w:rPr>
                  </w:pPr>
                </w:p>
                <w:p w14:paraId="60DE2281" w14:textId="77777777" w:rsidR="00EE2BB5" w:rsidRPr="00A512A4" w:rsidRDefault="00EE2BB5" w:rsidP="00EE2BB5">
                  <w:pPr>
                    <w:widowControl w:val="0"/>
                    <w:ind w:left="143"/>
                    <w:jc w:val="both"/>
                    <w:rPr>
                      <w:rFonts w:ascii="Arial" w:hAnsi="Arial" w:cs="Arial"/>
                      <w:b w:val="0"/>
                      <w:color w:val="0070C0"/>
                      <w:sz w:val="18"/>
                      <w:szCs w:val="18"/>
                    </w:rPr>
                  </w:pPr>
                </w:p>
                <w:p w14:paraId="44DE9447" w14:textId="77777777" w:rsidR="00EE2BB5" w:rsidRPr="00A512A4" w:rsidRDefault="00EE2BB5" w:rsidP="00EE2BB5">
                  <w:pPr>
                    <w:widowControl w:val="0"/>
                    <w:ind w:left="143"/>
                    <w:jc w:val="both"/>
                    <w:rPr>
                      <w:rFonts w:ascii="Arial" w:hAnsi="Arial" w:cs="Arial"/>
                      <w:b w:val="0"/>
                      <w:color w:val="0070C0"/>
                      <w:sz w:val="18"/>
                      <w:szCs w:val="18"/>
                      <w:lang w:eastAsia="es-ES"/>
                    </w:rPr>
                  </w:pPr>
                  <w:r w:rsidRPr="00A512A4">
                    <w:rPr>
                      <w:rFonts w:ascii="Arial" w:hAnsi="Arial" w:cs="Arial"/>
                      <w:b w:val="0"/>
                      <w:color w:val="0070C0"/>
                      <w:sz w:val="18"/>
                      <w:szCs w:val="18"/>
                    </w:rPr>
                    <w:t xml:space="preserve">Acredita una (1) de las prácticas de sostenibilidad ambiental.                         </w:t>
                  </w:r>
                </w:p>
                <w:p w14:paraId="29EB4F0C" w14:textId="77777777" w:rsidR="00EE2BB5" w:rsidRPr="00A512A4" w:rsidRDefault="00EE2BB5" w:rsidP="00EE2BB5">
                  <w:pPr>
                    <w:widowControl w:val="0"/>
                    <w:ind w:left="143"/>
                    <w:jc w:val="right"/>
                    <w:rPr>
                      <w:rFonts w:ascii="Arial" w:hAnsi="Arial" w:cs="Arial"/>
                      <w:b w:val="0"/>
                      <w:color w:val="0070C0"/>
                      <w:sz w:val="18"/>
                      <w:szCs w:val="18"/>
                      <w:lang w:val="es-ES"/>
                    </w:rPr>
                  </w:pPr>
                  <w:r w:rsidRPr="00A512A4">
                    <w:rPr>
                      <w:rFonts w:ascii="Arial" w:hAnsi="Arial" w:cs="Arial"/>
                      <w:b w:val="0"/>
                      <w:color w:val="0070C0"/>
                      <w:sz w:val="18"/>
                      <w:szCs w:val="18"/>
                    </w:rPr>
                    <w:t>[...] puntos</w:t>
                  </w:r>
                </w:p>
                <w:p w14:paraId="43443E60" w14:textId="77777777" w:rsidR="00EE2BB5" w:rsidRPr="00A512A4" w:rsidRDefault="00EE2BB5" w:rsidP="00EE2BB5">
                  <w:pPr>
                    <w:widowControl w:val="0"/>
                    <w:ind w:left="143"/>
                    <w:jc w:val="both"/>
                    <w:rPr>
                      <w:rFonts w:ascii="Arial" w:hAnsi="Arial" w:cs="Arial"/>
                      <w:b w:val="0"/>
                      <w:color w:val="0070C0"/>
                      <w:sz w:val="18"/>
                      <w:szCs w:val="18"/>
                    </w:rPr>
                  </w:pPr>
                  <w:r w:rsidRPr="00A512A4">
                    <w:rPr>
                      <w:rFonts w:ascii="Arial" w:hAnsi="Arial" w:cs="Arial"/>
                      <w:b w:val="0"/>
                      <w:color w:val="0070C0"/>
                      <w:sz w:val="18"/>
                      <w:szCs w:val="18"/>
                    </w:rPr>
                    <w:t xml:space="preserve">No acredita ninguna práctica en sostenibilidad ambiental.                        </w:t>
                  </w:r>
                </w:p>
                <w:p w14:paraId="2C19B980" w14:textId="77777777" w:rsidR="00EE2BB5" w:rsidRPr="00A512A4" w:rsidRDefault="00EE2BB5" w:rsidP="00EE2BB5">
                  <w:pPr>
                    <w:jc w:val="right"/>
                    <w:rPr>
                      <w:rFonts w:ascii="Arial" w:hAnsi="Arial" w:cs="Arial"/>
                      <w:b w:val="0"/>
                      <w:color w:val="0070C0"/>
                      <w:sz w:val="18"/>
                      <w:szCs w:val="18"/>
                    </w:rPr>
                  </w:pPr>
                  <w:r w:rsidRPr="00A512A4">
                    <w:rPr>
                      <w:rFonts w:ascii="Arial" w:hAnsi="Arial" w:cs="Arial"/>
                      <w:b w:val="0"/>
                      <w:color w:val="0070C0"/>
                      <w:sz w:val="18"/>
                      <w:szCs w:val="18"/>
                    </w:rPr>
                    <w:t>0 puntos</w:t>
                  </w:r>
                </w:p>
                <w:p w14:paraId="71EE280F" w14:textId="77777777" w:rsidR="00EE2BB5" w:rsidRPr="00A512A4" w:rsidRDefault="00EE2BB5" w:rsidP="00EE2BB5">
                  <w:pPr>
                    <w:jc w:val="both"/>
                    <w:rPr>
                      <w:rFonts w:ascii="Arial" w:hAnsi="Arial" w:cs="Arial"/>
                      <w:b w:val="0"/>
                      <w:color w:val="0070C0"/>
                      <w:sz w:val="18"/>
                      <w:szCs w:val="18"/>
                    </w:rPr>
                  </w:pPr>
                </w:p>
              </w:tc>
            </w:tr>
          </w:tbl>
          <w:p w14:paraId="77EFD8C6" w14:textId="7D4951A4" w:rsidR="00EE2BB5" w:rsidRPr="00A512A4" w:rsidRDefault="00EE2BB5" w:rsidP="00EE2BB5">
            <w:pPr>
              <w:jc w:val="both"/>
              <w:rPr>
                <w:rFonts w:ascii="Arial" w:hAnsi="Arial" w:cs="Arial"/>
                <w:bCs/>
                <w:sz w:val="20"/>
                <w:szCs w:val="20"/>
                <w:lang w:val="es-ES"/>
              </w:rPr>
            </w:pPr>
            <w:r w:rsidRPr="00A512A4">
              <w:rPr>
                <w:rFonts w:ascii="Arial" w:hAnsi="Arial" w:cs="Arial"/>
                <w:bCs/>
                <w:color w:val="0070C0"/>
                <w:sz w:val="18"/>
                <w:szCs w:val="18"/>
              </w:rPr>
              <w:t>Esta nota debe ser eliminada una vez culminada la elaboración de las bases</w:t>
            </w:r>
            <w:r w:rsidR="00EE4F3A" w:rsidRPr="00A512A4">
              <w:rPr>
                <w:rFonts w:ascii="Arial" w:hAnsi="Arial" w:cs="Arial"/>
                <w:bCs/>
                <w:color w:val="0070C0"/>
                <w:sz w:val="18"/>
                <w:szCs w:val="18"/>
              </w:rPr>
              <w:t>.</w:t>
            </w:r>
          </w:p>
          <w:p w14:paraId="5DF9682C" w14:textId="77777777" w:rsidR="00EE2BB5" w:rsidRPr="00A512A4" w:rsidRDefault="00EE2BB5">
            <w:pPr>
              <w:jc w:val="right"/>
              <w:rPr>
                <w:rFonts w:ascii="Arial" w:hAnsi="Arial" w:cs="Arial"/>
                <w:b/>
                <w:bCs/>
                <w:sz w:val="20"/>
                <w:szCs w:val="20"/>
                <w:lang w:val="es-ES"/>
              </w:rPr>
            </w:pPr>
          </w:p>
        </w:tc>
      </w:tr>
    </w:tbl>
    <w:p w14:paraId="4C53618D" w14:textId="1E400D10" w:rsidR="00580125" w:rsidRPr="00A512A4" w:rsidRDefault="00580125" w:rsidP="00104775">
      <w:pPr>
        <w:widowControl w:val="0"/>
        <w:jc w:val="both"/>
        <w:rPr>
          <w:rFonts w:ascii="Arial" w:hAnsi="Arial" w:cs="Arial"/>
          <w:sz w:val="18"/>
          <w:szCs w:val="18"/>
          <w:lang w:val="es-419"/>
        </w:rPr>
      </w:pPr>
    </w:p>
    <w:tbl>
      <w:tblPr>
        <w:tblStyle w:val="Tabladecuadrcula1clara-nfasis32"/>
        <w:tblW w:w="8646" w:type="dxa"/>
        <w:tblInd w:w="42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6"/>
      </w:tblGrid>
      <w:tr w:rsidR="004922B2" w:rsidRPr="00A512A4" w14:paraId="741505EB" w14:textId="77777777" w:rsidTr="001E1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7D65202" w14:textId="77777777" w:rsidR="00580125" w:rsidRPr="00A512A4" w:rsidRDefault="00580125">
            <w:pPr>
              <w:ind w:right="218"/>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4922B2" w:rsidRPr="00A512A4" w14:paraId="3806CB41" w14:textId="77777777" w:rsidTr="001E1DFF">
        <w:trPr>
          <w:trHeight w:val="57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590F77D" w14:textId="77777777" w:rsidR="00580125" w:rsidRPr="00A512A4" w:rsidRDefault="00580125">
            <w:pPr>
              <w:widowControl w:val="0"/>
              <w:spacing w:line="259" w:lineRule="auto"/>
              <w:jc w:val="both"/>
              <w:rPr>
                <w:rFonts w:ascii="Arial" w:hAnsi="Arial" w:cs="Arial"/>
                <w:b w:val="0"/>
                <w:color w:val="0070C0"/>
                <w:sz w:val="18"/>
                <w:szCs w:val="18"/>
              </w:rPr>
            </w:pPr>
            <w:r w:rsidRPr="00A512A4">
              <w:rPr>
                <w:rFonts w:ascii="Arial" w:hAnsi="Arial" w:cs="Arial"/>
                <w:color w:val="0070C0"/>
                <w:sz w:val="18"/>
                <w:szCs w:val="18"/>
              </w:rPr>
              <w:t xml:space="preserve">Sostenibilidad Ambiental: </w:t>
            </w:r>
          </w:p>
          <w:p w14:paraId="05735EA4" w14:textId="77777777" w:rsidR="00580125" w:rsidRPr="00A512A4" w:rsidRDefault="00580125">
            <w:pPr>
              <w:widowControl w:val="0"/>
              <w:spacing w:line="259" w:lineRule="auto"/>
              <w:jc w:val="both"/>
              <w:rPr>
                <w:rFonts w:ascii="Arial" w:hAnsi="Arial" w:cs="Arial"/>
                <w:b w:val="0"/>
                <w:color w:val="0070C0"/>
                <w:sz w:val="18"/>
                <w:szCs w:val="18"/>
              </w:rPr>
            </w:pPr>
          </w:p>
          <w:p w14:paraId="36026018" w14:textId="0FBFC066" w:rsidR="00580125" w:rsidRPr="00A512A4" w:rsidRDefault="310967F5" w:rsidP="25987CC6">
            <w:pPr>
              <w:widowControl w:val="0"/>
              <w:spacing w:line="259" w:lineRule="auto"/>
              <w:jc w:val="both"/>
              <w:rPr>
                <w:rFonts w:ascii="Arial" w:hAnsi="Arial" w:cs="Arial"/>
                <w:b w:val="0"/>
                <w:color w:val="0070C0"/>
                <w:sz w:val="18"/>
                <w:szCs w:val="18"/>
              </w:rPr>
            </w:pPr>
            <w:r w:rsidRPr="00A512A4">
              <w:rPr>
                <w:rFonts w:ascii="Arial" w:hAnsi="Arial" w:cs="Arial"/>
                <w:b w:val="0"/>
                <w:color w:val="0070C0"/>
                <w:sz w:val="18"/>
                <w:szCs w:val="18"/>
              </w:rPr>
              <w:t xml:space="preserve">Factores que procuran la contratación </w:t>
            </w:r>
            <w:r w:rsidR="00C064D2" w:rsidRPr="00A512A4">
              <w:rPr>
                <w:rFonts w:ascii="Arial" w:hAnsi="Arial" w:cs="Arial"/>
                <w:b w:val="0"/>
                <w:color w:val="0070C0"/>
                <w:sz w:val="18"/>
                <w:szCs w:val="18"/>
              </w:rPr>
              <w:t xml:space="preserve">de </w:t>
            </w:r>
            <w:r w:rsidRPr="00A512A4">
              <w:rPr>
                <w:rFonts w:ascii="Arial" w:hAnsi="Arial" w:cs="Arial"/>
                <w:b w:val="0"/>
                <w:color w:val="0070C0"/>
                <w:sz w:val="18"/>
                <w:szCs w:val="18"/>
              </w:rPr>
              <w:t xml:space="preserve">servicios que generen el menor impacto ambiental posible a lo largo de todo su Ciclo de Vida, o que generen un impacto ambiental positivo mediante su proceso de producción. </w:t>
            </w:r>
          </w:p>
          <w:p w14:paraId="142D3A22" w14:textId="77777777" w:rsidR="00580125" w:rsidRPr="00A512A4" w:rsidRDefault="00580125">
            <w:pPr>
              <w:widowControl w:val="0"/>
              <w:spacing w:line="259" w:lineRule="auto"/>
              <w:jc w:val="both"/>
              <w:rPr>
                <w:rFonts w:ascii="Arial" w:hAnsi="Arial" w:cs="Arial"/>
                <w:b w:val="0"/>
                <w:color w:val="0070C0"/>
                <w:sz w:val="18"/>
                <w:szCs w:val="18"/>
              </w:rPr>
            </w:pPr>
          </w:p>
          <w:p w14:paraId="261BF3C8" w14:textId="77777777" w:rsidR="00580125" w:rsidRPr="00A512A4" w:rsidRDefault="00580125">
            <w:pPr>
              <w:pStyle w:val="Prrafodelista"/>
              <w:widowControl w:val="0"/>
              <w:spacing w:line="259" w:lineRule="auto"/>
              <w:ind w:left="33"/>
              <w:jc w:val="both"/>
              <w:rPr>
                <w:rFonts w:ascii="Arial" w:hAnsi="Arial" w:cs="Arial"/>
                <w:b w:val="0"/>
                <w:color w:val="0070C0"/>
                <w:sz w:val="18"/>
                <w:szCs w:val="18"/>
              </w:rPr>
            </w:pPr>
            <w:r w:rsidRPr="00A512A4">
              <w:rPr>
                <w:rFonts w:ascii="Arial" w:hAnsi="Arial" w:cs="Arial"/>
                <w:b w:val="0"/>
                <w:color w:val="0070C0"/>
                <w:sz w:val="18"/>
                <w:szCs w:val="18"/>
              </w:rPr>
              <w:t>Ejemplos:</w:t>
            </w:r>
          </w:p>
          <w:p w14:paraId="7E2C808E" w14:textId="77777777" w:rsidR="00621CCD" w:rsidRPr="00A512A4" w:rsidRDefault="00621CCD" w:rsidP="00F52ACA">
            <w:pPr>
              <w:pStyle w:val="Prrafodelista"/>
              <w:numPr>
                <w:ilvl w:val="0"/>
                <w:numId w:val="64"/>
              </w:numPr>
              <w:spacing w:after="120"/>
              <w:jc w:val="both"/>
              <w:rPr>
                <w:rFonts w:ascii="Arial" w:hAnsi="Arial" w:cs="Arial"/>
                <w:b w:val="0"/>
                <w:color w:val="0070C0"/>
                <w:sz w:val="18"/>
                <w:szCs w:val="18"/>
                <w:lang w:val="es-ES"/>
              </w:rPr>
            </w:pPr>
            <w:r w:rsidRPr="00A512A4">
              <w:rPr>
                <w:rFonts w:ascii="Arial" w:hAnsi="Arial" w:cs="Arial"/>
                <w:b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Pr="00A512A4">
              <w:rPr>
                <w:rFonts w:ascii="Arial" w:hAnsi="Arial" w:cs="Arial"/>
                <w:b w:val="0"/>
                <w:bCs w:val="0"/>
                <w:color w:val="0070C0"/>
                <w:sz w:val="18"/>
                <w:szCs w:val="18"/>
                <w:vertAlign w:val="superscript"/>
                <w:lang w:val="es-ES"/>
              </w:rPr>
              <w:footnoteReference w:id="29"/>
            </w:r>
            <w:r w:rsidRPr="00A512A4">
              <w:rPr>
                <w:rFonts w:ascii="Arial" w:hAnsi="Arial" w:cs="Arial"/>
                <w:b w:val="0"/>
                <w:color w:val="0070C0"/>
                <w:sz w:val="18"/>
                <w:szCs w:val="18"/>
              </w:rPr>
              <w:t>, y estar vigente</w:t>
            </w:r>
            <w:r w:rsidRPr="00A512A4">
              <w:rPr>
                <w:rFonts w:ascii="Arial" w:hAnsi="Arial" w:cs="Arial"/>
                <w:b w:val="0"/>
                <w:bCs w:val="0"/>
                <w:color w:val="0070C0"/>
                <w:sz w:val="18"/>
                <w:szCs w:val="18"/>
                <w:vertAlign w:val="superscript"/>
                <w:lang w:val="es-ES"/>
              </w:rPr>
              <w:footnoteReference w:id="30"/>
            </w:r>
            <w:r w:rsidRPr="00A512A4">
              <w:rPr>
                <w:rFonts w:ascii="Arial" w:hAnsi="Arial" w:cs="Arial"/>
                <w:b w:val="0"/>
                <w:color w:val="0070C0"/>
                <w:sz w:val="18"/>
                <w:szCs w:val="18"/>
              </w:rPr>
              <w:t xml:space="preserve"> a la fecha de presentación de ofertas.</w:t>
            </w:r>
          </w:p>
          <w:p w14:paraId="0C4CC6F8" w14:textId="77777777" w:rsidR="00621CCD" w:rsidRPr="00A512A4" w:rsidRDefault="00621CCD" w:rsidP="00F52ACA">
            <w:pPr>
              <w:pStyle w:val="Prrafodelista"/>
              <w:widowControl w:val="0"/>
              <w:numPr>
                <w:ilvl w:val="0"/>
                <w:numId w:val="64"/>
              </w:numPr>
              <w:spacing w:after="120" w:line="259" w:lineRule="auto"/>
              <w:jc w:val="both"/>
              <w:rPr>
                <w:rFonts w:ascii="Arial" w:hAnsi="Arial" w:cs="Arial"/>
                <w:b w:val="0"/>
                <w:color w:val="0070C0"/>
                <w:sz w:val="18"/>
                <w:szCs w:val="18"/>
              </w:rPr>
            </w:pPr>
            <w:r w:rsidRPr="00A512A4">
              <w:rPr>
                <w:rFonts w:ascii="Arial" w:hAnsi="Arial" w:cs="Arial"/>
                <w:b w:val="0"/>
                <w:color w:val="0070C0"/>
                <w:sz w:val="18"/>
                <w:szCs w:val="18"/>
              </w:rPr>
              <w:t xml:space="preserve">Certificado Azul emitido por la Autoridad Nacional del Agua que lo reconoce como empresa </w:t>
            </w:r>
            <w:r w:rsidRPr="00A512A4">
              <w:rPr>
                <w:rFonts w:ascii="Arial" w:hAnsi="Arial" w:cs="Arial"/>
                <w:b w:val="0"/>
                <w:color w:val="0070C0"/>
                <w:sz w:val="18"/>
                <w:szCs w:val="18"/>
              </w:rPr>
              <w:lastRenderedPageBreak/>
              <w:t>hídricamente responsable del “Programa Huella Hídrica”</w:t>
            </w:r>
            <w:r w:rsidRPr="00A512A4">
              <w:rPr>
                <w:rStyle w:val="Refdenotaalpie"/>
                <w:rFonts w:ascii="Arial" w:hAnsi="Arial" w:cs="Arial"/>
                <w:b w:val="0"/>
                <w:color w:val="0070C0"/>
                <w:sz w:val="18"/>
                <w:szCs w:val="18"/>
              </w:rPr>
              <w:footnoteReference w:id="31"/>
            </w:r>
            <w:r w:rsidRPr="00A512A4">
              <w:rPr>
                <w:rFonts w:ascii="Arial" w:hAnsi="Arial" w:cs="Arial"/>
                <w:b w:val="0"/>
                <w:color w:val="0070C0"/>
                <w:sz w:val="18"/>
                <w:szCs w:val="18"/>
              </w:rPr>
              <w:t>.</w:t>
            </w:r>
          </w:p>
          <w:p w14:paraId="7879C379" w14:textId="77777777" w:rsidR="00621CCD" w:rsidRPr="00A512A4" w:rsidRDefault="00621CCD" w:rsidP="00F52ACA">
            <w:pPr>
              <w:pStyle w:val="Prrafodelista"/>
              <w:widowControl w:val="0"/>
              <w:numPr>
                <w:ilvl w:val="0"/>
                <w:numId w:val="64"/>
              </w:numPr>
              <w:spacing w:after="120" w:line="259" w:lineRule="auto"/>
              <w:jc w:val="both"/>
              <w:rPr>
                <w:rFonts w:ascii="Arial" w:hAnsi="Arial" w:cs="Arial"/>
                <w:b w:val="0"/>
                <w:color w:val="0070C0"/>
                <w:sz w:val="18"/>
                <w:szCs w:val="18"/>
              </w:rPr>
            </w:pPr>
            <w:r w:rsidRPr="00A512A4">
              <w:rPr>
                <w:rFonts w:ascii="Arial" w:hAnsi="Arial" w:cs="Arial"/>
                <w:b w:val="0"/>
                <w:color w:val="0070C0"/>
                <w:sz w:val="18"/>
                <w:szCs w:val="18"/>
              </w:rPr>
              <w:t>Certificación en políticas empresariales tendientes al fortalecimiento de la economía circular; procedimientos para el almacenamiento, uso y disposición final de cada tipo de material peligroso.</w:t>
            </w:r>
          </w:p>
          <w:p w14:paraId="724CFFAD" w14:textId="77777777" w:rsidR="00621CCD" w:rsidRPr="00A512A4" w:rsidRDefault="00621CCD" w:rsidP="00F52ACA">
            <w:pPr>
              <w:pStyle w:val="Prrafodelista"/>
              <w:widowControl w:val="0"/>
              <w:numPr>
                <w:ilvl w:val="0"/>
                <w:numId w:val="64"/>
              </w:numPr>
              <w:spacing w:after="120" w:line="259" w:lineRule="auto"/>
              <w:jc w:val="both"/>
              <w:rPr>
                <w:rFonts w:ascii="Arial" w:eastAsia="Batang" w:hAnsi="Arial" w:cs="Arial"/>
                <w:b w:val="0"/>
                <w:color w:val="0070C0"/>
                <w:sz w:val="18"/>
                <w:szCs w:val="18"/>
              </w:rPr>
            </w:pPr>
            <w:r w:rsidRPr="00A512A4">
              <w:rPr>
                <w:rFonts w:ascii="Arial" w:hAnsi="Arial" w:cs="Arial"/>
                <w:b w:val="0"/>
                <w:color w:val="0070C0"/>
                <w:sz w:val="18"/>
                <w:szCs w:val="18"/>
              </w:rPr>
              <w:t xml:space="preserve">Contar con algún tipo de seguro y/o reaseguro y/o autoseguro ambiental en caso de daño ambiental que requiera remediación por el ejercicio de sus actividades. Documento de verificación: Póliza de Seguro. Los evaluadores deberán detallar específicamente las condiciones para la acreditación respectiva. </w:t>
            </w:r>
          </w:p>
          <w:p w14:paraId="0EF98078" w14:textId="77777777" w:rsidR="00621CCD" w:rsidRPr="00A512A4" w:rsidRDefault="00621CCD" w:rsidP="00F52ACA">
            <w:pPr>
              <w:pStyle w:val="Prrafodelista"/>
              <w:widowControl w:val="0"/>
              <w:numPr>
                <w:ilvl w:val="0"/>
                <w:numId w:val="64"/>
              </w:numPr>
              <w:spacing w:after="120" w:line="259" w:lineRule="auto"/>
              <w:jc w:val="both"/>
              <w:rPr>
                <w:rFonts w:ascii="Arial" w:eastAsia="Batang" w:hAnsi="Arial" w:cs="Arial"/>
                <w:b w:val="0"/>
                <w:color w:val="0070C0"/>
                <w:sz w:val="18"/>
                <w:szCs w:val="18"/>
              </w:rPr>
            </w:pPr>
            <w:r w:rsidRPr="00A512A4">
              <w:rPr>
                <w:rFonts w:ascii="Arial" w:hAnsi="Arial" w:cs="Arial"/>
                <w:b w:val="0"/>
                <w:color w:val="0070C0"/>
                <w:sz w:val="18"/>
                <w:szCs w:val="18"/>
              </w:rPr>
              <w:t>Certificación en prácticas de reducción o compensación de la huella de carbono causada por las actividades económicas, o reconocimiento Huella de Carbono Perú del MINAM</w:t>
            </w:r>
            <w:r w:rsidRPr="00A512A4">
              <w:rPr>
                <w:rStyle w:val="Refdenotaalpie"/>
                <w:rFonts w:ascii="Arial" w:hAnsi="Arial" w:cs="Arial"/>
                <w:b w:val="0"/>
                <w:color w:val="0070C0"/>
                <w:sz w:val="18"/>
                <w:szCs w:val="18"/>
              </w:rPr>
              <w:footnoteReference w:id="32"/>
            </w:r>
            <w:r w:rsidRPr="00A512A4">
              <w:rPr>
                <w:rFonts w:ascii="Arial" w:hAnsi="Arial" w:cs="Arial"/>
                <w:b w:val="0"/>
                <w:color w:val="0070C0"/>
                <w:sz w:val="18"/>
                <w:szCs w:val="18"/>
              </w:rPr>
              <w:t xml:space="preserve">. </w:t>
            </w:r>
          </w:p>
          <w:p w14:paraId="5974594D" w14:textId="7FCDF9F3" w:rsidR="7535073B" w:rsidRPr="00A512A4" w:rsidRDefault="00621CCD" w:rsidP="00F52ACA">
            <w:pPr>
              <w:pStyle w:val="Prrafodelista"/>
              <w:widowControl w:val="0"/>
              <w:numPr>
                <w:ilvl w:val="0"/>
                <w:numId w:val="64"/>
              </w:numPr>
              <w:spacing w:after="120" w:line="259" w:lineRule="auto"/>
              <w:jc w:val="both"/>
              <w:rPr>
                <w:rFonts w:ascii="Arial" w:hAnsi="Arial" w:cs="Arial"/>
                <w:b w:val="0"/>
                <w:color w:val="0070C0"/>
                <w:sz w:val="18"/>
                <w:szCs w:val="18"/>
              </w:rPr>
            </w:pPr>
            <w:r w:rsidRPr="00A512A4">
              <w:rPr>
                <w:rFonts w:ascii="Arial" w:hAnsi="Arial" w:cs="Arial"/>
                <w:b w:val="0"/>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 las cuales deberán ser precisadas por en las bases.</w:t>
            </w:r>
          </w:p>
          <w:p w14:paraId="30D2A59F" w14:textId="48214D3D" w:rsidR="7535073B" w:rsidRPr="00A512A4" w:rsidRDefault="60241C94" w:rsidP="00F52ACA">
            <w:pPr>
              <w:pStyle w:val="Prrafodelista"/>
              <w:widowControl w:val="0"/>
              <w:numPr>
                <w:ilvl w:val="0"/>
                <w:numId w:val="64"/>
              </w:numPr>
              <w:spacing w:line="259" w:lineRule="auto"/>
              <w:jc w:val="both"/>
              <w:rPr>
                <w:rFonts w:ascii="Arial" w:hAnsi="Arial" w:cs="Arial"/>
                <w:b w:val="0"/>
                <w:color w:val="0070C0"/>
                <w:sz w:val="18"/>
                <w:szCs w:val="18"/>
              </w:rPr>
            </w:pPr>
            <w:r w:rsidRPr="00A512A4">
              <w:rPr>
                <w:rFonts w:ascii="Arial" w:hAnsi="Arial" w:cs="Arial"/>
                <w:b w:val="0"/>
                <w:color w:val="0070C0"/>
                <w:sz w:val="18"/>
                <w:szCs w:val="18"/>
              </w:rPr>
              <w:t>Contar con el reconocimiento del MINAM por haber cumplido un acuerdo de producción limpia (APL).</w:t>
            </w:r>
          </w:p>
          <w:p w14:paraId="1F0904B8" w14:textId="5AA93B67" w:rsidR="00580125" w:rsidRPr="00A512A4" w:rsidRDefault="60241C94" w:rsidP="00275986">
            <w:pPr>
              <w:pStyle w:val="Prrafodelista"/>
              <w:widowControl w:val="0"/>
              <w:numPr>
                <w:ilvl w:val="0"/>
                <w:numId w:val="64"/>
              </w:numPr>
              <w:spacing w:line="259" w:lineRule="auto"/>
              <w:jc w:val="both"/>
              <w:rPr>
                <w:rFonts w:ascii="Arial" w:hAnsi="Arial" w:cs="Arial"/>
                <w:b w:val="0"/>
                <w:color w:val="0070C0"/>
                <w:sz w:val="18"/>
                <w:szCs w:val="18"/>
              </w:rPr>
            </w:pPr>
            <w:r w:rsidRPr="00A512A4">
              <w:rPr>
                <w:rFonts w:ascii="Arial" w:hAnsi="Arial" w:cs="Arial"/>
                <w:b w:val="0"/>
                <w:color w:val="0070C0"/>
                <w:sz w:val="18"/>
                <w:szCs w:val="18"/>
              </w:rPr>
              <w:t xml:space="preserve">Contar con alguna calificación nacional y/o internacional por sus prácticas de sostenibilidad (por </w:t>
            </w:r>
            <w:r w:rsidR="00F52ACA" w:rsidRPr="00A512A4">
              <w:rPr>
                <w:rFonts w:ascii="Arial" w:hAnsi="Arial" w:cs="Arial"/>
                <w:b w:val="0"/>
                <w:color w:val="0070C0"/>
                <w:sz w:val="18"/>
                <w:szCs w:val="18"/>
              </w:rPr>
              <w:t>ejemplo</w:t>
            </w:r>
            <w:r w:rsidR="00F52ACA" w:rsidRPr="00A512A4">
              <w:rPr>
                <w:rFonts w:ascii="Arial" w:hAnsi="Arial" w:cs="Arial"/>
                <w:color w:val="0070C0"/>
                <w:sz w:val="18"/>
                <w:szCs w:val="18"/>
              </w:rPr>
              <w:t>,</w:t>
            </w:r>
            <w:r w:rsidRPr="00A512A4">
              <w:rPr>
                <w:rFonts w:ascii="Arial" w:hAnsi="Arial" w:cs="Arial"/>
                <w:b w:val="0"/>
                <w:color w:val="0070C0"/>
                <w:sz w:val="18"/>
                <w:szCs w:val="18"/>
              </w:rPr>
              <w:t xml:space="preserve"> pertenecer al Dow Jones </w:t>
            </w:r>
            <w:proofErr w:type="spellStart"/>
            <w:r w:rsidRPr="00A512A4">
              <w:rPr>
                <w:rFonts w:ascii="Arial" w:hAnsi="Arial" w:cs="Arial"/>
                <w:b w:val="0"/>
                <w:color w:val="0070C0"/>
                <w:sz w:val="18"/>
                <w:szCs w:val="18"/>
              </w:rPr>
              <w:t>Sustainability</w:t>
            </w:r>
            <w:proofErr w:type="spellEnd"/>
            <w:r w:rsidRPr="00A512A4">
              <w:rPr>
                <w:rFonts w:ascii="Arial" w:hAnsi="Arial" w:cs="Arial"/>
                <w:b w:val="0"/>
                <w:color w:val="0070C0"/>
                <w:sz w:val="18"/>
                <w:szCs w:val="18"/>
              </w:rPr>
              <w:t xml:space="preserve"> </w:t>
            </w:r>
            <w:proofErr w:type="spellStart"/>
            <w:r w:rsidRPr="00A512A4">
              <w:rPr>
                <w:rFonts w:ascii="Arial" w:hAnsi="Arial" w:cs="Arial"/>
                <w:b w:val="0"/>
                <w:color w:val="0070C0"/>
                <w:sz w:val="18"/>
                <w:szCs w:val="18"/>
              </w:rPr>
              <w:t>Index</w:t>
            </w:r>
            <w:proofErr w:type="spellEnd"/>
            <w:r w:rsidRPr="00A512A4">
              <w:rPr>
                <w:rFonts w:ascii="Arial" w:hAnsi="Arial" w:cs="Arial"/>
                <w:b w:val="0"/>
                <w:color w:val="0070C0"/>
                <w:sz w:val="18"/>
                <w:szCs w:val="18"/>
              </w:rPr>
              <w:t>)</w:t>
            </w:r>
            <w:r w:rsidR="00811EB9" w:rsidRPr="00A512A4">
              <w:rPr>
                <w:rFonts w:ascii="Arial" w:hAnsi="Arial" w:cs="Arial"/>
                <w:b w:val="0"/>
                <w:color w:val="0070C0"/>
                <w:sz w:val="18"/>
                <w:szCs w:val="18"/>
              </w:rPr>
              <w:t>.</w:t>
            </w:r>
          </w:p>
        </w:tc>
      </w:tr>
    </w:tbl>
    <w:p w14:paraId="296D9748" w14:textId="272082EA" w:rsidR="00B515AA" w:rsidRPr="00A512A4" w:rsidRDefault="00B515AA" w:rsidP="001E1DFF">
      <w:pPr>
        <w:widowControl w:val="0"/>
        <w:ind w:left="851" w:hanging="425"/>
        <w:jc w:val="both"/>
        <w:rPr>
          <w:rFonts w:ascii="Arial" w:hAnsi="Arial" w:cs="Arial"/>
          <w:bCs/>
          <w:color w:val="0070C0"/>
          <w:sz w:val="18"/>
          <w:szCs w:val="18"/>
        </w:rPr>
      </w:pPr>
      <w:r w:rsidRPr="00A512A4">
        <w:rPr>
          <w:rFonts w:ascii="Arial" w:hAnsi="Arial" w:cs="Arial"/>
          <w:bCs/>
          <w:color w:val="0070C0"/>
          <w:sz w:val="18"/>
          <w:szCs w:val="18"/>
        </w:rPr>
        <w:lastRenderedPageBreak/>
        <w:t>Esta nota debe ser eliminada una vez culminada la elaboración de las bases</w:t>
      </w:r>
      <w:r w:rsidR="00275986" w:rsidRPr="00A512A4">
        <w:rPr>
          <w:rFonts w:ascii="Arial" w:hAnsi="Arial" w:cs="Arial"/>
          <w:bCs/>
          <w:color w:val="0070C0"/>
          <w:sz w:val="18"/>
          <w:szCs w:val="18"/>
        </w:rPr>
        <w:t>.</w:t>
      </w:r>
    </w:p>
    <w:p w14:paraId="66E4EFF4" w14:textId="77777777" w:rsidR="00580125" w:rsidRPr="00A512A4" w:rsidRDefault="00580125" w:rsidP="00D47071">
      <w:pPr>
        <w:widowControl w:val="0"/>
        <w:tabs>
          <w:tab w:val="center" w:pos="6024"/>
          <w:tab w:val="right" w:pos="10443"/>
        </w:tabs>
        <w:autoSpaceDE w:val="0"/>
        <w:ind w:left="851"/>
        <w:jc w:val="both"/>
        <w:rPr>
          <w:rFonts w:ascii="Arial" w:hAnsi="Arial" w:cs="Arial"/>
          <w:b/>
          <w:bCs/>
          <w:sz w:val="20"/>
          <w:szCs w:val="20"/>
        </w:rPr>
      </w:pPr>
    </w:p>
    <w:p w14:paraId="2A807E21" w14:textId="19D1F788" w:rsidR="00B515AA" w:rsidRPr="00A512A4" w:rsidRDefault="00B515AA" w:rsidP="009D472F">
      <w:pPr>
        <w:pStyle w:val="Prrafodelista"/>
        <w:widowControl w:val="0"/>
        <w:tabs>
          <w:tab w:val="center" w:pos="6024"/>
          <w:tab w:val="right" w:pos="10443"/>
        </w:tabs>
        <w:autoSpaceDE w:val="0"/>
        <w:ind w:left="786"/>
        <w:jc w:val="both"/>
        <w:rPr>
          <w:rFonts w:ascii="Arial" w:hAnsi="Arial" w:cs="Arial"/>
          <w:b/>
          <w:bCs/>
          <w:sz w:val="20"/>
          <w:szCs w:val="20"/>
        </w:rPr>
      </w:pPr>
    </w:p>
    <w:tbl>
      <w:tblPr>
        <w:tblStyle w:val="Tablaconcuadrcula"/>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2"/>
        <w:gridCol w:w="4138"/>
      </w:tblGrid>
      <w:tr w:rsidR="00CD17D1" w:rsidRPr="00A512A4" w14:paraId="7DA98888" w14:textId="77777777" w:rsidTr="00817CA1">
        <w:tc>
          <w:tcPr>
            <w:tcW w:w="4502" w:type="dxa"/>
            <w:vAlign w:val="center"/>
          </w:tcPr>
          <w:p w14:paraId="320DB1A4" w14:textId="7094EDB3" w:rsidR="00CD17D1" w:rsidRPr="00A512A4" w:rsidRDefault="09C8A196" w:rsidP="00E20511">
            <w:pPr>
              <w:pStyle w:val="Prrafodelista"/>
              <w:numPr>
                <w:ilvl w:val="0"/>
                <w:numId w:val="66"/>
              </w:numPr>
              <w:ind w:left="317" w:hanging="284"/>
              <w:rPr>
                <w:rFonts w:ascii="Arial" w:hAnsi="Arial" w:cs="Arial"/>
                <w:b/>
                <w:bCs/>
                <w:sz w:val="20"/>
                <w:szCs w:val="20"/>
              </w:rPr>
            </w:pPr>
            <w:r w:rsidRPr="00A512A4">
              <w:rPr>
                <w:rFonts w:ascii="Arial" w:hAnsi="Arial" w:cs="Arial"/>
                <w:b/>
                <w:bCs/>
                <w:sz w:val="20"/>
                <w:szCs w:val="20"/>
              </w:rPr>
              <w:t>INTEGRIDAD EN LA CONTRATACIÓN PÚBLICA</w:t>
            </w:r>
          </w:p>
        </w:tc>
        <w:tc>
          <w:tcPr>
            <w:tcW w:w="4138" w:type="dxa"/>
          </w:tcPr>
          <w:p w14:paraId="5264BCBD" w14:textId="6A8B166D" w:rsidR="00CD17D1" w:rsidRPr="00A512A4" w:rsidRDefault="009D472F" w:rsidP="009D472F">
            <w:pPr>
              <w:pStyle w:val="Prrafodelista"/>
              <w:widowControl w:val="0"/>
              <w:tabs>
                <w:tab w:val="center" w:pos="6024"/>
                <w:tab w:val="right" w:pos="10443"/>
              </w:tabs>
              <w:autoSpaceDE w:val="0"/>
              <w:ind w:left="0"/>
              <w:jc w:val="center"/>
              <w:rPr>
                <w:rFonts w:ascii="Arial" w:hAnsi="Arial" w:cs="Arial"/>
                <w:b/>
                <w:bCs/>
                <w:sz w:val="20"/>
                <w:szCs w:val="20"/>
              </w:rPr>
            </w:pPr>
            <w:r w:rsidRPr="00A512A4">
              <w:rPr>
                <w:rFonts w:ascii="Arial" w:hAnsi="Arial" w:cs="Arial"/>
                <w:b/>
                <w:bCs/>
                <w:sz w:val="20"/>
                <w:szCs w:val="20"/>
              </w:rPr>
              <w:t>PUNTAJE / METODOLOGÍA PARA SU ASIGNACIÓN</w:t>
            </w:r>
          </w:p>
        </w:tc>
      </w:tr>
      <w:tr w:rsidR="00CD17D1" w:rsidRPr="00A512A4" w14:paraId="43EBA191" w14:textId="77777777" w:rsidTr="00817CA1">
        <w:tc>
          <w:tcPr>
            <w:tcW w:w="4502" w:type="dxa"/>
          </w:tcPr>
          <w:p w14:paraId="1873D7DC" w14:textId="77777777" w:rsidR="00CD17D1" w:rsidRPr="00A512A4" w:rsidRDefault="00CD17D1" w:rsidP="00CD17D1">
            <w:pPr>
              <w:pStyle w:val="Prrafodelista"/>
              <w:widowControl w:val="0"/>
              <w:ind w:left="0"/>
              <w:jc w:val="both"/>
              <w:rPr>
                <w:rFonts w:ascii="Arial" w:hAnsi="Arial" w:cs="Arial"/>
                <w:sz w:val="20"/>
                <w:szCs w:val="20"/>
                <w:lang w:val="es-ES_tradnl"/>
              </w:rPr>
            </w:pPr>
            <w:r w:rsidRPr="00A512A4">
              <w:rPr>
                <w:rFonts w:ascii="Arial" w:hAnsi="Arial" w:cs="Arial"/>
                <w:sz w:val="20"/>
                <w:szCs w:val="20"/>
                <w:u w:val="single"/>
              </w:rPr>
              <w:t>Evaluación</w:t>
            </w:r>
            <w:r w:rsidRPr="00A512A4">
              <w:rPr>
                <w:rFonts w:ascii="Arial" w:hAnsi="Arial" w:cs="Arial"/>
                <w:sz w:val="20"/>
                <w:szCs w:val="20"/>
              </w:rPr>
              <w:t>:</w:t>
            </w:r>
          </w:p>
          <w:p w14:paraId="2F2CD71C" w14:textId="77777777" w:rsidR="00CD17D1" w:rsidRPr="00A512A4" w:rsidRDefault="00CD17D1" w:rsidP="00CD17D1">
            <w:pPr>
              <w:widowControl w:val="0"/>
              <w:jc w:val="both"/>
              <w:rPr>
                <w:rFonts w:ascii="Arial" w:hAnsi="Arial" w:cs="Arial"/>
                <w:sz w:val="20"/>
                <w:szCs w:val="20"/>
                <w:lang w:eastAsia="es-ES"/>
              </w:rPr>
            </w:pPr>
          </w:p>
          <w:p w14:paraId="66450BE3" w14:textId="05C704A9" w:rsidR="00CD17D1" w:rsidRPr="00A512A4" w:rsidRDefault="00CD17D1" w:rsidP="00CD17D1">
            <w:pPr>
              <w:widowControl w:val="0"/>
              <w:jc w:val="both"/>
              <w:rPr>
                <w:rFonts w:ascii="Arial" w:hAnsi="Arial" w:cs="Arial"/>
                <w:sz w:val="20"/>
                <w:szCs w:val="20"/>
                <w:lang w:eastAsia="es-ES"/>
              </w:rPr>
            </w:pPr>
            <w:r w:rsidRPr="00A512A4">
              <w:rPr>
                <w:rFonts w:ascii="Arial" w:hAnsi="Arial" w:cs="Arial"/>
                <w:sz w:val="20"/>
                <w:szCs w:val="20"/>
              </w:rPr>
              <w:t>Se evaluará que el postor cuente con certificación del sistema de gestión antisoborno</w:t>
            </w:r>
            <w:r w:rsidR="00AE3A10" w:rsidRPr="00A512A4">
              <w:rPr>
                <w:rFonts w:ascii="Arial" w:hAnsi="Arial" w:cs="Arial"/>
                <w:sz w:val="20"/>
                <w:szCs w:val="20"/>
              </w:rPr>
              <w:t>.</w:t>
            </w:r>
          </w:p>
          <w:p w14:paraId="01E5DE95" w14:textId="77777777" w:rsidR="00CD17D1" w:rsidRPr="00A512A4" w:rsidRDefault="00CD17D1" w:rsidP="00CD17D1">
            <w:pPr>
              <w:widowControl w:val="0"/>
              <w:jc w:val="both"/>
              <w:rPr>
                <w:rFonts w:ascii="Arial" w:hAnsi="Arial" w:cs="Arial"/>
                <w:sz w:val="20"/>
                <w:szCs w:val="20"/>
                <w:lang w:val="es-ES_tradnl" w:eastAsia="es-ES"/>
              </w:rPr>
            </w:pPr>
          </w:p>
          <w:p w14:paraId="6A98A8CF" w14:textId="77777777" w:rsidR="00CD17D1" w:rsidRPr="00A512A4" w:rsidRDefault="00CD17D1" w:rsidP="00CD17D1">
            <w:pPr>
              <w:pStyle w:val="Prrafodelista"/>
              <w:widowControl w:val="0"/>
              <w:ind w:left="0"/>
              <w:jc w:val="both"/>
              <w:rPr>
                <w:rFonts w:ascii="Arial" w:hAnsi="Arial" w:cs="Arial"/>
                <w:sz w:val="20"/>
                <w:szCs w:val="20"/>
                <w:lang w:val="es-ES_tradnl"/>
              </w:rPr>
            </w:pPr>
            <w:r w:rsidRPr="00A512A4">
              <w:rPr>
                <w:rFonts w:ascii="Arial" w:hAnsi="Arial" w:cs="Arial"/>
                <w:sz w:val="20"/>
                <w:szCs w:val="20"/>
                <w:u w:val="single"/>
              </w:rPr>
              <w:t>Acreditación</w:t>
            </w:r>
            <w:r w:rsidRPr="00A512A4">
              <w:rPr>
                <w:rFonts w:ascii="Arial" w:hAnsi="Arial" w:cs="Arial"/>
                <w:sz w:val="20"/>
                <w:szCs w:val="20"/>
              </w:rPr>
              <w:t>:</w:t>
            </w:r>
          </w:p>
          <w:p w14:paraId="7D90ED42" w14:textId="77777777" w:rsidR="00CD17D1" w:rsidRPr="00A512A4" w:rsidRDefault="00CD17D1" w:rsidP="00CD17D1">
            <w:pPr>
              <w:widowControl w:val="0"/>
              <w:jc w:val="both"/>
              <w:rPr>
                <w:rFonts w:ascii="Arial" w:hAnsi="Arial" w:cs="Arial"/>
                <w:sz w:val="20"/>
                <w:szCs w:val="20"/>
                <w:lang w:val="es-ES_tradnl"/>
              </w:rPr>
            </w:pPr>
          </w:p>
          <w:p w14:paraId="3BEAE893" w14:textId="5C039F95" w:rsidR="00CD17D1" w:rsidRPr="00A512A4" w:rsidRDefault="00CD17D1" w:rsidP="00CD17D1">
            <w:pPr>
              <w:widowControl w:val="0"/>
              <w:jc w:val="both"/>
              <w:rPr>
                <w:rFonts w:ascii="Arial" w:hAnsi="Arial" w:cs="Arial"/>
                <w:sz w:val="20"/>
                <w:szCs w:val="20"/>
                <w:lang w:val="es-ES"/>
              </w:rPr>
            </w:pPr>
            <w:r w:rsidRPr="00A512A4">
              <w:rPr>
                <w:rFonts w:ascii="Arial" w:hAnsi="Arial" w:cs="Arial"/>
                <w:sz w:val="20"/>
                <w:szCs w:val="20"/>
              </w:rPr>
              <w:t>Copia simple del certificado que acredita que se ha implementado un sistema de gestión antisoborno acorde con la norma ISO 37001:20</w:t>
            </w:r>
            <w:r w:rsidR="4612F6F0" w:rsidRPr="00A512A4">
              <w:rPr>
                <w:rFonts w:ascii="Arial" w:hAnsi="Arial" w:cs="Arial"/>
                <w:sz w:val="20"/>
                <w:szCs w:val="20"/>
              </w:rPr>
              <w:t>25</w:t>
            </w:r>
            <w:r w:rsidRPr="00A512A4">
              <w:rPr>
                <w:rFonts w:ascii="Arial" w:hAnsi="Arial" w:cs="Arial"/>
                <w:sz w:val="20"/>
                <w:szCs w:val="20"/>
              </w:rPr>
              <w:t xml:space="preserve"> o con la Norma Técnica Peruana equivalente (NTP-ISO 37001).</w:t>
            </w:r>
          </w:p>
          <w:p w14:paraId="3DE922F3" w14:textId="77777777" w:rsidR="00CD17D1" w:rsidRPr="00A512A4" w:rsidRDefault="00CD17D1" w:rsidP="00CD17D1">
            <w:pPr>
              <w:widowControl w:val="0"/>
              <w:jc w:val="both"/>
              <w:rPr>
                <w:rFonts w:ascii="Arial" w:hAnsi="Arial" w:cs="Arial"/>
                <w:sz w:val="20"/>
                <w:szCs w:val="20"/>
                <w:lang w:val="es-ES_tradnl"/>
              </w:rPr>
            </w:pPr>
          </w:p>
          <w:p w14:paraId="33EE8C0F" w14:textId="77777777" w:rsidR="00CD17D1" w:rsidRPr="00A512A4" w:rsidRDefault="00CD17D1" w:rsidP="00CD17D1">
            <w:pPr>
              <w:widowControl w:val="0"/>
              <w:jc w:val="both"/>
              <w:rPr>
                <w:rFonts w:ascii="Arial" w:hAnsi="Arial" w:cs="Arial"/>
                <w:sz w:val="20"/>
                <w:szCs w:val="20"/>
                <w:lang w:val="es-ES"/>
              </w:rPr>
            </w:pPr>
            <w:r w:rsidRPr="00A512A4">
              <w:rPr>
                <w:rFonts w:ascii="Arial" w:hAnsi="Arial" w:cs="Arial"/>
                <w:sz w:val="20"/>
                <w:szCs w:val="20"/>
                <w:lang w:val="es-ES"/>
              </w:rPr>
              <w:t>El certificado debe haber sido emitido por un Organismo de Certificación acreditado para dicho sistema de gestión, ya sea ante el INACAL u otro organismo acreditador que cuente con reconocimiento internacional.</w:t>
            </w:r>
            <w:r w:rsidRPr="00A512A4">
              <w:rPr>
                <w:rStyle w:val="Refdenotaalpie"/>
                <w:rFonts w:ascii="Arial" w:hAnsi="Arial" w:cs="Arial"/>
                <w:sz w:val="20"/>
                <w:szCs w:val="20"/>
                <w:lang w:val="es-ES"/>
              </w:rPr>
              <w:footnoteReference w:id="33"/>
            </w:r>
          </w:p>
          <w:p w14:paraId="617FF5BC" w14:textId="77777777" w:rsidR="00CD17D1" w:rsidRPr="00A512A4" w:rsidRDefault="00CD17D1" w:rsidP="00CD17D1">
            <w:pPr>
              <w:widowControl w:val="0"/>
              <w:jc w:val="both"/>
              <w:rPr>
                <w:rFonts w:ascii="Arial" w:hAnsi="Arial" w:cs="Arial"/>
                <w:sz w:val="20"/>
                <w:szCs w:val="20"/>
                <w:lang w:val="es-ES_tradnl"/>
              </w:rPr>
            </w:pPr>
          </w:p>
          <w:p w14:paraId="050328C8" w14:textId="77777777" w:rsidR="00CD17D1" w:rsidRPr="00A512A4" w:rsidRDefault="00CD17D1" w:rsidP="00CD17D1">
            <w:pPr>
              <w:widowControl w:val="0"/>
              <w:jc w:val="both"/>
              <w:rPr>
                <w:rFonts w:ascii="Arial" w:hAnsi="Arial" w:cs="Arial"/>
                <w:sz w:val="20"/>
                <w:szCs w:val="20"/>
                <w:lang w:val="es-ES_tradnl"/>
              </w:rPr>
            </w:pPr>
            <w:r w:rsidRPr="00A512A4">
              <w:rPr>
                <w:rFonts w:ascii="Arial" w:hAnsi="Arial" w:cs="Arial"/>
                <w:sz w:val="20"/>
                <w:szCs w:val="20"/>
                <w:lang w:val="es-ES"/>
              </w:rPr>
              <w:t>El referido certificado debe corresponder a la sede, filial u oficina a cargo de la prestación</w:t>
            </w:r>
            <w:r w:rsidRPr="00A512A4">
              <w:rPr>
                <w:rStyle w:val="Refdenotaalpie"/>
                <w:rFonts w:ascii="Arial" w:hAnsi="Arial" w:cs="Arial"/>
                <w:sz w:val="20"/>
                <w:szCs w:val="20"/>
                <w:lang w:val="es-ES"/>
              </w:rPr>
              <w:footnoteReference w:id="34"/>
            </w:r>
            <w:r w:rsidRPr="00A512A4">
              <w:rPr>
                <w:rFonts w:ascii="Arial" w:hAnsi="Arial" w:cs="Arial"/>
                <w:sz w:val="20"/>
                <w:szCs w:val="20"/>
                <w:lang w:val="es-ES"/>
              </w:rPr>
              <w:t>, y estar vigente</w:t>
            </w:r>
            <w:r w:rsidRPr="00A512A4">
              <w:rPr>
                <w:rFonts w:ascii="Arial" w:hAnsi="Arial" w:cs="Arial"/>
                <w:sz w:val="20"/>
                <w:szCs w:val="20"/>
                <w:vertAlign w:val="superscript"/>
                <w:lang w:val="es-ES"/>
              </w:rPr>
              <w:footnoteReference w:id="35"/>
            </w:r>
            <w:r w:rsidRPr="00A512A4">
              <w:rPr>
                <w:rFonts w:ascii="Arial" w:hAnsi="Arial" w:cs="Arial"/>
                <w:sz w:val="20"/>
                <w:szCs w:val="20"/>
                <w:lang w:val="es-ES"/>
              </w:rPr>
              <w:t xml:space="preserve"> a la fecha de presentación de ofertas.</w:t>
            </w:r>
          </w:p>
          <w:p w14:paraId="65404151" w14:textId="77777777" w:rsidR="00CD17D1" w:rsidRPr="00A512A4" w:rsidRDefault="00CD17D1" w:rsidP="00CD17D1">
            <w:pPr>
              <w:widowControl w:val="0"/>
              <w:jc w:val="both"/>
              <w:rPr>
                <w:rFonts w:ascii="Arial" w:hAnsi="Arial" w:cs="Arial"/>
                <w:sz w:val="20"/>
                <w:szCs w:val="20"/>
                <w:lang w:val="es-ES_tradnl"/>
              </w:rPr>
            </w:pPr>
          </w:p>
          <w:p w14:paraId="6BE7BC7E" w14:textId="0F4AC0FA" w:rsidR="00CD17D1" w:rsidRPr="00A512A4" w:rsidRDefault="00CD17D1" w:rsidP="00AE3A10">
            <w:pPr>
              <w:widowControl w:val="0"/>
              <w:jc w:val="both"/>
              <w:rPr>
                <w:rFonts w:ascii="Arial" w:hAnsi="Arial" w:cs="Arial"/>
                <w:sz w:val="20"/>
                <w:szCs w:val="20"/>
                <w:lang w:val="es-ES"/>
              </w:rPr>
            </w:pPr>
            <w:r w:rsidRPr="00A512A4">
              <w:rPr>
                <w:rFonts w:ascii="Arial" w:hAnsi="Arial" w:cs="Arial"/>
                <w:sz w:val="20"/>
                <w:szCs w:val="20"/>
              </w:rPr>
              <w:t>En caso de que el postor se presente en consorcio, cada uno de sus integrantes, debe acreditar que cuenta con la certificación para obtener el puntaje.</w:t>
            </w:r>
          </w:p>
        </w:tc>
        <w:tc>
          <w:tcPr>
            <w:tcW w:w="4138" w:type="dxa"/>
          </w:tcPr>
          <w:p w14:paraId="0A6DE3C1" w14:textId="77777777" w:rsidR="004740A7" w:rsidRPr="00A512A4" w:rsidRDefault="004740A7" w:rsidP="004740A7">
            <w:pPr>
              <w:spacing w:line="259" w:lineRule="auto"/>
              <w:jc w:val="both"/>
              <w:rPr>
                <w:rFonts w:ascii="Arial" w:eastAsia="Arial" w:hAnsi="Arial" w:cs="Arial"/>
                <w:b/>
                <w:sz w:val="20"/>
                <w:szCs w:val="20"/>
              </w:rPr>
            </w:pPr>
            <w:r w:rsidRPr="00A512A4">
              <w:rPr>
                <w:rFonts w:ascii="Arial" w:eastAsia="Arial" w:hAnsi="Arial" w:cs="Arial"/>
                <w:sz w:val="20"/>
                <w:szCs w:val="20"/>
              </w:rPr>
              <w:t>[COMO MÁXIMO 5 PUNTOS]</w:t>
            </w:r>
            <w:r w:rsidRPr="00A512A4">
              <w:rPr>
                <w:rFonts w:ascii="Arial" w:eastAsia="Arial" w:hAnsi="Arial" w:cs="Arial"/>
                <w:b/>
                <w:sz w:val="20"/>
                <w:szCs w:val="20"/>
              </w:rPr>
              <w:t xml:space="preserve"> puntos</w:t>
            </w:r>
          </w:p>
          <w:p w14:paraId="13C78943" w14:textId="77777777" w:rsidR="00F52ACA" w:rsidRPr="00A512A4" w:rsidRDefault="00F52ACA" w:rsidP="00CD17D1">
            <w:pPr>
              <w:jc w:val="right"/>
              <w:rPr>
                <w:rFonts w:ascii="Arial" w:hAnsi="Arial" w:cs="Arial"/>
                <w:b/>
                <w:bCs/>
                <w:sz w:val="20"/>
                <w:szCs w:val="20"/>
              </w:rPr>
            </w:pPr>
          </w:p>
          <w:p w14:paraId="1B974AD8" w14:textId="77777777" w:rsidR="00F52ACA" w:rsidRPr="00A512A4" w:rsidRDefault="00F52ACA" w:rsidP="00CD17D1">
            <w:pPr>
              <w:jc w:val="right"/>
              <w:rPr>
                <w:rFonts w:ascii="Arial" w:hAnsi="Arial" w:cs="Arial"/>
                <w:b/>
                <w:bCs/>
                <w:sz w:val="20"/>
                <w:szCs w:val="20"/>
              </w:rPr>
            </w:pPr>
          </w:p>
          <w:p w14:paraId="42656F8B" w14:textId="77777777" w:rsidR="00CD17D1" w:rsidRPr="00A512A4" w:rsidRDefault="00CD17D1" w:rsidP="00CD17D1">
            <w:pPr>
              <w:rPr>
                <w:rFonts w:ascii="Arial" w:hAnsi="Arial" w:cs="Arial"/>
                <w:sz w:val="20"/>
                <w:szCs w:val="20"/>
                <w:lang w:val="es-ES_tradnl"/>
              </w:rPr>
            </w:pPr>
            <w:r w:rsidRPr="00A512A4">
              <w:rPr>
                <w:rFonts w:ascii="Arial" w:hAnsi="Arial" w:cs="Arial"/>
                <w:sz w:val="20"/>
                <w:szCs w:val="20"/>
              </w:rPr>
              <w:t>Presenta Certificado ISO 37001</w:t>
            </w:r>
          </w:p>
          <w:p w14:paraId="4874FDAA" w14:textId="77777777" w:rsidR="00CD17D1" w:rsidRPr="00A512A4" w:rsidRDefault="00CD17D1" w:rsidP="00CD17D1">
            <w:pPr>
              <w:ind w:left="72" w:hanging="72"/>
              <w:jc w:val="right"/>
              <w:rPr>
                <w:rFonts w:ascii="Arial" w:hAnsi="Arial" w:cs="Arial"/>
                <w:b/>
                <w:sz w:val="20"/>
                <w:szCs w:val="20"/>
              </w:rPr>
            </w:pPr>
            <w:r w:rsidRPr="00A512A4">
              <w:rPr>
                <w:rFonts w:ascii="Arial" w:hAnsi="Arial" w:cs="Arial"/>
                <w:b/>
                <w:sz w:val="20"/>
                <w:szCs w:val="20"/>
              </w:rPr>
              <w:t>[...] puntos</w:t>
            </w:r>
          </w:p>
          <w:p w14:paraId="08FA496B" w14:textId="77777777" w:rsidR="00713A55" w:rsidRPr="00A512A4" w:rsidRDefault="00713A55" w:rsidP="00CD17D1">
            <w:pPr>
              <w:ind w:left="72" w:hanging="72"/>
              <w:jc w:val="right"/>
              <w:rPr>
                <w:rFonts w:ascii="Arial" w:hAnsi="Arial" w:cs="Arial"/>
                <w:b/>
                <w:sz w:val="20"/>
                <w:szCs w:val="20"/>
                <w:lang w:val="es-ES_tradnl"/>
              </w:rPr>
            </w:pPr>
          </w:p>
          <w:p w14:paraId="4B343840" w14:textId="77777777" w:rsidR="00CD17D1" w:rsidRPr="00A512A4" w:rsidRDefault="00CD17D1" w:rsidP="00CD17D1">
            <w:pPr>
              <w:ind w:left="-12" w:firstLine="12"/>
              <w:rPr>
                <w:rFonts w:ascii="Arial" w:hAnsi="Arial" w:cs="Arial"/>
                <w:sz w:val="20"/>
                <w:szCs w:val="20"/>
                <w:lang w:val="es-ES_tradnl"/>
              </w:rPr>
            </w:pPr>
            <w:r w:rsidRPr="00A512A4">
              <w:rPr>
                <w:rFonts w:ascii="Arial" w:hAnsi="Arial" w:cs="Arial"/>
                <w:sz w:val="20"/>
                <w:szCs w:val="20"/>
              </w:rPr>
              <w:t>No presenta Certificado ISO 37001</w:t>
            </w:r>
          </w:p>
          <w:p w14:paraId="2D5ED2C2" w14:textId="77777777" w:rsidR="00CD17D1" w:rsidRPr="00A512A4" w:rsidRDefault="00CD17D1" w:rsidP="00CD17D1">
            <w:pPr>
              <w:jc w:val="right"/>
              <w:rPr>
                <w:rFonts w:ascii="Arial" w:hAnsi="Arial" w:cs="Arial"/>
                <w:b/>
                <w:sz w:val="20"/>
                <w:szCs w:val="20"/>
                <w:lang w:val="es-ES_tradnl"/>
              </w:rPr>
            </w:pPr>
            <w:r w:rsidRPr="00A512A4">
              <w:rPr>
                <w:rFonts w:ascii="Arial" w:hAnsi="Arial" w:cs="Arial"/>
                <w:b/>
                <w:sz w:val="20"/>
                <w:szCs w:val="20"/>
              </w:rPr>
              <w:t>0 puntos</w:t>
            </w:r>
          </w:p>
          <w:p w14:paraId="29C81859" w14:textId="77777777" w:rsidR="00CD17D1" w:rsidRPr="00A512A4" w:rsidRDefault="00CD17D1" w:rsidP="00CD17D1">
            <w:pPr>
              <w:jc w:val="center"/>
              <w:rPr>
                <w:rFonts w:ascii="Arial" w:hAnsi="Arial" w:cs="Arial"/>
                <w:b/>
                <w:sz w:val="20"/>
                <w:szCs w:val="20"/>
                <w:lang w:val="es-ES_tradnl"/>
              </w:rPr>
            </w:pPr>
          </w:p>
          <w:p w14:paraId="7C5AC6D3" w14:textId="77777777" w:rsidR="00CD17D1" w:rsidRPr="00A512A4" w:rsidRDefault="00CD17D1" w:rsidP="00CD17D1">
            <w:pPr>
              <w:jc w:val="center"/>
              <w:rPr>
                <w:rFonts w:ascii="Arial" w:hAnsi="Arial" w:cs="Arial"/>
                <w:sz w:val="20"/>
                <w:szCs w:val="20"/>
                <w:lang w:val="es-ES_tradnl"/>
              </w:rPr>
            </w:pPr>
          </w:p>
          <w:p w14:paraId="34372DFA" w14:textId="77777777" w:rsidR="00CD17D1" w:rsidRPr="00A512A4"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r>
    </w:tbl>
    <w:p w14:paraId="4ABCD442" w14:textId="77777777" w:rsidR="00CD17D1" w:rsidRPr="00A512A4" w:rsidRDefault="00CD17D1" w:rsidP="00CD17D1">
      <w:pPr>
        <w:pStyle w:val="Prrafodelista"/>
        <w:widowControl w:val="0"/>
        <w:tabs>
          <w:tab w:val="center" w:pos="6024"/>
          <w:tab w:val="right" w:pos="10443"/>
        </w:tabs>
        <w:autoSpaceDE w:val="0"/>
        <w:ind w:left="786"/>
        <w:jc w:val="both"/>
        <w:rPr>
          <w:rFonts w:ascii="Arial" w:hAnsi="Arial" w:cs="Arial"/>
          <w:b/>
          <w:bCs/>
          <w:sz w:val="20"/>
          <w:szCs w:val="20"/>
        </w:rPr>
      </w:pPr>
    </w:p>
    <w:p w14:paraId="681DF122" w14:textId="28687071" w:rsidR="00F06EFF" w:rsidRPr="00A512A4" w:rsidRDefault="00F06EFF" w:rsidP="009D472F">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8"/>
        <w:gridCol w:w="4137"/>
      </w:tblGrid>
      <w:tr w:rsidR="0021622A" w:rsidRPr="00A512A4" w14:paraId="573FC3AC" w14:textId="77777777" w:rsidTr="00817CA1">
        <w:tc>
          <w:tcPr>
            <w:tcW w:w="4530" w:type="dxa"/>
            <w:vAlign w:val="center"/>
          </w:tcPr>
          <w:p w14:paraId="0AF63CC2" w14:textId="7DBE0A39" w:rsidR="009D472F" w:rsidRPr="00A512A4" w:rsidRDefault="009D472F" w:rsidP="00E20511">
            <w:pPr>
              <w:pStyle w:val="Prrafodelista"/>
              <w:numPr>
                <w:ilvl w:val="0"/>
                <w:numId w:val="66"/>
              </w:numPr>
              <w:ind w:left="317" w:hanging="316"/>
              <w:rPr>
                <w:rFonts w:ascii="Arial" w:hAnsi="Arial" w:cs="Arial"/>
                <w:b/>
                <w:sz w:val="20"/>
                <w:szCs w:val="20"/>
                <w:lang w:eastAsia="es-ES"/>
              </w:rPr>
            </w:pPr>
            <w:r w:rsidRPr="00A512A4">
              <w:rPr>
                <w:rFonts w:ascii="Arial" w:hAnsi="Arial" w:cs="Arial"/>
                <w:b/>
                <w:sz w:val="20"/>
                <w:szCs w:val="20"/>
              </w:rPr>
              <w:t>GARANTÍA COMERCIAL DEL POSTOR</w:t>
            </w:r>
          </w:p>
        </w:tc>
        <w:tc>
          <w:tcPr>
            <w:tcW w:w="4531" w:type="dxa"/>
          </w:tcPr>
          <w:p w14:paraId="238598B3" w14:textId="5E71FBCF" w:rsidR="0021622A" w:rsidRPr="00A512A4" w:rsidRDefault="009D472F" w:rsidP="009D472F">
            <w:pPr>
              <w:widowControl w:val="0"/>
              <w:tabs>
                <w:tab w:val="center" w:pos="6024"/>
                <w:tab w:val="right" w:pos="10443"/>
              </w:tabs>
              <w:autoSpaceDE w:val="0"/>
              <w:jc w:val="center"/>
              <w:rPr>
                <w:rFonts w:ascii="Arial" w:hAnsi="Arial" w:cs="Arial"/>
                <w:b/>
                <w:bCs/>
                <w:sz w:val="20"/>
                <w:szCs w:val="20"/>
              </w:rPr>
            </w:pPr>
            <w:r w:rsidRPr="00A512A4">
              <w:rPr>
                <w:rFonts w:ascii="Arial" w:hAnsi="Arial" w:cs="Arial"/>
                <w:b/>
                <w:bCs/>
                <w:sz w:val="20"/>
                <w:szCs w:val="20"/>
              </w:rPr>
              <w:t>PUNTAJE / METODOLOGÍA PARA SU ASIGNACIÓN</w:t>
            </w:r>
          </w:p>
        </w:tc>
      </w:tr>
      <w:tr w:rsidR="0021622A" w:rsidRPr="00A512A4" w14:paraId="4B255A1C" w14:textId="77777777" w:rsidTr="00817CA1">
        <w:tc>
          <w:tcPr>
            <w:tcW w:w="4530" w:type="dxa"/>
          </w:tcPr>
          <w:p w14:paraId="0F6C47A0" w14:textId="77777777" w:rsidR="0021622A" w:rsidRPr="00A512A4" w:rsidRDefault="0021622A" w:rsidP="0021622A">
            <w:pPr>
              <w:widowControl w:val="0"/>
              <w:jc w:val="both"/>
              <w:rPr>
                <w:rFonts w:ascii="Arial" w:hAnsi="Arial" w:cs="Arial"/>
                <w:sz w:val="20"/>
                <w:szCs w:val="20"/>
                <w:lang w:eastAsia="es-ES"/>
              </w:rPr>
            </w:pPr>
            <w:r w:rsidRPr="00A512A4">
              <w:rPr>
                <w:rFonts w:ascii="Arial" w:hAnsi="Arial" w:cs="Arial"/>
                <w:sz w:val="20"/>
                <w:szCs w:val="20"/>
                <w:u w:val="single"/>
              </w:rPr>
              <w:t>Evaluación</w:t>
            </w:r>
            <w:r w:rsidRPr="00A512A4">
              <w:rPr>
                <w:rFonts w:ascii="Arial" w:hAnsi="Arial" w:cs="Arial"/>
                <w:sz w:val="20"/>
                <w:szCs w:val="20"/>
              </w:rPr>
              <w:t>:</w:t>
            </w:r>
          </w:p>
          <w:p w14:paraId="48047EBF" w14:textId="77777777" w:rsidR="0021622A" w:rsidRPr="00A512A4" w:rsidRDefault="0021622A" w:rsidP="0021622A">
            <w:pPr>
              <w:widowControl w:val="0"/>
              <w:jc w:val="both"/>
              <w:rPr>
                <w:rFonts w:ascii="Arial" w:hAnsi="Arial" w:cs="Arial"/>
                <w:sz w:val="20"/>
                <w:szCs w:val="20"/>
                <w:lang w:eastAsia="es-ES"/>
              </w:rPr>
            </w:pPr>
          </w:p>
          <w:p w14:paraId="6F7F3303" w14:textId="77777777" w:rsidR="0021622A" w:rsidRPr="00A512A4" w:rsidRDefault="0021622A" w:rsidP="0021622A">
            <w:pPr>
              <w:widowControl w:val="0"/>
              <w:jc w:val="both"/>
              <w:rPr>
                <w:rFonts w:ascii="Arial" w:hAnsi="Arial" w:cs="Arial"/>
                <w:sz w:val="20"/>
                <w:szCs w:val="20"/>
                <w:lang w:eastAsia="es-ES"/>
              </w:rPr>
            </w:pPr>
            <w:r w:rsidRPr="00A512A4">
              <w:rPr>
                <w:rFonts w:ascii="Arial" w:hAnsi="Arial" w:cs="Arial"/>
                <w:sz w:val="20"/>
                <w:szCs w:val="20"/>
              </w:rPr>
              <w:t>Se evaluará en función al tiempo de garantía comercial ofertada, el cual debe superar el tiempo mínimo de garantía exigido en el requerimiento.</w:t>
            </w:r>
          </w:p>
          <w:p w14:paraId="7DD4DAD2" w14:textId="77777777" w:rsidR="0021622A" w:rsidRPr="00A512A4" w:rsidRDefault="0021622A" w:rsidP="0021622A">
            <w:pPr>
              <w:widowControl w:val="0"/>
              <w:jc w:val="both"/>
              <w:rPr>
                <w:rFonts w:ascii="Arial" w:hAnsi="Arial" w:cs="Arial"/>
                <w:sz w:val="20"/>
                <w:szCs w:val="20"/>
                <w:u w:val="single"/>
                <w:lang w:eastAsia="es-ES"/>
              </w:rPr>
            </w:pPr>
          </w:p>
          <w:p w14:paraId="69DB974F" w14:textId="77777777" w:rsidR="0021622A" w:rsidRPr="00A512A4" w:rsidRDefault="0021622A" w:rsidP="0021622A">
            <w:pPr>
              <w:widowControl w:val="0"/>
              <w:jc w:val="both"/>
              <w:rPr>
                <w:rFonts w:ascii="Arial" w:hAnsi="Arial" w:cs="Arial"/>
                <w:sz w:val="20"/>
                <w:szCs w:val="20"/>
                <w:lang w:eastAsia="es-ES"/>
              </w:rPr>
            </w:pPr>
            <w:r w:rsidRPr="00A512A4">
              <w:rPr>
                <w:rFonts w:ascii="Arial" w:hAnsi="Arial" w:cs="Arial"/>
                <w:sz w:val="20"/>
                <w:szCs w:val="20"/>
                <w:u w:val="single"/>
              </w:rPr>
              <w:t>Acreditación</w:t>
            </w:r>
            <w:r w:rsidRPr="00A512A4">
              <w:rPr>
                <w:rFonts w:ascii="Arial" w:hAnsi="Arial" w:cs="Arial"/>
                <w:sz w:val="20"/>
                <w:szCs w:val="20"/>
              </w:rPr>
              <w:t>:</w:t>
            </w:r>
          </w:p>
          <w:p w14:paraId="284896A1" w14:textId="77777777" w:rsidR="0021622A" w:rsidRPr="00A512A4" w:rsidRDefault="0021622A" w:rsidP="0021622A">
            <w:pPr>
              <w:widowControl w:val="0"/>
              <w:jc w:val="both"/>
              <w:rPr>
                <w:rFonts w:ascii="Arial" w:hAnsi="Arial" w:cs="Arial"/>
                <w:sz w:val="20"/>
                <w:szCs w:val="20"/>
                <w:u w:val="single"/>
                <w:lang w:eastAsia="es-ES"/>
              </w:rPr>
            </w:pPr>
          </w:p>
          <w:p w14:paraId="03C76BAB" w14:textId="77777777" w:rsidR="0021622A" w:rsidRPr="00A512A4" w:rsidRDefault="0021622A" w:rsidP="0021622A">
            <w:pPr>
              <w:widowControl w:val="0"/>
              <w:jc w:val="both"/>
              <w:rPr>
                <w:rFonts w:ascii="Arial" w:hAnsi="Arial" w:cs="Arial"/>
                <w:sz w:val="20"/>
                <w:szCs w:val="20"/>
                <w:lang w:eastAsia="es-ES"/>
              </w:rPr>
            </w:pPr>
            <w:r w:rsidRPr="00A512A4">
              <w:rPr>
                <w:rFonts w:ascii="Arial" w:hAnsi="Arial" w:cs="Arial"/>
                <w:sz w:val="20"/>
                <w:szCs w:val="20"/>
              </w:rPr>
              <w:t>Se acreditará mediante la presentación de declaración jurada del postor.</w:t>
            </w:r>
          </w:p>
          <w:p w14:paraId="1C7A6C8F" w14:textId="77777777" w:rsidR="0021622A" w:rsidRPr="00A512A4" w:rsidRDefault="0021622A" w:rsidP="0021622A">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90"/>
            </w:tblGrid>
            <w:tr w:rsidR="0021622A" w:rsidRPr="00A512A4" w14:paraId="453EFC9B" w14:textId="77777777" w:rsidTr="00817CA1">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A8868E" w14:textId="77777777" w:rsidR="0021622A" w:rsidRPr="00A512A4" w:rsidRDefault="0021622A" w:rsidP="0021622A">
                  <w:pPr>
                    <w:jc w:val="both"/>
                    <w:rPr>
                      <w:rFonts w:ascii="Arial" w:hAnsi="Arial" w:cs="Arial"/>
                      <w:sz w:val="18"/>
                      <w:szCs w:val="18"/>
                      <w:lang w:val="es-ES"/>
                    </w:rPr>
                  </w:pPr>
                  <w:r w:rsidRPr="00A512A4">
                    <w:rPr>
                      <w:rFonts w:ascii="Arial" w:hAnsi="Arial" w:cs="Arial"/>
                      <w:color w:val="FF0000"/>
                      <w:sz w:val="18"/>
                      <w:szCs w:val="18"/>
                    </w:rPr>
                    <w:t>Advertencia</w:t>
                  </w:r>
                </w:p>
              </w:tc>
            </w:tr>
            <w:tr w:rsidR="0021622A" w:rsidRPr="00A512A4" w14:paraId="367D0E45" w14:textId="77777777" w:rsidTr="00817CA1">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1C6DAC70" w14:textId="246CBFA1" w:rsidR="0021622A" w:rsidRPr="00A512A4" w:rsidRDefault="0021622A" w:rsidP="0021622A">
                  <w:pPr>
                    <w:jc w:val="both"/>
                    <w:rPr>
                      <w:rFonts w:ascii="Arial" w:hAnsi="Arial" w:cs="Arial"/>
                      <w:b w:val="0"/>
                      <w:color w:val="FF0000"/>
                      <w:sz w:val="18"/>
                      <w:szCs w:val="18"/>
                      <w:lang w:val="es-ES"/>
                    </w:rPr>
                  </w:pPr>
                  <w:r w:rsidRPr="00A512A4">
                    <w:rPr>
                      <w:rFonts w:ascii="Arial" w:hAnsi="Arial" w:cs="Arial"/>
                      <w:b w:val="0"/>
                      <w:color w:val="FF0000"/>
                      <w:sz w:val="18"/>
                      <w:szCs w:val="18"/>
                    </w:rPr>
                    <w:t xml:space="preserve">De conformidad con el literal </w:t>
                  </w:r>
                  <w:r w:rsidR="00785EFF" w:rsidRPr="00A512A4">
                    <w:rPr>
                      <w:rFonts w:ascii="Arial" w:hAnsi="Arial" w:cs="Arial"/>
                      <w:b w:val="0"/>
                      <w:color w:val="FF0000"/>
                      <w:sz w:val="18"/>
                      <w:szCs w:val="18"/>
                    </w:rPr>
                    <w:t>d</w:t>
                  </w:r>
                  <w:r w:rsidRPr="00A512A4">
                    <w:rPr>
                      <w:rFonts w:ascii="Arial" w:hAnsi="Arial" w:cs="Arial"/>
                      <w:b w:val="0"/>
                      <w:color w:val="FF0000"/>
                      <w:sz w:val="18"/>
                      <w:szCs w:val="18"/>
                    </w:rPr>
                    <w:t xml:space="preserve">) del </w:t>
                  </w:r>
                  <w:r w:rsidR="007C44E4" w:rsidRPr="00A512A4">
                    <w:rPr>
                      <w:rFonts w:ascii="Arial" w:hAnsi="Arial" w:cs="Arial"/>
                      <w:b w:val="0"/>
                      <w:color w:val="FF0000"/>
                      <w:sz w:val="18"/>
                      <w:szCs w:val="18"/>
                    </w:rPr>
                    <w:t xml:space="preserve">numeral 87.1 del </w:t>
                  </w:r>
                  <w:r w:rsidRPr="00A512A4">
                    <w:rPr>
                      <w:rFonts w:ascii="Arial" w:hAnsi="Arial" w:cs="Arial"/>
                      <w:b w:val="0"/>
                      <w:color w:val="FF0000"/>
                      <w:sz w:val="18"/>
                      <w:szCs w:val="18"/>
                    </w:rPr>
                    <w:t xml:space="preserve">artículo </w:t>
                  </w:r>
                  <w:r w:rsidR="00785EFF" w:rsidRPr="00A512A4">
                    <w:rPr>
                      <w:rFonts w:ascii="Arial" w:hAnsi="Arial" w:cs="Arial"/>
                      <w:b w:val="0"/>
                      <w:color w:val="FF0000"/>
                      <w:sz w:val="18"/>
                      <w:szCs w:val="18"/>
                    </w:rPr>
                    <w:t>87</w:t>
                  </w:r>
                  <w:r w:rsidRPr="00A512A4">
                    <w:rPr>
                      <w:rFonts w:ascii="Arial" w:hAnsi="Arial" w:cs="Arial"/>
                      <w:b w:val="0"/>
                      <w:color w:val="FF0000"/>
                      <w:sz w:val="18"/>
                      <w:szCs w:val="18"/>
                    </w:rPr>
                    <w:t xml:space="preserve"> de la Ley, constituye infracción pasible de sanción por el Tribunal de Contrataciones Públicas “negarse injustificadamente a cumplir las obligaciones derivadas del contrato que deben ejecutarse con posterioridad al pago”.</w:t>
                  </w:r>
                </w:p>
              </w:tc>
            </w:tr>
          </w:tbl>
          <w:p w14:paraId="4442839D" w14:textId="77777777" w:rsidR="0021622A" w:rsidRPr="00A512A4" w:rsidRDefault="0021622A" w:rsidP="0021622A">
            <w:pPr>
              <w:widowControl w:val="0"/>
              <w:tabs>
                <w:tab w:val="center" w:pos="6024"/>
                <w:tab w:val="right" w:pos="10443"/>
              </w:tabs>
              <w:autoSpaceDE w:val="0"/>
              <w:jc w:val="both"/>
              <w:rPr>
                <w:rFonts w:ascii="Arial" w:hAnsi="Arial" w:cs="Arial"/>
                <w:sz w:val="20"/>
                <w:szCs w:val="20"/>
              </w:rPr>
            </w:pPr>
          </w:p>
        </w:tc>
        <w:tc>
          <w:tcPr>
            <w:tcW w:w="4531" w:type="dxa"/>
          </w:tcPr>
          <w:p w14:paraId="2A71F143" w14:textId="1C8FE4D2" w:rsidR="00E03136" w:rsidRPr="00A512A4" w:rsidRDefault="00E03136" w:rsidP="00E03136">
            <w:pPr>
              <w:widowControl w:val="0"/>
              <w:rPr>
                <w:rFonts w:ascii="Arial" w:hAnsi="Arial" w:cs="Arial"/>
                <w:b/>
                <w:bCs/>
                <w:sz w:val="20"/>
                <w:szCs w:val="20"/>
              </w:rPr>
            </w:pPr>
            <w:r w:rsidRPr="00A512A4">
              <w:rPr>
                <w:rFonts w:ascii="Arial" w:hAnsi="Arial" w:cs="Arial"/>
                <w:b/>
                <w:bCs/>
                <w:sz w:val="20"/>
                <w:szCs w:val="20"/>
              </w:rPr>
              <w:t>[</w:t>
            </w:r>
            <w:r w:rsidR="002319E9" w:rsidRPr="00A512A4">
              <w:rPr>
                <w:rFonts w:ascii="Arial" w:hAnsi="Arial" w:cs="Arial"/>
                <w:b/>
                <w:bCs/>
                <w:sz w:val="20"/>
                <w:szCs w:val="20"/>
              </w:rPr>
              <w:t>…</w:t>
            </w:r>
            <w:r w:rsidRPr="00A512A4">
              <w:rPr>
                <w:rFonts w:ascii="Arial" w:hAnsi="Arial" w:cs="Arial"/>
                <w:b/>
                <w:bCs/>
                <w:sz w:val="20"/>
                <w:szCs w:val="20"/>
              </w:rPr>
              <w:t>] puntos</w:t>
            </w:r>
          </w:p>
          <w:p w14:paraId="34C7DA8A" w14:textId="77777777" w:rsidR="00F52ACA" w:rsidRPr="00A512A4" w:rsidRDefault="00F52ACA" w:rsidP="0021622A">
            <w:pPr>
              <w:widowControl w:val="0"/>
              <w:jc w:val="both"/>
              <w:rPr>
                <w:rFonts w:ascii="Arial" w:hAnsi="Arial" w:cs="Arial"/>
                <w:sz w:val="20"/>
                <w:szCs w:val="20"/>
              </w:rPr>
            </w:pPr>
          </w:p>
          <w:p w14:paraId="74C9C01F" w14:textId="77777777" w:rsidR="00F52ACA" w:rsidRPr="00A512A4" w:rsidRDefault="00F52ACA" w:rsidP="0021622A">
            <w:pPr>
              <w:widowControl w:val="0"/>
              <w:jc w:val="both"/>
              <w:rPr>
                <w:rFonts w:ascii="Arial" w:hAnsi="Arial" w:cs="Arial"/>
                <w:sz w:val="20"/>
                <w:szCs w:val="20"/>
              </w:rPr>
            </w:pPr>
          </w:p>
          <w:p w14:paraId="65E24988" w14:textId="4533F1A2" w:rsidR="0021622A" w:rsidRPr="00A512A4" w:rsidRDefault="0021622A" w:rsidP="0021622A">
            <w:pPr>
              <w:widowControl w:val="0"/>
              <w:jc w:val="both"/>
              <w:rPr>
                <w:rFonts w:ascii="Arial" w:hAnsi="Arial" w:cs="Arial"/>
                <w:sz w:val="20"/>
                <w:szCs w:val="20"/>
              </w:rPr>
            </w:pPr>
            <w:r w:rsidRPr="00A512A4">
              <w:rPr>
                <w:rFonts w:ascii="Arial" w:hAnsi="Arial" w:cs="Arial"/>
                <w:sz w:val="20"/>
                <w:szCs w:val="20"/>
              </w:rPr>
              <w:t xml:space="preserve">Más de [...] hasta [...],[CONSIGNAR MESES O AÑOS, SEGÚN CORRESPONDA]:        </w:t>
            </w:r>
          </w:p>
          <w:p w14:paraId="352BE33D" w14:textId="77777777" w:rsidR="0021622A" w:rsidRPr="00A512A4" w:rsidRDefault="0021622A" w:rsidP="0021622A">
            <w:pPr>
              <w:widowControl w:val="0"/>
              <w:jc w:val="right"/>
              <w:rPr>
                <w:rFonts w:ascii="Arial" w:hAnsi="Arial" w:cs="Arial"/>
                <w:sz w:val="20"/>
                <w:szCs w:val="20"/>
              </w:rPr>
            </w:pPr>
            <w:r w:rsidRPr="00A512A4">
              <w:rPr>
                <w:rFonts w:ascii="Arial" w:hAnsi="Arial" w:cs="Arial"/>
                <w:b/>
                <w:sz w:val="20"/>
                <w:szCs w:val="20"/>
              </w:rPr>
              <w:t>[...] puntos</w:t>
            </w:r>
          </w:p>
          <w:p w14:paraId="6FB96629" w14:textId="77777777" w:rsidR="0021622A" w:rsidRPr="00A512A4" w:rsidRDefault="0021622A" w:rsidP="0021622A">
            <w:pPr>
              <w:widowControl w:val="0"/>
              <w:rPr>
                <w:rFonts w:ascii="Arial" w:hAnsi="Arial" w:cs="Arial"/>
                <w:sz w:val="20"/>
                <w:szCs w:val="20"/>
              </w:rPr>
            </w:pPr>
          </w:p>
          <w:p w14:paraId="36912C47" w14:textId="77777777" w:rsidR="0021622A" w:rsidRPr="00A512A4" w:rsidRDefault="0021622A" w:rsidP="0021622A">
            <w:pPr>
              <w:widowControl w:val="0"/>
              <w:jc w:val="both"/>
              <w:rPr>
                <w:rFonts w:ascii="Arial" w:hAnsi="Arial" w:cs="Arial"/>
                <w:sz w:val="20"/>
                <w:szCs w:val="20"/>
              </w:rPr>
            </w:pPr>
            <w:r w:rsidRPr="00A512A4">
              <w:rPr>
                <w:rFonts w:ascii="Arial" w:hAnsi="Arial" w:cs="Arial"/>
                <w:sz w:val="20"/>
                <w:szCs w:val="20"/>
              </w:rPr>
              <w:t xml:space="preserve">Más de [...] hasta [...],[CONSIGNAR MESES O AÑOS, SEGÚN CORRESPONDA]:        </w:t>
            </w:r>
          </w:p>
          <w:p w14:paraId="7A5C8385" w14:textId="77777777" w:rsidR="0021622A" w:rsidRPr="00A512A4" w:rsidRDefault="0021622A" w:rsidP="0021622A">
            <w:pPr>
              <w:widowControl w:val="0"/>
              <w:jc w:val="right"/>
              <w:rPr>
                <w:rFonts w:ascii="Arial" w:hAnsi="Arial" w:cs="Arial"/>
                <w:b/>
                <w:sz w:val="20"/>
                <w:szCs w:val="20"/>
              </w:rPr>
            </w:pPr>
            <w:r w:rsidRPr="00A512A4">
              <w:rPr>
                <w:rFonts w:ascii="Arial" w:hAnsi="Arial" w:cs="Arial"/>
                <w:b/>
                <w:sz w:val="20"/>
                <w:szCs w:val="20"/>
              </w:rPr>
              <w:t>[...] puntos</w:t>
            </w:r>
          </w:p>
          <w:p w14:paraId="4A2E7C74" w14:textId="77777777" w:rsidR="0021622A" w:rsidRPr="00A512A4" w:rsidRDefault="0021622A" w:rsidP="0021622A">
            <w:pPr>
              <w:widowControl w:val="0"/>
              <w:rPr>
                <w:rFonts w:ascii="Arial" w:hAnsi="Arial" w:cs="Arial"/>
                <w:sz w:val="20"/>
                <w:szCs w:val="20"/>
              </w:rPr>
            </w:pPr>
          </w:p>
          <w:p w14:paraId="746940C9" w14:textId="77777777" w:rsidR="0021622A" w:rsidRPr="00A512A4" w:rsidRDefault="0021622A" w:rsidP="0021622A">
            <w:pPr>
              <w:widowControl w:val="0"/>
              <w:jc w:val="both"/>
              <w:rPr>
                <w:rFonts w:ascii="Arial" w:hAnsi="Arial" w:cs="Arial"/>
                <w:sz w:val="20"/>
                <w:szCs w:val="20"/>
              </w:rPr>
            </w:pPr>
            <w:r w:rsidRPr="00A512A4">
              <w:rPr>
                <w:rFonts w:ascii="Arial" w:hAnsi="Arial" w:cs="Arial"/>
                <w:sz w:val="20"/>
                <w:szCs w:val="20"/>
              </w:rPr>
              <w:t xml:space="preserve">Más de [...] hasta [...],[CONSIGNAR MESES O AÑOS, SEGÚN CORRESPONDA]:        </w:t>
            </w:r>
          </w:p>
          <w:p w14:paraId="46BFE79D" w14:textId="5DC9501A" w:rsidR="0021622A" w:rsidRPr="00A512A4" w:rsidRDefault="00C46584" w:rsidP="0021622A">
            <w:pPr>
              <w:widowControl w:val="0"/>
              <w:tabs>
                <w:tab w:val="center" w:pos="6024"/>
                <w:tab w:val="right" w:pos="10443"/>
              </w:tabs>
              <w:autoSpaceDE w:val="0"/>
              <w:jc w:val="both"/>
              <w:rPr>
                <w:rFonts w:ascii="Arial" w:hAnsi="Arial" w:cs="Arial"/>
                <w:sz w:val="20"/>
                <w:szCs w:val="20"/>
              </w:rPr>
            </w:pPr>
            <w:r w:rsidRPr="00A512A4">
              <w:rPr>
                <w:rFonts w:ascii="Arial" w:hAnsi="Arial" w:cs="Arial"/>
                <w:b/>
                <w:sz w:val="20"/>
                <w:szCs w:val="20"/>
              </w:rPr>
              <w:t xml:space="preserve">                                                 </w:t>
            </w:r>
            <w:r w:rsidR="00FE20FD" w:rsidRPr="00A512A4">
              <w:rPr>
                <w:rFonts w:ascii="Arial" w:hAnsi="Arial" w:cs="Arial"/>
                <w:b/>
                <w:sz w:val="20"/>
                <w:szCs w:val="20"/>
              </w:rPr>
              <w:t xml:space="preserve">  </w:t>
            </w:r>
            <w:r w:rsidRPr="00A512A4">
              <w:rPr>
                <w:rFonts w:ascii="Arial" w:hAnsi="Arial" w:cs="Arial"/>
                <w:b/>
                <w:sz w:val="20"/>
                <w:szCs w:val="20"/>
              </w:rPr>
              <w:t xml:space="preserve"> </w:t>
            </w:r>
            <w:r w:rsidR="0021622A" w:rsidRPr="00A512A4">
              <w:rPr>
                <w:rFonts w:ascii="Arial" w:hAnsi="Arial" w:cs="Arial"/>
                <w:b/>
                <w:sz w:val="20"/>
                <w:szCs w:val="20"/>
              </w:rPr>
              <w:t>[...] puntos</w:t>
            </w:r>
          </w:p>
        </w:tc>
      </w:tr>
    </w:tbl>
    <w:p w14:paraId="622261B6" w14:textId="3F0D65BB" w:rsidR="0021622A" w:rsidRPr="00A512A4" w:rsidRDefault="0021622A" w:rsidP="0021622A">
      <w:pPr>
        <w:widowControl w:val="0"/>
        <w:tabs>
          <w:tab w:val="center" w:pos="6024"/>
          <w:tab w:val="right" w:pos="10443"/>
        </w:tabs>
        <w:autoSpaceDE w:val="0"/>
        <w:ind w:left="426"/>
        <w:jc w:val="both"/>
        <w:rPr>
          <w:rFonts w:ascii="Arial" w:hAnsi="Arial" w:cs="Arial"/>
          <w:sz w:val="20"/>
          <w:szCs w:val="20"/>
        </w:rPr>
      </w:pPr>
    </w:p>
    <w:p w14:paraId="5302DA32" w14:textId="12003EBB" w:rsidR="0021622A" w:rsidRPr="00A512A4" w:rsidRDefault="0021622A" w:rsidP="004A46B6">
      <w:pPr>
        <w:pStyle w:val="Prrafodelista"/>
        <w:widowControl w:val="0"/>
        <w:tabs>
          <w:tab w:val="center" w:pos="6024"/>
          <w:tab w:val="right" w:pos="10443"/>
        </w:tabs>
        <w:autoSpaceDE w:val="0"/>
        <w:ind w:left="786"/>
        <w:jc w:val="both"/>
        <w:rPr>
          <w:rFonts w:ascii="Arial" w:hAnsi="Arial" w:cs="Arial"/>
          <w:sz w:val="20"/>
          <w:szCs w:val="20"/>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17"/>
        <w:gridCol w:w="4318"/>
      </w:tblGrid>
      <w:tr w:rsidR="00536CA6" w:rsidRPr="00A512A4" w14:paraId="61845208" w14:textId="77777777" w:rsidTr="00817CA1">
        <w:tc>
          <w:tcPr>
            <w:tcW w:w="4105" w:type="dxa"/>
          </w:tcPr>
          <w:p w14:paraId="0B644974" w14:textId="2E733F0A" w:rsidR="00536CA6" w:rsidRPr="00A512A4" w:rsidRDefault="004A46B6" w:rsidP="00833A5E">
            <w:pPr>
              <w:pStyle w:val="Prrafodelista"/>
              <w:numPr>
                <w:ilvl w:val="0"/>
                <w:numId w:val="66"/>
              </w:numPr>
              <w:ind w:left="459"/>
              <w:rPr>
                <w:rFonts w:ascii="Arial" w:hAnsi="Arial" w:cs="Arial"/>
                <w:sz w:val="20"/>
                <w:szCs w:val="20"/>
              </w:rPr>
            </w:pPr>
            <w:r w:rsidRPr="00A512A4">
              <w:rPr>
                <w:rFonts w:ascii="Arial" w:hAnsi="Arial" w:cs="Arial"/>
                <w:b/>
                <w:sz w:val="20"/>
                <w:szCs w:val="20"/>
              </w:rPr>
              <w:t>CAPACITACIÓN AL PERSONAL DE LA ENTIDAD CONTRATANTE</w:t>
            </w:r>
          </w:p>
        </w:tc>
        <w:tc>
          <w:tcPr>
            <w:tcW w:w="4530" w:type="dxa"/>
          </w:tcPr>
          <w:p w14:paraId="2162AC9A" w14:textId="4FDAF387" w:rsidR="00536CA6" w:rsidRPr="00A512A4" w:rsidRDefault="004A46B6" w:rsidP="004A46B6">
            <w:pPr>
              <w:widowControl w:val="0"/>
              <w:tabs>
                <w:tab w:val="center" w:pos="6024"/>
                <w:tab w:val="right" w:pos="10443"/>
              </w:tabs>
              <w:autoSpaceDE w:val="0"/>
              <w:jc w:val="center"/>
              <w:rPr>
                <w:rFonts w:ascii="Arial" w:hAnsi="Arial" w:cs="Arial"/>
                <w:sz w:val="20"/>
                <w:szCs w:val="20"/>
              </w:rPr>
            </w:pPr>
            <w:r w:rsidRPr="00A512A4">
              <w:rPr>
                <w:rFonts w:ascii="Arial" w:hAnsi="Arial" w:cs="Arial"/>
                <w:b/>
                <w:bCs/>
                <w:sz w:val="20"/>
                <w:szCs w:val="20"/>
              </w:rPr>
              <w:t>PUNTAJE / METODOLOGÍA PARA SU ASIGNACIÓN</w:t>
            </w:r>
          </w:p>
        </w:tc>
      </w:tr>
      <w:tr w:rsidR="00536CA6" w:rsidRPr="00A512A4" w14:paraId="37940440" w14:textId="77777777" w:rsidTr="00817CA1">
        <w:tc>
          <w:tcPr>
            <w:tcW w:w="4105" w:type="dxa"/>
          </w:tcPr>
          <w:p w14:paraId="71E69907" w14:textId="77777777" w:rsidR="000317F4" w:rsidRPr="00A512A4" w:rsidRDefault="000317F4" w:rsidP="000317F4">
            <w:pPr>
              <w:widowControl w:val="0"/>
              <w:jc w:val="both"/>
              <w:rPr>
                <w:rFonts w:ascii="Arial" w:hAnsi="Arial" w:cs="Arial"/>
                <w:sz w:val="20"/>
                <w:szCs w:val="20"/>
                <w:lang w:eastAsia="es-ES"/>
              </w:rPr>
            </w:pPr>
            <w:r w:rsidRPr="00A512A4">
              <w:rPr>
                <w:rFonts w:ascii="Arial" w:hAnsi="Arial" w:cs="Arial"/>
                <w:sz w:val="20"/>
                <w:szCs w:val="20"/>
                <w:u w:val="single"/>
              </w:rPr>
              <w:t>Evaluación</w:t>
            </w:r>
            <w:r w:rsidRPr="00A512A4">
              <w:rPr>
                <w:rFonts w:ascii="Arial" w:hAnsi="Arial" w:cs="Arial"/>
                <w:sz w:val="20"/>
                <w:szCs w:val="20"/>
              </w:rPr>
              <w:t>:</w:t>
            </w:r>
          </w:p>
          <w:p w14:paraId="368987F9" w14:textId="77777777" w:rsidR="000317F4" w:rsidRPr="00A512A4" w:rsidRDefault="000317F4" w:rsidP="000317F4">
            <w:pPr>
              <w:widowControl w:val="0"/>
              <w:jc w:val="both"/>
              <w:rPr>
                <w:rFonts w:ascii="Arial" w:hAnsi="Arial" w:cs="Arial"/>
                <w:sz w:val="20"/>
                <w:szCs w:val="20"/>
                <w:lang w:eastAsia="es-ES"/>
              </w:rPr>
            </w:pPr>
          </w:p>
          <w:p w14:paraId="55321A9F" w14:textId="79961E2A" w:rsidR="000317F4" w:rsidRPr="00A512A4" w:rsidRDefault="000317F4" w:rsidP="000317F4">
            <w:pPr>
              <w:widowControl w:val="0"/>
              <w:jc w:val="both"/>
              <w:rPr>
                <w:rFonts w:ascii="Arial" w:hAnsi="Arial" w:cs="Arial"/>
                <w:sz w:val="20"/>
                <w:szCs w:val="20"/>
                <w:lang w:eastAsia="es-ES"/>
              </w:rPr>
            </w:pPr>
            <w:r w:rsidRPr="00A512A4">
              <w:rPr>
                <w:rFonts w:ascii="Arial" w:hAnsi="Arial" w:cs="Arial"/>
                <w:sz w:val="20"/>
                <w:szCs w:val="20"/>
              </w:rPr>
              <w:t xml:space="preserve">Se evaluará en función a la oferta de capacitación a [CONSIGNAR CANTIDAD DE PERSONAL DE LA ENTIDAD], en [CONSIGNAR MATERIA O ÁREA DE CAPACITACIÓN RELACIONADA </w:t>
            </w:r>
            <w:r w:rsidR="00C20C05" w:rsidRPr="00A512A4">
              <w:rPr>
                <w:rFonts w:ascii="Arial" w:hAnsi="Arial" w:cs="Arial"/>
                <w:sz w:val="20"/>
                <w:szCs w:val="20"/>
              </w:rPr>
              <w:t>CON LA PRESTACIÓN DE LOS SERVICIOS A SER CONTRATADOS</w:t>
            </w:r>
            <w:r w:rsidRPr="00A512A4">
              <w:rPr>
                <w:rFonts w:ascii="Arial" w:hAnsi="Arial" w:cs="Arial"/>
                <w:sz w:val="20"/>
                <w:szCs w:val="20"/>
              </w:rPr>
              <w:t>,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6804E19C" w14:textId="77777777" w:rsidR="000317F4" w:rsidRPr="00A512A4" w:rsidRDefault="000317F4" w:rsidP="0021622A">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90"/>
            </w:tblGrid>
            <w:tr w:rsidR="00370DF4" w:rsidRPr="00A512A4" w14:paraId="303EDFA5" w14:textId="7777777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38DDCE44" w14:textId="6D48E08B" w:rsidR="00370DF4" w:rsidRPr="00A512A4" w:rsidRDefault="00370DF4" w:rsidP="00370DF4">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370DF4" w:rsidRPr="00A512A4" w14:paraId="36618253" w14:textId="77777777">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71687B8" w14:textId="0C36048E" w:rsidR="00370DF4" w:rsidRPr="00A512A4" w:rsidRDefault="008736B5" w:rsidP="00370DF4">
                  <w:pPr>
                    <w:jc w:val="both"/>
                    <w:rPr>
                      <w:rFonts w:ascii="Arial" w:hAnsi="Arial" w:cs="Arial"/>
                      <w:b w:val="0"/>
                      <w:color w:val="0070C0"/>
                      <w:sz w:val="18"/>
                      <w:szCs w:val="18"/>
                      <w:lang w:val="es-ES"/>
                    </w:rPr>
                  </w:pPr>
                  <w:r w:rsidRPr="00A512A4">
                    <w:rPr>
                      <w:rFonts w:ascii="Arial" w:hAnsi="Arial" w:cs="Arial"/>
                      <w:b w:val="0"/>
                      <w:color w:val="0070C0"/>
                      <w:sz w:val="18"/>
                      <w:szCs w:val="18"/>
                    </w:rPr>
                    <w:t xml:space="preserve">En caso el objeto de la convocatoria corresponda al ASISTE, </w:t>
                  </w:r>
                  <w:r w:rsidR="0088280E" w:rsidRPr="00A512A4">
                    <w:rPr>
                      <w:rFonts w:ascii="Arial" w:hAnsi="Arial" w:cs="Arial"/>
                      <w:b w:val="0"/>
                      <w:color w:val="0070C0"/>
                      <w:sz w:val="18"/>
                      <w:szCs w:val="18"/>
                    </w:rPr>
                    <w:t>la transferencia de conocimientos debe estar incluida en cada alcance contratado</w:t>
                  </w:r>
                  <w:r w:rsidR="00E312FA" w:rsidRPr="00A512A4">
                    <w:rPr>
                      <w:rFonts w:ascii="Arial" w:hAnsi="Arial" w:cs="Arial"/>
                      <w:b w:val="0"/>
                      <w:color w:val="0070C0"/>
                      <w:sz w:val="18"/>
                      <w:szCs w:val="18"/>
                    </w:rPr>
                    <w:t>, de conformidad con el numeral 152.2 del artículo 152 del Reglamento</w:t>
                  </w:r>
                  <w:r w:rsidR="0088280E" w:rsidRPr="00A512A4">
                    <w:rPr>
                      <w:rFonts w:ascii="Arial" w:hAnsi="Arial" w:cs="Arial"/>
                      <w:b w:val="0"/>
                      <w:color w:val="0070C0"/>
                      <w:sz w:val="18"/>
                      <w:szCs w:val="18"/>
                    </w:rPr>
                    <w:t xml:space="preserve">. </w:t>
                  </w:r>
                  <w:r w:rsidR="00E312FA" w:rsidRPr="00A512A4">
                    <w:rPr>
                      <w:rFonts w:ascii="Arial" w:hAnsi="Arial" w:cs="Arial"/>
                      <w:b w:val="0"/>
                      <w:color w:val="0070C0"/>
                      <w:sz w:val="18"/>
                      <w:szCs w:val="18"/>
                    </w:rPr>
                    <w:t>Por tanto</w:t>
                  </w:r>
                  <w:r w:rsidR="0088280E" w:rsidRPr="00A512A4">
                    <w:rPr>
                      <w:rFonts w:ascii="Arial" w:hAnsi="Arial" w:cs="Arial"/>
                      <w:b w:val="0"/>
                      <w:color w:val="0070C0"/>
                      <w:sz w:val="18"/>
                      <w:szCs w:val="18"/>
                    </w:rPr>
                    <w:t xml:space="preserve">, </w:t>
                  </w:r>
                  <w:r w:rsidR="00643B81" w:rsidRPr="00A512A4">
                    <w:rPr>
                      <w:rFonts w:ascii="Arial" w:hAnsi="Arial" w:cs="Arial"/>
                      <w:b w:val="0"/>
                      <w:color w:val="0070C0"/>
                      <w:sz w:val="18"/>
                      <w:szCs w:val="18"/>
                    </w:rPr>
                    <w:t xml:space="preserve">en </w:t>
                  </w:r>
                  <w:r w:rsidR="0088280E" w:rsidRPr="00A512A4">
                    <w:rPr>
                      <w:rFonts w:ascii="Arial" w:hAnsi="Arial" w:cs="Arial"/>
                      <w:b w:val="0"/>
                      <w:color w:val="0070C0"/>
                      <w:sz w:val="18"/>
                      <w:szCs w:val="18"/>
                    </w:rPr>
                    <w:t>este factor no puede evaluar</w:t>
                  </w:r>
                  <w:r w:rsidR="00643B81" w:rsidRPr="00A512A4">
                    <w:rPr>
                      <w:rFonts w:ascii="Arial" w:hAnsi="Arial" w:cs="Arial"/>
                      <w:b w:val="0"/>
                      <w:color w:val="0070C0"/>
                      <w:sz w:val="18"/>
                      <w:szCs w:val="18"/>
                    </w:rPr>
                    <w:t>se</w:t>
                  </w:r>
                  <w:r w:rsidR="0088280E" w:rsidRPr="00A512A4">
                    <w:rPr>
                      <w:rFonts w:ascii="Arial" w:hAnsi="Arial" w:cs="Arial"/>
                      <w:b w:val="0"/>
                      <w:color w:val="0070C0"/>
                      <w:sz w:val="18"/>
                      <w:szCs w:val="18"/>
                    </w:rPr>
                    <w:t xml:space="preserve"> </w:t>
                  </w:r>
                  <w:r w:rsidR="00643B81" w:rsidRPr="00A512A4">
                    <w:rPr>
                      <w:rFonts w:ascii="Arial" w:hAnsi="Arial" w:cs="Arial"/>
                      <w:b w:val="0"/>
                      <w:color w:val="0070C0"/>
                      <w:sz w:val="18"/>
                      <w:szCs w:val="18"/>
                    </w:rPr>
                    <w:t>dicho aspecto</w:t>
                  </w:r>
                  <w:r w:rsidR="003D6D23" w:rsidRPr="00A512A4">
                    <w:rPr>
                      <w:rFonts w:ascii="Arial" w:hAnsi="Arial" w:cs="Arial"/>
                      <w:b w:val="0"/>
                      <w:color w:val="0070C0"/>
                      <w:sz w:val="18"/>
                      <w:szCs w:val="18"/>
                    </w:rPr>
                    <w:t>.</w:t>
                  </w:r>
                </w:p>
              </w:tc>
            </w:tr>
          </w:tbl>
          <w:p w14:paraId="4866F41D" w14:textId="7B68C9E0" w:rsidR="006023AD" w:rsidRPr="00A512A4" w:rsidRDefault="006023AD" w:rsidP="006023AD">
            <w:pPr>
              <w:jc w:val="both"/>
              <w:rPr>
                <w:rFonts w:ascii="Arial" w:hAnsi="Arial" w:cs="Arial"/>
                <w:bCs/>
                <w:sz w:val="20"/>
                <w:lang w:val="es-ES"/>
              </w:rPr>
            </w:pPr>
            <w:r w:rsidRPr="00A512A4">
              <w:rPr>
                <w:rFonts w:ascii="Arial" w:hAnsi="Arial" w:cs="Arial"/>
                <w:color w:val="0070C0"/>
                <w:sz w:val="18"/>
                <w:szCs w:val="18"/>
              </w:rPr>
              <w:t xml:space="preserve">Esta nota </w:t>
            </w:r>
            <w:r w:rsidRPr="00A512A4">
              <w:rPr>
                <w:rFonts w:ascii="Arial" w:hAnsi="Arial" w:cs="Arial"/>
                <w:bCs/>
                <w:color w:val="0070C0"/>
                <w:sz w:val="18"/>
                <w:szCs w:val="18"/>
              </w:rPr>
              <w:t>debe</w:t>
            </w:r>
            <w:r w:rsidRPr="00A512A4">
              <w:rPr>
                <w:rFonts w:ascii="Arial" w:hAnsi="Arial" w:cs="Arial"/>
                <w:color w:val="0070C0"/>
                <w:sz w:val="18"/>
                <w:szCs w:val="18"/>
              </w:rPr>
              <w:t xml:space="preserve"> ser eliminada una vez culminada la elaboración de las bases</w:t>
            </w:r>
            <w:r w:rsidR="00275986" w:rsidRPr="00A512A4">
              <w:rPr>
                <w:rFonts w:ascii="Arial" w:hAnsi="Arial" w:cs="Arial"/>
                <w:bCs/>
                <w:color w:val="0070C0"/>
                <w:sz w:val="18"/>
                <w:szCs w:val="18"/>
              </w:rPr>
              <w:t>.</w:t>
            </w:r>
          </w:p>
          <w:p w14:paraId="789D50D7" w14:textId="77777777" w:rsidR="00951B66" w:rsidRPr="00A512A4" w:rsidRDefault="00951B66"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Look w:val="04A0" w:firstRow="1" w:lastRow="0" w:firstColumn="1" w:lastColumn="0" w:noHBand="0" w:noVBand="1"/>
            </w:tblPr>
            <w:tblGrid>
              <w:gridCol w:w="4135"/>
            </w:tblGrid>
            <w:tr w:rsidR="000317F4" w:rsidRPr="00A512A4" w14:paraId="355002D1" w14:textId="77777777" w:rsidTr="000317F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right w:val="single" w:sz="4" w:space="0" w:color="999999"/>
                  </w:tcBorders>
                  <w:vAlign w:val="center"/>
                  <w:hideMark/>
                </w:tcPr>
                <w:p w14:paraId="380BBC9F" w14:textId="77777777" w:rsidR="000317F4" w:rsidRPr="00A512A4" w:rsidRDefault="000317F4" w:rsidP="000317F4">
                  <w:pPr>
                    <w:jc w:val="both"/>
                    <w:rPr>
                      <w:rFonts w:ascii="Arial" w:hAnsi="Arial" w:cs="Arial"/>
                      <w:color w:val="0000FF"/>
                      <w:sz w:val="18"/>
                      <w:szCs w:val="18"/>
                      <w:lang w:val="es-ES"/>
                    </w:rPr>
                  </w:pPr>
                  <w:r w:rsidRPr="00A512A4">
                    <w:rPr>
                      <w:rFonts w:ascii="Arial" w:hAnsi="Arial" w:cs="Arial"/>
                      <w:color w:val="FF0000"/>
                      <w:sz w:val="18"/>
                      <w:szCs w:val="18"/>
                    </w:rPr>
                    <w:t>Advertencia</w:t>
                  </w:r>
                </w:p>
              </w:tc>
            </w:tr>
            <w:tr w:rsidR="000317F4" w:rsidRPr="00A512A4" w14:paraId="74A11956" w14:textId="77777777">
              <w:trPr>
                <w:trHeight w:val="958"/>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bottom w:val="single" w:sz="4" w:space="0" w:color="999999"/>
                    <w:right w:val="single" w:sz="4" w:space="0" w:color="999999"/>
                  </w:tcBorders>
                  <w:vAlign w:val="center"/>
                  <w:hideMark/>
                </w:tcPr>
                <w:p w14:paraId="5988EAB5" w14:textId="6F166E6E" w:rsidR="000317F4" w:rsidRPr="00A512A4" w:rsidRDefault="000317F4" w:rsidP="000317F4">
                  <w:pPr>
                    <w:jc w:val="both"/>
                    <w:rPr>
                      <w:rFonts w:ascii="Arial" w:hAnsi="Arial" w:cs="Arial"/>
                      <w:b w:val="0"/>
                      <w:color w:val="0000FF"/>
                      <w:sz w:val="18"/>
                      <w:szCs w:val="18"/>
                      <w:lang w:val="es-ES"/>
                    </w:rPr>
                  </w:pPr>
                  <w:r w:rsidRPr="00A512A4">
                    <w:rPr>
                      <w:rFonts w:ascii="Arial" w:hAnsi="Arial" w:cs="Arial"/>
                      <w:b w:val="0"/>
                      <w:color w:val="FF0000"/>
                      <w:sz w:val="18"/>
                      <w:szCs w:val="18"/>
                    </w:rPr>
                    <w:lastRenderedPageBreak/>
                    <w:t xml:space="preserve">Las calificaciones del capacitador que se pueden requerir son el grado académico de bachiller o título profesional, así como, de ser el caso, experiencia no mayor de dos años, vinculada a la materia de la capacitación relacionada con </w:t>
                  </w:r>
                  <w:r w:rsidR="00CD4AD4" w:rsidRPr="00A512A4">
                    <w:rPr>
                      <w:rFonts w:ascii="Arial" w:hAnsi="Arial" w:cs="Arial"/>
                      <w:b w:val="0"/>
                      <w:color w:val="FF0000"/>
                      <w:sz w:val="18"/>
                      <w:szCs w:val="18"/>
                    </w:rPr>
                    <w:t xml:space="preserve">la prestación de servicios </w:t>
                  </w:r>
                  <w:r w:rsidRPr="00A512A4">
                    <w:rPr>
                      <w:rFonts w:ascii="Arial" w:hAnsi="Arial" w:cs="Arial"/>
                      <w:b w:val="0"/>
                      <w:color w:val="FF0000"/>
                      <w:sz w:val="18"/>
                      <w:szCs w:val="18"/>
                    </w:rPr>
                    <w:t>a ser contratados.</w:t>
                  </w:r>
                </w:p>
              </w:tc>
            </w:tr>
          </w:tbl>
          <w:p w14:paraId="3E021B85" w14:textId="77777777" w:rsidR="000317F4" w:rsidRPr="00A512A4" w:rsidRDefault="000317F4" w:rsidP="0021622A">
            <w:pPr>
              <w:widowControl w:val="0"/>
              <w:tabs>
                <w:tab w:val="center" w:pos="6024"/>
                <w:tab w:val="right" w:pos="10443"/>
              </w:tabs>
              <w:autoSpaceDE w:val="0"/>
              <w:jc w:val="both"/>
              <w:rPr>
                <w:rFonts w:ascii="Arial" w:hAnsi="Arial" w:cs="Arial"/>
                <w:sz w:val="20"/>
                <w:szCs w:val="20"/>
              </w:rPr>
            </w:pPr>
          </w:p>
          <w:p w14:paraId="279A6402" w14:textId="77777777" w:rsidR="00536CA6" w:rsidRPr="00A512A4" w:rsidRDefault="00536CA6" w:rsidP="00536CA6">
            <w:pPr>
              <w:widowControl w:val="0"/>
              <w:jc w:val="both"/>
              <w:rPr>
                <w:rFonts w:ascii="Arial" w:hAnsi="Arial" w:cs="Arial"/>
                <w:sz w:val="20"/>
                <w:szCs w:val="20"/>
                <w:lang w:eastAsia="es-ES"/>
              </w:rPr>
            </w:pPr>
            <w:r w:rsidRPr="00A512A4">
              <w:rPr>
                <w:rFonts w:ascii="Arial" w:hAnsi="Arial" w:cs="Arial"/>
                <w:sz w:val="20"/>
                <w:szCs w:val="20"/>
                <w:u w:val="single"/>
              </w:rPr>
              <w:t>Acreditación</w:t>
            </w:r>
            <w:r w:rsidRPr="00A512A4">
              <w:rPr>
                <w:rFonts w:ascii="Arial" w:hAnsi="Arial" w:cs="Arial"/>
                <w:sz w:val="20"/>
                <w:szCs w:val="20"/>
              </w:rPr>
              <w:t>:</w:t>
            </w:r>
          </w:p>
          <w:p w14:paraId="68FB6FB3" w14:textId="77777777" w:rsidR="00536CA6" w:rsidRPr="00A512A4" w:rsidRDefault="00536CA6" w:rsidP="00536CA6">
            <w:pPr>
              <w:widowControl w:val="0"/>
              <w:jc w:val="both"/>
              <w:rPr>
                <w:rFonts w:ascii="Arial" w:hAnsi="Arial" w:cs="Arial"/>
                <w:sz w:val="20"/>
                <w:szCs w:val="20"/>
                <w:u w:val="single"/>
                <w:lang w:eastAsia="es-ES"/>
              </w:rPr>
            </w:pPr>
          </w:p>
          <w:p w14:paraId="2C4BDEB0" w14:textId="307CA9D7" w:rsidR="00536CA6" w:rsidRPr="00A512A4" w:rsidRDefault="00536CA6" w:rsidP="0021622A">
            <w:pPr>
              <w:widowControl w:val="0"/>
              <w:tabs>
                <w:tab w:val="center" w:pos="6024"/>
                <w:tab w:val="right" w:pos="10443"/>
              </w:tabs>
              <w:autoSpaceDE w:val="0"/>
              <w:jc w:val="both"/>
              <w:rPr>
                <w:rFonts w:ascii="Arial" w:hAnsi="Arial" w:cs="Arial"/>
                <w:sz w:val="20"/>
                <w:szCs w:val="20"/>
              </w:rPr>
            </w:pPr>
            <w:r w:rsidRPr="00A512A4">
              <w:rPr>
                <w:rFonts w:ascii="Arial" w:hAnsi="Arial" w:cs="Arial"/>
                <w:sz w:val="20"/>
                <w:szCs w:val="20"/>
              </w:rPr>
              <w:t>Se acreditará únicamente mediante la presentación de una declaración jurada.</w:t>
            </w:r>
          </w:p>
        </w:tc>
        <w:tc>
          <w:tcPr>
            <w:tcW w:w="4530" w:type="dxa"/>
          </w:tcPr>
          <w:p w14:paraId="5E196A4F" w14:textId="4C1F7CCC" w:rsidR="00BE0197" w:rsidRPr="00A512A4" w:rsidRDefault="00BE0197" w:rsidP="00BE0197">
            <w:pPr>
              <w:widowControl w:val="0"/>
              <w:rPr>
                <w:rFonts w:ascii="Arial" w:hAnsi="Arial" w:cs="Arial"/>
                <w:b/>
                <w:bCs/>
                <w:sz w:val="20"/>
                <w:szCs w:val="20"/>
              </w:rPr>
            </w:pPr>
            <w:r w:rsidRPr="00A512A4">
              <w:rPr>
                <w:rFonts w:ascii="Arial" w:hAnsi="Arial" w:cs="Arial"/>
                <w:b/>
                <w:bCs/>
                <w:sz w:val="20"/>
                <w:szCs w:val="20"/>
              </w:rPr>
              <w:lastRenderedPageBreak/>
              <w:t>[</w:t>
            </w:r>
            <w:r w:rsidR="002319E9" w:rsidRPr="00A512A4">
              <w:rPr>
                <w:rFonts w:ascii="Arial" w:hAnsi="Arial" w:cs="Arial"/>
                <w:b/>
                <w:bCs/>
                <w:sz w:val="20"/>
                <w:szCs w:val="20"/>
              </w:rPr>
              <w:t>…</w:t>
            </w:r>
            <w:r w:rsidRPr="00A512A4">
              <w:rPr>
                <w:rFonts w:ascii="Arial" w:hAnsi="Arial" w:cs="Arial"/>
                <w:b/>
                <w:bCs/>
                <w:sz w:val="20"/>
                <w:szCs w:val="20"/>
              </w:rPr>
              <w:t>] puntos</w:t>
            </w:r>
          </w:p>
          <w:p w14:paraId="6737A374" w14:textId="77777777" w:rsidR="00BE0197" w:rsidRPr="00A512A4" w:rsidRDefault="00BE0197" w:rsidP="00536CA6">
            <w:pPr>
              <w:widowControl w:val="0"/>
              <w:rPr>
                <w:rFonts w:ascii="Arial" w:hAnsi="Arial" w:cs="Arial"/>
                <w:sz w:val="20"/>
                <w:szCs w:val="20"/>
              </w:rPr>
            </w:pPr>
          </w:p>
          <w:p w14:paraId="4D1847E2" w14:textId="77777777" w:rsidR="00BE0197" w:rsidRPr="00A512A4" w:rsidRDefault="00BE0197" w:rsidP="00536CA6">
            <w:pPr>
              <w:widowControl w:val="0"/>
              <w:rPr>
                <w:rFonts w:ascii="Arial" w:hAnsi="Arial" w:cs="Arial"/>
                <w:sz w:val="20"/>
                <w:szCs w:val="20"/>
              </w:rPr>
            </w:pPr>
          </w:p>
          <w:p w14:paraId="4661A16C" w14:textId="26A7AA90" w:rsidR="00536CA6" w:rsidRPr="00A512A4" w:rsidRDefault="00536CA6" w:rsidP="00F8272E">
            <w:pPr>
              <w:widowControl w:val="0"/>
              <w:jc w:val="both"/>
              <w:rPr>
                <w:rFonts w:ascii="Arial" w:hAnsi="Arial" w:cs="Arial"/>
                <w:sz w:val="20"/>
                <w:szCs w:val="20"/>
              </w:rPr>
            </w:pPr>
            <w:r w:rsidRPr="00A512A4">
              <w:rPr>
                <w:rFonts w:ascii="Arial" w:hAnsi="Arial" w:cs="Arial"/>
                <w:sz w:val="20"/>
                <w:szCs w:val="20"/>
              </w:rPr>
              <w:t>Más de [CONSIGNAR CANTIDAD DE HORAS</w:t>
            </w:r>
            <w:r w:rsidR="007652F5" w:rsidRPr="00A512A4">
              <w:rPr>
                <w:rFonts w:ascii="Arial" w:hAnsi="Arial" w:cs="Arial"/>
                <w:sz w:val="20"/>
                <w:szCs w:val="20"/>
              </w:rPr>
              <w:t>]</w:t>
            </w:r>
            <w:r w:rsidRPr="00A512A4">
              <w:rPr>
                <w:rFonts w:ascii="Arial" w:hAnsi="Arial" w:cs="Arial"/>
                <w:sz w:val="20"/>
                <w:szCs w:val="20"/>
              </w:rPr>
              <w:t xml:space="preserve"> </w:t>
            </w:r>
            <w:r w:rsidR="00F83325" w:rsidRPr="00A512A4">
              <w:rPr>
                <w:rFonts w:ascii="Arial" w:hAnsi="Arial" w:cs="Arial"/>
                <w:sz w:val="20"/>
                <w:szCs w:val="20"/>
              </w:rPr>
              <w:t>horas</w:t>
            </w:r>
            <w:r w:rsidRPr="00A512A4">
              <w:rPr>
                <w:rFonts w:ascii="Arial" w:hAnsi="Arial" w:cs="Arial"/>
                <w:sz w:val="20"/>
                <w:szCs w:val="20"/>
              </w:rPr>
              <w:t xml:space="preserve">: </w:t>
            </w:r>
          </w:p>
          <w:p w14:paraId="2A7A900A" w14:textId="77777777" w:rsidR="00536CA6" w:rsidRPr="00A512A4" w:rsidRDefault="00536CA6" w:rsidP="00536CA6">
            <w:pPr>
              <w:widowControl w:val="0"/>
              <w:jc w:val="right"/>
              <w:rPr>
                <w:rFonts w:ascii="Arial" w:hAnsi="Arial" w:cs="Arial"/>
                <w:b/>
                <w:sz w:val="20"/>
                <w:szCs w:val="20"/>
              </w:rPr>
            </w:pPr>
            <w:r w:rsidRPr="00A512A4">
              <w:rPr>
                <w:rFonts w:ascii="Arial" w:hAnsi="Arial" w:cs="Arial"/>
                <w:b/>
                <w:sz w:val="20"/>
                <w:szCs w:val="20"/>
              </w:rPr>
              <w:t>[...] puntos</w:t>
            </w:r>
          </w:p>
          <w:p w14:paraId="3AF4A760" w14:textId="77777777" w:rsidR="00536CA6" w:rsidRPr="00A512A4" w:rsidRDefault="00536CA6" w:rsidP="00536CA6">
            <w:pPr>
              <w:widowControl w:val="0"/>
              <w:rPr>
                <w:rFonts w:ascii="Arial" w:hAnsi="Arial" w:cs="Arial"/>
                <w:b/>
                <w:sz w:val="20"/>
                <w:szCs w:val="20"/>
              </w:rPr>
            </w:pPr>
          </w:p>
          <w:p w14:paraId="56C5DC40" w14:textId="739032E6" w:rsidR="00536CA6" w:rsidRPr="00A512A4" w:rsidRDefault="00536CA6" w:rsidP="00F8272E">
            <w:pPr>
              <w:widowControl w:val="0"/>
              <w:jc w:val="both"/>
              <w:rPr>
                <w:rFonts w:ascii="Arial" w:hAnsi="Arial" w:cs="Arial"/>
                <w:b/>
                <w:sz w:val="20"/>
                <w:szCs w:val="20"/>
                <w:lang w:eastAsia="es-ES"/>
              </w:rPr>
            </w:pPr>
            <w:r w:rsidRPr="00A512A4">
              <w:rPr>
                <w:rFonts w:ascii="Arial" w:hAnsi="Arial" w:cs="Arial"/>
                <w:sz w:val="20"/>
                <w:szCs w:val="20"/>
              </w:rPr>
              <w:t>Más de [CONSIGNAR CANTIDAD DE HORAS</w:t>
            </w:r>
            <w:r w:rsidR="007652F5" w:rsidRPr="00A512A4">
              <w:rPr>
                <w:rFonts w:ascii="Arial" w:hAnsi="Arial" w:cs="Arial"/>
                <w:sz w:val="20"/>
                <w:szCs w:val="20"/>
              </w:rPr>
              <w:t>]</w:t>
            </w:r>
            <w:r w:rsidR="007B2F31" w:rsidRPr="00A512A4">
              <w:rPr>
                <w:rFonts w:ascii="Arial" w:hAnsi="Arial" w:cs="Arial"/>
                <w:sz w:val="20"/>
                <w:szCs w:val="20"/>
              </w:rPr>
              <w:t xml:space="preserve"> </w:t>
            </w:r>
            <w:r w:rsidR="00F83325" w:rsidRPr="00A512A4">
              <w:rPr>
                <w:rFonts w:ascii="Arial" w:hAnsi="Arial" w:cs="Arial"/>
                <w:sz w:val="20"/>
                <w:szCs w:val="20"/>
              </w:rPr>
              <w:t>horas</w:t>
            </w:r>
            <w:r w:rsidRPr="00A512A4">
              <w:rPr>
                <w:rFonts w:ascii="Arial" w:hAnsi="Arial" w:cs="Arial"/>
                <w:sz w:val="20"/>
                <w:szCs w:val="20"/>
              </w:rPr>
              <w:t>:</w:t>
            </w:r>
            <w:r w:rsidRPr="00A512A4">
              <w:rPr>
                <w:rFonts w:ascii="Arial" w:hAnsi="Arial" w:cs="Arial"/>
                <w:b/>
                <w:sz w:val="20"/>
                <w:szCs w:val="20"/>
              </w:rPr>
              <w:t xml:space="preserve"> </w:t>
            </w:r>
          </w:p>
          <w:p w14:paraId="7F9F5CF0" w14:textId="77777777" w:rsidR="00536CA6" w:rsidRPr="00A512A4" w:rsidRDefault="00536CA6" w:rsidP="00536CA6">
            <w:pPr>
              <w:widowControl w:val="0"/>
              <w:jc w:val="right"/>
              <w:rPr>
                <w:rFonts w:ascii="Arial" w:hAnsi="Arial" w:cs="Arial"/>
                <w:b/>
                <w:sz w:val="20"/>
                <w:szCs w:val="20"/>
              </w:rPr>
            </w:pPr>
            <w:r w:rsidRPr="00A512A4">
              <w:rPr>
                <w:rFonts w:ascii="Arial" w:hAnsi="Arial" w:cs="Arial"/>
                <w:b/>
                <w:sz w:val="20"/>
                <w:szCs w:val="20"/>
              </w:rPr>
              <w:t>[...] puntos</w:t>
            </w:r>
          </w:p>
          <w:p w14:paraId="1FBD4D4A" w14:textId="77777777" w:rsidR="00536CA6" w:rsidRPr="00A512A4" w:rsidRDefault="00536CA6" w:rsidP="00536CA6">
            <w:pPr>
              <w:widowControl w:val="0"/>
              <w:rPr>
                <w:rFonts w:ascii="Arial" w:hAnsi="Arial" w:cs="Arial"/>
                <w:sz w:val="20"/>
                <w:szCs w:val="20"/>
              </w:rPr>
            </w:pPr>
          </w:p>
          <w:p w14:paraId="3C4ACB27" w14:textId="1F677F06" w:rsidR="00536CA6" w:rsidRPr="00A512A4" w:rsidRDefault="00536CA6" w:rsidP="00F83325">
            <w:pPr>
              <w:widowControl w:val="0"/>
              <w:jc w:val="both"/>
              <w:rPr>
                <w:rFonts w:ascii="Arial" w:hAnsi="Arial" w:cs="Arial"/>
                <w:b/>
                <w:sz w:val="20"/>
                <w:szCs w:val="20"/>
                <w:lang w:eastAsia="es-ES"/>
              </w:rPr>
            </w:pPr>
            <w:r w:rsidRPr="00A512A4">
              <w:rPr>
                <w:rFonts w:ascii="Arial" w:hAnsi="Arial" w:cs="Arial"/>
                <w:sz w:val="20"/>
                <w:szCs w:val="20"/>
              </w:rPr>
              <w:t>Más de [CONSIGNAR CANTIDAD DE HORAS]</w:t>
            </w:r>
            <w:r w:rsidR="00E132F3" w:rsidRPr="00A512A4">
              <w:rPr>
                <w:rFonts w:ascii="Arial" w:hAnsi="Arial" w:cs="Arial"/>
                <w:sz w:val="20"/>
                <w:szCs w:val="20"/>
              </w:rPr>
              <w:t xml:space="preserve"> </w:t>
            </w:r>
            <w:r w:rsidR="007B2F31" w:rsidRPr="00A512A4">
              <w:rPr>
                <w:rFonts w:ascii="Arial" w:hAnsi="Arial" w:cs="Arial"/>
                <w:sz w:val="20"/>
                <w:szCs w:val="20"/>
              </w:rPr>
              <w:t>horas</w:t>
            </w:r>
            <w:r w:rsidRPr="00A512A4">
              <w:rPr>
                <w:rFonts w:ascii="Arial" w:hAnsi="Arial" w:cs="Arial"/>
                <w:sz w:val="20"/>
                <w:szCs w:val="20"/>
              </w:rPr>
              <w:t>:</w:t>
            </w:r>
            <w:r w:rsidRPr="00A512A4">
              <w:rPr>
                <w:rFonts w:ascii="Arial" w:hAnsi="Arial" w:cs="Arial"/>
                <w:b/>
                <w:sz w:val="20"/>
                <w:szCs w:val="20"/>
              </w:rPr>
              <w:t xml:space="preserve"> </w:t>
            </w:r>
          </w:p>
          <w:p w14:paraId="1C6064A5" w14:textId="77777777" w:rsidR="00536CA6" w:rsidRPr="00A512A4" w:rsidRDefault="00536CA6" w:rsidP="00536CA6">
            <w:pPr>
              <w:widowControl w:val="0"/>
              <w:jc w:val="right"/>
              <w:rPr>
                <w:rFonts w:ascii="Arial" w:hAnsi="Arial" w:cs="Arial"/>
                <w:sz w:val="20"/>
                <w:szCs w:val="20"/>
              </w:rPr>
            </w:pPr>
            <w:r w:rsidRPr="00A512A4">
              <w:rPr>
                <w:rFonts w:ascii="Arial" w:hAnsi="Arial" w:cs="Arial"/>
                <w:b/>
                <w:sz w:val="20"/>
                <w:szCs w:val="20"/>
              </w:rPr>
              <w:t>[...] puntos</w:t>
            </w:r>
          </w:p>
          <w:p w14:paraId="6ED2C316" w14:textId="77777777" w:rsidR="00C52D53" w:rsidRPr="00A512A4" w:rsidRDefault="00C52D53" w:rsidP="0021622A">
            <w:pPr>
              <w:widowControl w:val="0"/>
              <w:tabs>
                <w:tab w:val="center" w:pos="6024"/>
                <w:tab w:val="right" w:pos="10443"/>
              </w:tabs>
              <w:autoSpaceDE w:val="0"/>
              <w:jc w:val="both"/>
              <w:rPr>
                <w:rFonts w:ascii="Arial" w:hAnsi="Arial" w:cs="Arial"/>
                <w:sz w:val="20"/>
                <w:szCs w:val="20"/>
              </w:rPr>
            </w:pPr>
          </w:p>
          <w:p w14:paraId="0C260B70" w14:textId="77777777" w:rsidR="003A03C0" w:rsidRPr="00A512A4" w:rsidRDefault="003A03C0" w:rsidP="0021622A">
            <w:pPr>
              <w:widowControl w:val="0"/>
              <w:tabs>
                <w:tab w:val="center" w:pos="6024"/>
                <w:tab w:val="right" w:pos="10443"/>
              </w:tabs>
              <w:autoSpaceDE w:val="0"/>
              <w:jc w:val="both"/>
              <w:rPr>
                <w:rFonts w:ascii="Arial" w:hAnsi="Arial" w:cs="Arial"/>
                <w:sz w:val="20"/>
                <w:szCs w:val="20"/>
              </w:rPr>
            </w:pPr>
          </w:p>
          <w:p w14:paraId="763487ED" w14:textId="77777777" w:rsidR="003A03C0" w:rsidRPr="00A512A4" w:rsidRDefault="003A03C0" w:rsidP="0021622A">
            <w:pPr>
              <w:widowControl w:val="0"/>
              <w:tabs>
                <w:tab w:val="center" w:pos="6024"/>
                <w:tab w:val="right" w:pos="10443"/>
              </w:tabs>
              <w:autoSpaceDE w:val="0"/>
              <w:jc w:val="both"/>
              <w:rPr>
                <w:rFonts w:ascii="Arial" w:hAnsi="Arial" w:cs="Arial"/>
                <w:sz w:val="20"/>
                <w:szCs w:val="20"/>
              </w:rPr>
            </w:pPr>
          </w:p>
          <w:p w14:paraId="4D102A9B" w14:textId="77777777" w:rsidR="003A03C0" w:rsidRPr="00A512A4" w:rsidRDefault="003A03C0"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Look w:val="04A0" w:firstRow="1" w:lastRow="0" w:firstColumn="1" w:lastColumn="0" w:noHBand="0" w:noVBand="1"/>
            </w:tblPr>
            <w:tblGrid>
              <w:gridCol w:w="4135"/>
            </w:tblGrid>
            <w:tr w:rsidR="003A03C0" w:rsidRPr="00A512A4" w14:paraId="337A62DB"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right w:val="single" w:sz="4" w:space="0" w:color="999999"/>
                  </w:tcBorders>
                  <w:vAlign w:val="center"/>
                  <w:hideMark/>
                </w:tcPr>
                <w:p w14:paraId="4A6F8627" w14:textId="77777777" w:rsidR="003A03C0" w:rsidRPr="00A512A4" w:rsidRDefault="003A03C0" w:rsidP="003A03C0">
                  <w:pPr>
                    <w:jc w:val="both"/>
                    <w:rPr>
                      <w:rFonts w:ascii="Arial" w:hAnsi="Arial" w:cs="Arial"/>
                      <w:color w:val="0000FF"/>
                      <w:sz w:val="18"/>
                      <w:szCs w:val="18"/>
                      <w:lang w:val="es-ES"/>
                    </w:rPr>
                  </w:pPr>
                  <w:r w:rsidRPr="00A512A4">
                    <w:rPr>
                      <w:rFonts w:ascii="Arial" w:hAnsi="Arial" w:cs="Arial"/>
                      <w:color w:val="FF0000"/>
                      <w:sz w:val="18"/>
                      <w:szCs w:val="18"/>
                    </w:rPr>
                    <w:t>Advertencia</w:t>
                  </w:r>
                </w:p>
              </w:tc>
            </w:tr>
            <w:tr w:rsidR="003A03C0" w:rsidRPr="00A512A4" w14:paraId="23BD204B" w14:textId="77777777">
              <w:trPr>
                <w:trHeight w:val="958"/>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bottom w:val="single" w:sz="4" w:space="0" w:color="999999"/>
                    <w:right w:val="single" w:sz="4" w:space="0" w:color="999999"/>
                  </w:tcBorders>
                  <w:vAlign w:val="center"/>
                  <w:hideMark/>
                </w:tcPr>
                <w:p w14:paraId="792F397B" w14:textId="1CD057B8" w:rsidR="003A03C0" w:rsidRPr="00A512A4" w:rsidRDefault="0082122E" w:rsidP="003A03C0">
                  <w:pPr>
                    <w:jc w:val="both"/>
                    <w:rPr>
                      <w:rFonts w:ascii="Arial" w:hAnsi="Arial" w:cs="Arial"/>
                      <w:b w:val="0"/>
                      <w:bCs w:val="0"/>
                      <w:color w:val="0000FF"/>
                      <w:sz w:val="18"/>
                      <w:szCs w:val="18"/>
                      <w:lang w:val="es-ES"/>
                    </w:rPr>
                  </w:pPr>
                  <w:r w:rsidRPr="00A512A4">
                    <w:rPr>
                      <w:rFonts w:ascii="Arial" w:hAnsi="Arial" w:cs="Arial"/>
                      <w:b w:val="0"/>
                      <w:bCs w:val="0"/>
                      <w:color w:val="FF0000"/>
                      <w:sz w:val="18"/>
                      <w:szCs w:val="18"/>
                    </w:rPr>
                    <w:t>Las horas indicadas pueden ser lectivas, académicas y/o pedagógicas sin distinción entre estas.</w:t>
                  </w:r>
                </w:p>
              </w:tc>
            </w:tr>
          </w:tbl>
          <w:p w14:paraId="75AAE159" w14:textId="77777777" w:rsidR="003A03C0" w:rsidRPr="00A512A4" w:rsidRDefault="003A03C0" w:rsidP="0021622A">
            <w:pPr>
              <w:widowControl w:val="0"/>
              <w:tabs>
                <w:tab w:val="center" w:pos="6024"/>
                <w:tab w:val="right" w:pos="10443"/>
              </w:tabs>
              <w:autoSpaceDE w:val="0"/>
              <w:jc w:val="both"/>
              <w:rPr>
                <w:rFonts w:ascii="Arial" w:hAnsi="Arial" w:cs="Arial"/>
                <w:sz w:val="20"/>
                <w:szCs w:val="20"/>
              </w:rPr>
            </w:pPr>
          </w:p>
        </w:tc>
      </w:tr>
    </w:tbl>
    <w:p w14:paraId="1C15B99C" w14:textId="77777777" w:rsidR="0021622A" w:rsidRPr="00A512A4" w:rsidRDefault="0021622A" w:rsidP="0021622A">
      <w:pPr>
        <w:widowControl w:val="0"/>
        <w:tabs>
          <w:tab w:val="center" w:pos="6024"/>
          <w:tab w:val="right" w:pos="10443"/>
        </w:tabs>
        <w:autoSpaceDE w:val="0"/>
        <w:ind w:left="426"/>
        <w:jc w:val="both"/>
        <w:rPr>
          <w:rFonts w:ascii="Arial" w:hAnsi="Arial" w:cs="Arial"/>
          <w:sz w:val="20"/>
          <w:szCs w:val="20"/>
        </w:rPr>
      </w:pPr>
    </w:p>
    <w:p w14:paraId="44C85540" w14:textId="39141CCD" w:rsidR="0021622A" w:rsidRPr="00A512A4" w:rsidRDefault="0021622A" w:rsidP="004A46B6">
      <w:pPr>
        <w:pStyle w:val="Prrafodelista"/>
        <w:widowControl w:val="0"/>
        <w:tabs>
          <w:tab w:val="center" w:pos="6024"/>
          <w:tab w:val="right" w:pos="10443"/>
        </w:tabs>
        <w:autoSpaceDE w:val="0"/>
        <w:ind w:left="786"/>
        <w:jc w:val="both"/>
        <w:rPr>
          <w:rFonts w:ascii="Arial" w:hAnsi="Arial" w:cs="Arial"/>
          <w:sz w:val="20"/>
          <w:szCs w:val="20"/>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89"/>
        <w:gridCol w:w="4246"/>
      </w:tblGrid>
      <w:tr w:rsidR="00B9676A" w:rsidRPr="00A512A4" w14:paraId="7C334CA9" w14:textId="77777777" w:rsidTr="00817CA1">
        <w:tc>
          <w:tcPr>
            <w:tcW w:w="4389" w:type="dxa"/>
          </w:tcPr>
          <w:p w14:paraId="2BB7BE82" w14:textId="4B45BB12" w:rsidR="00B9676A" w:rsidRPr="00A512A4" w:rsidRDefault="004A46B6" w:rsidP="00E20511">
            <w:pPr>
              <w:pStyle w:val="Prrafodelista"/>
              <w:numPr>
                <w:ilvl w:val="0"/>
                <w:numId w:val="66"/>
              </w:numPr>
              <w:ind w:left="317" w:hanging="218"/>
              <w:rPr>
                <w:rFonts w:ascii="Arial" w:hAnsi="Arial" w:cs="Arial"/>
                <w:sz w:val="20"/>
                <w:szCs w:val="20"/>
              </w:rPr>
            </w:pPr>
            <w:r w:rsidRPr="00A512A4">
              <w:rPr>
                <w:rFonts w:ascii="Arial" w:hAnsi="Arial" w:cs="Arial"/>
                <w:b/>
                <w:sz w:val="20"/>
                <w:szCs w:val="20"/>
              </w:rPr>
              <w:t>MEJORAS A L</w:t>
            </w:r>
            <w:r w:rsidR="008D71CC" w:rsidRPr="00A512A4">
              <w:rPr>
                <w:rFonts w:ascii="Arial" w:hAnsi="Arial" w:cs="Arial"/>
                <w:b/>
                <w:sz w:val="20"/>
                <w:szCs w:val="20"/>
              </w:rPr>
              <w:t>OS TÉRMINOS DE REFERENCIA</w:t>
            </w:r>
          </w:p>
        </w:tc>
        <w:tc>
          <w:tcPr>
            <w:tcW w:w="4246" w:type="dxa"/>
          </w:tcPr>
          <w:p w14:paraId="431448A2" w14:textId="2837840F" w:rsidR="00B9676A" w:rsidRPr="00A512A4" w:rsidRDefault="004A46B6" w:rsidP="004A46B6">
            <w:pPr>
              <w:widowControl w:val="0"/>
              <w:tabs>
                <w:tab w:val="center" w:pos="6024"/>
                <w:tab w:val="right" w:pos="10443"/>
              </w:tabs>
              <w:autoSpaceDE w:val="0"/>
              <w:jc w:val="center"/>
              <w:rPr>
                <w:rFonts w:ascii="Arial" w:hAnsi="Arial" w:cs="Arial"/>
                <w:sz w:val="20"/>
                <w:szCs w:val="20"/>
              </w:rPr>
            </w:pPr>
            <w:r w:rsidRPr="00A512A4">
              <w:rPr>
                <w:rFonts w:ascii="Arial" w:hAnsi="Arial" w:cs="Arial"/>
                <w:b/>
                <w:bCs/>
                <w:sz w:val="20"/>
                <w:szCs w:val="20"/>
              </w:rPr>
              <w:t>PUNTAJE / METODOLOGÍA PARA SU ASIGNACIÓN</w:t>
            </w:r>
          </w:p>
        </w:tc>
      </w:tr>
      <w:tr w:rsidR="00B9676A" w:rsidRPr="00A512A4" w14:paraId="38AA69AD" w14:textId="77777777" w:rsidTr="00817CA1">
        <w:tc>
          <w:tcPr>
            <w:tcW w:w="4389" w:type="dxa"/>
          </w:tcPr>
          <w:p w14:paraId="033635BD" w14:textId="77777777" w:rsidR="00B9676A" w:rsidRPr="00A512A4" w:rsidRDefault="00B9676A" w:rsidP="00B9676A">
            <w:pPr>
              <w:widowControl w:val="0"/>
              <w:rPr>
                <w:rFonts w:ascii="Arial" w:hAnsi="Arial" w:cs="Arial"/>
                <w:sz w:val="20"/>
                <w:szCs w:val="20"/>
                <w:lang w:eastAsia="es-ES"/>
              </w:rPr>
            </w:pPr>
            <w:r w:rsidRPr="00A512A4">
              <w:rPr>
                <w:rFonts w:ascii="Arial" w:hAnsi="Arial" w:cs="Arial"/>
                <w:sz w:val="20"/>
                <w:szCs w:val="20"/>
                <w:u w:val="single"/>
              </w:rPr>
              <w:t>Evaluación</w:t>
            </w:r>
            <w:r w:rsidRPr="00A512A4">
              <w:rPr>
                <w:rFonts w:ascii="Arial" w:hAnsi="Arial" w:cs="Arial"/>
                <w:sz w:val="20"/>
                <w:szCs w:val="20"/>
              </w:rPr>
              <w:t>:</w:t>
            </w:r>
          </w:p>
          <w:p w14:paraId="51B83EBE" w14:textId="77777777" w:rsidR="00B9676A" w:rsidRPr="00A512A4" w:rsidRDefault="00B9676A" w:rsidP="00B9676A">
            <w:pPr>
              <w:widowControl w:val="0"/>
              <w:rPr>
                <w:rFonts w:ascii="Arial" w:hAnsi="Arial" w:cs="Arial"/>
                <w:sz w:val="20"/>
                <w:szCs w:val="20"/>
                <w:u w:val="single"/>
                <w:lang w:eastAsia="es-ES"/>
              </w:rPr>
            </w:pPr>
          </w:p>
          <w:p w14:paraId="244BE9E0" w14:textId="02B82F60" w:rsidR="00B9676A" w:rsidRPr="00A512A4" w:rsidRDefault="00B9676A" w:rsidP="00B9676A">
            <w:pPr>
              <w:widowControl w:val="0"/>
              <w:jc w:val="both"/>
              <w:rPr>
                <w:rFonts w:ascii="Arial" w:eastAsia="Arial" w:hAnsi="Arial" w:cs="Arial"/>
                <w:iCs/>
                <w:sz w:val="20"/>
                <w:szCs w:val="20"/>
              </w:rPr>
            </w:pPr>
            <w:r w:rsidRPr="00A512A4">
              <w:rPr>
                <w:rFonts w:ascii="Arial" w:hAnsi="Arial" w:cs="Arial"/>
                <w:sz w:val="20"/>
                <w:szCs w:val="20"/>
                <w:shd w:val="clear" w:color="auto" w:fill="D9D9D9" w:themeFill="background1" w:themeFillShade="D9"/>
                <w:lang w:eastAsia="es-ES"/>
              </w:rPr>
              <w:t>[</w:t>
            </w:r>
            <w:r w:rsidRPr="00A512A4">
              <w:rPr>
                <w:rFonts w:ascii="Arial" w:eastAsia="Arial" w:hAnsi="Arial" w:cs="Arial"/>
                <w:iCs/>
                <w:sz w:val="20"/>
                <w:szCs w:val="20"/>
              </w:rPr>
              <w:t>CONSIGNAR CADA UNA DE LAS MEJORAS AL REQUERIMIENTO QUE PUEDEN OFERTAR LOS POSTORES</w:t>
            </w:r>
            <w:r w:rsidR="00DD1BA5" w:rsidRPr="00A512A4">
              <w:rPr>
                <w:rFonts w:ascii="Arial" w:eastAsia="Arial" w:hAnsi="Arial" w:cs="Arial"/>
                <w:iCs/>
                <w:sz w:val="20"/>
                <w:szCs w:val="20"/>
              </w:rPr>
              <w:t>. LA DESCRIPCIÓN DE LAS MEJORAS A CONSIDERAR DEBEN SER PRECISAS</w:t>
            </w:r>
            <w:r w:rsidRPr="00A512A4">
              <w:rPr>
                <w:rFonts w:ascii="Arial" w:eastAsia="Arial" w:hAnsi="Arial" w:cs="Arial"/>
                <w:iCs/>
                <w:sz w:val="20"/>
                <w:szCs w:val="20"/>
              </w:rPr>
              <w:t>].</w:t>
            </w:r>
          </w:p>
          <w:p w14:paraId="0F58019B" w14:textId="77777777" w:rsidR="00B9676A" w:rsidRPr="00A512A4" w:rsidRDefault="00B9676A" w:rsidP="00B9676A">
            <w:pPr>
              <w:widowControl w:val="0"/>
              <w:rPr>
                <w:rFonts w:ascii="Arial" w:hAnsi="Arial" w:cs="Arial"/>
                <w:sz w:val="20"/>
                <w:szCs w:val="20"/>
                <w:lang w:eastAsia="es-ES"/>
              </w:rPr>
            </w:pPr>
          </w:p>
          <w:p w14:paraId="3E4258DF" w14:textId="77777777" w:rsidR="00B9676A" w:rsidRPr="00A512A4" w:rsidRDefault="00B9676A" w:rsidP="00B9676A">
            <w:pPr>
              <w:widowControl w:val="0"/>
              <w:rPr>
                <w:rFonts w:ascii="Arial" w:hAnsi="Arial" w:cs="Arial"/>
                <w:sz w:val="20"/>
                <w:szCs w:val="20"/>
                <w:lang w:eastAsia="es-ES"/>
              </w:rPr>
            </w:pPr>
            <w:r w:rsidRPr="00A512A4">
              <w:rPr>
                <w:rFonts w:ascii="Arial" w:hAnsi="Arial" w:cs="Arial"/>
                <w:sz w:val="20"/>
                <w:szCs w:val="20"/>
                <w:u w:val="single"/>
              </w:rPr>
              <w:t>Acreditación</w:t>
            </w:r>
            <w:r w:rsidRPr="00A512A4">
              <w:rPr>
                <w:rFonts w:ascii="Arial" w:hAnsi="Arial" w:cs="Arial"/>
                <w:sz w:val="20"/>
                <w:szCs w:val="20"/>
              </w:rPr>
              <w:t>:</w:t>
            </w:r>
          </w:p>
          <w:p w14:paraId="12583A62" w14:textId="77777777" w:rsidR="00B9676A" w:rsidRPr="00A512A4" w:rsidRDefault="00B9676A" w:rsidP="00B9676A">
            <w:pPr>
              <w:widowControl w:val="0"/>
              <w:rPr>
                <w:rFonts w:ascii="Arial" w:hAnsi="Arial" w:cs="Arial"/>
                <w:sz w:val="20"/>
                <w:szCs w:val="20"/>
                <w:u w:val="single"/>
                <w:lang w:eastAsia="es-ES"/>
              </w:rPr>
            </w:pPr>
          </w:p>
          <w:p w14:paraId="5DC46D22" w14:textId="77777777" w:rsidR="00B9676A" w:rsidRPr="00A512A4" w:rsidRDefault="00B9676A" w:rsidP="00B9676A">
            <w:pPr>
              <w:widowControl w:val="0"/>
              <w:jc w:val="both"/>
              <w:rPr>
                <w:rFonts w:ascii="Arial" w:hAnsi="Arial" w:cs="Arial"/>
                <w:sz w:val="20"/>
                <w:szCs w:val="20"/>
                <w:lang w:eastAsia="es-ES"/>
              </w:rPr>
            </w:pPr>
            <w:r w:rsidRPr="00A512A4">
              <w:rPr>
                <w:rFonts w:ascii="Arial" w:hAnsi="Arial" w:cs="Arial"/>
                <w:sz w:val="20"/>
                <w:szCs w:val="20"/>
                <w:lang w:eastAsia="es-ES"/>
              </w:rPr>
              <w:t xml:space="preserve">Se acreditará únicamente mediante la presentación de </w:t>
            </w:r>
            <w:r w:rsidRPr="00A512A4">
              <w:rPr>
                <w:rFonts w:ascii="Arial" w:eastAsia="Arial" w:hAnsi="Arial" w:cs="Arial"/>
                <w:iCs/>
                <w:sz w:val="20"/>
                <w:szCs w:val="20"/>
              </w:rPr>
              <w:t>[CONSIGNAR DECLARACIÓN JURADA O INDICAR DOCUMENTO ESPECÍFICO QUE ACREDITE LAS MEJORAS].</w:t>
            </w:r>
          </w:p>
          <w:p w14:paraId="2B97F358" w14:textId="77777777" w:rsidR="00B9676A" w:rsidRPr="00A512A4" w:rsidRDefault="00B9676A" w:rsidP="00B9676A">
            <w:pPr>
              <w:widowControl w:val="0"/>
              <w:jc w:val="both"/>
              <w:rPr>
                <w:rFonts w:ascii="Arial" w:hAnsi="Arial" w:cs="Arial"/>
                <w:sz w:val="20"/>
                <w:szCs w:val="20"/>
                <w:lang w:eastAsia="es-ES"/>
              </w:rPr>
            </w:pPr>
          </w:p>
          <w:tbl>
            <w:tblPr>
              <w:tblStyle w:val="Tabladecuadrcula1clara10"/>
              <w:tblW w:w="4111" w:type="dxa"/>
              <w:tblInd w:w="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111"/>
            </w:tblGrid>
            <w:tr w:rsidR="00B9676A" w:rsidRPr="00A512A4" w14:paraId="52739C1A" w14:textId="77777777" w:rsidTr="00817CA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52DA083" w14:textId="77777777" w:rsidR="00B9676A" w:rsidRPr="00A512A4" w:rsidRDefault="00B9676A" w:rsidP="00B9676A">
                  <w:pPr>
                    <w:rPr>
                      <w:rFonts w:ascii="Arial" w:hAnsi="Arial" w:cs="Arial"/>
                      <w:color w:val="0000FF"/>
                      <w:sz w:val="18"/>
                      <w:szCs w:val="18"/>
                      <w:lang w:val="es-ES"/>
                    </w:rPr>
                  </w:pPr>
                  <w:r w:rsidRPr="00A512A4">
                    <w:rPr>
                      <w:rFonts w:ascii="Arial" w:hAnsi="Arial" w:cs="Arial"/>
                      <w:color w:val="FF0000"/>
                      <w:sz w:val="18"/>
                      <w:szCs w:val="18"/>
                    </w:rPr>
                    <w:t>Advertencia</w:t>
                  </w:r>
                </w:p>
              </w:tc>
            </w:tr>
            <w:tr w:rsidR="00B9676A" w:rsidRPr="00A512A4" w14:paraId="24A707D3" w14:textId="77777777" w:rsidTr="00817CA1">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4DD2C221" w14:textId="77777777" w:rsidR="00B9676A" w:rsidRPr="00A512A4" w:rsidRDefault="00B9676A" w:rsidP="00F84EAC">
                  <w:pPr>
                    <w:jc w:val="both"/>
                    <w:rPr>
                      <w:rFonts w:ascii="Arial" w:hAnsi="Arial" w:cs="Arial"/>
                      <w:b w:val="0"/>
                      <w:bCs w:val="0"/>
                      <w:color w:val="0000FF"/>
                      <w:sz w:val="18"/>
                      <w:szCs w:val="18"/>
                    </w:rPr>
                  </w:pPr>
                  <w:r w:rsidRPr="00A512A4">
                    <w:rPr>
                      <w:rFonts w:ascii="Arial" w:hAnsi="Arial" w:cs="Arial"/>
                      <w:b w:val="0"/>
                      <w:color w:val="FF0000"/>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r w:rsidRPr="00A512A4">
                    <w:rPr>
                      <w:rFonts w:ascii="Arial" w:hAnsi="Arial" w:cs="Arial"/>
                      <w:color w:val="0000FF"/>
                      <w:sz w:val="18"/>
                      <w:szCs w:val="18"/>
                    </w:rPr>
                    <w:t xml:space="preserve"> </w:t>
                  </w:r>
                </w:p>
                <w:p w14:paraId="25360693" w14:textId="1ACBED55" w:rsidR="00E9623B" w:rsidRPr="00A512A4" w:rsidRDefault="00E9623B" w:rsidP="00F84EAC">
                  <w:pPr>
                    <w:jc w:val="both"/>
                    <w:rPr>
                      <w:rFonts w:ascii="Arial" w:hAnsi="Arial" w:cs="Arial"/>
                      <w:color w:val="0000FF"/>
                      <w:sz w:val="18"/>
                      <w:szCs w:val="18"/>
                      <w:lang w:val="es-ES"/>
                    </w:rPr>
                  </w:pPr>
                </w:p>
              </w:tc>
            </w:tr>
          </w:tbl>
          <w:p w14:paraId="5710D91E" w14:textId="77777777" w:rsidR="00B9676A" w:rsidRPr="00A512A4" w:rsidRDefault="00B9676A" w:rsidP="0021622A">
            <w:pPr>
              <w:widowControl w:val="0"/>
              <w:tabs>
                <w:tab w:val="center" w:pos="6024"/>
                <w:tab w:val="right" w:pos="10443"/>
              </w:tabs>
              <w:autoSpaceDE w:val="0"/>
              <w:jc w:val="both"/>
              <w:rPr>
                <w:rFonts w:ascii="Arial" w:hAnsi="Arial" w:cs="Arial"/>
                <w:sz w:val="20"/>
                <w:szCs w:val="20"/>
              </w:rPr>
            </w:pPr>
          </w:p>
        </w:tc>
        <w:tc>
          <w:tcPr>
            <w:tcW w:w="4246" w:type="dxa"/>
          </w:tcPr>
          <w:p w14:paraId="1EC4E772" w14:textId="5548C2E2" w:rsidR="00574832" w:rsidRPr="00A512A4" w:rsidRDefault="00574832" w:rsidP="00574832">
            <w:pPr>
              <w:widowControl w:val="0"/>
              <w:rPr>
                <w:rFonts w:ascii="Arial" w:hAnsi="Arial" w:cs="Arial"/>
                <w:b/>
                <w:bCs/>
                <w:sz w:val="20"/>
                <w:szCs w:val="20"/>
              </w:rPr>
            </w:pPr>
            <w:r w:rsidRPr="00A512A4">
              <w:rPr>
                <w:rFonts w:ascii="Arial" w:hAnsi="Arial" w:cs="Arial"/>
                <w:b/>
                <w:bCs/>
                <w:sz w:val="20"/>
                <w:szCs w:val="20"/>
              </w:rPr>
              <w:t>[</w:t>
            </w:r>
            <w:r w:rsidR="0039433A" w:rsidRPr="00A512A4">
              <w:rPr>
                <w:rFonts w:ascii="Arial" w:hAnsi="Arial" w:cs="Arial"/>
                <w:b/>
                <w:bCs/>
                <w:sz w:val="20"/>
                <w:szCs w:val="20"/>
              </w:rPr>
              <w:t>…</w:t>
            </w:r>
            <w:r w:rsidRPr="00A512A4">
              <w:rPr>
                <w:rFonts w:ascii="Arial" w:hAnsi="Arial" w:cs="Arial"/>
                <w:b/>
                <w:bCs/>
                <w:sz w:val="20"/>
                <w:szCs w:val="20"/>
              </w:rPr>
              <w:t>] puntos</w:t>
            </w:r>
          </w:p>
          <w:p w14:paraId="6DDF0472" w14:textId="77777777" w:rsidR="00B9676A" w:rsidRPr="00A512A4" w:rsidRDefault="00B9676A" w:rsidP="00B9676A">
            <w:pPr>
              <w:widowControl w:val="0"/>
              <w:rPr>
                <w:rFonts w:ascii="Arial" w:hAnsi="Arial" w:cs="Arial"/>
                <w:color w:val="FF0000"/>
                <w:sz w:val="20"/>
                <w:szCs w:val="20"/>
              </w:rPr>
            </w:pPr>
          </w:p>
          <w:p w14:paraId="1FBA898B" w14:textId="77777777" w:rsidR="00B9676A" w:rsidRPr="00A512A4" w:rsidRDefault="00B9676A" w:rsidP="00B9676A">
            <w:pPr>
              <w:widowControl w:val="0"/>
              <w:rPr>
                <w:rFonts w:ascii="Arial" w:hAnsi="Arial" w:cs="Arial"/>
                <w:color w:val="FF0000"/>
                <w:sz w:val="20"/>
                <w:szCs w:val="20"/>
              </w:rPr>
            </w:pPr>
          </w:p>
          <w:p w14:paraId="523B6459" w14:textId="6F41ACF3" w:rsidR="00B9676A" w:rsidRPr="00A512A4" w:rsidRDefault="00B9676A" w:rsidP="00B9676A">
            <w:pPr>
              <w:widowControl w:val="0"/>
              <w:rPr>
                <w:rFonts w:ascii="Arial" w:hAnsi="Arial" w:cs="Arial"/>
                <w:sz w:val="20"/>
                <w:szCs w:val="20"/>
              </w:rPr>
            </w:pPr>
            <w:r w:rsidRPr="00A512A4">
              <w:rPr>
                <w:rFonts w:ascii="Arial" w:hAnsi="Arial" w:cs="Arial"/>
                <w:sz w:val="20"/>
                <w:szCs w:val="20"/>
              </w:rPr>
              <w:t xml:space="preserve">Mejora 1   : </w:t>
            </w:r>
            <w:r w:rsidRPr="00A512A4">
              <w:rPr>
                <w:rFonts w:ascii="Arial" w:hAnsi="Arial" w:cs="Arial"/>
                <w:b/>
                <w:bCs/>
                <w:sz w:val="20"/>
                <w:szCs w:val="20"/>
              </w:rPr>
              <w:t>[</w:t>
            </w:r>
            <w:r w:rsidR="00F24B66" w:rsidRPr="00A512A4">
              <w:rPr>
                <w:rFonts w:ascii="Arial" w:hAnsi="Arial" w:cs="Arial"/>
                <w:b/>
                <w:bCs/>
                <w:sz w:val="20"/>
                <w:szCs w:val="20"/>
              </w:rPr>
              <w:t>Como máximo 10</w:t>
            </w:r>
            <w:r w:rsidRPr="00A512A4">
              <w:rPr>
                <w:rFonts w:ascii="Arial" w:hAnsi="Arial" w:cs="Arial"/>
                <w:b/>
                <w:bCs/>
                <w:sz w:val="20"/>
                <w:szCs w:val="20"/>
              </w:rPr>
              <w:t>] puntos</w:t>
            </w:r>
          </w:p>
          <w:p w14:paraId="4B8595C7" w14:textId="4594E714" w:rsidR="00B9676A" w:rsidRPr="00A512A4" w:rsidRDefault="00B9676A" w:rsidP="00B9676A">
            <w:pPr>
              <w:widowControl w:val="0"/>
              <w:rPr>
                <w:rFonts w:ascii="Arial" w:hAnsi="Arial" w:cs="Arial"/>
                <w:sz w:val="20"/>
                <w:szCs w:val="20"/>
              </w:rPr>
            </w:pPr>
            <w:r w:rsidRPr="00A512A4">
              <w:rPr>
                <w:rFonts w:ascii="Arial" w:hAnsi="Arial" w:cs="Arial"/>
                <w:sz w:val="20"/>
                <w:szCs w:val="20"/>
              </w:rPr>
              <w:t xml:space="preserve">Mejora 2   : </w:t>
            </w:r>
            <w:r w:rsidR="00206B26" w:rsidRPr="00A512A4">
              <w:rPr>
                <w:rFonts w:ascii="Arial" w:hAnsi="Arial" w:cs="Arial"/>
                <w:b/>
                <w:bCs/>
                <w:sz w:val="20"/>
                <w:szCs w:val="20"/>
              </w:rPr>
              <w:t>[</w:t>
            </w:r>
            <w:r w:rsidR="00F24B66" w:rsidRPr="00A512A4">
              <w:rPr>
                <w:rFonts w:ascii="Arial" w:hAnsi="Arial" w:cs="Arial"/>
                <w:b/>
                <w:bCs/>
                <w:sz w:val="20"/>
                <w:szCs w:val="20"/>
              </w:rPr>
              <w:t>Como máximo 10</w:t>
            </w:r>
            <w:r w:rsidR="00206B26" w:rsidRPr="00A512A4">
              <w:rPr>
                <w:rFonts w:ascii="Arial" w:hAnsi="Arial" w:cs="Arial"/>
                <w:b/>
                <w:bCs/>
                <w:sz w:val="20"/>
                <w:szCs w:val="20"/>
              </w:rPr>
              <w:t xml:space="preserve">] </w:t>
            </w:r>
            <w:r w:rsidRPr="00A512A4">
              <w:rPr>
                <w:rFonts w:ascii="Arial" w:hAnsi="Arial" w:cs="Arial"/>
                <w:b/>
                <w:bCs/>
                <w:sz w:val="20"/>
                <w:szCs w:val="20"/>
              </w:rPr>
              <w:t>puntos</w:t>
            </w:r>
          </w:p>
          <w:p w14:paraId="5ECFDF43" w14:textId="77777777" w:rsidR="00B9676A" w:rsidRPr="00A512A4" w:rsidRDefault="00B9676A" w:rsidP="00B9676A">
            <w:pPr>
              <w:widowControl w:val="0"/>
              <w:rPr>
                <w:rFonts w:ascii="Arial" w:hAnsi="Arial" w:cs="Arial"/>
                <w:sz w:val="20"/>
                <w:szCs w:val="20"/>
              </w:rPr>
            </w:pPr>
            <w:r w:rsidRPr="00A512A4">
              <w:rPr>
                <w:rFonts w:ascii="Arial" w:hAnsi="Arial" w:cs="Arial"/>
                <w:sz w:val="20"/>
                <w:szCs w:val="20"/>
              </w:rPr>
              <w:t>…</w:t>
            </w:r>
          </w:p>
          <w:p w14:paraId="67B503B9" w14:textId="7C71CD64" w:rsidR="00B9676A" w:rsidRPr="00A512A4" w:rsidRDefault="00B9676A" w:rsidP="00B9676A">
            <w:pPr>
              <w:widowControl w:val="0"/>
              <w:rPr>
                <w:rFonts w:ascii="Arial" w:hAnsi="Arial" w:cs="Arial"/>
                <w:sz w:val="20"/>
                <w:szCs w:val="20"/>
              </w:rPr>
            </w:pPr>
            <w:r w:rsidRPr="00A512A4">
              <w:rPr>
                <w:rFonts w:ascii="Arial" w:hAnsi="Arial" w:cs="Arial"/>
                <w:sz w:val="20"/>
                <w:szCs w:val="20"/>
              </w:rPr>
              <w:t xml:space="preserve">Mejora “n”: </w:t>
            </w:r>
            <w:r w:rsidR="00206B26" w:rsidRPr="00A512A4">
              <w:rPr>
                <w:rFonts w:ascii="Arial" w:hAnsi="Arial" w:cs="Arial"/>
                <w:b/>
                <w:sz w:val="20"/>
                <w:szCs w:val="20"/>
              </w:rPr>
              <w:t>[</w:t>
            </w:r>
            <w:r w:rsidR="00F24B66" w:rsidRPr="00A512A4">
              <w:rPr>
                <w:rFonts w:ascii="Arial" w:hAnsi="Arial" w:cs="Arial"/>
                <w:b/>
                <w:sz w:val="20"/>
                <w:szCs w:val="20"/>
              </w:rPr>
              <w:t>Como máximo 10</w:t>
            </w:r>
            <w:r w:rsidR="00206B26" w:rsidRPr="00A512A4">
              <w:rPr>
                <w:rFonts w:ascii="Arial" w:hAnsi="Arial" w:cs="Arial"/>
                <w:b/>
                <w:sz w:val="20"/>
                <w:szCs w:val="20"/>
              </w:rPr>
              <w:t xml:space="preserve">] </w:t>
            </w:r>
            <w:r w:rsidRPr="00A512A4">
              <w:rPr>
                <w:rFonts w:ascii="Arial" w:hAnsi="Arial" w:cs="Arial"/>
                <w:b/>
                <w:sz w:val="20"/>
                <w:szCs w:val="20"/>
              </w:rPr>
              <w:t>puntos</w:t>
            </w:r>
          </w:p>
          <w:p w14:paraId="265CD01D" w14:textId="77777777" w:rsidR="00B9676A" w:rsidRPr="00A512A4" w:rsidRDefault="00B9676A" w:rsidP="00B9676A">
            <w:pPr>
              <w:widowControl w:val="0"/>
              <w:rPr>
                <w:rFonts w:ascii="Arial" w:hAnsi="Arial" w:cs="Arial"/>
                <w:b/>
                <w:color w:val="FF0000"/>
                <w:sz w:val="20"/>
                <w:szCs w:val="20"/>
                <w:lang w:eastAsia="es-ES"/>
              </w:rPr>
            </w:pPr>
          </w:p>
          <w:p w14:paraId="6E0642CB" w14:textId="77777777" w:rsidR="00123E2F" w:rsidRPr="00A512A4" w:rsidRDefault="00123E2F" w:rsidP="00B9676A">
            <w:pPr>
              <w:widowControl w:val="0"/>
              <w:rPr>
                <w:rFonts w:ascii="Arial" w:hAnsi="Arial" w:cs="Arial"/>
                <w:b/>
                <w:sz w:val="20"/>
                <w:szCs w:val="20"/>
                <w:lang w:eastAsia="es-ES"/>
              </w:rPr>
            </w:pPr>
          </w:p>
          <w:p w14:paraId="1926935E" w14:textId="77777777" w:rsidR="00123E2F" w:rsidRPr="00A512A4" w:rsidRDefault="00123E2F" w:rsidP="00B9676A">
            <w:pPr>
              <w:widowControl w:val="0"/>
              <w:rPr>
                <w:rFonts w:ascii="Arial" w:hAnsi="Arial" w:cs="Arial"/>
                <w:b/>
                <w:sz w:val="20"/>
                <w:szCs w:val="20"/>
                <w:lang w:eastAsia="es-ES"/>
              </w:rPr>
            </w:pPr>
          </w:p>
          <w:p w14:paraId="1945B240" w14:textId="77777777" w:rsidR="00123E2F" w:rsidRPr="00A512A4" w:rsidRDefault="00123E2F" w:rsidP="00B9676A">
            <w:pPr>
              <w:widowControl w:val="0"/>
              <w:rPr>
                <w:rFonts w:ascii="Arial" w:hAnsi="Arial" w:cs="Arial"/>
                <w:b/>
                <w:sz w:val="20"/>
                <w:szCs w:val="20"/>
                <w:lang w:eastAsia="es-ES"/>
              </w:rPr>
            </w:pPr>
          </w:p>
          <w:p w14:paraId="3C663921" w14:textId="77777777" w:rsidR="00B9676A" w:rsidRPr="00A512A4" w:rsidRDefault="00B9676A" w:rsidP="0021622A">
            <w:pPr>
              <w:widowControl w:val="0"/>
              <w:tabs>
                <w:tab w:val="center" w:pos="6024"/>
                <w:tab w:val="right" w:pos="10443"/>
              </w:tabs>
              <w:autoSpaceDE w:val="0"/>
              <w:jc w:val="both"/>
              <w:rPr>
                <w:rFonts w:ascii="Arial" w:hAnsi="Arial" w:cs="Arial"/>
                <w:sz w:val="20"/>
                <w:szCs w:val="20"/>
              </w:rPr>
            </w:pPr>
          </w:p>
        </w:tc>
      </w:tr>
    </w:tbl>
    <w:p w14:paraId="1F72A6CB" w14:textId="77777777" w:rsidR="0021622A" w:rsidRPr="00A512A4" w:rsidRDefault="0021622A" w:rsidP="00FD5A55">
      <w:pPr>
        <w:widowControl w:val="0"/>
        <w:tabs>
          <w:tab w:val="center" w:pos="6024"/>
          <w:tab w:val="right" w:pos="10443"/>
        </w:tabs>
        <w:autoSpaceDE w:val="0"/>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394"/>
        <w:gridCol w:w="4252"/>
      </w:tblGrid>
      <w:tr w:rsidR="00143FDA" w:rsidRPr="00A512A4" w14:paraId="6DF55EBA" w14:textId="77777777" w:rsidTr="000F4DE5">
        <w:trPr>
          <w:trHeight w:val="390"/>
        </w:trPr>
        <w:tc>
          <w:tcPr>
            <w:tcW w:w="4394" w:type="dxa"/>
            <w:vAlign w:val="center"/>
          </w:tcPr>
          <w:p w14:paraId="3C3210F2" w14:textId="77777777" w:rsidR="00143FDA" w:rsidRPr="00A512A4" w:rsidRDefault="00143FDA" w:rsidP="00B72D5B">
            <w:pPr>
              <w:rPr>
                <w:rFonts w:ascii="Arial" w:hAnsi="Arial" w:cs="Arial"/>
                <w:sz w:val="18"/>
                <w:szCs w:val="18"/>
                <w:u w:val="single"/>
                <w:lang w:eastAsia="es-ES"/>
              </w:rPr>
            </w:pPr>
            <w:r w:rsidRPr="00A512A4">
              <w:rPr>
                <w:rFonts w:ascii="Arial" w:hAnsi="Arial" w:cs="Arial"/>
                <w:b/>
                <w:sz w:val="20"/>
                <w:lang w:eastAsia="es-ES"/>
              </w:rPr>
              <w:t>J.  SISTEMA DE GESTIÓN DE LA CALIDAD</w:t>
            </w:r>
          </w:p>
        </w:tc>
        <w:tc>
          <w:tcPr>
            <w:tcW w:w="4252" w:type="dxa"/>
          </w:tcPr>
          <w:p w14:paraId="67C0E3F0" w14:textId="2A57ACBC" w:rsidR="00143FDA" w:rsidRPr="00A512A4" w:rsidRDefault="00BD6E3A" w:rsidP="00DF2818">
            <w:pPr>
              <w:jc w:val="center"/>
              <w:rPr>
                <w:rFonts w:ascii="Arial" w:hAnsi="Arial" w:cs="Arial"/>
                <w:b/>
                <w:bCs/>
                <w:sz w:val="18"/>
                <w:szCs w:val="18"/>
                <w:lang w:val="es-ES"/>
              </w:rPr>
            </w:pPr>
            <w:r w:rsidRPr="00A512A4">
              <w:rPr>
                <w:rFonts w:ascii="Arial" w:hAnsi="Arial" w:cs="Arial"/>
                <w:b/>
                <w:bCs/>
                <w:sz w:val="20"/>
                <w:szCs w:val="20"/>
              </w:rPr>
              <w:t>PUNTAJE / METODOLOGÍA PARA SU ASIGNACIÓN</w:t>
            </w:r>
          </w:p>
        </w:tc>
      </w:tr>
      <w:tr w:rsidR="00143FDA" w:rsidRPr="00A512A4" w14:paraId="4705A086" w14:textId="77777777" w:rsidTr="000F4DE5">
        <w:trPr>
          <w:trHeight w:val="390"/>
        </w:trPr>
        <w:tc>
          <w:tcPr>
            <w:tcW w:w="4394" w:type="dxa"/>
          </w:tcPr>
          <w:p w14:paraId="793FFF07" w14:textId="77777777" w:rsidR="00143FDA" w:rsidRPr="00A512A4" w:rsidRDefault="00143FDA" w:rsidP="00DF2818">
            <w:pPr>
              <w:widowControl w:val="0"/>
              <w:jc w:val="both"/>
              <w:rPr>
                <w:rFonts w:ascii="Arial" w:hAnsi="Arial" w:cs="Arial"/>
                <w:color w:val="000000"/>
                <w:sz w:val="20"/>
                <w:szCs w:val="20"/>
                <w:u w:val="single"/>
                <w:lang w:eastAsia="es-ES"/>
              </w:rPr>
            </w:pPr>
            <w:r w:rsidRPr="00A512A4">
              <w:rPr>
                <w:rFonts w:ascii="Arial" w:hAnsi="Arial" w:cs="Arial"/>
                <w:color w:val="000000" w:themeColor="text1"/>
                <w:sz w:val="20"/>
                <w:szCs w:val="20"/>
                <w:u w:val="single"/>
              </w:rPr>
              <w:t>Evaluación:</w:t>
            </w:r>
          </w:p>
          <w:p w14:paraId="27279A51" w14:textId="77777777" w:rsidR="00143FDA" w:rsidRPr="00A512A4" w:rsidRDefault="00143FDA" w:rsidP="00DF2818">
            <w:pPr>
              <w:widowControl w:val="0"/>
              <w:jc w:val="both"/>
              <w:rPr>
                <w:rFonts w:ascii="Arial" w:hAnsi="Arial" w:cs="Arial"/>
                <w:color w:val="000000"/>
                <w:sz w:val="20"/>
                <w:szCs w:val="20"/>
                <w:lang w:eastAsia="es-ES"/>
              </w:rPr>
            </w:pPr>
          </w:p>
          <w:p w14:paraId="3557E91F" w14:textId="18829BBC" w:rsidR="00143FDA" w:rsidRPr="00A512A4" w:rsidRDefault="00143FDA" w:rsidP="00DF2818">
            <w:pPr>
              <w:widowControl w:val="0"/>
              <w:contextualSpacing/>
              <w:jc w:val="both"/>
              <w:rPr>
                <w:rFonts w:ascii="Arial" w:hAnsi="Arial" w:cs="Arial"/>
                <w:sz w:val="20"/>
                <w:szCs w:val="20"/>
                <w:lang w:val="es-ES"/>
              </w:rPr>
            </w:pPr>
            <w:r w:rsidRPr="00A512A4">
              <w:rPr>
                <w:rFonts w:ascii="Arial" w:hAnsi="Arial" w:cs="Arial"/>
                <w:sz w:val="20"/>
                <w:szCs w:val="20"/>
                <w:lang w:val="es-ES"/>
              </w:rPr>
              <w:t>Se evalúa que el</w:t>
            </w:r>
            <w:r w:rsidRPr="00A512A4">
              <w:rPr>
                <w:rFonts w:ascii="Arial" w:hAnsi="Arial" w:cs="Arial"/>
                <w:i/>
                <w:sz w:val="20"/>
                <w:szCs w:val="20"/>
                <w:lang w:val="es-ES"/>
              </w:rPr>
              <w:t xml:space="preserve"> </w:t>
            </w:r>
            <w:r w:rsidRPr="00A512A4">
              <w:rPr>
                <w:rFonts w:ascii="Arial" w:hAnsi="Arial" w:cs="Arial"/>
                <w:sz w:val="20"/>
                <w:szCs w:val="20"/>
                <w:lang w:val="es-ES"/>
              </w:rPr>
              <w:t>postor cuente con un sistema de gestión de la calidad certificado</w:t>
            </w:r>
            <w:r w:rsidRPr="00A512A4">
              <w:rPr>
                <w:rFonts w:ascii="Arial" w:hAnsi="Arial" w:cs="Arial"/>
                <w:sz w:val="20"/>
                <w:szCs w:val="20"/>
                <w:vertAlign w:val="superscript"/>
                <w:lang w:val="es-ES"/>
              </w:rPr>
              <w:footnoteReference w:id="36"/>
            </w:r>
            <w:r w:rsidRPr="00A512A4">
              <w:rPr>
                <w:rFonts w:ascii="Arial" w:hAnsi="Arial" w:cs="Arial"/>
                <w:sz w:val="20"/>
                <w:szCs w:val="20"/>
                <w:lang w:val="es-ES"/>
              </w:rPr>
              <w:t xml:space="preserve"> acorde con ISO 9001:2015</w:t>
            </w:r>
            <w:r w:rsidRPr="00A512A4">
              <w:rPr>
                <w:rFonts w:ascii="Arial" w:hAnsi="Arial" w:cs="Arial"/>
                <w:sz w:val="20"/>
                <w:szCs w:val="20"/>
                <w:vertAlign w:val="superscript"/>
                <w:lang w:val="es-ES"/>
              </w:rPr>
              <w:footnoteReference w:id="37"/>
            </w:r>
            <w:r w:rsidRPr="00A512A4">
              <w:rPr>
                <w:rFonts w:ascii="Arial" w:hAnsi="Arial" w:cs="Arial"/>
                <w:sz w:val="20"/>
                <w:szCs w:val="20"/>
                <w:lang w:val="es-ES"/>
              </w:rPr>
              <w:t xml:space="preserve"> o Norma Técnica Peruana equivalente (NTP-ISO 9001:2015), cuyo alcance o campo de aplicación del certificado considere [CONSIGNAR EL ALCANCE O CAMPO DE </w:t>
            </w:r>
            <w:r w:rsidRPr="00A512A4">
              <w:rPr>
                <w:rFonts w:ascii="Arial" w:hAnsi="Arial" w:cs="Arial"/>
                <w:sz w:val="20"/>
                <w:szCs w:val="20"/>
                <w:lang w:val="es-ES"/>
              </w:rPr>
              <w:lastRenderedPageBreak/>
              <w:t xml:space="preserve">APLICACIÓN QUE SE REQUIERE CUBRA EL CERTIFICADO, EL CUAL DEBE ESTAR VINCULADO AL OBJETO DE </w:t>
            </w:r>
            <w:r w:rsidR="00753418" w:rsidRPr="00A512A4">
              <w:rPr>
                <w:rFonts w:ascii="Arial" w:hAnsi="Arial" w:cs="Arial"/>
                <w:sz w:val="20"/>
                <w:szCs w:val="20"/>
                <w:lang w:val="es-ES"/>
              </w:rPr>
              <w:t xml:space="preserve">LA </w:t>
            </w:r>
            <w:r w:rsidRPr="00A512A4">
              <w:rPr>
                <w:rFonts w:ascii="Arial" w:hAnsi="Arial" w:cs="Arial"/>
                <w:sz w:val="20"/>
                <w:szCs w:val="20"/>
                <w:lang w:val="es-ES"/>
              </w:rPr>
              <w:t>CONTRATACIÓN]</w:t>
            </w:r>
            <w:r w:rsidRPr="00A512A4">
              <w:rPr>
                <w:rFonts w:ascii="Arial" w:hAnsi="Arial" w:cs="Arial"/>
                <w:sz w:val="20"/>
                <w:szCs w:val="20"/>
                <w:vertAlign w:val="superscript"/>
                <w:lang w:val="es-ES"/>
              </w:rPr>
              <w:footnoteReference w:id="38"/>
            </w:r>
            <w:r w:rsidRPr="00A512A4">
              <w:rPr>
                <w:rFonts w:ascii="Arial" w:hAnsi="Arial" w:cs="Arial"/>
                <w:sz w:val="20"/>
                <w:szCs w:val="20"/>
                <w:lang w:val="es-ES" w:eastAsia="es-ES"/>
              </w:rPr>
              <w:t>.</w:t>
            </w:r>
          </w:p>
          <w:p w14:paraId="08971FFC" w14:textId="77777777" w:rsidR="00143FDA" w:rsidRPr="00A512A4" w:rsidRDefault="00143FDA" w:rsidP="00DF2818">
            <w:pPr>
              <w:widowControl w:val="0"/>
              <w:jc w:val="both"/>
              <w:rPr>
                <w:rFonts w:ascii="Arial" w:hAnsi="Arial" w:cs="Arial"/>
                <w:color w:val="000000"/>
                <w:sz w:val="20"/>
                <w:szCs w:val="20"/>
                <w:lang w:eastAsia="es-ES"/>
              </w:rPr>
            </w:pPr>
          </w:p>
          <w:p w14:paraId="28B2B23B" w14:textId="77777777" w:rsidR="00143FDA" w:rsidRPr="00A512A4" w:rsidRDefault="00143FDA" w:rsidP="00DF2818">
            <w:pPr>
              <w:widowControl w:val="0"/>
              <w:jc w:val="both"/>
              <w:rPr>
                <w:rFonts w:ascii="Arial" w:hAnsi="Arial" w:cs="Arial"/>
                <w:color w:val="000000"/>
                <w:sz w:val="20"/>
                <w:szCs w:val="20"/>
                <w:lang w:eastAsia="es-ES"/>
              </w:rPr>
            </w:pPr>
            <w:r w:rsidRPr="00A512A4">
              <w:rPr>
                <w:rFonts w:ascii="Arial" w:hAnsi="Arial" w:cs="Arial"/>
                <w:color w:val="000000" w:themeColor="text1"/>
                <w:sz w:val="20"/>
                <w:szCs w:val="20"/>
                <w:u w:val="single"/>
              </w:rPr>
              <w:t>Acreditación</w:t>
            </w:r>
            <w:r w:rsidRPr="00A512A4">
              <w:rPr>
                <w:rFonts w:ascii="Arial" w:hAnsi="Arial" w:cs="Arial"/>
                <w:color w:val="000000" w:themeColor="text1"/>
                <w:sz w:val="20"/>
                <w:szCs w:val="20"/>
              </w:rPr>
              <w:t>:</w:t>
            </w:r>
          </w:p>
          <w:p w14:paraId="6A6C574D" w14:textId="132CB2F6" w:rsidR="00143FDA" w:rsidRPr="00A512A4" w:rsidRDefault="00143FDA" w:rsidP="00DF2818">
            <w:pPr>
              <w:widowControl w:val="0"/>
              <w:contextualSpacing/>
              <w:jc w:val="both"/>
              <w:rPr>
                <w:rFonts w:ascii="Arial" w:hAnsi="Arial" w:cs="Arial"/>
                <w:sz w:val="20"/>
                <w:szCs w:val="20"/>
                <w:lang w:val="es-ES_tradnl"/>
              </w:rPr>
            </w:pPr>
            <w:r w:rsidRPr="00A512A4">
              <w:rPr>
                <w:rFonts w:ascii="Arial" w:hAnsi="Arial" w:cs="Arial"/>
                <w:sz w:val="20"/>
                <w:szCs w:val="20"/>
                <w:lang w:val="es-ES"/>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Pr="00A512A4">
              <w:rPr>
                <w:rFonts w:ascii="Arial" w:hAnsi="Arial" w:cs="Arial"/>
                <w:sz w:val="20"/>
                <w:szCs w:val="20"/>
                <w:vertAlign w:val="superscript"/>
                <w:lang w:val="es-ES"/>
              </w:rPr>
              <w:footnoteReference w:id="39"/>
            </w:r>
            <w:r w:rsidRPr="00A512A4">
              <w:rPr>
                <w:rFonts w:ascii="Arial" w:hAnsi="Arial" w:cs="Arial"/>
                <w:sz w:val="20"/>
                <w:szCs w:val="20"/>
                <w:lang w:val="es-ES"/>
              </w:rPr>
              <w:t>. El referido certificado debe estar a nombre del postor</w:t>
            </w:r>
            <w:r w:rsidRPr="00A512A4">
              <w:rPr>
                <w:rFonts w:ascii="Arial" w:hAnsi="Arial" w:cs="Arial"/>
                <w:sz w:val="20"/>
                <w:szCs w:val="20"/>
                <w:vertAlign w:val="superscript"/>
                <w:lang w:val="es-ES"/>
              </w:rPr>
              <w:footnoteReference w:id="40"/>
            </w:r>
            <w:r w:rsidRPr="00A512A4">
              <w:rPr>
                <w:rFonts w:ascii="Arial" w:hAnsi="Arial" w:cs="Arial"/>
                <w:sz w:val="20"/>
                <w:szCs w:val="20"/>
                <w:lang w:val="es-ES"/>
              </w:rPr>
              <w:t xml:space="preserve"> y corresponder a la sede, filial u oficina a cargo de la prestación</w:t>
            </w:r>
            <w:r w:rsidRPr="00A512A4">
              <w:rPr>
                <w:rFonts w:ascii="Arial" w:hAnsi="Arial" w:cs="Arial"/>
                <w:sz w:val="20"/>
                <w:szCs w:val="20"/>
                <w:vertAlign w:val="superscript"/>
                <w:lang w:val="es-ES"/>
              </w:rPr>
              <w:footnoteReference w:id="41"/>
            </w:r>
            <w:r w:rsidRPr="00A512A4">
              <w:rPr>
                <w:rFonts w:ascii="Arial" w:hAnsi="Arial" w:cs="Arial"/>
                <w:sz w:val="20"/>
                <w:szCs w:val="20"/>
                <w:lang w:val="es-ES"/>
              </w:rPr>
              <w:t>, y estar vigente</w:t>
            </w:r>
            <w:r w:rsidRPr="00A512A4">
              <w:rPr>
                <w:rFonts w:ascii="Arial" w:hAnsi="Arial" w:cs="Arial"/>
                <w:sz w:val="20"/>
                <w:szCs w:val="20"/>
                <w:vertAlign w:val="superscript"/>
                <w:lang w:val="es-ES"/>
              </w:rPr>
              <w:footnoteReference w:id="42"/>
            </w:r>
            <w:r w:rsidRPr="00A512A4">
              <w:rPr>
                <w:rFonts w:ascii="Arial" w:hAnsi="Arial" w:cs="Arial"/>
                <w:sz w:val="20"/>
                <w:szCs w:val="20"/>
                <w:lang w:val="es-ES"/>
              </w:rPr>
              <w:t xml:space="preserve"> a la fecha de presentación de ofertas.</w:t>
            </w:r>
          </w:p>
          <w:p w14:paraId="595E04F4" w14:textId="77777777" w:rsidR="00143FDA" w:rsidRPr="00A512A4" w:rsidRDefault="00143FDA" w:rsidP="00DF2818">
            <w:pPr>
              <w:widowControl w:val="0"/>
              <w:contextualSpacing/>
              <w:jc w:val="both"/>
              <w:rPr>
                <w:rFonts w:ascii="Arial" w:hAnsi="Arial" w:cs="Arial"/>
                <w:sz w:val="20"/>
                <w:szCs w:val="20"/>
                <w:lang w:val="es-ES_tradnl"/>
              </w:rPr>
            </w:pPr>
          </w:p>
          <w:p w14:paraId="0C7A7CF1" w14:textId="71F7DE1B" w:rsidR="00A1672F" w:rsidRPr="00A512A4" w:rsidRDefault="7189CA47" w:rsidP="009A3C0D">
            <w:pPr>
              <w:widowControl w:val="0"/>
              <w:ind w:left="4"/>
              <w:jc w:val="both"/>
              <w:rPr>
                <w:rFonts w:ascii="Arial" w:hAnsi="Arial" w:cs="Arial"/>
                <w:sz w:val="20"/>
                <w:szCs w:val="20"/>
              </w:rPr>
            </w:pPr>
            <w:r w:rsidRPr="00A512A4">
              <w:rPr>
                <w:rFonts w:ascii="Arial" w:hAnsi="Arial" w:cs="Arial"/>
                <w:sz w:val="20"/>
                <w:szCs w:val="20"/>
                <w:lang w:val="es-ES"/>
              </w:rPr>
              <w:t xml:space="preserve">En </w:t>
            </w:r>
            <w:r w:rsidRPr="00A512A4">
              <w:rPr>
                <w:rFonts w:ascii="Arial" w:hAnsi="Arial" w:cs="Arial"/>
                <w:sz w:val="20"/>
                <w:szCs w:val="20"/>
              </w:rPr>
              <w:t xml:space="preserve">caso de que </w:t>
            </w:r>
            <w:r w:rsidRPr="00A512A4">
              <w:rPr>
                <w:rFonts w:ascii="Arial" w:hAnsi="Arial" w:cs="Arial"/>
                <w:sz w:val="20"/>
                <w:szCs w:val="20"/>
                <w:lang w:val="es-ES"/>
              </w:rPr>
              <w:t xml:space="preserve">el postor </w:t>
            </w:r>
            <w:r w:rsidRPr="00A512A4">
              <w:rPr>
                <w:rFonts w:ascii="Arial" w:hAnsi="Arial"/>
                <w:sz w:val="20"/>
                <w:szCs w:val="20"/>
                <w:lang w:val="es-ES"/>
              </w:rPr>
              <w:t xml:space="preserve">se </w:t>
            </w:r>
            <w:r w:rsidRPr="00A512A4">
              <w:rPr>
                <w:rFonts w:ascii="Arial" w:hAnsi="Arial" w:cs="Arial"/>
                <w:sz w:val="20"/>
                <w:szCs w:val="20"/>
                <w:lang w:val="es-ES"/>
              </w:rPr>
              <w:t>presente en consorcio, cada uno</w:t>
            </w:r>
            <w:r w:rsidRPr="00A512A4">
              <w:rPr>
                <w:rFonts w:ascii="Arial" w:hAnsi="Arial" w:cs="Arial"/>
                <w:sz w:val="20"/>
                <w:szCs w:val="20"/>
              </w:rPr>
              <w:t xml:space="preserve"> </w:t>
            </w:r>
            <w:r w:rsidR="000E510F" w:rsidRPr="00A512A4">
              <w:rPr>
                <w:rFonts w:ascii="Arial" w:hAnsi="Arial" w:cs="Arial"/>
                <w:sz w:val="20"/>
                <w:szCs w:val="20"/>
                <w:lang w:val="es-ES"/>
              </w:rPr>
              <w:t>de sus</w:t>
            </w:r>
            <w:r w:rsidRPr="00A512A4">
              <w:rPr>
                <w:rFonts w:ascii="Arial" w:hAnsi="Arial" w:cs="Arial"/>
                <w:sz w:val="20"/>
                <w:szCs w:val="20"/>
                <w:lang w:val="es-ES"/>
              </w:rPr>
              <w:t xml:space="preserve"> integrantes</w:t>
            </w:r>
            <w:r w:rsidR="2C88B574" w:rsidRPr="00A512A4">
              <w:rPr>
                <w:rFonts w:ascii="Arial" w:hAnsi="Arial" w:cs="Arial"/>
                <w:sz w:val="20"/>
                <w:szCs w:val="20"/>
                <w:lang w:val="es-ES"/>
              </w:rPr>
              <w:t xml:space="preserve"> que vaya a ejecutar las actividades </w:t>
            </w:r>
            <w:r w:rsidR="35F77708" w:rsidRPr="00A512A4">
              <w:rPr>
                <w:rFonts w:ascii="Arial" w:hAnsi="Arial" w:cs="Arial"/>
                <w:sz w:val="20"/>
                <w:szCs w:val="20"/>
                <w:lang w:val="es-ES"/>
              </w:rPr>
              <w:t>relacionadas al alcance del certificado</w:t>
            </w:r>
            <w:r w:rsidRPr="00A512A4">
              <w:rPr>
                <w:rFonts w:ascii="Arial" w:hAnsi="Arial" w:cs="Arial"/>
                <w:sz w:val="20"/>
                <w:szCs w:val="20"/>
                <w:lang w:val="es-ES"/>
              </w:rPr>
              <w:t>, debe acreditar que cuenta con la certificación</w:t>
            </w:r>
            <w:r w:rsidRPr="00A512A4">
              <w:rPr>
                <w:rFonts w:ascii="Arial" w:hAnsi="Arial" w:cs="Arial"/>
                <w:sz w:val="20"/>
                <w:szCs w:val="20"/>
              </w:rPr>
              <w:t xml:space="preserve"> para </w:t>
            </w:r>
            <w:r w:rsidRPr="00A512A4">
              <w:rPr>
                <w:rFonts w:ascii="Arial" w:hAnsi="Arial" w:cs="Arial"/>
                <w:sz w:val="20"/>
                <w:szCs w:val="20"/>
                <w:lang w:val="es-ES"/>
              </w:rPr>
              <w:t>obtener el puntaje</w:t>
            </w:r>
            <w:r w:rsidRPr="00A512A4">
              <w:rPr>
                <w:rFonts w:ascii="Arial" w:hAnsi="Arial" w:cs="Arial"/>
                <w:sz w:val="20"/>
                <w:szCs w:val="20"/>
              </w:rPr>
              <w:t>.</w:t>
            </w:r>
          </w:p>
          <w:p w14:paraId="657F1938" w14:textId="63693636" w:rsidR="00A1672F" w:rsidRPr="00A512A4" w:rsidRDefault="00A1672F" w:rsidP="399C8319">
            <w:pPr>
              <w:widowControl w:val="0"/>
              <w:ind w:left="4"/>
              <w:jc w:val="both"/>
              <w:rPr>
                <w:rFonts w:ascii="Arial" w:hAnsi="Arial" w:cs="Arial"/>
                <w:sz w:val="18"/>
                <w:szCs w:val="18"/>
                <w:u w:val="single"/>
                <w:lang w:val="es-ES" w:eastAsia="es-ES"/>
              </w:rPr>
            </w:pPr>
          </w:p>
        </w:tc>
        <w:tc>
          <w:tcPr>
            <w:tcW w:w="4252" w:type="dxa"/>
          </w:tcPr>
          <w:p w14:paraId="3F7FA3CC" w14:textId="77777777" w:rsidR="00382B31" w:rsidRPr="00A512A4" w:rsidRDefault="00382B31" w:rsidP="00382B31">
            <w:pPr>
              <w:spacing w:line="259" w:lineRule="auto"/>
              <w:jc w:val="both"/>
              <w:rPr>
                <w:rFonts w:ascii="Arial" w:eastAsia="Arial" w:hAnsi="Arial" w:cs="Arial"/>
                <w:b/>
                <w:sz w:val="20"/>
                <w:szCs w:val="20"/>
              </w:rPr>
            </w:pPr>
            <w:r w:rsidRPr="00A512A4">
              <w:rPr>
                <w:rFonts w:ascii="Arial" w:eastAsia="Arial" w:hAnsi="Arial" w:cs="Arial"/>
                <w:sz w:val="20"/>
                <w:szCs w:val="20"/>
              </w:rPr>
              <w:lastRenderedPageBreak/>
              <w:t>[COMO MÁXIMO 5 PUNTOS]</w:t>
            </w:r>
            <w:r w:rsidRPr="00A512A4">
              <w:rPr>
                <w:rFonts w:ascii="Arial" w:eastAsia="Arial" w:hAnsi="Arial" w:cs="Arial"/>
                <w:b/>
                <w:sz w:val="20"/>
                <w:szCs w:val="20"/>
              </w:rPr>
              <w:t xml:space="preserve"> puntos</w:t>
            </w:r>
          </w:p>
          <w:p w14:paraId="54B268F4" w14:textId="04B7431C" w:rsidR="00F24DFE" w:rsidRPr="00A512A4" w:rsidRDefault="00F24DFE" w:rsidP="00F24DFE">
            <w:pPr>
              <w:widowControl w:val="0"/>
              <w:rPr>
                <w:rFonts w:ascii="Arial" w:hAnsi="Arial" w:cs="Arial"/>
                <w:b/>
                <w:bCs/>
                <w:sz w:val="20"/>
                <w:szCs w:val="20"/>
              </w:rPr>
            </w:pPr>
          </w:p>
          <w:p w14:paraId="491C02C5" w14:textId="77777777" w:rsidR="00143FDA" w:rsidRPr="00A512A4" w:rsidRDefault="00143FDA" w:rsidP="00DF2818">
            <w:pPr>
              <w:widowControl w:val="0"/>
              <w:rPr>
                <w:rFonts w:ascii="Arial" w:hAnsi="Arial" w:cs="Arial"/>
                <w:sz w:val="18"/>
                <w:lang w:val="es-ES_tradnl"/>
              </w:rPr>
            </w:pPr>
          </w:p>
          <w:p w14:paraId="52A309E5" w14:textId="5E4EFFAF" w:rsidR="00143FDA" w:rsidRPr="00A512A4" w:rsidRDefault="00143FDA" w:rsidP="00DF2818">
            <w:pPr>
              <w:widowControl w:val="0"/>
              <w:jc w:val="both"/>
              <w:rPr>
                <w:rFonts w:ascii="Arial" w:hAnsi="Arial" w:cs="Arial"/>
                <w:sz w:val="18"/>
                <w:szCs w:val="18"/>
                <w:lang w:val="es-ES_tradnl"/>
              </w:rPr>
            </w:pPr>
            <w:r w:rsidRPr="00A512A4">
              <w:rPr>
                <w:rFonts w:ascii="Arial" w:hAnsi="Arial" w:cs="Arial"/>
                <w:sz w:val="18"/>
                <w:szCs w:val="18"/>
                <w:lang w:val="es-ES_tradnl"/>
              </w:rPr>
              <w:t>Presenta Certificado ISO 9001</w:t>
            </w:r>
            <w:r w:rsidR="00F3748A" w:rsidRPr="00A512A4">
              <w:rPr>
                <w:rFonts w:ascii="Arial" w:hAnsi="Arial" w:cs="Arial"/>
                <w:sz w:val="18"/>
                <w:szCs w:val="18"/>
                <w:lang w:val="es-ES_tradnl"/>
              </w:rPr>
              <w:t>:2015</w:t>
            </w:r>
            <w:r w:rsidR="005833FE" w:rsidRPr="00A512A4">
              <w:rPr>
                <w:rFonts w:ascii="Arial" w:hAnsi="Arial" w:cs="Arial"/>
                <w:sz w:val="18"/>
                <w:szCs w:val="18"/>
                <w:lang w:val="es-ES_tradnl"/>
              </w:rPr>
              <w:t>:</w:t>
            </w:r>
          </w:p>
          <w:p w14:paraId="53BF7739" w14:textId="77777777" w:rsidR="00143FDA" w:rsidRPr="00A512A4" w:rsidRDefault="00143FDA" w:rsidP="00DF2818">
            <w:pPr>
              <w:widowControl w:val="0"/>
              <w:ind w:left="143"/>
              <w:jc w:val="right"/>
              <w:rPr>
                <w:rFonts w:ascii="Arial" w:hAnsi="Arial" w:cs="Arial"/>
                <w:b/>
                <w:sz w:val="18"/>
                <w:szCs w:val="18"/>
              </w:rPr>
            </w:pPr>
            <w:r w:rsidRPr="00A512A4">
              <w:rPr>
                <w:rFonts w:ascii="Arial" w:hAnsi="Arial" w:cs="Arial"/>
                <w:sz w:val="18"/>
                <w:szCs w:val="18"/>
                <w:lang w:val="es-ES_tradnl"/>
              </w:rPr>
              <w:t xml:space="preserve"> </w:t>
            </w:r>
            <w:r w:rsidRPr="00A512A4">
              <w:rPr>
                <w:rFonts w:ascii="Arial" w:hAnsi="Arial" w:cs="Arial"/>
                <w:b/>
                <w:sz w:val="18"/>
                <w:szCs w:val="18"/>
                <w:lang w:eastAsia="es-ES"/>
              </w:rPr>
              <w:t>[...]</w:t>
            </w:r>
            <w:r w:rsidRPr="00A512A4">
              <w:rPr>
                <w:rFonts w:ascii="Arial" w:hAnsi="Arial" w:cs="Arial"/>
                <w:b/>
                <w:sz w:val="18"/>
                <w:szCs w:val="18"/>
              </w:rPr>
              <w:t xml:space="preserve"> puntos</w:t>
            </w:r>
          </w:p>
          <w:p w14:paraId="734DA829" w14:textId="77777777" w:rsidR="00143FDA" w:rsidRPr="00A512A4" w:rsidRDefault="00143FDA" w:rsidP="00DF2818">
            <w:pPr>
              <w:widowControl w:val="0"/>
              <w:rPr>
                <w:rFonts w:ascii="Arial" w:hAnsi="Arial" w:cs="Arial"/>
                <w:sz w:val="18"/>
                <w:lang w:val="es-ES_tradnl"/>
              </w:rPr>
            </w:pPr>
          </w:p>
          <w:p w14:paraId="053920AA" w14:textId="5DCEC6D0" w:rsidR="00143FDA" w:rsidRPr="00A512A4" w:rsidRDefault="00143FDA" w:rsidP="00DF2818">
            <w:pPr>
              <w:widowControl w:val="0"/>
              <w:ind w:left="-12" w:firstLine="12"/>
              <w:jc w:val="both"/>
              <w:rPr>
                <w:rFonts w:ascii="Arial" w:eastAsia="Batang" w:hAnsi="Arial" w:cs="Arial"/>
                <w:color w:val="000000"/>
                <w:sz w:val="18"/>
                <w:szCs w:val="18"/>
                <w:lang w:val="es-ES_tradnl" w:eastAsia="es-PE"/>
              </w:rPr>
            </w:pPr>
            <w:r w:rsidRPr="00A512A4">
              <w:rPr>
                <w:rFonts w:ascii="Arial" w:hAnsi="Arial" w:cs="Arial"/>
                <w:bCs/>
                <w:sz w:val="18"/>
                <w:szCs w:val="18"/>
              </w:rPr>
              <w:t xml:space="preserve">No presenta </w:t>
            </w:r>
            <w:r w:rsidRPr="00A512A4">
              <w:rPr>
                <w:rFonts w:ascii="Arial" w:hAnsi="Arial" w:cs="Arial"/>
                <w:bCs/>
                <w:sz w:val="18"/>
                <w:szCs w:val="18"/>
                <w:lang w:val="es-ES_tradnl"/>
              </w:rPr>
              <w:t>Certificado ISO 9</w:t>
            </w:r>
            <w:r w:rsidRPr="00A512A4">
              <w:rPr>
                <w:rFonts w:ascii="Arial" w:hAnsi="Arial" w:cs="Arial"/>
                <w:sz w:val="18"/>
                <w:szCs w:val="18"/>
                <w:lang w:val="es-ES_tradnl"/>
              </w:rPr>
              <w:t>001</w:t>
            </w:r>
            <w:r w:rsidR="00F3748A" w:rsidRPr="00A512A4">
              <w:rPr>
                <w:rFonts w:ascii="Arial" w:hAnsi="Arial" w:cs="Arial"/>
                <w:sz w:val="18"/>
                <w:szCs w:val="18"/>
                <w:lang w:val="es-ES_tradnl"/>
              </w:rPr>
              <w:t>:2015</w:t>
            </w:r>
            <w:r w:rsidR="005833FE" w:rsidRPr="00A512A4">
              <w:rPr>
                <w:rFonts w:ascii="Arial" w:hAnsi="Arial" w:cs="Arial"/>
                <w:sz w:val="18"/>
                <w:szCs w:val="18"/>
                <w:lang w:val="es-ES_tradnl"/>
              </w:rPr>
              <w:t>:</w:t>
            </w:r>
          </w:p>
          <w:p w14:paraId="7BA6BF4B" w14:textId="77777777" w:rsidR="00143FDA" w:rsidRPr="00A512A4" w:rsidRDefault="00143FDA" w:rsidP="00DF2818">
            <w:pPr>
              <w:jc w:val="center"/>
              <w:rPr>
                <w:rFonts w:ascii="Arial" w:hAnsi="Arial"/>
                <w:b/>
                <w:color w:val="000000"/>
                <w:sz w:val="18"/>
                <w:lang w:val="es-ES"/>
              </w:rPr>
            </w:pPr>
            <w:r w:rsidRPr="00A512A4">
              <w:rPr>
                <w:rFonts w:ascii="Arial" w:hAnsi="Arial" w:cs="Arial"/>
                <w:b/>
                <w:sz w:val="18"/>
                <w:szCs w:val="18"/>
              </w:rPr>
              <w:t xml:space="preserve">                                         0 puntos</w:t>
            </w:r>
          </w:p>
        </w:tc>
      </w:tr>
    </w:tbl>
    <w:p w14:paraId="70DC154C" w14:textId="72B45B75" w:rsidR="00E43F56" w:rsidRPr="00A512A4" w:rsidRDefault="00E43F56" w:rsidP="0021622A">
      <w:pPr>
        <w:widowControl w:val="0"/>
        <w:tabs>
          <w:tab w:val="center" w:pos="6024"/>
          <w:tab w:val="right" w:pos="10443"/>
        </w:tabs>
        <w:autoSpaceDE w:val="0"/>
        <w:ind w:left="426"/>
        <w:jc w:val="both"/>
        <w:rPr>
          <w:rFonts w:ascii="Arial" w:hAnsi="Arial" w:cs="Arial"/>
          <w:sz w:val="20"/>
          <w:szCs w:val="20"/>
        </w:rPr>
      </w:pPr>
    </w:p>
    <w:p w14:paraId="1528D32C" w14:textId="77777777" w:rsidR="001101BF" w:rsidRPr="00A512A4" w:rsidRDefault="001101BF" w:rsidP="0021622A">
      <w:pPr>
        <w:widowControl w:val="0"/>
        <w:tabs>
          <w:tab w:val="center" w:pos="6024"/>
          <w:tab w:val="right" w:pos="10443"/>
        </w:tabs>
        <w:autoSpaceDE w:val="0"/>
        <w:ind w:left="426"/>
        <w:jc w:val="both"/>
        <w:rPr>
          <w:rFonts w:ascii="Arial" w:hAnsi="Arial" w:cs="Arial"/>
          <w:b/>
          <w:bCs/>
          <w:sz w:val="20"/>
          <w:szCs w:val="20"/>
        </w:rPr>
      </w:pPr>
    </w:p>
    <w:p w14:paraId="0B1546C6" w14:textId="2BF5F0EF" w:rsidR="00231154" w:rsidRPr="00A512A4" w:rsidRDefault="00231154" w:rsidP="0021622A">
      <w:pPr>
        <w:widowControl w:val="0"/>
        <w:tabs>
          <w:tab w:val="center" w:pos="6024"/>
          <w:tab w:val="right" w:pos="10443"/>
        </w:tabs>
        <w:autoSpaceDE w:val="0"/>
        <w:ind w:left="426"/>
        <w:jc w:val="both"/>
        <w:rPr>
          <w:rFonts w:ascii="Arial" w:hAnsi="Arial" w:cs="Arial"/>
          <w:b/>
          <w:bCs/>
          <w:sz w:val="20"/>
          <w:szCs w:val="20"/>
        </w:rPr>
      </w:pPr>
      <w:r w:rsidRPr="00A512A4">
        <w:rPr>
          <w:rFonts w:ascii="Arial" w:hAnsi="Arial" w:cs="Arial"/>
          <w:b/>
          <w:bCs/>
          <w:sz w:val="20"/>
          <w:szCs w:val="20"/>
        </w:rPr>
        <w:t>CUADRO RESUMEN FACTORES DE EVALUACIÓN</w:t>
      </w:r>
    </w:p>
    <w:p w14:paraId="4D957192" w14:textId="77777777" w:rsidR="006B48EB" w:rsidRPr="00A512A4" w:rsidRDefault="006B48EB" w:rsidP="0021622A">
      <w:pPr>
        <w:widowControl w:val="0"/>
        <w:tabs>
          <w:tab w:val="center" w:pos="6024"/>
          <w:tab w:val="right" w:pos="10443"/>
        </w:tabs>
        <w:autoSpaceDE w:val="0"/>
        <w:ind w:left="426"/>
        <w:jc w:val="both"/>
        <w:rPr>
          <w:rFonts w:ascii="Arial" w:hAnsi="Arial" w:cs="Arial"/>
          <w:b/>
          <w:bCs/>
          <w:sz w:val="20"/>
          <w:szCs w:val="20"/>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6"/>
        <w:gridCol w:w="3666"/>
      </w:tblGrid>
      <w:tr w:rsidR="00F80CEF" w:rsidRPr="00A512A4" w14:paraId="0FB475D0" w14:textId="77777777" w:rsidTr="00817CA1">
        <w:trPr>
          <w:trHeight w:val="559"/>
        </w:trPr>
        <w:tc>
          <w:tcPr>
            <w:tcW w:w="4956" w:type="dxa"/>
            <w:shd w:val="clear" w:color="auto" w:fill="E7E6E6" w:themeFill="background2"/>
            <w:vAlign w:val="center"/>
          </w:tcPr>
          <w:p w14:paraId="43F3868A" w14:textId="37AB3832" w:rsidR="00F80CEF" w:rsidRPr="00A512A4" w:rsidRDefault="00F80CEF" w:rsidP="00DB3F2E">
            <w:pPr>
              <w:widowControl w:val="0"/>
              <w:tabs>
                <w:tab w:val="center" w:pos="6024"/>
                <w:tab w:val="right" w:pos="10443"/>
              </w:tabs>
              <w:autoSpaceDE w:val="0"/>
              <w:jc w:val="center"/>
              <w:rPr>
                <w:rFonts w:ascii="Arial" w:hAnsi="Arial" w:cs="Arial"/>
                <w:b/>
                <w:sz w:val="20"/>
                <w:szCs w:val="20"/>
              </w:rPr>
            </w:pPr>
            <w:r w:rsidRPr="00A512A4">
              <w:rPr>
                <w:rFonts w:ascii="Arial" w:hAnsi="Arial" w:cs="Arial"/>
                <w:b/>
                <w:sz w:val="20"/>
                <w:szCs w:val="20"/>
              </w:rPr>
              <w:t>FACTORES DE EVALUACIÓN FACULTATIVOS</w:t>
            </w:r>
          </w:p>
        </w:tc>
        <w:tc>
          <w:tcPr>
            <w:tcW w:w="3666" w:type="dxa"/>
            <w:shd w:val="clear" w:color="auto" w:fill="E7E6E6" w:themeFill="background2"/>
            <w:vAlign w:val="center"/>
          </w:tcPr>
          <w:p w14:paraId="707D3DB0" w14:textId="619B4C27" w:rsidR="00F80CEF" w:rsidRPr="00A512A4" w:rsidRDefault="00F80CEF" w:rsidP="00DB3F2E">
            <w:pPr>
              <w:widowControl w:val="0"/>
              <w:tabs>
                <w:tab w:val="center" w:pos="6024"/>
                <w:tab w:val="right" w:pos="10443"/>
              </w:tabs>
              <w:autoSpaceDE w:val="0"/>
              <w:jc w:val="center"/>
              <w:rPr>
                <w:rFonts w:ascii="Arial" w:hAnsi="Arial" w:cs="Arial"/>
                <w:sz w:val="20"/>
                <w:szCs w:val="20"/>
              </w:rPr>
            </w:pPr>
            <w:r w:rsidRPr="00A512A4">
              <w:rPr>
                <w:rFonts w:ascii="Arial" w:hAnsi="Arial" w:cs="Arial"/>
                <w:b/>
                <w:bCs/>
                <w:sz w:val="20"/>
                <w:szCs w:val="20"/>
                <w:lang w:eastAsia="es-ES"/>
              </w:rPr>
              <w:t>PUNTAJE</w:t>
            </w:r>
          </w:p>
        </w:tc>
      </w:tr>
      <w:tr w:rsidR="00B04694" w:rsidRPr="00A512A4" w14:paraId="71459E3C" w14:textId="77777777" w:rsidTr="00817CA1">
        <w:trPr>
          <w:trHeight w:val="495"/>
        </w:trPr>
        <w:tc>
          <w:tcPr>
            <w:tcW w:w="4956" w:type="dxa"/>
            <w:vAlign w:val="center"/>
          </w:tcPr>
          <w:p w14:paraId="25F29719" w14:textId="551C6933" w:rsidR="00B04694" w:rsidRPr="00A512A4" w:rsidRDefault="003C015B" w:rsidP="00E20511">
            <w:pPr>
              <w:pStyle w:val="Prrafodelista"/>
              <w:widowControl w:val="0"/>
              <w:numPr>
                <w:ilvl w:val="3"/>
                <w:numId w:val="28"/>
              </w:numPr>
              <w:tabs>
                <w:tab w:val="center" w:pos="6024"/>
                <w:tab w:val="right" w:pos="10443"/>
              </w:tabs>
              <w:autoSpaceDE w:val="0"/>
              <w:ind w:left="308" w:hanging="284"/>
              <w:rPr>
                <w:rFonts w:ascii="Arial" w:hAnsi="Arial" w:cs="Arial"/>
                <w:bCs/>
                <w:sz w:val="20"/>
                <w:szCs w:val="20"/>
              </w:rPr>
            </w:pPr>
            <w:r w:rsidRPr="00A512A4">
              <w:rPr>
                <w:rFonts w:ascii="Arial" w:hAnsi="Arial" w:cs="Arial"/>
                <w:bCs/>
                <w:sz w:val="20"/>
              </w:rPr>
              <w:t>EXPERIENCIA ADICIONAL DEL POSTOR EN LA ESPECIALIDAD</w:t>
            </w:r>
          </w:p>
        </w:tc>
        <w:tc>
          <w:tcPr>
            <w:tcW w:w="3666" w:type="dxa"/>
            <w:vAlign w:val="center"/>
          </w:tcPr>
          <w:p w14:paraId="669B5CD7" w14:textId="12C843DE" w:rsidR="00B04694" w:rsidRPr="00A512A4" w:rsidRDefault="009D7885" w:rsidP="008D6627">
            <w:pPr>
              <w:widowControl w:val="0"/>
              <w:tabs>
                <w:tab w:val="center" w:pos="6024"/>
                <w:tab w:val="right" w:pos="10443"/>
              </w:tabs>
              <w:autoSpaceDE w:val="0"/>
              <w:jc w:val="center"/>
              <w:rPr>
                <w:rFonts w:ascii="Arial" w:hAnsi="Arial" w:cs="Arial"/>
                <w:b/>
                <w:bCs/>
                <w:sz w:val="20"/>
                <w:szCs w:val="20"/>
              </w:rPr>
            </w:pPr>
            <w:r w:rsidRPr="00A512A4">
              <w:rPr>
                <w:rFonts w:ascii="Arial" w:hAnsi="Arial" w:cs="Arial"/>
                <w:b/>
                <w:bCs/>
                <w:sz w:val="20"/>
                <w:szCs w:val="20"/>
              </w:rPr>
              <w:t>[…] puntos / NO CORRESPONDE</w:t>
            </w:r>
          </w:p>
        </w:tc>
      </w:tr>
      <w:tr w:rsidR="006B7A1D" w:rsidRPr="00A512A4" w14:paraId="66071D35" w14:textId="77777777" w:rsidTr="00817CA1">
        <w:trPr>
          <w:trHeight w:val="495"/>
        </w:trPr>
        <w:tc>
          <w:tcPr>
            <w:tcW w:w="4956" w:type="dxa"/>
            <w:vAlign w:val="center"/>
          </w:tcPr>
          <w:p w14:paraId="16EA65BA" w14:textId="6BAFC0C7" w:rsidR="006B7A1D" w:rsidRPr="00A512A4" w:rsidRDefault="00F57240" w:rsidP="0022265B">
            <w:pPr>
              <w:pStyle w:val="Prrafodelista"/>
              <w:widowControl w:val="0"/>
              <w:numPr>
                <w:ilvl w:val="3"/>
                <w:numId w:val="28"/>
              </w:numPr>
              <w:tabs>
                <w:tab w:val="center" w:pos="6024"/>
                <w:tab w:val="right" w:pos="10443"/>
              </w:tabs>
              <w:autoSpaceDE w:val="0"/>
              <w:rPr>
                <w:rFonts w:ascii="Arial" w:hAnsi="Arial" w:cs="Arial"/>
                <w:bCs/>
                <w:sz w:val="20"/>
                <w:szCs w:val="20"/>
              </w:rPr>
            </w:pPr>
            <w:r w:rsidRPr="00A512A4">
              <w:rPr>
                <w:rFonts w:ascii="Arial" w:hAnsi="Arial" w:cs="Arial"/>
                <w:bCs/>
                <w:sz w:val="20"/>
                <w:szCs w:val="20"/>
              </w:rPr>
              <w:t>CAPACIDAD TÈCNICA Y PROFESIONAL</w:t>
            </w:r>
            <w:r w:rsidR="00A21AB4" w:rsidRPr="00A512A4">
              <w:rPr>
                <w:rFonts w:ascii="Arial" w:hAnsi="Arial" w:cs="Arial"/>
                <w:b/>
                <w:sz w:val="20"/>
                <w:szCs w:val="20"/>
              </w:rPr>
              <w:t xml:space="preserve">  </w:t>
            </w:r>
            <w:r w:rsidR="00A21AB4" w:rsidRPr="00A512A4">
              <w:rPr>
                <w:rFonts w:ascii="Arial" w:hAnsi="Arial" w:cs="Arial"/>
                <w:bCs/>
                <w:sz w:val="20"/>
                <w:szCs w:val="20"/>
              </w:rPr>
              <w:t xml:space="preserve">    B.1 </w:t>
            </w:r>
            <w:r w:rsidR="00FE6B12" w:rsidRPr="00A512A4">
              <w:rPr>
                <w:rFonts w:ascii="Arial" w:hAnsi="Arial" w:cs="Arial"/>
                <w:bCs/>
                <w:sz w:val="20"/>
                <w:szCs w:val="20"/>
              </w:rPr>
              <w:t xml:space="preserve">EXPERIENCIA </w:t>
            </w:r>
            <w:r w:rsidR="00A21AB4" w:rsidRPr="00A512A4">
              <w:rPr>
                <w:rFonts w:ascii="Arial" w:hAnsi="Arial" w:cs="Arial"/>
                <w:bCs/>
                <w:sz w:val="20"/>
                <w:szCs w:val="20"/>
              </w:rPr>
              <w:t xml:space="preserve">ADICIONAL </w:t>
            </w:r>
            <w:r w:rsidR="00FE6B12" w:rsidRPr="00A512A4">
              <w:rPr>
                <w:rFonts w:ascii="Arial" w:hAnsi="Arial" w:cs="Arial"/>
                <w:bCs/>
                <w:sz w:val="20"/>
                <w:szCs w:val="20"/>
              </w:rPr>
              <w:t>DEL PERSONAL CLAVE</w:t>
            </w:r>
          </w:p>
        </w:tc>
        <w:tc>
          <w:tcPr>
            <w:tcW w:w="3666" w:type="dxa"/>
            <w:vAlign w:val="center"/>
          </w:tcPr>
          <w:p w14:paraId="394D501C" w14:textId="27E058DE" w:rsidR="006B7A1D" w:rsidRPr="00A512A4" w:rsidRDefault="00270462" w:rsidP="008D6627">
            <w:pPr>
              <w:widowControl w:val="0"/>
              <w:tabs>
                <w:tab w:val="center" w:pos="6024"/>
                <w:tab w:val="right" w:pos="10443"/>
              </w:tabs>
              <w:autoSpaceDE w:val="0"/>
              <w:jc w:val="center"/>
              <w:rPr>
                <w:rFonts w:ascii="Arial" w:hAnsi="Arial" w:cs="Arial"/>
                <w:b/>
                <w:bCs/>
                <w:sz w:val="20"/>
                <w:szCs w:val="20"/>
              </w:rPr>
            </w:pPr>
            <w:r w:rsidRPr="00A512A4">
              <w:rPr>
                <w:rFonts w:ascii="Arial" w:hAnsi="Arial" w:cs="Arial"/>
                <w:b/>
                <w:bCs/>
                <w:sz w:val="20"/>
                <w:szCs w:val="20"/>
              </w:rPr>
              <w:t>[</w:t>
            </w:r>
            <w:r w:rsidR="00997DC9" w:rsidRPr="00A512A4">
              <w:rPr>
                <w:rFonts w:ascii="Arial" w:hAnsi="Arial" w:cs="Arial"/>
                <w:b/>
                <w:bCs/>
                <w:sz w:val="20"/>
                <w:szCs w:val="20"/>
              </w:rPr>
              <w:t>…</w:t>
            </w:r>
            <w:r w:rsidRPr="00A512A4">
              <w:rPr>
                <w:rFonts w:ascii="Arial" w:hAnsi="Arial" w:cs="Arial"/>
                <w:b/>
                <w:bCs/>
                <w:sz w:val="20"/>
                <w:szCs w:val="20"/>
              </w:rPr>
              <w:t>] puntos / NO CORRESPONDE</w:t>
            </w:r>
          </w:p>
        </w:tc>
      </w:tr>
      <w:tr w:rsidR="009C59C9" w:rsidRPr="00A512A4" w14:paraId="1C9A9DED" w14:textId="77777777" w:rsidTr="00817CA1">
        <w:trPr>
          <w:trHeight w:val="495"/>
        </w:trPr>
        <w:tc>
          <w:tcPr>
            <w:tcW w:w="4956" w:type="dxa"/>
            <w:vAlign w:val="center"/>
          </w:tcPr>
          <w:p w14:paraId="241A0C0B" w14:textId="69A9FD07" w:rsidR="009C59C9" w:rsidRPr="00A512A4" w:rsidRDefault="009C59C9" w:rsidP="00B04694">
            <w:pPr>
              <w:pStyle w:val="Prrafodelista"/>
              <w:widowControl w:val="0"/>
              <w:numPr>
                <w:ilvl w:val="0"/>
                <w:numId w:val="65"/>
              </w:numPr>
              <w:tabs>
                <w:tab w:val="center" w:pos="6024"/>
                <w:tab w:val="right" w:pos="10443"/>
              </w:tabs>
              <w:autoSpaceDE w:val="0"/>
              <w:ind w:left="308" w:hanging="308"/>
              <w:rPr>
                <w:rFonts w:ascii="Arial" w:hAnsi="Arial" w:cs="Arial"/>
                <w:bCs/>
                <w:sz w:val="20"/>
                <w:szCs w:val="20"/>
              </w:rPr>
            </w:pPr>
            <w:r w:rsidRPr="00A512A4">
              <w:rPr>
                <w:rFonts w:ascii="Arial" w:hAnsi="Arial" w:cs="Arial"/>
                <w:bCs/>
                <w:sz w:val="20"/>
                <w:szCs w:val="20"/>
              </w:rPr>
              <w:t xml:space="preserve">PLAZO DE </w:t>
            </w:r>
            <w:r w:rsidR="00EE2BB5" w:rsidRPr="00A512A4">
              <w:rPr>
                <w:rFonts w:ascii="Arial" w:hAnsi="Arial" w:cs="Arial"/>
                <w:bCs/>
                <w:sz w:val="20"/>
                <w:szCs w:val="20"/>
              </w:rPr>
              <w:t>PRESTACIÓN DEL SERVICIO</w:t>
            </w:r>
          </w:p>
        </w:tc>
        <w:tc>
          <w:tcPr>
            <w:tcW w:w="3666" w:type="dxa"/>
            <w:vAlign w:val="center"/>
          </w:tcPr>
          <w:p w14:paraId="164CD52B" w14:textId="64BDFF7C" w:rsidR="009C59C9" w:rsidRPr="00A512A4"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A512A4">
              <w:rPr>
                <w:rFonts w:ascii="Arial" w:hAnsi="Arial" w:cs="Arial"/>
                <w:b/>
                <w:bCs/>
                <w:sz w:val="20"/>
                <w:szCs w:val="20"/>
              </w:rPr>
              <w:t>[</w:t>
            </w:r>
            <w:r w:rsidR="00997DC9" w:rsidRPr="00A512A4">
              <w:rPr>
                <w:rFonts w:ascii="Arial" w:hAnsi="Arial" w:cs="Arial"/>
                <w:b/>
                <w:bCs/>
                <w:sz w:val="20"/>
                <w:szCs w:val="20"/>
              </w:rPr>
              <w:t>…</w:t>
            </w:r>
            <w:r w:rsidRPr="00A512A4">
              <w:rPr>
                <w:rFonts w:ascii="Arial" w:hAnsi="Arial" w:cs="Arial"/>
                <w:b/>
                <w:bCs/>
                <w:sz w:val="20"/>
                <w:szCs w:val="20"/>
              </w:rPr>
              <w:t>] puntos</w:t>
            </w:r>
            <w:r w:rsidR="007A334C" w:rsidRPr="00A512A4">
              <w:rPr>
                <w:rFonts w:ascii="Arial" w:hAnsi="Arial" w:cs="Arial"/>
                <w:b/>
                <w:bCs/>
                <w:sz w:val="20"/>
                <w:szCs w:val="20"/>
              </w:rPr>
              <w:t xml:space="preserve"> / NO</w:t>
            </w:r>
            <w:r w:rsidR="008D6627" w:rsidRPr="00A512A4">
              <w:rPr>
                <w:rFonts w:ascii="Arial" w:hAnsi="Arial" w:cs="Arial"/>
                <w:b/>
                <w:bCs/>
                <w:sz w:val="20"/>
                <w:szCs w:val="20"/>
              </w:rPr>
              <w:t xml:space="preserve"> </w:t>
            </w:r>
            <w:r w:rsidR="007A334C" w:rsidRPr="00A512A4">
              <w:rPr>
                <w:rFonts w:ascii="Arial" w:hAnsi="Arial" w:cs="Arial"/>
                <w:b/>
                <w:bCs/>
                <w:sz w:val="20"/>
                <w:szCs w:val="20"/>
              </w:rPr>
              <w:t>CORRESPONDE</w:t>
            </w:r>
          </w:p>
        </w:tc>
      </w:tr>
      <w:tr w:rsidR="00BB2D13" w:rsidRPr="00A512A4" w14:paraId="7A2B9218" w14:textId="77777777" w:rsidTr="00817CA1">
        <w:trPr>
          <w:trHeight w:val="524"/>
        </w:trPr>
        <w:tc>
          <w:tcPr>
            <w:tcW w:w="4956" w:type="dxa"/>
            <w:vAlign w:val="center"/>
          </w:tcPr>
          <w:p w14:paraId="1CCAC980" w14:textId="428769FC" w:rsidR="00BB2D13" w:rsidRPr="00A512A4" w:rsidRDefault="00BB2D13" w:rsidP="00BB2D13">
            <w:pPr>
              <w:widowControl w:val="0"/>
              <w:tabs>
                <w:tab w:val="center" w:pos="6024"/>
                <w:tab w:val="right" w:pos="10443"/>
              </w:tabs>
              <w:autoSpaceDE w:val="0"/>
              <w:rPr>
                <w:rFonts w:ascii="Arial" w:hAnsi="Arial" w:cs="Arial"/>
                <w:b/>
                <w:sz w:val="20"/>
                <w:szCs w:val="20"/>
              </w:rPr>
            </w:pPr>
            <w:r w:rsidRPr="00A512A4">
              <w:rPr>
                <w:rFonts w:ascii="Arial" w:hAnsi="Arial" w:cs="Arial"/>
                <w:b/>
                <w:sz w:val="20"/>
                <w:szCs w:val="20"/>
              </w:rPr>
              <w:t>D.</w:t>
            </w:r>
            <w:r w:rsidRPr="00A512A4">
              <w:rPr>
                <w:rFonts w:ascii="Arial" w:hAnsi="Arial" w:cs="Arial"/>
                <w:bCs/>
                <w:sz w:val="20"/>
                <w:szCs w:val="20"/>
              </w:rPr>
              <w:t xml:space="preserve"> SOSTENIBILIDAD SOCIAL</w:t>
            </w:r>
          </w:p>
        </w:tc>
        <w:tc>
          <w:tcPr>
            <w:tcW w:w="3666" w:type="dxa"/>
            <w:vAlign w:val="center"/>
          </w:tcPr>
          <w:p w14:paraId="2AA0E986" w14:textId="1F38649A" w:rsidR="00BB2D13" w:rsidRPr="00A512A4" w:rsidRDefault="003734BA" w:rsidP="008D6627">
            <w:pPr>
              <w:widowControl w:val="0"/>
              <w:tabs>
                <w:tab w:val="center" w:pos="6024"/>
                <w:tab w:val="right" w:pos="10443"/>
              </w:tabs>
              <w:autoSpaceDE w:val="0"/>
              <w:jc w:val="center"/>
              <w:rPr>
                <w:rFonts w:ascii="Arial" w:hAnsi="Arial" w:cs="Arial"/>
                <w:b/>
                <w:bCs/>
                <w:sz w:val="20"/>
                <w:szCs w:val="20"/>
              </w:rPr>
            </w:pPr>
            <w:r w:rsidRPr="00A512A4">
              <w:rPr>
                <w:rFonts w:ascii="Arial" w:hAnsi="Arial" w:cs="Arial"/>
                <w:b/>
                <w:bCs/>
                <w:sz w:val="20"/>
                <w:szCs w:val="20"/>
              </w:rPr>
              <w:t>[</w:t>
            </w:r>
            <w:r w:rsidR="002E54A4" w:rsidRPr="00A512A4">
              <w:rPr>
                <w:rFonts w:ascii="Arial" w:hAnsi="Arial" w:cs="Arial"/>
                <w:b/>
                <w:bCs/>
                <w:sz w:val="20"/>
                <w:szCs w:val="20"/>
              </w:rPr>
              <w:t>MÁXIMO 5</w:t>
            </w:r>
            <w:r w:rsidRPr="00A512A4">
              <w:rPr>
                <w:rFonts w:ascii="Arial" w:hAnsi="Arial" w:cs="Arial"/>
                <w:b/>
                <w:bCs/>
                <w:sz w:val="20"/>
                <w:szCs w:val="20"/>
              </w:rPr>
              <w:t>] puntos / NO CORRESPONDE</w:t>
            </w:r>
          </w:p>
        </w:tc>
      </w:tr>
      <w:tr w:rsidR="00BB2D13" w:rsidRPr="00A512A4" w14:paraId="709150C9" w14:textId="77777777" w:rsidTr="00817CA1">
        <w:trPr>
          <w:trHeight w:val="524"/>
        </w:trPr>
        <w:tc>
          <w:tcPr>
            <w:tcW w:w="4956" w:type="dxa"/>
            <w:vAlign w:val="center"/>
          </w:tcPr>
          <w:p w14:paraId="3789C2CB" w14:textId="218E4DD9" w:rsidR="00BB2D13" w:rsidRPr="00A512A4" w:rsidRDefault="00BB2D13" w:rsidP="00BB2D13">
            <w:pPr>
              <w:widowControl w:val="0"/>
              <w:tabs>
                <w:tab w:val="center" w:pos="6024"/>
                <w:tab w:val="right" w:pos="10443"/>
              </w:tabs>
              <w:autoSpaceDE w:val="0"/>
              <w:rPr>
                <w:rFonts w:ascii="Arial" w:hAnsi="Arial" w:cs="Arial"/>
                <w:b/>
                <w:sz w:val="20"/>
                <w:szCs w:val="20"/>
              </w:rPr>
            </w:pPr>
            <w:r w:rsidRPr="00A512A4">
              <w:rPr>
                <w:rFonts w:ascii="Arial" w:hAnsi="Arial" w:cs="Arial"/>
                <w:b/>
                <w:sz w:val="20"/>
                <w:szCs w:val="20"/>
              </w:rPr>
              <w:t xml:space="preserve">E. </w:t>
            </w:r>
            <w:r w:rsidRPr="00A512A4">
              <w:rPr>
                <w:rFonts w:ascii="Arial" w:hAnsi="Arial" w:cs="Arial"/>
                <w:sz w:val="20"/>
                <w:szCs w:val="20"/>
              </w:rPr>
              <w:t>SOSTENIBILIDAD AMBIENTAL</w:t>
            </w:r>
          </w:p>
        </w:tc>
        <w:tc>
          <w:tcPr>
            <w:tcW w:w="3666" w:type="dxa"/>
            <w:vAlign w:val="center"/>
          </w:tcPr>
          <w:p w14:paraId="3B02AC1B" w14:textId="5178259C" w:rsidR="00BB2D13" w:rsidRPr="00A512A4" w:rsidRDefault="003734BA" w:rsidP="008D6627">
            <w:pPr>
              <w:widowControl w:val="0"/>
              <w:tabs>
                <w:tab w:val="center" w:pos="6024"/>
                <w:tab w:val="right" w:pos="10443"/>
              </w:tabs>
              <w:autoSpaceDE w:val="0"/>
              <w:jc w:val="center"/>
              <w:rPr>
                <w:rFonts w:ascii="Arial" w:hAnsi="Arial" w:cs="Arial"/>
                <w:b/>
                <w:bCs/>
                <w:sz w:val="20"/>
                <w:szCs w:val="20"/>
              </w:rPr>
            </w:pPr>
            <w:r w:rsidRPr="00A512A4">
              <w:rPr>
                <w:rFonts w:ascii="Arial" w:hAnsi="Arial" w:cs="Arial"/>
                <w:b/>
                <w:bCs/>
                <w:sz w:val="20"/>
                <w:szCs w:val="20"/>
              </w:rPr>
              <w:t>[</w:t>
            </w:r>
            <w:r w:rsidR="002E54A4" w:rsidRPr="00A512A4">
              <w:rPr>
                <w:rFonts w:ascii="Arial" w:hAnsi="Arial" w:cs="Arial"/>
                <w:b/>
                <w:bCs/>
                <w:sz w:val="20"/>
                <w:szCs w:val="20"/>
              </w:rPr>
              <w:t>MÁXIMO 5</w:t>
            </w:r>
            <w:r w:rsidRPr="00A512A4">
              <w:rPr>
                <w:rFonts w:ascii="Arial" w:hAnsi="Arial" w:cs="Arial"/>
                <w:b/>
                <w:bCs/>
                <w:sz w:val="20"/>
                <w:szCs w:val="20"/>
              </w:rPr>
              <w:t>] puntos / NO CORRESPONDE</w:t>
            </w:r>
          </w:p>
        </w:tc>
      </w:tr>
      <w:tr w:rsidR="009C59C9" w:rsidRPr="00A512A4" w14:paraId="55344DBD" w14:textId="77777777" w:rsidTr="00817CA1">
        <w:trPr>
          <w:trHeight w:val="495"/>
        </w:trPr>
        <w:tc>
          <w:tcPr>
            <w:tcW w:w="4956" w:type="dxa"/>
            <w:vAlign w:val="center"/>
          </w:tcPr>
          <w:p w14:paraId="7E713FCC" w14:textId="094DBD8B" w:rsidR="009C59C9" w:rsidRPr="00A512A4" w:rsidRDefault="00321DDA" w:rsidP="009C59C9">
            <w:pPr>
              <w:widowControl w:val="0"/>
              <w:tabs>
                <w:tab w:val="center" w:pos="6024"/>
                <w:tab w:val="right" w:pos="10443"/>
              </w:tabs>
              <w:autoSpaceDE w:val="0"/>
              <w:rPr>
                <w:rFonts w:ascii="Arial" w:hAnsi="Arial" w:cs="Arial"/>
                <w:bCs/>
                <w:sz w:val="20"/>
                <w:szCs w:val="20"/>
              </w:rPr>
            </w:pPr>
            <w:r w:rsidRPr="00A512A4">
              <w:rPr>
                <w:rFonts w:ascii="Arial" w:hAnsi="Arial" w:cs="Arial"/>
                <w:b/>
                <w:sz w:val="20"/>
                <w:szCs w:val="20"/>
              </w:rPr>
              <w:t>F</w:t>
            </w:r>
            <w:r w:rsidR="009C59C9" w:rsidRPr="00A512A4">
              <w:rPr>
                <w:rFonts w:ascii="Arial" w:hAnsi="Arial" w:cs="Arial"/>
                <w:b/>
                <w:sz w:val="20"/>
                <w:szCs w:val="20"/>
              </w:rPr>
              <w:t>.</w:t>
            </w:r>
            <w:r w:rsidR="009C59C9" w:rsidRPr="00A512A4">
              <w:rPr>
                <w:rFonts w:ascii="Arial" w:hAnsi="Arial" w:cs="Arial"/>
                <w:bCs/>
                <w:sz w:val="20"/>
                <w:szCs w:val="20"/>
              </w:rPr>
              <w:t xml:space="preserve"> INTEGRIDAD EN LA CONTRATACIÓN PÚBLICA</w:t>
            </w:r>
          </w:p>
        </w:tc>
        <w:tc>
          <w:tcPr>
            <w:tcW w:w="3666" w:type="dxa"/>
            <w:vAlign w:val="center"/>
          </w:tcPr>
          <w:p w14:paraId="59A97682" w14:textId="0947BE52" w:rsidR="009C59C9" w:rsidRPr="00A512A4"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A512A4">
              <w:rPr>
                <w:rFonts w:ascii="Arial" w:hAnsi="Arial" w:cs="Arial"/>
                <w:b/>
                <w:bCs/>
                <w:sz w:val="20"/>
                <w:szCs w:val="20"/>
              </w:rPr>
              <w:t>[</w:t>
            </w:r>
            <w:r w:rsidR="002E54A4" w:rsidRPr="00A512A4">
              <w:rPr>
                <w:rFonts w:ascii="Arial" w:hAnsi="Arial" w:cs="Arial"/>
                <w:b/>
                <w:bCs/>
                <w:sz w:val="20"/>
                <w:szCs w:val="20"/>
              </w:rPr>
              <w:t>MÁXIMO 5</w:t>
            </w:r>
            <w:r w:rsidRPr="00A512A4">
              <w:rPr>
                <w:rFonts w:ascii="Arial" w:hAnsi="Arial" w:cs="Arial"/>
                <w:b/>
                <w:bCs/>
                <w:sz w:val="20"/>
                <w:szCs w:val="20"/>
              </w:rPr>
              <w:t>] puntos</w:t>
            </w:r>
            <w:r w:rsidR="007A334C" w:rsidRPr="00A512A4">
              <w:rPr>
                <w:rFonts w:ascii="Arial" w:hAnsi="Arial" w:cs="Arial"/>
                <w:b/>
                <w:bCs/>
                <w:sz w:val="20"/>
                <w:szCs w:val="20"/>
              </w:rPr>
              <w:t xml:space="preserve"> / NO CORRESPONDE</w:t>
            </w:r>
          </w:p>
        </w:tc>
      </w:tr>
      <w:tr w:rsidR="00321DDA" w:rsidRPr="00A512A4" w14:paraId="3DFA4763" w14:textId="77777777" w:rsidTr="00817CA1">
        <w:trPr>
          <w:trHeight w:val="495"/>
        </w:trPr>
        <w:tc>
          <w:tcPr>
            <w:tcW w:w="4956" w:type="dxa"/>
            <w:vAlign w:val="center"/>
          </w:tcPr>
          <w:p w14:paraId="24E8BAAB" w14:textId="5C1A879B" w:rsidR="00321DDA" w:rsidRPr="00A512A4" w:rsidRDefault="00321DDA" w:rsidP="00BB2D13">
            <w:pPr>
              <w:widowControl w:val="0"/>
              <w:tabs>
                <w:tab w:val="center" w:pos="6024"/>
                <w:tab w:val="right" w:pos="10443"/>
              </w:tabs>
              <w:autoSpaceDE w:val="0"/>
              <w:rPr>
                <w:rFonts w:ascii="Arial" w:hAnsi="Arial" w:cs="Arial"/>
                <w:bCs/>
                <w:sz w:val="20"/>
                <w:szCs w:val="20"/>
              </w:rPr>
            </w:pPr>
            <w:r w:rsidRPr="00A512A4">
              <w:rPr>
                <w:rFonts w:ascii="Arial" w:hAnsi="Arial" w:cs="Arial"/>
                <w:b/>
                <w:sz w:val="20"/>
                <w:szCs w:val="20"/>
              </w:rPr>
              <w:t xml:space="preserve">G. </w:t>
            </w:r>
            <w:r w:rsidRPr="00A512A4">
              <w:rPr>
                <w:rFonts w:ascii="Arial" w:hAnsi="Arial" w:cs="Arial"/>
                <w:bCs/>
                <w:sz w:val="20"/>
                <w:szCs w:val="20"/>
              </w:rPr>
              <w:t>GARANTÍA COMERCIAL DEL POSTOR</w:t>
            </w:r>
          </w:p>
        </w:tc>
        <w:tc>
          <w:tcPr>
            <w:tcW w:w="3666" w:type="dxa"/>
            <w:vAlign w:val="center"/>
          </w:tcPr>
          <w:p w14:paraId="0F4DFD47" w14:textId="67FF12C8" w:rsidR="00321DDA" w:rsidRPr="00A512A4" w:rsidRDefault="003734BA" w:rsidP="008D6627">
            <w:pPr>
              <w:widowControl w:val="0"/>
              <w:tabs>
                <w:tab w:val="center" w:pos="6024"/>
                <w:tab w:val="right" w:pos="10443"/>
              </w:tabs>
              <w:autoSpaceDE w:val="0"/>
              <w:jc w:val="center"/>
              <w:rPr>
                <w:rFonts w:ascii="Arial" w:hAnsi="Arial" w:cs="Arial"/>
                <w:b/>
                <w:bCs/>
                <w:sz w:val="20"/>
                <w:szCs w:val="20"/>
              </w:rPr>
            </w:pPr>
            <w:r w:rsidRPr="00A512A4">
              <w:rPr>
                <w:rFonts w:ascii="Arial" w:hAnsi="Arial" w:cs="Arial"/>
                <w:b/>
                <w:bCs/>
                <w:sz w:val="20"/>
                <w:szCs w:val="20"/>
              </w:rPr>
              <w:t>[</w:t>
            </w:r>
            <w:r w:rsidR="00D876DD" w:rsidRPr="00A512A4">
              <w:rPr>
                <w:rFonts w:ascii="Arial" w:hAnsi="Arial" w:cs="Arial"/>
                <w:b/>
                <w:bCs/>
                <w:sz w:val="20"/>
                <w:szCs w:val="20"/>
              </w:rPr>
              <w:t>…</w:t>
            </w:r>
            <w:r w:rsidRPr="00A512A4">
              <w:rPr>
                <w:rFonts w:ascii="Arial" w:hAnsi="Arial" w:cs="Arial"/>
                <w:b/>
                <w:bCs/>
                <w:sz w:val="20"/>
                <w:szCs w:val="20"/>
              </w:rPr>
              <w:t>] puntos / NO CORRESPONDE</w:t>
            </w:r>
          </w:p>
        </w:tc>
      </w:tr>
      <w:tr w:rsidR="009C59C9" w:rsidRPr="00A512A4" w14:paraId="4316E0D6" w14:textId="77777777" w:rsidTr="00817CA1">
        <w:trPr>
          <w:trHeight w:val="495"/>
        </w:trPr>
        <w:tc>
          <w:tcPr>
            <w:tcW w:w="4956" w:type="dxa"/>
            <w:vAlign w:val="center"/>
          </w:tcPr>
          <w:p w14:paraId="5F83C8F1" w14:textId="7CE45617" w:rsidR="009C59C9" w:rsidRPr="00A512A4" w:rsidRDefault="004C183E" w:rsidP="009C59C9">
            <w:pPr>
              <w:widowControl w:val="0"/>
              <w:tabs>
                <w:tab w:val="center" w:pos="6024"/>
                <w:tab w:val="right" w:pos="10443"/>
              </w:tabs>
              <w:autoSpaceDE w:val="0"/>
              <w:rPr>
                <w:rFonts w:ascii="Arial" w:hAnsi="Arial" w:cs="Arial"/>
                <w:b/>
                <w:sz w:val="20"/>
                <w:szCs w:val="20"/>
              </w:rPr>
            </w:pPr>
            <w:r w:rsidRPr="00A512A4">
              <w:rPr>
                <w:rFonts w:ascii="Arial" w:hAnsi="Arial" w:cs="Arial"/>
                <w:b/>
                <w:bCs/>
                <w:sz w:val="20"/>
                <w:szCs w:val="20"/>
              </w:rPr>
              <w:lastRenderedPageBreak/>
              <w:t>H</w:t>
            </w:r>
            <w:r w:rsidR="009C59C9" w:rsidRPr="00A512A4">
              <w:rPr>
                <w:rFonts w:ascii="Arial" w:hAnsi="Arial" w:cs="Arial"/>
                <w:b/>
                <w:bCs/>
                <w:sz w:val="20"/>
                <w:szCs w:val="20"/>
              </w:rPr>
              <w:t>.</w:t>
            </w:r>
            <w:r w:rsidR="009C59C9" w:rsidRPr="00A512A4">
              <w:rPr>
                <w:rFonts w:ascii="Arial" w:hAnsi="Arial" w:cs="Arial"/>
                <w:sz w:val="20"/>
                <w:szCs w:val="20"/>
              </w:rPr>
              <w:t xml:space="preserve"> CAPACITACIÓN AL PERSONAL DE LA ENTIDAD CONTRATANTE</w:t>
            </w:r>
          </w:p>
        </w:tc>
        <w:tc>
          <w:tcPr>
            <w:tcW w:w="3666" w:type="dxa"/>
            <w:vAlign w:val="center"/>
          </w:tcPr>
          <w:p w14:paraId="5DC0A8C1" w14:textId="3F808196" w:rsidR="009C59C9" w:rsidRPr="00A512A4"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A512A4">
              <w:rPr>
                <w:rFonts w:ascii="Arial" w:hAnsi="Arial" w:cs="Arial"/>
                <w:b/>
                <w:bCs/>
                <w:sz w:val="20"/>
                <w:szCs w:val="20"/>
              </w:rPr>
              <w:t>[</w:t>
            </w:r>
            <w:r w:rsidR="00D876DD" w:rsidRPr="00A512A4">
              <w:rPr>
                <w:rFonts w:ascii="Arial" w:hAnsi="Arial" w:cs="Arial"/>
                <w:b/>
                <w:bCs/>
                <w:sz w:val="20"/>
                <w:szCs w:val="20"/>
              </w:rPr>
              <w:t>…</w:t>
            </w:r>
            <w:r w:rsidRPr="00A512A4">
              <w:rPr>
                <w:rFonts w:ascii="Arial" w:hAnsi="Arial" w:cs="Arial"/>
                <w:b/>
                <w:bCs/>
                <w:sz w:val="20"/>
                <w:szCs w:val="20"/>
              </w:rPr>
              <w:t>] puntos</w:t>
            </w:r>
            <w:r w:rsidR="007A334C" w:rsidRPr="00A512A4">
              <w:rPr>
                <w:rFonts w:ascii="Arial" w:hAnsi="Arial" w:cs="Arial"/>
                <w:b/>
                <w:bCs/>
                <w:sz w:val="20"/>
                <w:szCs w:val="20"/>
              </w:rPr>
              <w:t xml:space="preserve"> / NO CORRESPONDE</w:t>
            </w:r>
          </w:p>
        </w:tc>
      </w:tr>
      <w:tr w:rsidR="009C59C9" w:rsidRPr="00A512A4" w14:paraId="15D79D1C" w14:textId="77777777" w:rsidTr="00817CA1">
        <w:trPr>
          <w:trHeight w:val="495"/>
        </w:trPr>
        <w:tc>
          <w:tcPr>
            <w:tcW w:w="4956" w:type="dxa"/>
            <w:vAlign w:val="center"/>
          </w:tcPr>
          <w:p w14:paraId="5AD8B0FA" w14:textId="5A49915E" w:rsidR="009C59C9" w:rsidRPr="00A512A4" w:rsidRDefault="004C183E" w:rsidP="009C59C9">
            <w:pPr>
              <w:widowControl w:val="0"/>
              <w:tabs>
                <w:tab w:val="center" w:pos="6024"/>
                <w:tab w:val="right" w:pos="10443"/>
              </w:tabs>
              <w:autoSpaceDE w:val="0"/>
              <w:rPr>
                <w:rFonts w:ascii="Arial" w:hAnsi="Arial" w:cs="Arial"/>
                <w:b/>
                <w:sz w:val="20"/>
                <w:szCs w:val="20"/>
              </w:rPr>
            </w:pPr>
            <w:r w:rsidRPr="00A512A4">
              <w:rPr>
                <w:rFonts w:ascii="Arial" w:hAnsi="Arial" w:cs="Arial"/>
                <w:b/>
                <w:bCs/>
                <w:sz w:val="20"/>
                <w:szCs w:val="20"/>
              </w:rPr>
              <w:t>I</w:t>
            </w:r>
            <w:r w:rsidR="009C59C9" w:rsidRPr="00A512A4">
              <w:rPr>
                <w:rFonts w:ascii="Arial" w:hAnsi="Arial" w:cs="Arial"/>
                <w:b/>
                <w:bCs/>
                <w:sz w:val="20"/>
                <w:szCs w:val="20"/>
              </w:rPr>
              <w:t>.</w:t>
            </w:r>
            <w:r w:rsidR="009C59C9" w:rsidRPr="00A512A4">
              <w:rPr>
                <w:rFonts w:ascii="Arial" w:hAnsi="Arial" w:cs="Arial"/>
                <w:sz w:val="20"/>
                <w:szCs w:val="20"/>
              </w:rPr>
              <w:t xml:space="preserve"> MEJORAS A </w:t>
            </w:r>
            <w:r w:rsidR="00270462" w:rsidRPr="00A512A4">
              <w:rPr>
                <w:rFonts w:ascii="Arial" w:hAnsi="Arial" w:cs="Arial"/>
                <w:sz w:val="20"/>
                <w:szCs w:val="20"/>
              </w:rPr>
              <w:t>LOS T</w:t>
            </w:r>
            <w:r w:rsidR="00EE2BB5" w:rsidRPr="00A512A4">
              <w:rPr>
                <w:rFonts w:ascii="Arial" w:hAnsi="Arial" w:cs="Arial"/>
                <w:sz w:val="20"/>
                <w:szCs w:val="20"/>
              </w:rPr>
              <w:t>É</w:t>
            </w:r>
            <w:r w:rsidR="00270462" w:rsidRPr="00A512A4">
              <w:rPr>
                <w:rFonts w:ascii="Arial" w:hAnsi="Arial" w:cs="Arial"/>
                <w:sz w:val="20"/>
                <w:szCs w:val="20"/>
              </w:rPr>
              <w:t>RMINOS DE REFERENCIA</w:t>
            </w:r>
          </w:p>
        </w:tc>
        <w:tc>
          <w:tcPr>
            <w:tcW w:w="3666" w:type="dxa"/>
            <w:vAlign w:val="center"/>
          </w:tcPr>
          <w:p w14:paraId="460A57D0" w14:textId="3FF825CB" w:rsidR="009C59C9" w:rsidRPr="00A512A4"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A512A4">
              <w:rPr>
                <w:rFonts w:ascii="Arial" w:hAnsi="Arial" w:cs="Arial"/>
                <w:b/>
                <w:bCs/>
                <w:sz w:val="20"/>
                <w:szCs w:val="20"/>
              </w:rPr>
              <w:t>[</w:t>
            </w:r>
            <w:r w:rsidR="00D876DD" w:rsidRPr="00A512A4">
              <w:rPr>
                <w:rFonts w:ascii="Arial" w:hAnsi="Arial" w:cs="Arial"/>
                <w:b/>
                <w:bCs/>
                <w:sz w:val="20"/>
                <w:szCs w:val="20"/>
              </w:rPr>
              <w:t>…</w:t>
            </w:r>
            <w:r w:rsidR="00047081" w:rsidRPr="00A512A4">
              <w:rPr>
                <w:rFonts w:ascii="Arial" w:hAnsi="Arial" w:cs="Arial"/>
                <w:b/>
                <w:bCs/>
                <w:sz w:val="20"/>
                <w:szCs w:val="20"/>
              </w:rPr>
              <w:t>]</w:t>
            </w:r>
            <w:r w:rsidRPr="00A512A4">
              <w:rPr>
                <w:rFonts w:ascii="Arial" w:hAnsi="Arial" w:cs="Arial"/>
                <w:b/>
                <w:bCs/>
                <w:sz w:val="20"/>
                <w:szCs w:val="20"/>
              </w:rPr>
              <w:t xml:space="preserve"> puntos</w:t>
            </w:r>
            <w:r w:rsidR="007A334C" w:rsidRPr="00A512A4">
              <w:rPr>
                <w:rFonts w:ascii="Arial" w:hAnsi="Arial" w:cs="Arial"/>
                <w:b/>
                <w:bCs/>
                <w:sz w:val="20"/>
                <w:szCs w:val="20"/>
              </w:rPr>
              <w:t xml:space="preserve"> / NO CORRESPONDE</w:t>
            </w:r>
          </w:p>
        </w:tc>
      </w:tr>
      <w:tr w:rsidR="009C59C9" w:rsidRPr="00A512A4" w14:paraId="2DEF1C6C" w14:textId="77777777" w:rsidTr="00817CA1">
        <w:trPr>
          <w:trHeight w:val="495"/>
        </w:trPr>
        <w:tc>
          <w:tcPr>
            <w:tcW w:w="4956" w:type="dxa"/>
            <w:vAlign w:val="center"/>
          </w:tcPr>
          <w:p w14:paraId="0361E1E2" w14:textId="38085FE4" w:rsidR="009C59C9" w:rsidRPr="00A512A4" w:rsidRDefault="004C183E" w:rsidP="009C59C9">
            <w:pPr>
              <w:widowControl w:val="0"/>
              <w:tabs>
                <w:tab w:val="center" w:pos="6024"/>
                <w:tab w:val="right" w:pos="10443"/>
              </w:tabs>
              <w:autoSpaceDE w:val="0"/>
              <w:rPr>
                <w:rFonts w:ascii="Arial" w:hAnsi="Arial" w:cs="Arial"/>
                <w:b/>
                <w:sz w:val="20"/>
                <w:szCs w:val="20"/>
              </w:rPr>
            </w:pPr>
            <w:r w:rsidRPr="00A512A4">
              <w:rPr>
                <w:rFonts w:ascii="Arial" w:hAnsi="Arial" w:cs="Arial"/>
                <w:b/>
                <w:bCs/>
                <w:sz w:val="20"/>
                <w:szCs w:val="20"/>
              </w:rPr>
              <w:t>J</w:t>
            </w:r>
            <w:r w:rsidR="009C59C9" w:rsidRPr="00A512A4">
              <w:rPr>
                <w:rFonts w:ascii="Arial" w:hAnsi="Arial" w:cs="Arial"/>
                <w:b/>
                <w:bCs/>
                <w:sz w:val="20"/>
                <w:szCs w:val="20"/>
              </w:rPr>
              <w:t>.</w:t>
            </w:r>
            <w:r w:rsidR="009C59C9" w:rsidRPr="00A512A4">
              <w:rPr>
                <w:rFonts w:ascii="Arial" w:hAnsi="Arial" w:cs="Arial"/>
                <w:sz w:val="20"/>
                <w:szCs w:val="20"/>
              </w:rPr>
              <w:t xml:space="preserve"> </w:t>
            </w:r>
            <w:r w:rsidR="00270462" w:rsidRPr="00A512A4">
              <w:rPr>
                <w:rFonts w:ascii="Arial" w:hAnsi="Arial" w:cs="Arial"/>
                <w:sz w:val="20"/>
                <w:szCs w:val="20"/>
              </w:rPr>
              <w:t>SISTEMA DE GESTIÓN DE</w:t>
            </w:r>
            <w:r w:rsidR="00520378" w:rsidRPr="00A512A4">
              <w:rPr>
                <w:rFonts w:ascii="Arial" w:hAnsi="Arial" w:cs="Arial"/>
                <w:sz w:val="20"/>
                <w:szCs w:val="20"/>
              </w:rPr>
              <w:t xml:space="preserve"> LA</w:t>
            </w:r>
            <w:r w:rsidR="00270462" w:rsidRPr="00A512A4">
              <w:rPr>
                <w:rFonts w:ascii="Arial" w:hAnsi="Arial" w:cs="Arial"/>
                <w:sz w:val="20"/>
                <w:szCs w:val="20"/>
              </w:rPr>
              <w:t xml:space="preserve"> CALIDAD</w:t>
            </w:r>
          </w:p>
        </w:tc>
        <w:tc>
          <w:tcPr>
            <w:tcW w:w="3666" w:type="dxa"/>
            <w:vAlign w:val="center"/>
          </w:tcPr>
          <w:p w14:paraId="5D234A88" w14:textId="2DCEAF78" w:rsidR="009C59C9" w:rsidRPr="00A512A4"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A512A4">
              <w:rPr>
                <w:rFonts w:ascii="Arial" w:hAnsi="Arial" w:cs="Arial"/>
                <w:b/>
                <w:bCs/>
                <w:sz w:val="20"/>
                <w:szCs w:val="20"/>
              </w:rPr>
              <w:t>[</w:t>
            </w:r>
            <w:r w:rsidR="002E54A4" w:rsidRPr="00A512A4">
              <w:rPr>
                <w:rFonts w:ascii="Arial" w:hAnsi="Arial" w:cs="Arial"/>
                <w:b/>
                <w:bCs/>
                <w:sz w:val="20"/>
                <w:szCs w:val="20"/>
              </w:rPr>
              <w:t xml:space="preserve">MÁXIMO </w:t>
            </w:r>
            <w:r w:rsidR="00D876DD" w:rsidRPr="00A512A4">
              <w:rPr>
                <w:rFonts w:ascii="Arial" w:hAnsi="Arial" w:cs="Arial"/>
                <w:b/>
                <w:bCs/>
                <w:sz w:val="20"/>
                <w:szCs w:val="20"/>
              </w:rPr>
              <w:t>5</w:t>
            </w:r>
            <w:r w:rsidR="00047081" w:rsidRPr="00A512A4">
              <w:rPr>
                <w:rFonts w:ascii="Arial" w:hAnsi="Arial" w:cs="Arial"/>
                <w:b/>
                <w:bCs/>
                <w:sz w:val="20"/>
                <w:szCs w:val="20"/>
              </w:rPr>
              <w:t>]</w:t>
            </w:r>
            <w:r w:rsidRPr="00A512A4">
              <w:rPr>
                <w:rFonts w:ascii="Arial" w:hAnsi="Arial" w:cs="Arial"/>
                <w:b/>
                <w:bCs/>
                <w:sz w:val="20"/>
                <w:szCs w:val="20"/>
              </w:rPr>
              <w:t xml:space="preserve"> puntos</w:t>
            </w:r>
            <w:r w:rsidR="007A334C" w:rsidRPr="00A512A4">
              <w:rPr>
                <w:rFonts w:ascii="Arial" w:hAnsi="Arial" w:cs="Arial"/>
                <w:b/>
                <w:bCs/>
                <w:sz w:val="20"/>
                <w:szCs w:val="20"/>
              </w:rPr>
              <w:t xml:space="preserve"> / NO CORRESPONDE</w:t>
            </w:r>
          </w:p>
        </w:tc>
      </w:tr>
      <w:tr w:rsidR="006E1B64" w:rsidRPr="00A512A4" w14:paraId="50F9F717" w14:textId="77777777" w:rsidTr="00817CA1">
        <w:trPr>
          <w:trHeight w:val="495"/>
        </w:trPr>
        <w:tc>
          <w:tcPr>
            <w:tcW w:w="4956" w:type="dxa"/>
            <w:shd w:val="clear" w:color="auto" w:fill="E7E6E6" w:themeFill="background2"/>
            <w:vAlign w:val="center"/>
          </w:tcPr>
          <w:p w14:paraId="52841959" w14:textId="646CD2A5" w:rsidR="006E1B64" w:rsidRPr="00A512A4" w:rsidRDefault="006E1B64" w:rsidP="001101BF">
            <w:pPr>
              <w:widowControl w:val="0"/>
              <w:tabs>
                <w:tab w:val="center" w:pos="6024"/>
                <w:tab w:val="right" w:pos="10443"/>
              </w:tabs>
              <w:autoSpaceDE w:val="0"/>
              <w:jc w:val="center"/>
              <w:rPr>
                <w:rFonts w:ascii="Arial" w:hAnsi="Arial" w:cs="Arial"/>
                <w:sz w:val="20"/>
                <w:szCs w:val="20"/>
              </w:rPr>
            </w:pPr>
            <w:r w:rsidRPr="00A512A4">
              <w:rPr>
                <w:rFonts w:ascii="Arial" w:hAnsi="Arial" w:cs="Arial"/>
                <w:b/>
                <w:sz w:val="20"/>
                <w:szCs w:val="20"/>
              </w:rPr>
              <w:t>PUNTAJE TOTAL</w:t>
            </w:r>
          </w:p>
        </w:tc>
        <w:tc>
          <w:tcPr>
            <w:tcW w:w="3666" w:type="dxa"/>
            <w:shd w:val="clear" w:color="auto" w:fill="E7E6E6" w:themeFill="background2"/>
            <w:vAlign w:val="center"/>
          </w:tcPr>
          <w:p w14:paraId="30CD59C7" w14:textId="337FAB99" w:rsidR="006E1B64" w:rsidRPr="00A512A4" w:rsidRDefault="006E1B64" w:rsidP="006B48EB">
            <w:pPr>
              <w:widowControl w:val="0"/>
              <w:tabs>
                <w:tab w:val="center" w:pos="6024"/>
                <w:tab w:val="right" w:pos="10443"/>
              </w:tabs>
              <w:autoSpaceDE w:val="0"/>
              <w:jc w:val="center"/>
              <w:rPr>
                <w:rFonts w:ascii="Arial" w:hAnsi="Arial" w:cs="Arial"/>
                <w:sz w:val="20"/>
                <w:szCs w:val="20"/>
              </w:rPr>
            </w:pPr>
            <w:r w:rsidRPr="00A512A4">
              <w:rPr>
                <w:rFonts w:ascii="Arial" w:hAnsi="Arial" w:cs="Arial"/>
                <w:b/>
                <w:bCs/>
                <w:sz w:val="20"/>
                <w:szCs w:val="20"/>
                <w:lang w:eastAsia="es-ES"/>
              </w:rPr>
              <w:t>100 puntos</w:t>
            </w:r>
            <w:r w:rsidRPr="00A512A4">
              <w:rPr>
                <w:rStyle w:val="Refdenotaalpie"/>
                <w:rFonts w:ascii="Arial" w:hAnsi="Arial" w:cs="Arial"/>
                <w:b/>
                <w:bCs/>
                <w:sz w:val="20"/>
                <w:szCs w:val="20"/>
              </w:rPr>
              <w:footnoteReference w:id="43"/>
            </w:r>
          </w:p>
        </w:tc>
      </w:tr>
    </w:tbl>
    <w:p w14:paraId="23DC8BFF" w14:textId="77777777" w:rsidR="00FA3BC8" w:rsidRPr="00A512A4" w:rsidRDefault="00FA3BC8" w:rsidP="00DD1A61">
      <w:pPr>
        <w:pStyle w:val="Textoindependiente2"/>
        <w:widowControl w:val="0"/>
        <w:spacing w:after="0" w:line="240" w:lineRule="auto"/>
        <w:jc w:val="both"/>
        <w:rPr>
          <w:rFonts w:ascii="Arial" w:hAnsi="Arial" w:cs="Arial"/>
          <w:lang w:val="es-PE"/>
        </w:rPr>
      </w:pPr>
    </w:p>
    <w:bookmarkEnd w:id="10"/>
    <w:p w14:paraId="6ABC33A9" w14:textId="77777777" w:rsidR="00A23A4B" w:rsidRPr="00A512A4" w:rsidRDefault="00A23A4B" w:rsidP="00DD1A61">
      <w:pPr>
        <w:pStyle w:val="Textoindependiente2"/>
        <w:widowControl w:val="0"/>
        <w:spacing w:after="0" w:line="240" w:lineRule="auto"/>
        <w:jc w:val="both"/>
        <w:rPr>
          <w:rFonts w:ascii="Arial" w:hAnsi="Arial" w:cs="Arial"/>
          <w:lang w:val="es-PE"/>
        </w:rPr>
      </w:pPr>
    </w:p>
    <w:p w14:paraId="2E087793" w14:textId="77777777" w:rsidR="00C400E1" w:rsidRPr="00A512A4" w:rsidRDefault="00C400E1" w:rsidP="006D7C23">
      <w:pPr>
        <w:pStyle w:val="Prrafodelista"/>
        <w:widowControl w:val="0"/>
        <w:numPr>
          <w:ilvl w:val="1"/>
          <w:numId w:val="44"/>
        </w:numPr>
        <w:ind w:left="720" w:hanging="720"/>
        <w:jc w:val="both"/>
        <w:rPr>
          <w:rFonts w:ascii="Arial" w:hAnsi="Arial" w:cs="Arial"/>
          <w:b/>
          <w:bCs/>
          <w:sz w:val="20"/>
          <w:szCs w:val="20"/>
        </w:rPr>
      </w:pPr>
      <w:r w:rsidRPr="00A512A4">
        <w:rPr>
          <w:rFonts w:ascii="Arial" w:hAnsi="Arial" w:cs="Arial"/>
          <w:b/>
          <w:bCs/>
          <w:sz w:val="20"/>
          <w:szCs w:val="20"/>
        </w:rPr>
        <w:t>EVALUACIÓN ECONÓMICA (Puntaje Máximo: 100 Puntos)</w:t>
      </w:r>
    </w:p>
    <w:p w14:paraId="15DFFC66" w14:textId="77777777" w:rsidR="00C400E1" w:rsidRPr="00A512A4" w:rsidRDefault="00C400E1" w:rsidP="00C400E1">
      <w:pPr>
        <w:rPr>
          <w:rFonts w:ascii="Arial" w:hAnsi="Arial" w:cs="Arial"/>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253"/>
        <w:gridCol w:w="3417"/>
        <w:gridCol w:w="4976"/>
      </w:tblGrid>
      <w:tr w:rsidR="00C400E1" w:rsidRPr="00A512A4" w14:paraId="1D62C37F" w14:textId="77777777" w:rsidTr="00207375">
        <w:trPr>
          <w:trHeight w:val="486"/>
        </w:trPr>
        <w:tc>
          <w:tcPr>
            <w:tcW w:w="253" w:type="dxa"/>
            <w:tcBorders>
              <w:bottom w:val="single" w:sz="4" w:space="0" w:color="auto"/>
              <w:right w:val="nil"/>
            </w:tcBorders>
            <w:vAlign w:val="center"/>
          </w:tcPr>
          <w:p w14:paraId="4CE29F29" w14:textId="77777777" w:rsidR="00C400E1" w:rsidRPr="00A512A4" w:rsidRDefault="00C400E1" w:rsidP="006D7C23">
            <w:pPr>
              <w:widowControl w:val="0"/>
              <w:numPr>
                <w:ilvl w:val="0"/>
                <w:numId w:val="47"/>
              </w:numPr>
              <w:contextualSpacing/>
              <w:jc w:val="center"/>
            </w:pPr>
          </w:p>
        </w:tc>
        <w:tc>
          <w:tcPr>
            <w:tcW w:w="3417" w:type="dxa"/>
            <w:tcBorders>
              <w:left w:val="nil"/>
              <w:bottom w:val="single" w:sz="4" w:space="0" w:color="auto"/>
            </w:tcBorders>
            <w:vAlign w:val="center"/>
          </w:tcPr>
          <w:p w14:paraId="2D00B406" w14:textId="19C512DC" w:rsidR="00C400E1" w:rsidRPr="00A512A4" w:rsidRDefault="0085459D" w:rsidP="00DF2818">
            <w:pPr>
              <w:rPr>
                <w:rFonts w:ascii="Arial" w:eastAsia="Arial" w:hAnsi="Arial" w:cs="Arial"/>
                <w:b/>
                <w:bCs/>
                <w:sz w:val="20"/>
                <w:szCs w:val="20"/>
              </w:rPr>
            </w:pPr>
            <w:r w:rsidRPr="00A512A4">
              <w:rPr>
                <w:rFonts w:ascii="Arial" w:eastAsia="Arial" w:hAnsi="Arial" w:cs="Arial"/>
                <w:b/>
                <w:bCs/>
                <w:sz w:val="20"/>
                <w:szCs w:val="20"/>
              </w:rPr>
              <w:t>OFERTA ECONÓMICA</w:t>
            </w:r>
          </w:p>
        </w:tc>
        <w:tc>
          <w:tcPr>
            <w:tcW w:w="4976" w:type="dxa"/>
            <w:tcBorders>
              <w:left w:val="nil"/>
              <w:bottom w:val="single" w:sz="4" w:space="0" w:color="auto"/>
            </w:tcBorders>
            <w:vAlign w:val="center"/>
          </w:tcPr>
          <w:p w14:paraId="0F0712A3" w14:textId="6F23E86A" w:rsidR="00C400E1" w:rsidRPr="00A512A4" w:rsidRDefault="00C400E1" w:rsidP="00DF2818">
            <w:pPr>
              <w:jc w:val="both"/>
              <w:rPr>
                <w:rFonts w:ascii="Arial" w:eastAsia="Arial" w:hAnsi="Arial" w:cs="Arial"/>
                <w:b/>
                <w:bCs/>
                <w:sz w:val="20"/>
                <w:szCs w:val="20"/>
              </w:rPr>
            </w:pPr>
            <w:r w:rsidRPr="00A512A4">
              <w:rPr>
                <w:rFonts w:ascii="Arial" w:eastAsia="Arial" w:hAnsi="Arial" w:cs="Arial"/>
                <w:b/>
                <w:bCs/>
                <w:sz w:val="20"/>
                <w:szCs w:val="20"/>
              </w:rPr>
              <w:t>PUNTAJE</w:t>
            </w:r>
            <w:r w:rsidR="00F6201A" w:rsidRPr="00A512A4">
              <w:rPr>
                <w:rFonts w:ascii="Arial" w:eastAsia="Arial" w:hAnsi="Arial" w:cs="Arial"/>
                <w:b/>
                <w:bCs/>
                <w:sz w:val="20"/>
                <w:szCs w:val="20"/>
              </w:rPr>
              <w:t xml:space="preserve"> </w:t>
            </w:r>
            <w:r w:rsidRPr="00A512A4">
              <w:rPr>
                <w:rFonts w:ascii="Arial" w:eastAsia="Arial" w:hAnsi="Arial" w:cs="Arial"/>
                <w:b/>
                <w:bCs/>
                <w:sz w:val="20"/>
                <w:szCs w:val="20"/>
              </w:rPr>
              <w:t>/</w:t>
            </w:r>
            <w:r w:rsidR="00EC3228" w:rsidRPr="00A512A4">
              <w:rPr>
                <w:rFonts w:ascii="Arial" w:eastAsia="Arial" w:hAnsi="Arial" w:cs="Arial"/>
                <w:b/>
                <w:bCs/>
                <w:sz w:val="20"/>
                <w:szCs w:val="20"/>
              </w:rPr>
              <w:t xml:space="preserve"> </w:t>
            </w:r>
            <w:r w:rsidRPr="00A512A4">
              <w:rPr>
                <w:rFonts w:ascii="Arial" w:eastAsia="Arial" w:hAnsi="Arial" w:cs="Arial"/>
                <w:b/>
                <w:bCs/>
                <w:sz w:val="20"/>
                <w:szCs w:val="20"/>
              </w:rPr>
              <w:t>METODOLOGÍA PARA SU ASIGNACIÓN</w:t>
            </w:r>
          </w:p>
        </w:tc>
      </w:tr>
      <w:tr w:rsidR="00C400E1" w:rsidRPr="00A512A4" w14:paraId="1991DF6D" w14:textId="77777777" w:rsidTr="00207375">
        <w:trPr>
          <w:trHeight w:val="514"/>
        </w:trPr>
        <w:tc>
          <w:tcPr>
            <w:tcW w:w="253" w:type="dxa"/>
            <w:tcBorders>
              <w:top w:val="single" w:sz="4" w:space="0" w:color="auto"/>
              <w:right w:val="nil"/>
            </w:tcBorders>
            <w:vAlign w:val="center"/>
          </w:tcPr>
          <w:p w14:paraId="29255757" w14:textId="77777777" w:rsidR="00C400E1" w:rsidRPr="00A512A4" w:rsidRDefault="00C400E1" w:rsidP="00DF2818">
            <w:pPr>
              <w:widowControl w:val="0"/>
              <w:jc w:val="center"/>
              <w:rPr>
                <w:rFonts w:ascii="Arial" w:hAnsi="Arial"/>
                <w:sz w:val="18"/>
              </w:rPr>
            </w:pPr>
          </w:p>
        </w:tc>
        <w:tc>
          <w:tcPr>
            <w:tcW w:w="3417" w:type="dxa"/>
            <w:tcBorders>
              <w:top w:val="single" w:sz="4" w:space="0" w:color="auto"/>
              <w:left w:val="nil"/>
            </w:tcBorders>
            <w:hideMark/>
          </w:tcPr>
          <w:p w14:paraId="189478E7" w14:textId="77777777" w:rsidR="00C400E1" w:rsidRPr="00A512A4" w:rsidRDefault="00C400E1" w:rsidP="00D30FB2">
            <w:pPr>
              <w:widowControl w:val="0"/>
              <w:ind w:left="22"/>
              <w:jc w:val="both"/>
              <w:rPr>
                <w:rFonts w:ascii="Arial" w:eastAsia="Batang" w:hAnsi="Arial"/>
                <w:color w:val="000000"/>
                <w:sz w:val="20"/>
                <w:szCs w:val="20"/>
                <w:lang w:eastAsia="es-PE"/>
              </w:rPr>
            </w:pPr>
            <w:r w:rsidRPr="00A512A4">
              <w:rPr>
                <w:rFonts w:ascii="Arial" w:hAnsi="Arial"/>
                <w:sz w:val="20"/>
                <w:szCs w:val="20"/>
                <w:u w:val="single"/>
              </w:rPr>
              <w:t>Evaluación</w:t>
            </w:r>
            <w:r w:rsidRPr="00A512A4">
              <w:rPr>
                <w:rFonts w:ascii="Arial" w:hAnsi="Arial"/>
                <w:sz w:val="20"/>
                <w:szCs w:val="20"/>
              </w:rPr>
              <w:t>:</w:t>
            </w:r>
          </w:p>
          <w:p w14:paraId="12EEF6A9" w14:textId="77777777" w:rsidR="00C400E1" w:rsidRPr="00A512A4" w:rsidRDefault="00C400E1" w:rsidP="00D30FB2">
            <w:pPr>
              <w:widowControl w:val="0"/>
              <w:ind w:left="22"/>
              <w:jc w:val="both"/>
              <w:rPr>
                <w:rFonts w:ascii="Arial" w:hAnsi="Arial"/>
                <w:sz w:val="20"/>
                <w:szCs w:val="20"/>
              </w:rPr>
            </w:pPr>
          </w:p>
          <w:p w14:paraId="74796278" w14:textId="77777777" w:rsidR="00C400E1" w:rsidRPr="00A512A4" w:rsidRDefault="00C400E1" w:rsidP="00D30FB2">
            <w:pPr>
              <w:widowControl w:val="0"/>
              <w:ind w:left="22"/>
              <w:jc w:val="both"/>
              <w:rPr>
                <w:rFonts w:ascii="Arial" w:eastAsia="Batang" w:hAnsi="Arial"/>
                <w:color w:val="000000"/>
                <w:sz w:val="20"/>
                <w:szCs w:val="20"/>
                <w:lang w:eastAsia="es-PE"/>
              </w:rPr>
            </w:pPr>
            <w:r w:rsidRPr="00A512A4">
              <w:rPr>
                <w:rFonts w:ascii="Arial" w:hAnsi="Arial"/>
                <w:sz w:val="20"/>
                <w:szCs w:val="20"/>
              </w:rPr>
              <w:t xml:space="preserve">Se evalúa considerando el precio ofertado por el postor. </w:t>
            </w:r>
          </w:p>
          <w:p w14:paraId="6FC394D2" w14:textId="77777777" w:rsidR="00C400E1" w:rsidRPr="00A512A4" w:rsidRDefault="00C400E1" w:rsidP="00D30FB2">
            <w:pPr>
              <w:widowControl w:val="0"/>
              <w:ind w:left="22"/>
              <w:jc w:val="both"/>
              <w:rPr>
                <w:rFonts w:ascii="Arial" w:hAnsi="Arial"/>
                <w:sz w:val="20"/>
                <w:szCs w:val="20"/>
              </w:rPr>
            </w:pPr>
            <w:r w:rsidRPr="00A512A4">
              <w:rPr>
                <w:rFonts w:ascii="Arial" w:hAnsi="Arial"/>
                <w:sz w:val="20"/>
                <w:szCs w:val="20"/>
              </w:rPr>
              <w:t xml:space="preserve"> </w:t>
            </w:r>
          </w:p>
          <w:p w14:paraId="3D31269D" w14:textId="77777777" w:rsidR="00C400E1" w:rsidRPr="00A512A4" w:rsidRDefault="00C400E1" w:rsidP="00D30FB2">
            <w:pPr>
              <w:widowControl w:val="0"/>
              <w:tabs>
                <w:tab w:val="left" w:pos="4951"/>
              </w:tabs>
              <w:ind w:left="22"/>
              <w:jc w:val="both"/>
              <w:rPr>
                <w:rFonts w:ascii="Arial" w:eastAsia="Batang" w:hAnsi="Arial"/>
                <w:color w:val="000000"/>
                <w:sz w:val="20"/>
                <w:szCs w:val="20"/>
                <w:u w:val="single"/>
                <w:lang w:eastAsia="es-PE"/>
              </w:rPr>
            </w:pPr>
            <w:r w:rsidRPr="00A512A4">
              <w:rPr>
                <w:rFonts w:ascii="Arial" w:hAnsi="Arial"/>
                <w:sz w:val="20"/>
                <w:szCs w:val="20"/>
                <w:u w:val="single"/>
              </w:rPr>
              <w:t>Acreditación</w:t>
            </w:r>
            <w:r w:rsidRPr="00A512A4">
              <w:rPr>
                <w:rFonts w:ascii="Arial" w:hAnsi="Arial"/>
                <w:sz w:val="20"/>
                <w:szCs w:val="20"/>
              </w:rPr>
              <w:t>:</w:t>
            </w:r>
          </w:p>
          <w:p w14:paraId="21A32549" w14:textId="77777777" w:rsidR="00C400E1" w:rsidRPr="00A512A4" w:rsidRDefault="00C400E1" w:rsidP="00D30FB2">
            <w:pPr>
              <w:widowControl w:val="0"/>
              <w:ind w:left="22"/>
              <w:jc w:val="both"/>
              <w:rPr>
                <w:rFonts w:ascii="Arial" w:hAnsi="Arial"/>
                <w:sz w:val="20"/>
                <w:szCs w:val="20"/>
              </w:rPr>
            </w:pPr>
          </w:p>
          <w:p w14:paraId="0ADA299B" w14:textId="77777777" w:rsidR="00C400E1" w:rsidRPr="00A512A4" w:rsidRDefault="00C400E1" w:rsidP="00D30FB2">
            <w:pPr>
              <w:widowControl w:val="0"/>
              <w:ind w:left="22"/>
              <w:jc w:val="both"/>
              <w:rPr>
                <w:rFonts w:ascii="Arial" w:eastAsia="Batang" w:hAnsi="Arial"/>
                <w:color w:val="000000"/>
                <w:sz w:val="20"/>
                <w:szCs w:val="20"/>
                <w:lang w:eastAsia="es-PE"/>
              </w:rPr>
            </w:pPr>
            <w:r w:rsidRPr="00A512A4">
              <w:rPr>
                <w:rFonts w:ascii="Arial" w:hAnsi="Arial"/>
                <w:sz w:val="20"/>
                <w:szCs w:val="20"/>
              </w:rPr>
              <w:t xml:space="preserve">Se acredita mediante el documento que contiene el precio de la oferta </w:t>
            </w:r>
            <w:r w:rsidRPr="00A512A4">
              <w:rPr>
                <w:rFonts w:ascii="Arial" w:hAnsi="Arial"/>
                <w:b/>
                <w:sz w:val="20"/>
                <w:szCs w:val="20"/>
              </w:rPr>
              <w:t xml:space="preserve">(Anexo </w:t>
            </w:r>
            <w:proofErr w:type="spellStart"/>
            <w:r w:rsidRPr="00A512A4">
              <w:rPr>
                <w:rFonts w:ascii="Arial" w:hAnsi="Arial"/>
                <w:b/>
                <w:sz w:val="20"/>
                <w:szCs w:val="20"/>
              </w:rPr>
              <w:t>N°</w:t>
            </w:r>
            <w:proofErr w:type="spellEnd"/>
            <w:r w:rsidRPr="00A512A4">
              <w:rPr>
                <w:rFonts w:ascii="Arial" w:hAnsi="Arial"/>
                <w:b/>
                <w:sz w:val="20"/>
                <w:szCs w:val="20"/>
              </w:rPr>
              <w:t xml:space="preserve"> 6)</w:t>
            </w:r>
            <w:r w:rsidRPr="00A512A4">
              <w:rPr>
                <w:rFonts w:ascii="Arial" w:eastAsia="Batang" w:hAnsi="Arial"/>
                <w:b/>
                <w:color w:val="000000" w:themeColor="text1"/>
                <w:sz w:val="20"/>
                <w:szCs w:val="20"/>
              </w:rPr>
              <w:t>.</w:t>
            </w:r>
            <w:r w:rsidRPr="00A512A4" w:rsidDel="005A042B">
              <w:rPr>
                <w:rFonts w:ascii="Arial" w:hAnsi="Arial" w:cs="Arial"/>
                <w:b/>
                <w:iCs/>
                <w:sz w:val="20"/>
                <w:szCs w:val="20"/>
                <w:lang w:eastAsia="es-ES"/>
              </w:rPr>
              <w:t xml:space="preserve"> </w:t>
            </w:r>
          </w:p>
          <w:p w14:paraId="6E7AC8BE" w14:textId="77777777" w:rsidR="00C400E1" w:rsidRPr="00A512A4" w:rsidRDefault="00C400E1" w:rsidP="00DF2818">
            <w:pPr>
              <w:widowControl w:val="0"/>
              <w:jc w:val="both"/>
              <w:rPr>
                <w:rFonts w:ascii="Arial" w:hAnsi="Arial"/>
                <w:sz w:val="20"/>
                <w:szCs w:val="20"/>
              </w:rPr>
            </w:pPr>
          </w:p>
          <w:p w14:paraId="77740C05" w14:textId="77777777" w:rsidR="00C400E1" w:rsidRPr="00A512A4" w:rsidRDefault="00C400E1" w:rsidP="00DF2818">
            <w:pPr>
              <w:widowControl w:val="0"/>
              <w:jc w:val="both"/>
              <w:rPr>
                <w:rFonts w:ascii="Arial" w:hAnsi="Arial"/>
                <w:sz w:val="20"/>
                <w:szCs w:val="20"/>
              </w:rPr>
            </w:pPr>
            <w:r w:rsidRPr="00A512A4">
              <w:rPr>
                <w:rFonts w:ascii="Arial" w:hAnsi="Arial"/>
                <w:i/>
                <w:sz w:val="20"/>
                <w:szCs w:val="20"/>
              </w:rPr>
              <w:t xml:space="preserve"> </w:t>
            </w:r>
          </w:p>
        </w:tc>
        <w:tc>
          <w:tcPr>
            <w:tcW w:w="4976" w:type="dxa"/>
            <w:tcBorders>
              <w:top w:val="single" w:sz="4" w:space="0" w:color="auto"/>
            </w:tcBorders>
            <w:vAlign w:val="center"/>
            <w:hideMark/>
          </w:tcPr>
          <w:p w14:paraId="39FE0458" w14:textId="77777777" w:rsidR="00C400E1" w:rsidRPr="00A512A4" w:rsidRDefault="00C400E1" w:rsidP="00DF2818">
            <w:pPr>
              <w:widowControl w:val="0"/>
              <w:contextualSpacing/>
              <w:jc w:val="both"/>
              <w:rPr>
                <w:rFonts w:ascii="Arial" w:hAnsi="Arial" w:cs="Arial"/>
                <w:sz w:val="20"/>
                <w:szCs w:val="20"/>
                <w:lang w:val="es-ES"/>
              </w:rPr>
            </w:pPr>
          </w:p>
          <w:p w14:paraId="60F9666E" w14:textId="77777777" w:rsidR="00C400E1" w:rsidRPr="00A512A4" w:rsidRDefault="00C400E1" w:rsidP="00DF2818">
            <w:pPr>
              <w:widowControl w:val="0"/>
              <w:contextualSpacing/>
              <w:jc w:val="both"/>
              <w:rPr>
                <w:rFonts w:ascii="Arial" w:eastAsia="Arial" w:hAnsi="Arial"/>
                <w:sz w:val="20"/>
                <w:szCs w:val="20"/>
                <w:lang w:val="es-ES"/>
              </w:rPr>
            </w:pPr>
            <w:r w:rsidRPr="00A512A4">
              <w:rPr>
                <w:rFonts w:ascii="Arial" w:eastAsia="Arial" w:hAnsi="Arial"/>
                <w:sz w:val="20"/>
                <w:szCs w:val="20"/>
              </w:rPr>
              <w:t>La evaluación consiste en otorgar el mayor puntaje a la oferta del menor monto ofertado y otorgar a las demás ofertas puntajes inversamente proporcionales a sus respectivos montos ofertados, según la siguiente fórmula:</w:t>
            </w:r>
          </w:p>
          <w:p w14:paraId="5ADB6838" w14:textId="77777777" w:rsidR="00C400E1" w:rsidRPr="00A512A4" w:rsidRDefault="00C400E1" w:rsidP="00DF2818">
            <w:pPr>
              <w:widowControl w:val="0"/>
              <w:ind w:left="1701"/>
              <w:contextualSpacing/>
              <w:rPr>
                <w:rFonts w:ascii="Arial" w:eastAsia="Arial" w:hAnsi="Arial"/>
                <w:sz w:val="20"/>
                <w:szCs w:val="20"/>
              </w:rPr>
            </w:pPr>
          </w:p>
          <w:p w14:paraId="2E3A1984" w14:textId="77777777" w:rsidR="00C400E1" w:rsidRPr="00A512A4" w:rsidRDefault="00C400E1" w:rsidP="00DF2818">
            <w:pPr>
              <w:widowControl w:val="0"/>
              <w:contextualSpacing/>
              <w:rPr>
                <w:rFonts w:ascii="Arial" w:eastAsia="Arial" w:hAnsi="Arial"/>
                <w:b/>
                <w:sz w:val="20"/>
                <w:szCs w:val="20"/>
                <w:u w:val="single"/>
              </w:rPr>
            </w:pPr>
            <w:r w:rsidRPr="00A512A4">
              <w:rPr>
                <w:rFonts w:ascii="Arial" w:eastAsia="Arial" w:hAnsi="Arial"/>
                <w:b/>
                <w:sz w:val="20"/>
                <w:szCs w:val="20"/>
              </w:rPr>
              <w:t xml:space="preserve">Po </w:t>
            </w:r>
            <w:r w:rsidRPr="00A512A4">
              <w:rPr>
                <w:sz w:val="20"/>
                <w:szCs w:val="20"/>
              </w:rPr>
              <w:tab/>
            </w:r>
            <w:r w:rsidRPr="00A512A4">
              <w:rPr>
                <w:rFonts w:ascii="Arial" w:eastAsia="Arial" w:hAnsi="Arial"/>
                <w:b/>
                <w:sz w:val="20"/>
                <w:szCs w:val="20"/>
              </w:rPr>
              <w:t xml:space="preserve">=     </w:t>
            </w:r>
            <w:r w:rsidRPr="00A512A4">
              <w:rPr>
                <w:rFonts w:ascii="Arial" w:eastAsia="Arial" w:hAnsi="Arial"/>
                <w:b/>
                <w:sz w:val="20"/>
                <w:szCs w:val="20"/>
                <w:u w:val="single"/>
              </w:rPr>
              <w:t xml:space="preserve">Mb x </w:t>
            </w:r>
            <w:proofErr w:type="spellStart"/>
            <w:r w:rsidRPr="00A512A4">
              <w:rPr>
                <w:rFonts w:ascii="Arial" w:eastAsia="Arial" w:hAnsi="Arial"/>
                <w:b/>
                <w:sz w:val="20"/>
                <w:szCs w:val="20"/>
                <w:u w:val="single"/>
              </w:rPr>
              <w:t>Pmax</w:t>
            </w:r>
            <w:proofErr w:type="spellEnd"/>
          </w:p>
          <w:p w14:paraId="05F1A962" w14:textId="3084E562" w:rsidR="00C400E1" w:rsidRPr="00A512A4" w:rsidRDefault="00C400E1" w:rsidP="00DF2818">
            <w:pPr>
              <w:widowControl w:val="0"/>
              <w:contextualSpacing/>
              <w:rPr>
                <w:rFonts w:ascii="Arial" w:eastAsia="Arial" w:hAnsi="Arial"/>
                <w:b/>
                <w:sz w:val="20"/>
                <w:szCs w:val="20"/>
              </w:rPr>
            </w:pPr>
            <w:r w:rsidRPr="00A512A4">
              <w:rPr>
                <w:rFonts w:ascii="Arial" w:eastAsia="Arial" w:hAnsi="Arial"/>
                <w:b/>
                <w:sz w:val="20"/>
                <w:szCs w:val="20"/>
              </w:rPr>
              <w:t xml:space="preserve"> </w:t>
            </w:r>
            <w:r w:rsidR="00CE0B67" w:rsidRPr="00A512A4">
              <w:rPr>
                <w:rFonts w:ascii="Arial" w:eastAsia="Arial" w:hAnsi="Arial"/>
                <w:b/>
                <w:sz w:val="20"/>
                <w:szCs w:val="20"/>
              </w:rPr>
              <w:t xml:space="preserve">                          </w:t>
            </w:r>
            <w:r w:rsidRPr="00A512A4">
              <w:rPr>
                <w:rFonts w:ascii="Arial" w:eastAsia="Arial" w:hAnsi="Arial"/>
                <w:b/>
                <w:sz w:val="20"/>
                <w:szCs w:val="20"/>
              </w:rPr>
              <w:t>Mo</w:t>
            </w:r>
          </w:p>
          <w:p w14:paraId="22FBD292" w14:textId="77777777" w:rsidR="00C400E1" w:rsidRPr="00A512A4" w:rsidRDefault="00C400E1" w:rsidP="00DF2818">
            <w:pPr>
              <w:widowControl w:val="0"/>
              <w:contextualSpacing/>
              <w:rPr>
                <w:rFonts w:ascii="Arial" w:eastAsia="Arial" w:hAnsi="Arial"/>
                <w:sz w:val="20"/>
                <w:szCs w:val="20"/>
              </w:rPr>
            </w:pPr>
          </w:p>
          <w:p w14:paraId="31C9E6D5" w14:textId="77777777" w:rsidR="00C400E1" w:rsidRPr="00A512A4" w:rsidRDefault="00C400E1" w:rsidP="00DF2818">
            <w:pPr>
              <w:widowControl w:val="0"/>
              <w:ind w:right="-301"/>
              <w:rPr>
                <w:rFonts w:ascii="Arial" w:eastAsia="Arial" w:hAnsi="Arial"/>
                <w:sz w:val="20"/>
                <w:szCs w:val="20"/>
                <w:lang w:eastAsia="es-PE"/>
              </w:rPr>
            </w:pPr>
            <w:r w:rsidRPr="00A512A4">
              <w:rPr>
                <w:rFonts w:ascii="Arial" w:eastAsia="Arial" w:hAnsi="Arial"/>
                <w:b/>
                <w:sz w:val="20"/>
                <w:szCs w:val="20"/>
              </w:rPr>
              <w:t>Po</w:t>
            </w:r>
            <w:r w:rsidRPr="00A512A4">
              <w:rPr>
                <w:rFonts w:ascii="Arial" w:eastAsia="Arial" w:hAnsi="Arial"/>
                <w:sz w:val="20"/>
                <w:szCs w:val="20"/>
              </w:rPr>
              <w:t xml:space="preserve"> = Puntaje de la oferta económica a evaluar </w:t>
            </w:r>
          </w:p>
          <w:p w14:paraId="29A95145" w14:textId="77777777" w:rsidR="00C400E1" w:rsidRPr="00A512A4" w:rsidRDefault="00C400E1" w:rsidP="00DF2818">
            <w:pPr>
              <w:widowControl w:val="0"/>
              <w:rPr>
                <w:rFonts w:ascii="Arial" w:eastAsia="Batang" w:hAnsi="Arial"/>
                <w:color w:val="000000"/>
                <w:sz w:val="20"/>
                <w:szCs w:val="20"/>
                <w:lang w:eastAsia="es-PE"/>
              </w:rPr>
            </w:pPr>
            <w:r w:rsidRPr="00A512A4">
              <w:rPr>
                <w:rFonts w:ascii="Arial" w:eastAsia="Arial" w:hAnsi="Arial"/>
                <w:b/>
                <w:sz w:val="20"/>
                <w:szCs w:val="20"/>
              </w:rPr>
              <w:t>Mo</w:t>
            </w:r>
            <w:r w:rsidRPr="00A512A4">
              <w:rPr>
                <w:rFonts w:ascii="Arial" w:eastAsia="Arial" w:hAnsi="Arial"/>
                <w:sz w:val="20"/>
                <w:szCs w:val="20"/>
              </w:rPr>
              <w:t xml:space="preserve"> = Monto de la oferta económica  </w:t>
            </w:r>
          </w:p>
          <w:p w14:paraId="5F9FA060" w14:textId="77777777" w:rsidR="00C400E1" w:rsidRPr="00A512A4" w:rsidRDefault="00C400E1" w:rsidP="00DF2818">
            <w:pPr>
              <w:widowControl w:val="0"/>
              <w:rPr>
                <w:rFonts w:ascii="Arial" w:eastAsia="Batang" w:hAnsi="Arial"/>
                <w:color w:val="000000"/>
                <w:sz w:val="20"/>
                <w:szCs w:val="20"/>
                <w:lang w:eastAsia="es-PE"/>
              </w:rPr>
            </w:pPr>
            <w:r w:rsidRPr="00A512A4">
              <w:rPr>
                <w:rFonts w:ascii="Arial" w:eastAsia="Arial" w:hAnsi="Arial"/>
                <w:b/>
                <w:sz w:val="20"/>
                <w:szCs w:val="20"/>
              </w:rPr>
              <w:t>Mb</w:t>
            </w:r>
            <w:r w:rsidRPr="00A512A4">
              <w:rPr>
                <w:rFonts w:ascii="Arial" w:eastAsia="Arial" w:hAnsi="Arial"/>
                <w:sz w:val="20"/>
                <w:szCs w:val="20"/>
              </w:rPr>
              <w:t xml:space="preserve"> = Monto de la oferta económica más baja  </w:t>
            </w:r>
          </w:p>
          <w:p w14:paraId="09D87AB0" w14:textId="77777777" w:rsidR="00C400E1" w:rsidRPr="00A512A4" w:rsidRDefault="00C400E1" w:rsidP="00DF2818">
            <w:pPr>
              <w:widowControl w:val="0"/>
              <w:rPr>
                <w:rFonts w:ascii="Arial" w:eastAsia="Arial" w:hAnsi="Arial"/>
                <w:sz w:val="20"/>
                <w:szCs w:val="20"/>
              </w:rPr>
            </w:pPr>
          </w:p>
          <w:p w14:paraId="50E7766C" w14:textId="77777777" w:rsidR="00C400E1" w:rsidRPr="00A512A4" w:rsidRDefault="00C400E1" w:rsidP="00DF2818">
            <w:pPr>
              <w:widowControl w:val="0"/>
              <w:rPr>
                <w:rFonts w:ascii="Arial" w:eastAsia="Batang" w:hAnsi="Arial"/>
                <w:color w:val="000000"/>
                <w:sz w:val="20"/>
                <w:szCs w:val="20"/>
                <w:lang w:eastAsia="es-PE"/>
              </w:rPr>
            </w:pPr>
            <w:proofErr w:type="spellStart"/>
            <w:r w:rsidRPr="00A512A4">
              <w:rPr>
                <w:rFonts w:ascii="Arial" w:eastAsia="Arial" w:hAnsi="Arial"/>
                <w:b/>
                <w:sz w:val="20"/>
                <w:szCs w:val="20"/>
              </w:rPr>
              <w:t>Pmax</w:t>
            </w:r>
            <w:proofErr w:type="spellEnd"/>
            <w:r w:rsidRPr="00A512A4">
              <w:rPr>
                <w:rFonts w:ascii="Arial" w:eastAsia="Arial" w:hAnsi="Arial"/>
                <w:b/>
                <w:sz w:val="20"/>
                <w:szCs w:val="20"/>
              </w:rPr>
              <w:t xml:space="preserve"> </w:t>
            </w:r>
            <w:r w:rsidRPr="00A512A4">
              <w:rPr>
                <w:rFonts w:ascii="Arial" w:eastAsia="Arial" w:hAnsi="Arial"/>
                <w:sz w:val="20"/>
                <w:szCs w:val="20"/>
              </w:rPr>
              <w:t>= Puntaje máximo</w:t>
            </w:r>
          </w:p>
          <w:p w14:paraId="5AB6E7D2" w14:textId="77777777" w:rsidR="00C400E1" w:rsidRPr="00A512A4" w:rsidRDefault="00C400E1" w:rsidP="00DF2818">
            <w:pPr>
              <w:widowControl w:val="0"/>
              <w:rPr>
                <w:rFonts w:ascii="Arial" w:hAnsi="Arial"/>
                <w:sz w:val="20"/>
                <w:szCs w:val="20"/>
              </w:rPr>
            </w:pPr>
          </w:p>
          <w:p w14:paraId="76E84513" w14:textId="77777777" w:rsidR="00C400E1" w:rsidRPr="00A512A4" w:rsidRDefault="00C400E1" w:rsidP="00DF2818">
            <w:pPr>
              <w:widowControl w:val="0"/>
              <w:jc w:val="right"/>
              <w:rPr>
                <w:rFonts w:ascii="Arial" w:hAnsi="Arial" w:cs="Arial"/>
                <w:sz w:val="20"/>
                <w:szCs w:val="20"/>
                <w:lang w:eastAsia="es-ES"/>
              </w:rPr>
            </w:pPr>
          </w:p>
          <w:p w14:paraId="47AED799" w14:textId="34220F4C" w:rsidR="00C400E1" w:rsidRPr="00A512A4" w:rsidRDefault="00C400E1" w:rsidP="00DF2818">
            <w:pPr>
              <w:widowControl w:val="0"/>
              <w:jc w:val="right"/>
              <w:rPr>
                <w:rFonts w:ascii="Arial" w:hAnsi="Arial"/>
                <w:sz w:val="20"/>
                <w:szCs w:val="20"/>
              </w:rPr>
            </w:pPr>
            <w:r w:rsidRPr="00A512A4">
              <w:rPr>
                <w:rFonts w:ascii="Arial" w:hAnsi="Arial" w:cs="Arial"/>
                <w:sz w:val="20"/>
                <w:szCs w:val="20"/>
                <w:lang w:eastAsia="es-ES"/>
              </w:rPr>
              <w:t xml:space="preserve">                         </w:t>
            </w:r>
            <w:r w:rsidRPr="00A512A4">
              <w:rPr>
                <w:rFonts w:ascii="Arial" w:hAnsi="Arial" w:cs="Arial"/>
                <w:b/>
                <w:sz w:val="20"/>
                <w:szCs w:val="20"/>
                <w:lang w:eastAsia="es-ES"/>
              </w:rPr>
              <w:t xml:space="preserve">[PUNTAJE MÁXIMO EQUIVALENTE A </w:t>
            </w:r>
            <w:r w:rsidRPr="00A512A4">
              <w:rPr>
                <w:rFonts w:ascii="Arial" w:hAnsi="Arial" w:cs="Arial"/>
                <w:b/>
                <w:bCs/>
                <w:sz w:val="20"/>
                <w:szCs w:val="20"/>
                <w:lang w:eastAsia="es-ES"/>
              </w:rPr>
              <w:t>100 PUNTOS</w:t>
            </w:r>
            <w:r w:rsidRPr="00A512A4" w:rsidDel="0070438E">
              <w:rPr>
                <w:rFonts w:ascii="Arial" w:hAnsi="Arial" w:cs="Arial"/>
                <w:b/>
                <w:bCs/>
                <w:sz w:val="20"/>
                <w:szCs w:val="20"/>
                <w:lang w:eastAsia="es-ES"/>
              </w:rPr>
              <w:t>]</w:t>
            </w:r>
            <w:r w:rsidRPr="00A512A4">
              <w:rPr>
                <w:rFonts w:ascii="Arial" w:eastAsia="Batang" w:hAnsi="Arial" w:cs="Arial"/>
                <w:b/>
                <w:bCs/>
                <w:color w:val="000000"/>
                <w:sz w:val="20"/>
                <w:szCs w:val="20"/>
                <w:vertAlign w:val="superscript"/>
                <w:lang w:eastAsia="es-PE"/>
              </w:rPr>
              <w:footnoteReference w:id="44"/>
            </w:r>
            <w:r w:rsidRPr="00A512A4" w:rsidDel="0070438E">
              <w:rPr>
                <w:rFonts w:ascii="Arial" w:hAnsi="Arial" w:cs="Arial"/>
                <w:b/>
                <w:bCs/>
                <w:sz w:val="20"/>
                <w:szCs w:val="20"/>
                <w:lang w:eastAsia="es-ES"/>
              </w:rPr>
              <w:t xml:space="preserve"> </w:t>
            </w:r>
            <w:r w:rsidRPr="00A512A4">
              <w:rPr>
                <w:rFonts w:ascii="Arial" w:hAnsi="Arial"/>
                <w:b/>
                <w:sz w:val="20"/>
                <w:szCs w:val="20"/>
              </w:rPr>
              <w:t xml:space="preserve"> puntos</w:t>
            </w:r>
          </w:p>
        </w:tc>
      </w:tr>
    </w:tbl>
    <w:p w14:paraId="74BA3BFE" w14:textId="77777777" w:rsidR="00D30FB2" w:rsidRPr="00A512A4" w:rsidRDefault="00D30FB2" w:rsidP="00C400E1">
      <w:pPr>
        <w:widowControl w:val="0"/>
        <w:ind w:left="567"/>
        <w:jc w:val="both"/>
        <w:rPr>
          <w:rFonts w:ascii="Arial" w:hAnsi="Arial" w:cs="Arial"/>
          <w:sz w:val="20"/>
          <w:lang w:val="es-ES"/>
        </w:rPr>
      </w:pPr>
    </w:p>
    <w:p w14:paraId="6D1C840B" w14:textId="77777777" w:rsidR="00C400E1" w:rsidRPr="00A512A4" w:rsidRDefault="00C400E1" w:rsidP="006D7C23">
      <w:pPr>
        <w:pStyle w:val="Prrafodelista"/>
        <w:widowControl w:val="0"/>
        <w:numPr>
          <w:ilvl w:val="1"/>
          <w:numId w:val="44"/>
        </w:numPr>
        <w:jc w:val="both"/>
        <w:rPr>
          <w:rFonts w:ascii="Arial" w:hAnsi="Arial" w:cs="Arial"/>
          <w:b/>
          <w:bCs/>
          <w:sz w:val="20"/>
          <w:szCs w:val="20"/>
          <w:lang w:val="es-ES"/>
        </w:rPr>
      </w:pPr>
      <w:r w:rsidRPr="00A512A4">
        <w:rPr>
          <w:rFonts w:ascii="Arial" w:hAnsi="Arial" w:cs="Arial"/>
          <w:b/>
          <w:bCs/>
          <w:sz w:val="20"/>
          <w:szCs w:val="20"/>
          <w:lang w:val="es-ES"/>
        </w:rPr>
        <w:t>PUNTAJE TOTAL</w:t>
      </w:r>
    </w:p>
    <w:p w14:paraId="7A027F98" w14:textId="77777777" w:rsidR="00C400E1" w:rsidRPr="00A512A4" w:rsidRDefault="00C400E1" w:rsidP="00C400E1">
      <w:pPr>
        <w:ind w:left="426"/>
        <w:contextualSpacing/>
        <w:jc w:val="both"/>
        <w:rPr>
          <w:rFonts w:ascii="Arial" w:hAnsi="Arial" w:cs="Arial"/>
          <w:sz w:val="20"/>
          <w:szCs w:val="20"/>
          <w:lang w:val="es-ES"/>
        </w:rPr>
      </w:pPr>
    </w:p>
    <w:p w14:paraId="4CE5F61C" w14:textId="77777777" w:rsidR="00C400E1" w:rsidRPr="00A512A4" w:rsidRDefault="00C400E1" w:rsidP="00C400E1">
      <w:pPr>
        <w:spacing w:line="259" w:lineRule="auto"/>
        <w:ind w:left="426"/>
        <w:contextualSpacing/>
        <w:jc w:val="both"/>
        <w:rPr>
          <w:rFonts w:ascii="Arial" w:eastAsia="Batang" w:hAnsi="Arial" w:cs="Arial"/>
          <w:sz w:val="20"/>
          <w:szCs w:val="20"/>
          <w:lang w:val="es"/>
        </w:rPr>
      </w:pPr>
      <w:r w:rsidRPr="00A512A4">
        <w:rPr>
          <w:rFonts w:ascii="Arial" w:eastAsia="Batang" w:hAnsi="Arial" w:cs="Arial"/>
          <w:sz w:val="20"/>
          <w:szCs w:val="20"/>
          <w:lang w:val="es"/>
        </w:rPr>
        <w:t>El puntaje total de las ofertas es el promedio ponderado de la evaluación técnica y la evaluación económica, aplicándose la siguiente fórmula:</w:t>
      </w:r>
    </w:p>
    <w:p w14:paraId="2D1F6ECF" w14:textId="77777777" w:rsidR="00C400E1" w:rsidRPr="00A512A4" w:rsidRDefault="00C400E1" w:rsidP="00C400E1">
      <w:pPr>
        <w:jc w:val="both"/>
        <w:rPr>
          <w:rFonts w:ascii="Arial" w:eastAsia="Arial" w:hAnsi="Arial" w:cs="Arial"/>
          <w:sz w:val="20"/>
          <w:szCs w:val="20"/>
          <w:lang w:val="es"/>
        </w:rPr>
      </w:pPr>
      <w:r w:rsidRPr="00A512A4">
        <w:rPr>
          <w:rFonts w:ascii="Arial" w:eastAsia="Arial" w:hAnsi="Arial" w:cs="Arial"/>
          <w:sz w:val="20"/>
          <w:szCs w:val="20"/>
          <w:lang w:val="es"/>
        </w:rPr>
        <w:t xml:space="preserve"> </w:t>
      </w:r>
    </w:p>
    <w:p w14:paraId="29EABE7D" w14:textId="77777777" w:rsidR="00C400E1" w:rsidRPr="00A512A4" w:rsidRDefault="00C400E1" w:rsidP="00C400E1">
      <w:pPr>
        <w:jc w:val="center"/>
        <w:rPr>
          <w:rFonts w:ascii="Arial" w:eastAsia="Arial" w:hAnsi="Arial" w:cs="Arial"/>
          <w:b/>
          <w:bCs/>
          <w:sz w:val="20"/>
          <w:szCs w:val="20"/>
          <w:lang w:val="es-ES"/>
        </w:rPr>
      </w:pPr>
      <w:r w:rsidRPr="00A512A4">
        <w:rPr>
          <w:rFonts w:ascii="Arial" w:eastAsia="Arial" w:hAnsi="Arial" w:cs="Arial"/>
          <w:b/>
          <w:bCs/>
          <w:sz w:val="20"/>
          <w:szCs w:val="20"/>
          <w:lang w:val="es-ES"/>
        </w:rPr>
        <w:t>PTP =</w:t>
      </w:r>
      <w:r w:rsidRPr="00A512A4">
        <w:rPr>
          <w:rFonts w:ascii="Arial" w:eastAsia="Arial" w:hAnsi="Arial" w:cs="Arial"/>
          <w:b/>
          <w:bCs/>
          <w:sz w:val="20"/>
          <w:szCs w:val="20"/>
          <w:vertAlign w:val="subscript"/>
          <w:lang w:val="es-ES"/>
        </w:rPr>
        <w:t>C1</w:t>
      </w:r>
      <w:r w:rsidRPr="00A512A4">
        <w:rPr>
          <w:rFonts w:ascii="Arial" w:eastAsia="Arial" w:hAnsi="Arial" w:cs="Arial"/>
          <w:b/>
          <w:bCs/>
          <w:sz w:val="20"/>
          <w:szCs w:val="20"/>
          <w:lang w:val="es-ES"/>
        </w:rPr>
        <w:t>PT+</w:t>
      </w:r>
      <w:r w:rsidRPr="00A512A4">
        <w:rPr>
          <w:rFonts w:ascii="Arial" w:eastAsia="Arial" w:hAnsi="Arial" w:cs="Arial"/>
          <w:b/>
          <w:bCs/>
          <w:sz w:val="20"/>
          <w:szCs w:val="20"/>
          <w:vertAlign w:val="subscript"/>
          <w:lang w:val="es-ES"/>
        </w:rPr>
        <w:t>C2</w:t>
      </w:r>
      <w:r w:rsidRPr="00A512A4">
        <w:rPr>
          <w:rFonts w:ascii="Arial" w:eastAsia="Arial" w:hAnsi="Arial" w:cs="Arial"/>
          <w:b/>
          <w:bCs/>
          <w:sz w:val="20"/>
          <w:szCs w:val="20"/>
          <w:lang w:val="es-ES"/>
        </w:rPr>
        <w:t>Pe</w:t>
      </w:r>
    </w:p>
    <w:p w14:paraId="2D9A793C" w14:textId="77777777" w:rsidR="00C400E1" w:rsidRPr="00A512A4" w:rsidRDefault="00C400E1" w:rsidP="00C400E1">
      <w:pPr>
        <w:ind w:left="450"/>
        <w:jc w:val="both"/>
        <w:rPr>
          <w:rFonts w:ascii="Arial" w:eastAsia="Arial" w:hAnsi="Arial" w:cs="Arial"/>
          <w:sz w:val="20"/>
          <w:szCs w:val="20"/>
          <w:lang w:val="es-ES"/>
        </w:rPr>
      </w:pPr>
      <w:r w:rsidRPr="00A512A4">
        <w:rPr>
          <w:rFonts w:ascii="Arial" w:eastAsia="Arial" w:hAnsi="Arial" w:cs="Arial"/>
          <w:sz w:val="20"/>
          <w:szCs w:val="20"/>
          <w:lang w:val="es-ES"/>
        </w:rPr>
        <w:t xml:space="preserve"> </w:t>
      </w:r>
    </w:p>
    <w:p w14:paraId="1A29B2A3" w14:textId="77777777" w:rsidR="00C400E1" w:rsidRPr="00A512A4" w:rsidRDefault="00C400E1" w:rsidP="00C400E1">
      <w:pPr>
        <w:ind w:left="1170" w:firstLine="270"/>
        <w:jc w:val="both"/>
        <w:rPr>
          <w:rFonts w:ascii="Arial" w:eastAsia="Arial" w:hAnsi="Arial" w:cs="Arial"/>
          <w:sz w:val="20"/>
          <w:szCs w:val="20"/>
          <w:lang w:val="es-ES"/>
        </w:rPr>
      </w:pPr>
      <w:r w:rsidRPr="00A512A4">
        <w:rPr>
          <w:rFonts w:ascii="Arial" w:eastAsia="Arial" w:hAnsi="Arial" w:cs="Arial"/>
          <w:sz w:val="20"/>
          <w:szCs w:val="20"/>
          <w:lang w:val="es-ES"/>
        </w:rPr>
        <w:t>Donde:</w:t>
      </w:r>
    </w:p>
    <w:p w14:paraId="4CB6E7C3" w14:textId="77777777" w:rsidR="00C400E1" w:rsidRPr="00A512A4" w:rsidRDefault="00C400E1" w:rsidP="00C400E1">
      <w:pPr>
        <w:ind w:left="450"/>
        <w:jc w:val="both"/>
        <w:rPr>
          <w:rFonts w:ascii="Arial" w:eastAsia="Arial" w:hAnsi="Arial" w:cs="Arial"/>
          <w:sz w:val="20"/>
          <w:szCs w:val="20"/>
          <w:lang w:val="es-ES"/>
        </w:rPr>
      </w:pPr>
      <w:r w:rsidRPr="00A512A4">
        <w:rPr>
          <w:rFonts w:ascii="Arial" w:eastAsia="Arial" w:hAnsi="Arial" w:cs="Arial"/>
          <w:sz w:val="20"/>
          <w:szCs w:val="20"/>
          <w:lang w:val="es-ES"/>
        </w:rPr>
        <w:t xml:space="preserve"> </w:t>
      </w:r>
    </w:p>
    <w:tbl>
      <w:tblPr>
        <w:tblW w:w="6962" w:type="dxa"/>
        <w:tblInd w:w="1060" w:type="dxa"/>
        <w:tblLayout w:type="fixed"/>
        <w:tblLook w:val="04A0" w:firstRow="1" w:lastRow="0" w:firstColumn="1" w:lastColumn="0" w:noHBand="0" w:noVBand="1"/>
      </w:tblPr>
      <w:tblGrid>
        <w:gridCol w:w="1117"/>
        <w:gridCol w:w="745"/>
        <w:gridCol w:w="5100"/>
      </w:tblGrid>
      <w:tr w:rsidR="00C400E1" w:rsidRPr="00A512A4" w14:paraId="1F836B60" w14:textId="77777777" w:rsidTr="00DF2818">
        <w:trPr>
          <w:trHeight w:val="15"/>
        </w:trPr>
        <w:tc>
          <w:tcPr>
            <w:tcW w:w="1117" w:type="dxa"/>
            <w:tcMar>
              <w:left w:w="108" w:type="dxa"/>
              <w:right w:w="108" w:type="dxa"/>
            </w:tcMar>
          </w:tcPr>
          <w:p w14:paraId="1FE607CC" w14:textId="77777777" w:rsidR="00C400E1" w:rsidRPr="00A512A4" w:rsidRDefault="00C400E1" w:rsidP="00DF2818">
            <w:pPr>
              <w:ind w:left="450"/>
              <w:rPr>
                <w:rFonts w:ascii="Arial" w:eastAsia="Arial" w:hAnsi="Arial" w:cs="Arial"/>
                <w:sz w:val="20"/>
                <w:szCs w:val="20"/>
              </w:rPr>
            </w:pPr>
            <w:r w:rsidRPr="00A512A4">
              <w:rPr>
                <w:rFonts w:ascii="Arial" w:eastAsia="Arial" w:hAnsi="Arial" w:cs="Arial"/>
                <w:sz w:val="20"/>
                <w:szCs w:val="20"/>
              </w:rPr>
              <w:t>PTP</w:t>
            </w:r>
          </w:p>
        </w:tc>
        <w:tc>
          <w:tcPr>
            <w:tcW w:w="745" w:type="dxa"/>
            <w:tcMar>
              <w:left w:w="108" w:type="dxa"/>
              <w:right w:w="108" w:type="dxa"/>
            </w:tcMar>
          </w:tcPr>
          <w:p w14:paraId="56C5DC6C" w14:textId="77777777" w:rsidR="00C400E1" w:rsidRPr="00A512A4" w:rsidRDefault="00C400E1" w:rsidP="00DF2818">
            <w:pPr>
              <w:ind w:left="450"/>
              <w:jc w:val="center"/>
              <w:rPr>
                <w:rFonts w:ascii="Arial" w:eastAsia="Arial" w:hAnsi="Arial" w:cs="Arial"/>
                <w:sz w:val="20"/>
                <w:szCs w:val="20"/>
              </w:rPr>
            </w:pPr>
            <w:r w:rsidRPr="00A512A4">
              <w:rPr>
                <w:rFonts w:ascii="Arial" w:eastAsia="Arial" w:hAnsi="Arial" w:cs="Arial"/>
                <w:sz w:val="20"/>
                <w:szCs w:val="20"/>
              </w:rPr>
              <w:t>=</w:t>
            </w:r>
          </w:p>
        </w:tc>
        <w:tc>
          <w:tcPr>
            <w:tcW w:w="5100" w:type="dxa"/>
            <w:tcMar>
              <w:left w:w="108" w:type="dxa"/>
              <w:right w:w="108" w:type="dxa"/>
            </w:tcMar>
          </w:tcPr>
          <w:p w14:paraId="7FA607BA" w14:textId="77777777" w:rsidR="00C400E1" w:rsidRPr="00A512A4" w:rsidRDefault="00C400E1" w:rsidP="00DF2818">
            <w:pPr>
              <w:ind w:left="450"/>
              <w:jc w:val="both"/>
              <w:rPr>
                <w:rFonts w:ascii="Arial" w:eastAsia="Arial" w:hAnsi="Arial" w:cs="Arial"/>
                <w:sz w:val="20"/>
                <w:szCs w:val="20"/>
                <w:lang w:val="es"/>
              </w:rPr>
            </w:pPr>
            <w:r w:rsidRPr="00A512A4">
              <w:rPr>
                <w:rFonts w:ascii="Arial" w:eastAsia="Arial" w:hAnsi="Arial" w:cs="Arial"/>
                <w:sz w:val="20"/>
                <w:szCs w:val="20"/>
                <w:lang w:val="es"/>
              </w:rPr>
              <w:t>Puntaje total del postor a evaluar</w:t>
            </w:r>
          </w:p>
        </w:tc>
      </w:tr>
      <w:tr w:rsidR="00C400E1" w:rsidRPr="00A512A4" w14:paraId="3EA72F80" w14:textId="77777777" w:rsidTr="00DF2818">
        <w:trPr>
          <w:trHeight w:val="15"/>
        </w:trPr>
        <w:tc>
          <w:tcPr>
            <w:tcW w:w="1117" w:type="dxa"/>
            <w:tcMar>
              <w:left w:w="108" w:type="dxa"/>
              <w:right w:w="108" w:type="dxa"/>
            </w:tcMar>
          </w:tcPr>
          <w:p w14:paraId="0FBAFEA5" w14:textId="77777777" w:rsidR="00C400E1" w:rsidRPr="00A512A4" w:rsidRDefault="00C400E1" w:rsidP="00DF2818">
            <w:pPr>
              <w:ind w:left="450"/>
              <w:rPr>
                <w:rFonts w:ascii="Arial" w:eastAsia="Arial" w:hAnsi="Arial" w:cs="Arial"/>
                <w:sz w:val="20"/>
                <w:szCs w:val="20"/>
              </w:rPr>
            </w:pPr>
            <w:r w:rsidRPr="00A512A4">
              <w:rPr>
                <w:rFonts w:ascii="Arial" w:eastAsia="Arial" w:hAnsi="Arial" w:cs="Arial"/>
                <w:sz w:val="20"/>
                <w:szCs w:val="20"/>
              </w:rPr>
              <w:t>Pt</w:t>
            </w:r>
          </w:p>
        </w:tc>
        <w:tc>
          <w:tcPr>
            <w:tcW w:w="745" w:type="dxa"/>
            <w:tcMar>
              <w:left w:w="108" w:type="dxa"/>
              <w:right w:w="108" w:type="dxa"/>
            </w:tcMar>
          </w:tcPr>
          <w:p w14:paraId="13C7BF55" w14:textId="77777777" w:rsidR="00C400E1" w:rsidRPr="00A512A4" w:rsidRDefault="00C400E1" w:rsidP="00DF2818">
            <w:pPr>
              <w:ind w:left="450"/>
              <w:jc w:val="center"/>
              <w:rPr>
                <w:rFonts w:ascii="Arial" w:eastAsia="Arial" w:hAnsi="Arial" w:cs="Arial"/>
                <w:sz w:val="20"/>
                <w:szCs w:val="20"/>
              </w:rPr>
            </w:pPr>
            <w:r w:rsidRPr="00A512A4">
              <w:rPr>
                <w:rFonts w:ascii="Arial" w:eastAsia="Arial" w:hAnsi="Arial" w:cs="Arial"/>
                <w:sz w:val="20"/>
                <w:szCs w:val="20"/>
              </w:rPr>
              <w:t>=</w:t>
            </w:r>
          </w:p>
        </w:tc>
        <w:tc>
          <w:tcPr>
            <w:tcW w:w="5100" w:type="dxa"/>
            <w:tcMar>
              <w:left w:w="108" w:type="dxa"/>
              <w:right w:w="108" w:type="dxa"/>
            </w:tcMar>
          </w:tcPr>
          <w:p w14:paraId="7103ECFA" w14:textId="77777777" w:rsidR="00C400E1" w:rsidRPr="00A512A4" w:rsidRDefault="00C400E1" w:rsidP="007449BA">
            <w:pPr>
              <w:ind w:left="720" w:hanging="270"/>
              <w:jc w:val="both"/>
              <w:rPr>
                <w:rFonts w:ascii="Arial" w:eastAsia="Arial" w:hAnsi="Arial" w:cs="Arial"/>
                <w:sz w:val="20"/>
                <w:szCs w:val="20"/>
                <w:lang w:val="es"/>
              </w:rPr>
            </w:pPr>
            <w:r w:rsidRPr="00A512A4">
              <w:rPr>
                <w:rFonts w:ascii="Arial" w:eastAsia="Arial" w:hAnsi="Arial" w:cs="Arial"/>
                <w:sz w:val="20"/>
                <w:szCs w:val="20"/>
                <w:lang w:val="es"/>
              </w:rPr>
              <w:t>Puntaje de la evaluación técnica del postor a evaluar</w:t>
            </w:r>
          </w:p>
        </w:tc>
      </w:tr>
      <w:tr w:rsidR="00C400E1" w:rsidRPr="00A512A4" w14:paraId="4894D641" w14:textId="77777777" w:rsidTr="00DF2818">
        <w:trPr>
          <w:trHeight w:val="15"/>
        </w:trPr>
        <w:tc>
          <w:tcPr>
            <w:tcW w:w="1117" w:type="dxa"/>
            <w:tcMar>
              <w:left w:w="108" w:type="dxa"/>
              <w:right w:w="108" w:type="dxa"/>
            </w:tcMar>
          </w:tcPr>
          <w:p w14:paraId="2ED624EE" w14:textId="77777777" w:rsidR="00C400E1" w:rsidRPr="00A512A4" w:rsidRDefault="00C400E1" w:rsidP="00DF2818">
            <w:pPr>
              <w:ind w:left="450"/>
              <w:rPr>
                <w:rFonts w:ascii="Arial" w:eastAsia="Arial" w:hAnsi="Arial" w:cs="Arial"/>
                <w:sz w:val="20"/>
                <w:szCs w:val="20"/>
              </w:rPr>
            </w:pPr>
            <w:r w:rsidRPr="00A512A4">
              <w:rPr>
                <w:rFonts w:ascii="Arial" w:eastAsia="Arial" w:hAnsi="Arial" w:cs="Arial"/>
                <w:sz w:val="20"/>
                <w:szCs w:val="20"/>
              </w:rPr>
              <w:t>Pe</w:t>
            </w:r>
          </w:p>
        </w:tc>
        <w:tc>
          <w:tcPr>
            <w:tcW w:w="745" w:type="dxa"/>
            <w:tcMar>
              <w:left w:w="108" w:type="dxa"/>
              <w:right w:w="108" w:type="dxa"/>
            </w:tcMar>
          </w:tcPr>
          <w:p w14:paraId="685399B9" w14:textId="77777777" w:rsidR="00C400E1" w:rsidRPr="00A512A4" w:rsidRDefault="00C400E1" w:rsidP="00DF2818">
            <w:pPr>
              <w:ind w:left="450"/>
              <w:jc w:val="center"/>
              <w:rPr>
                <w:rFonts w:ascii="Arial" w:eastAsia="Arial" w:hAnsi="Arial" w:cs="Arial"/>
                <w:sz w:val="20"/>
                <w:szCs w:val="20"/>
              </w:rPr>
            </w:pPr>
            <w:r w:rsidRPr="00A512A4">
              <w:rPr>
                <w:rFonts w:ascii="Arial" w:eastAsia="Arial" w:hAnsi="Arial" w:cs="Arial"/>
                <w:sz w:val="20"/>
                <w:szCs w:val="20"/>
              </w:rPr>
              <w:t>=</w:t>
            </w:r>
          </w:p>
        </w:tc>
        <w:tc>
          <w:tcPr>
            <w:tcW w:w="5100" w:type="dxa"/>
            <w:tcMar>
              <w:left w:w="108" w:type="dxa"/>
              <w:right w:w="108" w:type="dxa"/>
            </w:tcMar>
          </w:tcPr>
          <w:p w14:paraId="6A3D312F" w14:textId="77777777" w:rsidR="00C400E1" w:rsidRPr="00A512A4" w:rsidRDefault="00C400E1" w:rsidP="00DF2818">
            <w:pPr>
              <w:ind w:left="450"/>
              <w:jc w:val="both"/>
              <w:rPr>
                <w:rFonts w:ascii="Arial" w:eastAsia="Arial" w:hAnsi="Arial" w:cs="Arial"/>
                <w:sz w:val="20"/>
                <w:szCs w:val="20"/>
                <w:lang w:val="es"/>
              </w:rPr>
            </w:pPr>
            <w:r w:rsidRPr="00A512A4">
              <w:rPr>
                <w:rFonts w:ascii="Arial" w:eastAsia="Arial" w:hAnsi="Arial" w:cs="Arial"/>
                <w:sz w:val="20"/>
                <w:szCs w:val="20"/>
                <w:lang w:val="es"/>
              </w:rPr>
              <w:t>Puntaje de la evaluación económica del postor a evaluar</w:t>
            </w:r>
          </w:p>
        </w:tc>
      </w:tr>
      <w:tr w:rsidR="00C400E1" w:rsidRPr="00A512A4" w14:paraId="6646BAB3" w14:textId="77777777" w:rsidTr="00DF2818">
        <w:trPr>
          <w:trHeight w:val="15"/>
        </w:trPr>
        <w:tc>
          <w:tcPr>
            <w:tcW w:w="1117" w:type="dxa"/>
            <w:tcMar>
              <w:left w:w="108" w:type="dxa"/>
              <w:right w:w="108" w:type="dxa"/>
            </w:tcMar>
          </w:tcPr>
          <w:p w14:paraId="10EC50F6" w14:textId="77777777" w:rsidR="00C400E1" w:rsidRPr="00A512A4" w:rsidRDefault="00C400E1" w:rsidP="00DF2818">
            <w:pPr>
              <w:ind w:left="450"/>
              <w:rPr>
                <w:rFonts w:ascii="Arial" w:eastAsia="Arial" w:hAnsi="Arial" w:cs="Arial"/>
                <w:sz w:val="20"/>
                <w:szCs w:val="20"/>
                <w:vertAlign w:val="subscript"/>
              </w:rPr>
            </w:pPr>
            <w:r w:rsidRPr="00A512A4">
              <w:rPr>
                <w:rFonts w:ascii="Arial" w:eastAsia="Arial" w:hAnsi="Arial" w:cs="Arial"/>
                <w:sz w:val="20"/>
                <w:szCs w:val="20"/>
                <w:vertAlign w:val="subscript"/>
              </w:rPr>
              <w:t>C1</w:t>
            </w:r>
          </w:p>
        </w:tc>
        <w:tc>
          <w:tcPr>
            <w:tcW w:w="745" w:type="dxa"/>
            <w:tcMar>
              <w:left w:w="108" w:type="dxa"/>
              <w:right w:w="108" w:type="dxa"/>
            </w:tcMar>
          </w:tcPr>
          <w:p w14:paraId="54EA9C92" w14:textId="77777777" w:rsidR="00C400E1" w:rsidRPr="00A512A4" w:rsidRDefault="00C400E1" w:rsidP="00DF2818">
            <w:pPr>
              <w:ind w:left="450"/>
              <w:jc w:val="center"/>
              <w:rPr>
                <w:rFonts w:ascii="Arial" w:eastAsia="Arial" w:hAnsi="Arial" w:cs="Arial"/>
                <w:sz w:val="20"/>
                <w:szCs w:val="20"/>
              </w:rPr>
            </w:pPr>
            <w:r w:rsidRPr="00A512A4">
              <w:rPr>
                <w:rFonts w:ascii="Arial" w:eastAsia="Arial" w:hAnsi="Arial" w:cs="Arial"/>
                <w:sz w:val="20"/>
                <w:szCs w:val="20"/>
              </w:rPr>
              <w:t>=</w:t>
            </w:r>
          </w:p>
        </w:tc>
        <w:tc>
          <w:tcPr>
            <w:tcW w:w="5100" w:type="dxa"/>
            <w:tcMar>
              <w:left w:w="108" w:type="dxa"/>
              <w:right w:w="108" w:type="dxa"/>
            </w:tcMar>
          </w:tcPr>
          <w:p w14:paraId="47857783" w14:textId="24716D0A" w:rsidR="00C400E1" w:rsidRPr="00A512A4" w:rsidRDefault="00C400E1" w:rsidP="00DF2818">
            <w:pPr>
              <w:ind w:left="450"/>
              <w:jc w:val="both"/>
              <w:rPr>
                <w:rFonts w:ascii="Arial" w:eastAsia="Arial" w:hAnsi="Arial" w:cs="Arial"/>
                <w:sz w:val="20"/>
                <w:szCs w:val="20"/>
                <w:lang w:val="es"/>
              </w:rPr>
            </w:pPr>
            <w:r w:rsidRPr="00A512A4">
              <w:rPr>
                <w:rFonts w:ascii="Arial" w:eastAsia="Arial" w:hAnsi="Arial" w:cs="Arial"/>
                <w:sz w:val="20"/>
                <w:szCs w:val="20"/>
                <w:lang w:val="es"/>
              </w:rPr>
              <w:t>Coeficiente de ponderación para la evaluación técnica</w:t>
            </w:r>
            <w:r w:rsidR="000C2C50" w:rsidRPr="00A512A4">
              <w:rPr>
                <w:rFonts w:ascii="Arial" w:eastAsia="Arial" w:hAnsi="Arial" w:cs="Arial"/>
                <w:sz w:val="20"/>
                <w:szCs w:val="20"/>
                <w:lang w:val="es"/>
              </w:rPr>
              <w:t xml:space="preserve">: </w:t>
            </w:r>
            <w:r w:rsidR="006D09AE" w:rsidRPr="00A512A4">
              <w:rPr>
                <w:rFonts w:ascii="Arial" w:eastAsia="Arial" w:hAnsi="Arial" w:cs="Arial"/>
                <w:sz w:val="20"/>
                <w:szCs w:val="20"/>
                <w:lang w:val="es"/>
              </w:rPr>
              <w:t xml:space="preserve">[INDICAR COEFICIENTE, CONSIDERANDO QUE </w:t>
            </w:r>
            <w:r w:rsidR="006D09AE" w:rsidRPr="00A512A4">
              <w:rPr>
                <w:rFonts w:ascii="Arial" w:eastAsia="Arial" w:hAnsi="Arial" w:cs="Arial"/>
                <w:b/>
                <w:bCs/>
                <w:sz w:val="20"/>
                <w:szCs w:val="20"/>
                <w:u w:val="single"/>
                <w:lang w:val="es"/>
              </w:rPr>
              <w:t>0.60 ≤ c1 ≤ 0.70</w:t>
            </w:r>
            <w:r w:rsidR="006D09AE" w:rsidRPr="00A512A4">
              <w:rPr>
                <w:rFonts w:ascii="Arial" w:eastAsia="Arial" w:hAnsi="Arial" w:cs="Arial"/>
                <w:sz w:val="20"/>
                <w:szCs w:val="20"/>
                <w:lang w:val="es"/>
              </w:rPr>
              <w:t>]</w:t>
            </w:r>
          </w:p>
        </w:tc>
      </w:tr>
      <w:tr w:rsidR="00C400E1" w:rsidRPr="00A512A4" w14:paraId="62057489" w14:textId="77777777" w:rsidTr="00DF2818">
        <w:trPr>
          <w:trHeight w:val="15"/>
        </w:trPr>
        <w:tc>
          <w:tcPr>
            <w:tcW w:w="1117" w:type="dxa"/>
            <w:tcMar>
              <w:left w:w="108" w:type="dxa"/>
              <w:right w:w="108" w:type="dxa"/>
            </w:tcMar>
          </w:tcPr>
          <w:p w14:paraId="42754443" w14:textId="08A74CD0" w:rsidR="00C400E1" w:rsidRPr="00A512A4" w:rsidRDefault="00A27936" w:rsidP="00DF2818">
            <w:pPr>
              <w:ind w:left="450"/>
              <w:rPr>
                <w:rFonts w:ascii="Arial" w:eastAsia="Arial" w:hAnsi="Arial" w:cs="Arial"/>
                <w:sz w:val="20"/>
                <w:szCs w:val="20"/>
                <w:vertAlign w:val="subscript"/>
              </w:rPr>
            </w:pPr>
            <w:r w:rsidRPr="00A512A4">
              <w:rPr>
                <w:rFonts w:ascii="Arial" w:eastAsia="Arial" w:hAnsi="Arial" w:cs="Arial"/>
                <w:sz w:val="20"/>
                <w:szCs w:val="20"/>
                <w:vertAlign w:val="subscript"/>
              </w:rPr>
              <w:t>C</w:t>
            </w:r>
            <w:r w:rsidR="00C400E1" w:rsidRPr="00A512A4">
              <w:rPr>
                <w:rFonts w:ascii="Arial" w:eastAsia="Arial" w:hAnsi="Arial" w:cs="Arial"/>
                <w:sz w:val="20"/>
                <w:szCs w:val="20"/>
                <w:vertAlign w:val="subscript"/>
              </w:rPr>
              <w:t>2</w:t>
            </w:r>
          </w:p>
        </w:tc>
        <w:tc>
          <w:tcPr>
            <w:tcW w:w="745" w:type="dxa"/>
            <w:tcMar>
              <w:left w:w="108" w:type="dxa"/>
              <w:right w:w="108" w:type="dxa"/>
            </w:tcMar>
          </w:tcPr>
          <w:p w14:paraId="27C89303" w14:textId="77777777" w:rsidR="00C400E1" w:rsidRPr="00A512A4" w:rsidRDefault="00C400E1" w:rsidP="00DF2818">
            <w:pPr>
              <w:ind w:left="450"/>
              <w:jc w:val="center"/>
              <w:rPr>
                <w:rFonts w:ascii="Arial" w:eastAsia="Arial" w:hAnsi="Arial" w:cs="Arial"/>
                <w:sz w:val="20"/>
                <w:szCs w:val="20"/>
              </w:rPr>
            </w:pPr>
            <w:r w:rsidRPr="00A512A4">
              <w:rPr>
                <w:rFonts w:ascii="Arial" w:eastAsia="Arial" w:hAnsi="Arial" w:cs="Arial"/>
                <w:sz w:val="20"/>
                <w:szCs w:val="20"/>
              </w:rPr>
              <w:t>=</w:t>
            </w:r>
          </w:p>
        </w:tc>
        <w:tc>
          <w:tcPr>
            <w:tcW w:w="5100" w:type="dxa"/>
            <w:tcMar>
              <w:left w:w="108" w:type="dxa"/>
              <w:right w:w="108" w:type="dxa"/>
            </w:tcMar>
          </w:tcPr>
          <w:p w14:paraId="54BC974E" w14:textId="40A15874" w:rsidR="00C400E1" w:rsidRPr="00A512A4" w:rsidRDefault="00C400E1" w:rsidP="00DF2818">
            <w:pPr>
              <w:ind w:left="450"/>
              <w:jc w:val="both"/>
              <w:rPr>
                <w:rFonts w:ascii="Arial" w:eastAsia="Arial" w:hAnsi="Arial" w:cs="Arial"/>
                <w:sz w:val="20"/>
                <w:szCs w:val="20"/>
                <w:lang w:val="es"/>
              </w:rPr>
            </w:pPr>
            <w:r w:rsidRPr="00A512A4">
              <w:rPr>
                <w:rFonts w:ascii="Arial" w:eastAsia="Arial" w:hAnsi="Arial" w:cs="Arial"/>
                <w:sz w:val="20"/>
                <w:szCs w:val="20"/>
                <w:lang w:val="es"/>
              </w:rPr>
              <w:t>Coeficiente de ponderación para la evaluación económica</w:t>
            </w:r>
            <w:r w:rsidR="000C2C50" w:rsidRPr="00A512A4">
              <w:rPr>
                <w:rFonts w:ascii="Arial" w:eastAsia="Arial" w:hAnsi="Arial" w:cs="Arial"/>
                <w:sz w:val="20"/>
                <w:szCs w:val="20"/>
                <w:lang w:val="es"/>
              </w:rPr>
              <w:t xml:space="preserve">: [INDICAR COEFICIENTE, CONSIDERANDO QUE </w:t>
            </w:r>
            <w:r w:rsidR="000C2C50" w:rsidRPr="00A512A4">
              <w:rPr>
                <w:rFonts w:ascii="Arial" w:eastAsia="Arial" w:hAnsi="Arial" w:cs="Arial"/>
                <w:b/>
                <w:bCs/>
                <w:sz w:val="20"/>
                <w:szCs w:val="20"/>
                <w:u w:val="single"/>
                <w:lang w:val="es"/>
              </w:rPr>
              <w:t>0.30 ≤ c2 ≤ 0.40</w:t>
            </w:r>
            <w:r w:rsidR="000C2C50" w:rsidRPr="00A512A4">
              <w:rPr>
                <w:rFonts w:ascii="Arial" w:eastAsia="Arial" w:hAnsi="Arial" w:cs="Arial"/>
                <w:sz w:val="20"/>
                <w:szCs w:val="20"/>
                <w:lang w:val="es"/>
              </w:rPr>
              <w:t>]</w:t>
            </w:r>
          </w:p>
        </w:tc>
      </w:tr>
    </w:tbl>
    <w:p w14:paraId="06548683" w14:textId="77777777" w:rsidR="00C400E1" w:rsidRPr="00A512A4" w:rsidRDefault="00C400E1" w:rsidP="00C400E1">
      <w:pPr>
        <w:ind w:left="426"/>
        <w:contextualSpacing/>
        <w:jc w:val="both"/>
        <w:rPr>
          <w:rFonts w:ascii="Arial" w:hAnsi="Arial" w:cs="Arial"/>
          <w:sz w:val="20"/>
          <w:szCs w:val="20"/>
          <w:lang w:val="es-ES"/>
        </w:rPr>
      </w:pPr>
    </w:p>
    <w:p w14:paraId="311DDAAB" w14:textId="57BBEEF0" w:rsidR="007B5FF7" w:rsidRPr="00A512A4" w:rsidRDefault="007B5FF7" w:rsidP="007B5FF7">
      <w:pPr>
        <w:widowControl w:val="0"/>
        <w:ind w:left="964"/>
        <w:jc w:val="both"/>
        <w:rPr>
          <w:rFonts w:ascii="Arial" w:hAnsi="Arial" w:cs="Arial"/>
          <w:b/>
          <w:bCs/>
          <w:sz w:val="20"/>
          <w:szCs w:val="20"/>
        </w:rPr>
      </w:pPr>
      <w:r w:rsidRPr="00A512A4">
        <w:rPr>
          <w:rFonts w:ascii="Arial" w:hAnsi="Arial" w:cs="Arial"/>
          <w:sz w:val="20"/>
          <w:szCs w:val="20"/>
        </w:rPr>
        <w:t xml:space="preserve">         </w:t>
      </w:r>
      <w:r w:rsidR="009E6613" w:rsidRPr="00A512A4">
        <w:rPr>
          <w:rFonts w:ascii="Arial" w:hAnsi="Arial" w:cs="Arial"/>
          <w:sz w:val="20"/>
          <w:szCs w:val="20"/>
        </w:rPr>
        <w:t xml:space="preserve">   </w:t>
      </w:r>
      <w:r w:rsidRPr="00A512A4">
        <w:rPr>
          <w:rFonts w:ascii="Arial" w:hAnsi="Arial" w:cs="Arial"/>
          <w:b/>
          <w:bCs/>
          <w:sz w:val="20"/>
          <w:szCs w:val="20"/>
        </w:rPr>
        <w:t>Donde: c1 + c2 = 1.00</w:t>
      </w:r>
    </w:p>
    <w:p w14:paraId="3ECBD564" w14:textId="77777777" w:rsidR="00387B16" w:rsidRPr="00A512A4" w:rsidRDefault="00387B16" w:rsidP="00DD1A61">
      <w:pPr>
        <w:pStyle w:val="Textoindependiente2"/>
        <w:widowControl w:val="0"/>
        <w:spacing w:after="0" w:line="240" w:lineRule="auto"/>
        <w:jc w:val="both"/>
        <w:rPr>
          <w:rFonts w:ascii="Arial" w:hAnsi="Arial" w:cs="Arial"/>
          <w:lang w:val="es-PE"/>
        </w:rPr>
      </w:pPr>
    </w:p>
    <w:p w14:paraId="26EAAC3F" w14:textId="77777777" w:rsidR="008C18C0" w:rsidRPr="00A512A4" w:rsidRDefault="008C18C0" w:rsidP="00DD1A61">
      <w:pPr>
        <w:pStyle w:val="Textoindependiente2"/>
        <w:widowControl w:val="0"/>
        <w:spacing w:after="0" w:line="240" w:lineRule="auto"/>
        <w:jc w:val="both"/>
        <w:rPr>
          <w:rFonts w:ascii="Arial" w:hAnsi="Arial" w:cs="Arial"/>
          <w:lang w:val="es-PE"/>
        </w:rPr>
      </w:pPr>
    </w:p>
    <w:tbl>
      <w:tblPr>
        <w:tblStyle w:val="Tabladecuadrcula1clara10"/>
        <w:tblW w:w="906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67"/>
      </w:tblGrid>
      <w:tr w:rsidR="00387B16" w:rsidRPr="00A512A4" w14:paraId="49EEED6C" w14:textId="77777777" w:rsidTr="00387B16">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2CC62E67" w14:textId="77777777" w:rsidR="00387B16" w:rsidRPr="00A512A4" w:rsidRDefault="00387B16">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387B16" w:rsidRPr="00A512A4" w14:paraId="0BB63FB8" w14:textId="77777777" w:rsidTr="00387B16">
        <w:trPr>
          <w:trHeight w:val="128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6E17376D" w14:textId="2F8D7E4A" w:rsidR="00387B16" w:rsidRPr="00A512A4" w:rsidRDefault="00FA21AD">
            <w:pPr>
              <w:jc w:val="both"/>
              <w:rPr>
                <w:rFonts w:ascii="Arial" w:hAnsi="Arial" w:cs="Arial"/>
                <w:b w:val="0"/>
                <w:color w:val="0070C0"/>
                <w:sz w:val="18"/>
                <w:szCs w:val="18"/>
                <w:lang w:val="es-ES"/>
              </w:rPr>
            </w:pPr>
            <w:r w:rsidRPr="00A512A4">
              <w:rPr>
                <w:rFonts w:ascii="Arial" w:hAnsi="Arial" w:cs="Arial"/>
                <w:b w:val="0"/>
                <w:color w:val="0070C0"/>
                <w:sz w:val="18"/>
                <w:szCs w:val="18"/>
              </w:rPr>
              <w:t>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tc>
      </w:tr>
    </w:tbl>
    <w:p w14:paraId="69B737B4" w14:textId="77777777" w:rsidR="00387B16" w:rsidRPr="00A512A4" w:rsidRDefault="00387B16" w:rsidP="00387B16">
      <w:pPr>
        <w:jc w:val="both"/>
        <w:rPr>
          <w:rFonts w:ascii="Arial" w:hAnsi="Arial" w:cs="Arial"/>
          <w:bCs/>
          <w:sz w:val="20"/>
          <w:lang w:val="es-ES"/>
        </w:rPr>
      </w:pPr>
      <w:r w:rsidRPr="00A512A4">
        <w:rPr>
          <w:rFonts w:ascii="Arial" w:hAnsi="Arial" w:cs="Arial"/>
          <w:color w:val="0070C0"/>
          <w:sz w:val="18"/>
          <w:szCs w:val="18"/>
        </w:rPr>
        <w:t xml:space="preserve">Esta nota </w:t>
      </w:r>
      <w:r w:rsidRPr="00A512A4">
        <w:rPr>
          <w:rFonts w:ascii="Arial" w:hAnsi="Arial" w:cs="Arial"/>
          <w:bCs/>
          <w:color w:val="0070C0"/>
          <w:sz w:val="18"/>
          <w:szCs w:val="18"/>
        </w:rPr>
        <w:t>debe</w:t>
      </w:r>
      <w:r w:rsidRPr="00A512A4">
        <w:rPr>
          <w:rFonts w:ascii="Arial" w:hAnsi="Arial" w:cs="Arial"/>
          <w:color w:val="0070C0"/>
          <w:sz w:val="18"/>
          <w:szCs w:val="18"/>
        </w:rPr>
        <w:t xml:space="preserve"> ser eliminada una vez culminada la elaboración de las bases</w:t>
      </w:r>
      <w:r w:rsidRPr="00A512A4">
        <w:rPr>
          <w:rFonts w:ascii="Arial" w:hAnsi="Arial" w:cs="Arial"/>
          <w:bCs/>
          <w:color w:val="0070C0"/>
          <w:sz w:val="18"/>
          <w:szCs w:val="18"/>
        </w:rPr>
        <w:t>.</w:t>
      </w:r>
    </w:p>
    <w:p w14:paraId="1E8907E5" w14:textId="77777777" w:rsidR="00387B16" w:rsidRPr="00A512A4" w:rsidRDefault="00387B16" w:rsidP="00DD1A61">
      <w:pPr>
        <w:pStyle w:val="Textoindependiente2"/>
        <w:widowControl w:val="0"/>
        <w:spacing w:after="0" w:line="240" w:lineRule="auto"/>
        <w:jc w:val="both"/>
        <w:rPr>
          <w:rFonts w:ascii="Arial" w:hAnsi="Arial" w:cs="Arial"/>
          <w:lang w:val="es-PE"/>
        </w:rPr>
        <w:sectPr w:rsidR="00387B16" w:rsidRPr="00A512A4" w:rsidSect="00945116">
          <w:pgSz w:w="11907" w:h="16839" w:code="9"/>
          <w:pgMar w:top="1418" w:right="1418" w:bottom="1701" w:left="1418" w:header="567" w:footer="567" w:gutter="0"/>
          <w:cols w:space="720"/>
          <w:docGrid w:linePitch="360"/>
        </w:sectPr>
      </w:pPr>
    </w:p>
    <w:p w14:paraId="2F24FD33" w14:textId="77777777" w:rsidR="00452D55" w:rsidRPr="00A512A4" w:rsidRDefault="00452D55" w:rsidP="00452D55">
      <w:pPr>
        <w:pStyle w:val="Prrafodelista"/>
        <w:widowControl w:val="0"/>
        <w:ind w:left="66"/>
        <w:jc w:val="center"/>
        <w:rPr>
          <w:rFonts w:ascii="Arial" w:hAnsi="Arial" w:cs="Arial"/>
        </w:rPr>
      </w:pPr>
      <w:r w:rsidRPr="00A512A4">
        <w:rPr>
          <w:rFonts w:ascii="Arial" w:hAnsi="Arial" w:cs="Arial"/>
          <w:b/>
        </w:rPr>
        <w:lastRenderedPageBreak/>
        <w:t>CAPÍTULO V</w:t>
      </w:r>
    </w:p>
    <w:p w14:paraId="391266C5" w14:textId="77777777" w:rsidR="00452D55" w:rsidRPr="00A512A4" w:rsidRDefault="00452D55" w:rsidP="00452D55">
      <w:pPr>
        <w:widowControl w:val="0"/>
        <w:jc w:val="center"/>
        <w:rPr>
          <w:rFonts w:ascii="Arial" w:hAnsi="Arial" w:cs="Arial"/>
          <w:b/>
        </w:rPr>
      </w:pPr>
      <w:r w:rsidRPr="00A512A4">
        <w:rPr>
          <w:rFonts w:ascii="Arial" w:hAnsi="Arial" w:cs="Arial"/>
          <w:b/>
        </w:rPr>
        <w:t>PROFORMA DEL CONTRATO</w:t>
      </w:r>
    </w:p>
    <w:p w14:paraId="44B56DFE" w14:textId="45498EEB" w:rsidR="007243D2" w:rsidRPr="00A512A4" w:rsidRDefault="007243D2">
      <w:pPr>
        <w:rPr>
          <w:rFonts w:ascii="Arial" w:hAnsi="Arial" w:cs="Arial"/>
          <w:sz w:val="20"/>
          <w:szCs w:val="20"/>
          <w:lang w:eastAsia="es-ES"/>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A512A4"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A512A4" w:rsidRDefault="006D677B" w:rsidP="00DD1A61">
            <w:pPr>
              <w:widowControl w:val="0"/>
              <w:jc w:val="both"/>
              <w:rPr>
                <w:rFonts w:ascii="Arial" w:hAnsi="Arial" w:cs="Arial"/>
                <w:color w:val="000099"/>
                <w:sz w:val="18"/>
                <w:szCs w:val="18"/>
                <w:lang w:val="es-ES"/>
              </w:rPr>
            </w:pPr>
            <w:r w:rsidRPr="00A512A4">
              <w:rPr>
                <w:rFonts w:ascii="Arial" w:hAnsi="Arial" w:cs="Arial"/>
                <w:color w:val="FF0000"/>
                <w:sz w:val="18"/>
                <w:szCs w:val="18"/>
              </w:rPr>
              <w:t>Advertencia</w:t>
            </w:r>
            <w:r w:rsidRPr="00A512A4" w:rsidDel="006D677B">
              <w:rPr>
                <w:rFonts w:ascii="Arial" w:hAnsi="Arial" w:cs="Arial"/>
                <w:color w:val="0000FF"/>
                <w:sz w:val="18"/>
                <w:szCs w:val="18"/>
              </w:rPr>
              <w:t xml:space="preserve"> </w:t>
            </w:r>
            <w:r w:rsidR="00743F1F" w:rsidRPr="00A512A4">
              <w:rPr>
                <w:rFonts w:ascii="Arial" w:hAnsi="Arial" w:cs="Arial"/>
                <w:color w:val="0000FF"/>
                <w:sz w:val="18"/>
                <w:szCs w:val="18"/>
              </w:rPr>
              <w:t xml:space="preserve"> </w:t>
            </w:r>
          </w:p>
        </w:tc>
      </w:tr>
      <w:tr w:rsidR="00970F1E" w:rsidRPr="00A512A4"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5CE88069" w14:textId="77777777" w:rsidR="00970F1E" w:rsidRPr="00A512A4" w:rsidRDefault="0062535B" w:rsidP="00F9037B">
            <w:pPr>
              <w:pStyle w:val="Prrafodelista"/>
              <w:widowControl w:val="0"/>
              <w:numPr>
                <w:ilvl w:val="0"/>
                <w:numId w:val="87"/>
              </w:numPr>
              <w:ind w:left="173" w:hanging="141"/>
              <w:jc w:val="both"/>
              <w:rPr>
                <w:rFonts w:ascii="Arial" w:hAnsi="Arial" w:cs="Arial"/>
                <w:b w:val="0"/>
                <w:bCs w:val="0"/>
                <w:color w:val="FF0000"/>
                <w:sz w:val="18"/>
                <w:szCs w:val="18"/>
              </w:rPr>
            </w:pPr>
            <w:r w:rsidRPr="00A512A4">
              <w:rPr>
                <w:rFonts w:ascii="Arial" w:hAnsi="Arial" w:cs="Arial"/>
                <w:b w:val="0"/>
                <w:bCs w:val="0"/>
                <w:color w:val="FF0000"/>
                <w:sz w:val="18"/>
                <w:szCs w:val="18"/>
              </w:rPr>
              <w:t>De</w:t>
            </w:r>
            <w:r w:rsidR="4C415A9E" w:rsidRPr="00A512A4">
              <w:rPr>
                <w:rFonts w:ascii="Arial" w:hAnsi="Arial" w:cs="Arial"/>
                <w:b w:val="0"/>
                <w:bCs w:val="0"/>
                <w:color w:val="FF0000"/>
                <w:sz w:val="18"/>
                <w:szCs w:val="18"/>
              </w:rPr>
              <w:t xml:space="preserve"> resultar indispensable, puede incluirse cláusulas adicionales o adecua</w:t>
            </w:r>
            <w:r w:rsidR="005F4E66" w:rsidRPr="00A512A4">
              <w:rPr>
                <w:rFonts w:ascii="Arial" w:hAnsi="Arial" w:cs="Arial"/>
                <w:b w:val="0"/>
                <w:bCs w:val="0"/>
                <w:color w:val="FF0000"/>
                <w:sz w:val="18"/>
                <w:szCs w:val="18"/>
              </w:rPr>
              <w:t>rse</w:t>
            </w:r>
            <w:r w:rsidR="4C415A9E" w:rsidRPr="00A512A4">
              <w:rPr>
                <w:rFonts w:ascii="Arial" w:hAnsi="Arial" w:cs="Arial"/>
                <w:b w:val="0"/>
                <w:bCs w:val="0"/>
                <w:color w:val="FF0000"/>
                <w:sz w:val="18"/>
                <w:szCs w:val="18"/>
              </w:rPr>
              <w:t xml:space="preserve"> las propuestas en el presente documento,</w:t>
            </w:r>
            <w:r w:rsidR="00417AB7" w:rsidRPr="00A512A4">
              <w:rPr>
                <w:rFonts w:ascii="Arial" w:hAnsi="Arial" w:cs="Arial"/>
                <w:b w:val="0"/>
                <w:bCs w:val="0"/>
                <w:color w:val="FF0000"/>
                <w:sz w:val="18"/>
                <w:szCs w:val="18"/>
              </w:rPr>
              <w:t xml:space="preserve"> pero</w:t>
            </w:r>
            <w:r w:rsidR="4C415A9E" w:rsidRPr="00A512A4">
              <w:rPr>
                <w:rFonts w:ascii="Arial" w:hAnsi="Arial" w:cs="Arial"/>
                <w:b w:val="0"/>
                <w:bCs w:val="0"/>
                <w:color w:val="FF0000"/>
                <w:sz w:val="18"/>
                <w:szCs w:val="18"/>
              </w:rPr>
              <w:t xml:space="preserve"> en ningún caso pueden contemplar</w:t>
            </w:r>
            <w:r w:rsidR="005F41B8" w:rsidRPr="00A512A4">
              <w:rPr>
                <w:rFonts w:ascii="Arial" w:hAnsi="Arial" w:cs="Arial"/>
                <w:b w:val="0"/>
                <w:bCs w:val="0"/>
                <w:color w:val="FF0000"/>
                <w:sz w:val="18"/>
                <w:szCs w:val="18"/>
              </w:rPr>
              <w:t>se</w:t>
            </w:r>
            <w:r w:rsidR="4C415A9E" w:rsidRPr="00A512A4">
              <w:rPr>
                <w:rFonts w:ascii="Arial" w:hAnsi="Arial" w:cs="Arial"/>
                <w:b w:val="0"/>
                <w:bCs w:val="0"/>
                <w:color w:val="FF0000"/>
                <w:sz w:val="18"/>
                <w:szCs w:val="18"/>
              </w:rPr>
              <w:t xml:space="preserve"> disposiciones contrarias a la normativa vigente ni a lo señalado en este capítulo.</w:t>
            </w:r>
          </w:p>
          <w:p w14:paraId="72D2E2D1" w14:textId="475DD5F3" w:rsidR="00F9037B" w:rsidRPr="00A512A4" w:rsidRDefault="00F9037B" w:rsidP="00F9037B">
            <w:pPr>
              <w:pStyle w:val="Prrafodelista"/>
              <w:widowControl w:val="0"/>
              <w:numPr>
                <w:ilvl w:val="0"/>
                <w:numId w:val="87"/>
              </w:numPr>
              <w:ind w:left="173" w:hanging="141"/>
              <w:jc w:val="both"/>
              <w:rPr>
                <w:rFonts w:ascii="Arial" w:hAnsi="Arial" w:cs="Arial"/>
                <w:color w:val="FF0000"/>
                <w:sz w:val="18"/>
                <w:szCs w:val="18"/>
              </w:rPr>
            </w:pPr>
            <w:r w:rsidRPr="00A512A4">
              <w:rPr>
                <w:rFonts w:ascii="Arial" w:hAnsi="Arial" w:cs="Arial"/>
                <w:b w:val="0"/>
                <w:color w:val="FF0000"/>
                <w:sz w:val="18"/>
                <w:szCs w:val="18"/>
              </w:rPr>
              <w:t xml:space="preserve">En caso el objeto de la convocatoria corresponda al ASISTE, la entidad contratante </w:t>
            </w:r>
            <w:r w:rsidR="00B23A25" w:rsidRPr="00A512A4">
              <w:rPr>
                <w:rFonts w:ascii="Arial" w:hAnsi="Arial" w:cs="Arial"/>
                <w:b w:val="0"/>
                <w:color w:val="FF0000"/>
                <w:sz w:val="18"/>
                <w:szCs w:val="18"/>
              </w:rPr>
              <w:t>pued</w:t>
            </w:r>
            <w:r w:rsidR="00E97033" w:rsidRPr="00A512A4">
              <w:rPr>
                <w:rFonts w:ascii="Arial" w:hAnsi="Arial" w:cs="Arial"/>
                <w:b w:val="0"/>
                <w:color w:val="FF0000"/>
                <w:sz w:val="18"/>
                <w:szCs w:val="18"/>
              </w:rPr>
              <w:t>e</w:t>
            </w:r>
            <w:r w:rsidR="00B23A25" w:rsidRPr="00A512A4">
              <w:rPr>
                <w:rFonts w:ascii="Arial" w:hAnsi="Arial" w:cs="Arial"/>
                <w:b w:val="0"/>
                <w:color w:val="FF0000"/>
                <w:sz w:val="18"/>
                <w:szCs w:val="18"/>
              </w:rPr>
              <w:t xml:space="preserve"> modificar </w:t>
            </w:r>
            <w:r w:rsidR="00E97033" w:rsidRPr="00A512A4">
              <w:rPr>
                <w:rFonts w:ascii="Arial" w:hAnsi="Arial" w:cs="Arial"/>
                <w:b w:val="0"/>
                <w:color w:val="FF0000"/>
                <w:sz w:val="18"/>
                <w:szCs w:val="18"/>
              </w:rPr>
              <w:t>y/o adicionar</w:t>
            </w:r>
            <w:r w:rsidRPr="00A512A4">
              <w:rPr>
                <w:rFonts w:ascii="Arial" w:hAnsi="Arial" w:cs="Arial"/>
                <w:b w:val="0"/>
                <w:color w:val="FF0000"/>
                <w:sz w:val="18"/>
                <w:szCs w:val="18"/>
              </w:rPr>
              <w:t xml:space="preserve"> las </w:t>
            </w:r>
            <w:r w:rsidR="00027741" w:rsidRPr="00A512A4">
              <w:rPr>
                <w:rFonts w:ascii="Arial" w:hAnsi="Arial" w:cs="Arial"/>
                <w:b w:val="0"/>
                <w:color w:val="FF0000"/>
                <w:sz w:val="18"/>
                <w:szCs w:val="18"/>
              </w:rPr>
              <w:t xml:space="preserve">cláusulas correspondientes conforme a las </w:t>
            </w:r>
            <w:r w:rsidRPr="00A512A4">
              <w:rPr>
                <w:rFonts w:ascii="Arial" w:hAnsi="Arial" w:cs="Arial"/>
                <w:b w:val="0"/>
                <w:color w:val="FF0000"/>
                <w:sz w:val="18"/>
                <w:szCs w:val="18"/>
              </w:rPr>
              <w:t>disposiciones del Subcapítulo 6 del Capítulo III del Reglamento.</w:t>
            </w:r>
          </w:p>
        </w:tc>
      </w:tr>
    </w:tbl>
    <w:p w14:paraId="00AEAED0" w14:textId="77777777" w:rsidR="00970F1E" w:rsidRPr="00A512A4" w:rsidRDefault="00970F1E" w:rsidP="00DD1A61">
      <w:pPr>
        <w:widowControl w:val="0"/>
        <w:ind w:left="284"/>
        <w:jc w:val="both"/>
        <w:rPr>
          <w:rFonts w:ascii="Arial" w:hAnsi="Arial" w:cs="Arial"/>
          <w:sz w:val="20"/>
          <w:szCs w:val="20"/>
        </w:rPr>
      </w:pPr>
    </w:p>
    <w:p w14:paraId="50448054" w14:textId="5E995CEC" w:rsidR="00F17D49" w:rsidRPr="00A512A4" w:rsidRDefault="38AFDD85" w:rsidP="00DD1A61">
      <w:pPr>
        <w:pStyle w:val="Textoindependiente"/>
        <w:widowControl w:val="0"/>
        <w:spacing w:after="0"/>
        <w:ind w:left="349"/>
        <w:jc w:val="both"/>
        <w:rPr>
          <w:rFonts w:ascii="Arial" w:hAnsi="Arial" w:cs="Arial"/>
          <w:sz w:val="20"/>
          <w:szCs w:val="20"/>
        </w:rPr>
      </w:pPr>
      <w:r w:rsidRPr="00A512A4">
        <w:rPr>
          <w:rFonts w:ascii="Arial" w:hAnsi="Arial" w:cs="Arial"/>
          <w:sz w:val="20"/>
          <w:szCs w:val="20"/>
        </w:rPr>
        <w:t>Conste por el presente documento, la contratación de [</w:t>
      </w:r>
      <w:r w:rsidRPr="00A512A4">
        <w:rPr>
          <w:rFonts w:ascii="Arial" w:hAnsi="Arial" w:cs="Arial"/>
          <w:b/>
          <w:bCs/>
          <w:sz w:val="20"/>
          <w:szCs w:val="20"/>
          <w:u w:val="single"/>
        </w:rPr>
        <w:t>CONSIGNAR LA DENOMINACIÓN DE LA CONVOCATORIA]</w:t>
      </w:r>
      <w:r w:rsidRPr="00A512A4">
        <w:rPr>
          <w:rFonts w:ascii="Arial" w:hAnsi="Arial" w:cs="Arial"/>
          <w:sz w:val="20"/>
          <w:szCs w:val="20"/>
        </w:rPr>
        <w:t>, que celebra de una parte [</w:t>
      </w:r>
      <w:r w:rsidRPr="00A512A4">
        <w:rPr>
          <w:rFonts w:ascii="Arial" w:hAnsi="Arial" w:cs="Arial"/>
          <w:b/>
          <w:bCs/>
          <w:sz w:val="20"/>
          <w:szCs w:val="20"/>
          <w:u w:val="single"/>
        </w:rPr>
        <w:t>CONSIGNAR EL NOMBRE DE LA ENTIDAD</w:t>
      </w:r>
      <w:r w:rsidR="460796B9" w:rsidRPr="00A512A4">
        <w:rPr>
          <w:rFonts w:ascii="Arial" w:hAnsi="Arial" w:cs="Arial"/>
          <w:b/>
          <w:bCs/>
          <w:sz w:val="20"/>
          <w:szCs w:val="20"/>
          <w:u w:val="single"/>
        </w:rPr>
        <w:t xml:space="preserve"> CONTRATANTE</w:t>
      </w:r>
      <w:r w:rsidRPr="00A512A4">
        <w:rPr>
          <w:rFonts w:ascii="Arial" w:hAnsi="Arial" w:cs="Arial"/>
          <w:sz w:val="20"/>
          <w:szCs w:val="20"/>
        </w:rPr>
        <w:t>], en adelante LA ENTIDAD</w:t>
      </w:r>
      <w:r w:rsidR="55A811CF" w:rsidRPr="00A512A4">
        <w:rPr>
          <w:rFonts w:ascii="Arial" w:hAnsi="Arial" w:cs="Arial"/>
          <w:sz w:val="20"/>
          <w:szCs w:val="20"/>
        </w:rPr>
        <w:t xml:space="preserve"> CONTRATANTE</w:t>
      </w:r>
      <w:r w:rsidRPr="00A512A4">
        <w:rPr>
          <w:rFonts w:ascii="Arial" w:hAnsi="Arial" w:cs="Arial"/>
          <w:sz w:val="20"/>
          <w:szCs w:val="20"/>
        </w:rPr>
        <w:t xml:space="preserve">, con RUC </w:t>
      </w:r>
      <w:proofErr w:type="spellStart"/>
      <w:r w:rsidRPr="00A512A4">
        <w:rPr>
          <w:rFonts w:ascii="Arial" w:hAnsi="Arial" w:cs="Arial"/>
          <w:sz w:val="20"/>
          <w:szCs w:val="20"/>
        </w:rPr>
        <w:t>Nº</w:t>
      </w:r>
      <w:proofErr w:type="spellEnd"/>
      <w:r w:rsidRPr="00A512A4">
        <w:rPr>
          <w:rFonts w:ascii="Arial" w:hAnsi="Arial" w:cs="Arial"/>
          <w:sz w:val="20"/>
          <w:szCs w:val="20"/>
        </w:rPr>
        <w:t xml:space="preserve"> [………], con domicilio legal en [………], representada por [………..…], identificado con DNI </w:t>
      </w:r>
      <w:proofErr w:type="spellStart"/>
      <w:r w:rsidRPr="00A512A4">
        <w:rPr>
          <w:rFonts w:ascii="Arial" w:hAnsi="Arial" w:cs="Arial"/>
          <w:sz w:val="20"/>
          <w:szCs w:val="20"/>
        </w:rPr>
        <w:t>Nº</w:t>
      </w:r>
      <w:proofErr w:type="spellEnd"/>
      <w:r w:rsidRPr="00A512A4">
        <w:rPr>
          <w:rFonts w:ascii="Arial" w:hAnsi="Arial" w:cs="Arial"/>
          <w:sz w:val="20"/>
          <w:szCs w:val="20"/>
        </w:rPr>
        <w:t xml:space="preserve"> [………], y de otra parte [……………….....................], con RUC </w:t>
      </w:r>
      <w:proofErr w:type="spellStart"/>
      <w:r w:rsidRPr="00A512A4">
        <w:rPr>
          <w:rFonts w:ascii="Arial" w:hAnsi="Arial" w:cs="Arial"/>
          <w:sz w:val="20"/>
          <w:szCs w:val="20"/>
        </w:rPr>
        <w:t>Nº</w:t>
      </w:r>
      <w:proofErr w:type="spellEnd"/>
      <w:r w:rsidRPr="00A512A4">
        <w:rPr>
          <w:rFonts w:ascii="Arial" w:hAnsi="Arial" w:cs="Arial"/>
          <w:sz w:val="20"/>
          <w:szCs w:val="20"/>
        </w:rPr>
        <w:t xml:space="preserve"> [................], con domicilio legal en [……………….....................], inscrita en la </w:t>
      </w:r>
      <w:r w:rsidR="00F91BF2" w:rsidRPr="00A512A4">
        <w:rPr>
          <w:rFonts w:ascii="Arial" w:hAnsi="Arial" w:cs="Arial"/>
          <w:sz w:val="20"/>
          <w:szCs w:val="20"/>
        </w:rPr>
        <w:t>Partida Registral</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sz w:val="20"/>
          <w:szCs w:val="20"/>
        </w:rPr>
        <w:t xml:space="preserve"> [……………….........] Asiento </w:t>
      </w:r>
      <w:proofErr w:type="spellStart"/>
      <w:r w:rsidRPr="00A512A4">
        <w:rPr>
          <w:rFonts w:ascii="Arial" w:hAnsi="Arial" w:cs="Arial"/>
          <w:sz w:val="20"/>
          <w:szCs w:val="20"/>
        </w:rPr>
        <w:t>N°</w:t>
      </w:r>
      <w:proofErr w:type="spellEnd"/>
      <w:r w:rsidRPr="00A512A4">
        <w:rPr>
          <w:rFonts w:ascii="Arial" w:hAnsi="Arial" w:cs="Arial"/>
          <w:sz w:val="20"/>
          <w:szCs w:val="20"/>
        </w:rPr>
        <w:t xml:space="preserve"> [……….......] del Registro de Personas Jurídicas de la ciudad de [………………], debidamente representado por su Representante Legal, [……………….....................], con </w:t>
      </w:r>
      <w:r w:rsidR="00FC5DE6" w:rsidRPr="00A512A4">
        <w:rPr>
          <w:rFonts w:ascii="Arial" w:hAnsi="Arial" w:cs="Arial"/>
          <w:sz w:val="20"/>
          <w:szCs w:val="20"/>
        </w:rPr>
        <w:t>[</w:t>
      </w:r>
      <w:r w:rsidR="00FB02BC">
        <w:rPr>
          <w:rFonts w:ascii="Arial" w:hAnsi="Arial" w:cs="Arial"/>
          <w:b/>
          <w:bCs/>
          <w:sz w:val="20"/>
          <w:szCs w:val="20"/>
          <w:u w:val="single"/>
        </w:rPr>
        <w:t>CONSIGNAR DNI O CARNÉ DE EXTRANJERÍA, SEGÚN CORRESPONDA</w:t>
      </w:r>
      <w:r w:rsidR="00FC5DE6" w:rsidRPr="00A512A4">
        <w:rPr>
          <w:rFonts w:ascii="Arial" w:hAnsi="Arial" w:cs="Arial"/>
          <w:sz w:val="20"/>
          <w:szCs w:val="20"/>
        </w:rPr>
        <w:t>]</w:t>
      </w:r>
      <w:r w:rsidRPr="00A512A4">
        <w:rPr>
          <w:rFonts w:ascii="Arial" w:hAnsi="Arial" w:cs="Arial"/>
          <w:sz w:val="20"/>
          <w:szCs w:val="20"/>
        </w:rPr>
        <w:t xml:space="preserve"> </w:t>
      </w:r>
      <w:proofErr w:type="spellStart"/>
      <w:r w:rsidRPr="00C40870">
        <w:rPr>
          <w:rFonts w:ascii="Arial" w:eastAsia="Arial" w:hAnsi="Arial" w:cs="Arial"/>
          <w:sz w:val="20"/>
          <w:szCs w:val="20"/>
        </w:rPr>
        <w:t>N°</w:t>
      </w:r>
      <w:proofErr w:type="spellEnd"/>
      <w:r w:rsidRPr="00C40870">
        <w:rPr>
          <w:rFonts w:ascii="Arial" w:eastAsia="Arial" w:hAnsi="Arial" w:cs="Arial"/>
          <w:sz w:val="20"/>
          <w:szCs w:val="20"/>
        </w:rPr>
        <w:t xml:space="preserve"> [………………..]</w:t>
      </w:r>
      <w:r w:rsidRPr="00A512A4">
        <w:rPr>
          <w:rFonts w:ascii="Arial" w:hAnsi="Arial" w:cs="Arial"/>
          <w:sz w:val="20"/>
          <w:szCs w:val="20"/>
        </w:rPr>
        <w:t xml:space="preserve">, según poder inscrito en la </w:t>
      </w:r>
      <w:r w:rsidR="00F91BF2" w:rsidRPr="00A512A4">
        <w:rPr>
          <w:rFonts w:ascii="Arial" w:hAnsi="Arial" w:cs="Arial"/>
          <w:sz w:val="20"/>
          <w:szCs w:val="20"/>
        </w:rPr>
        <w:t>Partida Registral</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sz w:val="20"/>
          <w:szCs w:val="20"/>
        </w:rPr>
        <w:t xml:space="preserve"> […………..], Asiento </w:t>
      </w:r>
      <w:proofErr w:type="spellStart"/>
      <w:r w:rsidRPr="00A512A4">
        <w:rPr>
          <w:rFonts w:ascii="Arial" w:hAnsi="Arial" w:cs="Arial"/>
          <w:sz w:val="20"/>
          <w:szCs w:val="20"/>
        </w:rPr>
        <w:t>N°</w:t>
      </w:r>
      <w:proofErr w:type="spellEnd"/>
      <w:r w:rsidRPr="00A512A4">
        <w:rPr>
          <w:rFonts w:ascii="Arial" w:hAnsi="Arial" w:cs="Arial"/>
          <w:sz w:val="20"/>
          <w:szCs w:val="20"/>
        </w:rPr>
        <w:t xml:space="preserve"> […………] del Registro de Personas Jurídicas de la ciudad de […………], a quien en adelante se le denominará EL CONTRATISTA en los términos y condiciones siguientes:</w:t>
      </w:r>
    </w:p>
    <w:p w14:paraId="6EFBFDFD" w14:textId="77777777" w:rsidR="00F17D49" w:rsidRPr="00A512A4"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A512A4" w:rsidRDefault="00F17D49" w:rsidP="00DD1A61">
      <w:pPr>
        <w:pStyle w:val="Ttulo6"/>
        <w:widowControl w:val="0"/>
        <w:spacing w:before="0"/>
        <w:ind w:left="349"/>
        <w:jc w:val="both"/>
        <w:rPr>
          <w:rFonts w:ascii="Arial" w:hAnsi="Arial" w:cs="Arial"/>
          <w:b/>
          <w:color w:val="auto"/>
          <w:sz w:val="20"/>
          <w:szCs w:val="20"/>
          <w:u w:val="single"/>
        </w:rPr>
      </w:pPr>
      <w:r w:rsidRPr="00A512A4">
        <w:rPr>
          <w:rFonts w:ascii="Arial" w:hAnsi="Arial" w:cs="Arial"/>
          <w:b/>
          <w:color w:val="auto"/>
          <w:sz w:val="20"/>
          <w:szCs w:val="20"/>
          <w:u w:val="single"/>
        </w:rPr>
        <w:t>CLÁUSULA PRIMERA: ANTECEDENTES</w:t>
      </w:r>
    </w:p>
    <w:p w14:paraId="1826B6FA" w14:textId="77777777" w:rsidR="0027515C" w:rsidRPr="00A512A4" w:rsidRDefault="0027515C" w:rsidP="0027515C"/>
    <w:p w14:paraId="7B0BBB6C" w14:textId="01B6E7CD" w:rsidR="00F17D49" w:rsidRPr="00A512A4" w:rsidRDefault="38AFDD85" w:rsidP="17784565">
      <w:pPr>
        <w:pStyle w:val="Ttulo6"/>
        <w:widowControl w:val="0"/>
        <w:spacing w:before="0"/>
        <w:ind w:left="349"/>
        <w:jc w:val="both"/>
        <w:rPr>
          <w:rFonts w:ascii="Arial" w:hAnsi="Arial" w:cs="Arial"/>
          <w:b/>
          <w:bCs/>
          <w:color w:val="auto"/>
          <w:sz w:val="20"/>
          <w:szCs w:val="20"/>
          <w:u w:val="single"/>
        </w:rPr>
      </w:pPr>
      <w:r w:rsidRPr="00A512A4">
        <w:rPr>
          <w:rFonts w:ascii="Arial" w:hAnsi="Arial" w:cs="Arial"/>
          <w:color w:val="000000" w:themeColor="text1"/>
          <w:sz w:val="20"/>
          <w:szCs w:val="20"/>
        </w:rPr>
        <w:t>Con fecha</w:t>
      </w:r>
      <w:r w:rsidRPr="00A512A4">
        <w:rPr>
          <w:rFonts w:ascii="Arial" w:hAnsi="Arial" w:cs="Arial"/>
          <w:color w:val="auto"/>
          <w:sz w:val="20"/>
          <w:szCs w:val="20"/>
        </w:rPr>
        <w:t xml:space="preserve"> […………</w:t>
      </w:r>
      <w:proofErr w:type="gramStart"/>
      <w:r w:rsidRPr="00A512A4">
        <w:rPr>
          <w:rFonts w:ascii="Arial" w:hAnsi="Arial" w:cs="Arial"/>
          <w:color w:val="auto"/>
          <w:sz w:val="20"/>
          <w:szCs w:val="20"/>
        </w:rPr>
        <w:t>…….</w:t>
      </w:r>
      <w:proofErr w:type="gramEnd"/>
      <w:r w:rsidRPr="00A512A4">
        <w:rPr>
          <w:rFonts w:ascii="Arial" w:hAnsi="Arial" w:cs="Arial"/>
          <w:color w:val="auto"/>
          <w:sz w:val="20"/>
          <w:szCs w:val="20"/>
        </w:rPr>
        <w:t>.],</w:t>
      </w:r>
      <w:r w:rsidR="00F17D49" w:rsidRPr="00A512A4">
        <w:rPr>
          <w:rFonts w:ascii="Arial" w:hAnsi="Arial" w:cs="Arial"/>
          <w:color w:val="auto"/>
          <w:sz w:val="20"/>
          <w:szCs w:val="20"/>
        </w:rPr>
        <w:t xml:space="preserve"> </w:t>
      </w:r>
      <w:r w:rsidR="662FBD13" w:rsidRPr="00A512A4">
        <w:rPr>
          <w:rFonts w:ascii="Arial" w:hAnsi="Arial" w:cs="Arial"/>
          <w:color w:val="000000" w:themeColor="text1"/>
          <w:sz w:val="20"/>
          <w:szCs w:val="20"/>
        </w:rPr>
        <w:t xml:space="preserve">los evaluadores adjudicaron </w:t>
      </w:r>
      <w:r w:rsidRPr="00A512A4">
        <w:rPr>
          <w:rFonts w:ascii="Arial" w:hAnsi="Arial" w:cs="Arial"/>
          <w:color w:val="000000" w:themeColor="text1"/>
          <w:sz w:val="20"/>
          <w:szCs w:val="20"/>
        </w:rPr>
        <w:t xml:space="preserve">la </w:t>
      </w:r>
      <w:r w:rsidR="78381AA7" w:rsidRPr="00A512A4">
        <w:rPr>
          <w:rFonts w:ascii="Arial" w:hAnsi="Arial" w:cs="Arial"/>
          <w:color w:val="000000" w:themeColor="text1"/>
          <w:sz w:val="20"/>
          <w:szCs w:val="20"/>
        </w:rPr>
        <w:t>b</w:t>
      </w:r>
      <w:r w:rsidR="5FEA7C4A" w:rsidRPr="00A512A4">
        <w:rPr>
          <w:rFonts w:ascii="Arial" w:hAnsi="Arial" w:cs="Arial"/>
          <w:color w:val="000000" w:themeColor="text1"/>
          <w:sz w:val="20"/>
          <w:szCs w:val="20"/>
        </w:rPr>
        <w:t xml:space="preserve">uena </w:t>
      </w:r>
      <w:r w:rsidR="78381AA7" w:rsidRPr="00A512A4">
        <w:rPr>
          <w:rFonts w:ascii="Arial" w:hAnsi="Arial" w:cs="Arial"/>
          <w:color w:val="000000" w:themeColor="text1"/>
          <w:sz w:val="20"/>
          <w:szCs w:val="20"/>
        </w:rPr>
        <w:t>p</w:t>
      </w:r>
      <w:r w:rsidR="5FEA7C4A" w:rsidRPr="00A512A4">
        <w:rPr>
          <w:rFonts w:ascii="Arial" w:hAnsi="Arial" w:cs="Arial"/>
          <w:color w:val="000000" w:themeColor="text1"/>
          <w:sz w:val="20"/>
          <w:szCs w:val="20"/>
        </w:rPr>
        <w:t>ro</w:t>
      </w:r>
      <w:r w:rsidRPr="00A512A4">
        <w:rPr>
          <w:rFonts w:ascii="Arial" w:hAnsi="Arial" w:cs="Arial"/>
          <w:color w:val="000000" w:themeColor="text1"/>
          <w:sz w:val="20"/>
          <w:szCs w:val="20"/>
        </w:rPr>
        <w:t xml:space="preserve"> del</w:t>
      </w:r>
      <w:r w:rsidRPr="00A512A4">
        <w:rPr>
          <w:rFonts w:ascii="Arial" w:hAnsi="Arial" w:cs="Arial"/>
          <w:color w:val="auto"/>
          <w:sz w:val="20"/>
          <w:szCs w:val="20"/>
        </w:rPr>
        <w:t xml:space="preserve"> </w:t>
      </w:r>
      <w:r w:rsidR="00C008A5" w:rsidRPr="00A512A4">
        <w:rPr>
          <w:rFonts w:ascii="Arial" w:hAnsi="Arial" w:cs="Arial"/>
          <w:b/>
          <w:bCs/>
          <w:color w:val="auto"/>
          <w:sz w:val="20"/>
          <w:szCs w:val="20"/>
        </w:rPr>
        <w:t>CONCURSO PÚBLICO DE SERVICIOS</w:t>
      </w:r>
      <w:r w:rsidR="0033509A" w:rsidRPr="00A512A4">
        <w:rPr>
          <w:rFonts w:ascii="Arial" w:hAnsi="Arial" w:cs="Arial"/>
          <w:b/>
          <w:bCs/>
          <w:color w:val="auto"/>
          <w:sz w:val="20"/>
          <w:szCs w:val="20"/>
        </w:rPr>
        <w:t xml:space="preserve"> </w:t>
      </w:r>
      <w:proofErr w:type="spellStart"/>
      <w:r w:rsidRPr="00A512A4">
        <w:rPr>
          <w:rFonts w:ascii="Arial" w:hAnsi="Arial" w:cs="Arial"/>
          <w:b/>
          <w:bCs/>
          <w:color w:val="auto"/>
          <w:sz w:val="20"/>
          <w:szCs w:val="20"/>
        </w:rPr>
        <w:t>Nº</w:t>
      </w:r>
      <w:proofErr w:type="spellEnd"/>
      <w:r w:rsidRPr="00A512A4">
        <w:rPr>
          <w:rFonts w:ascii="Arial" w:hAnsi="Arial" w:cs="Arial"/>
          <w:color w:val="auto"/>
          <w:sz w:val="20"/>
          <w:szCs w:val="20"/>
        </w:rPr>
        <w:t xml:space="preserve"> [</w:t>
      </w:r>
      <w:r w:rsidRPr="00A512A4">
        <w:rPr>
          <w:rFonts w:ascii="Arial" w:hAnsi="Arial" w:cs="Arial"/>
          <w:b/>
          <w:bCs/>
          <w:color w:val="auto"/>
          <w:sz w:val="20"/>
          <w:szCs w:val="20"/>
          <w:u w:val="single"/>
        </w:rPr>
        <w:t>CONSIGNAR NOMENCLATURA DEL PROCE</w:t>
      </w:r>
      <w:r w:rsidR="1FF50557" w:rsidRPr="00A512A4">
        <w:rPr>
          <w:rFonts w:ascii="Arial" w:hAnsi="Arial" w:cs="Arial"/>
          <w:b/>
          <w:bCs/>
          <w:color w:val="auto"/>
          <w:sz w:val="20"/>
          <w:szCs w:val="20"/>
          <w:u w:val="single"/>
        </w:rPr>
        <w:t>DIMIENTO</w:t>
      </w:r>
      <w:r w:rsidRPr="00A512A4">
        <w:rPr>
          <w:rFonts w:ascii="Arial" w:hAnsi="Arial" w:cs="Arial"/>
          <w:b/>
          <w:bCs/>
          <w:color w:val="auto"/>
          <w:sz w:val="20"/>
          <w:szCs w:val="20"/>
          <w:u w:val="single"/>
        </w:rPr>
        <w:t xml:space="preserve"> DE SELECCIÓN</w:t>
      </w:r>
      <w:r w:rsidRPr="00A512A4">
        <w:rPr>
          <w:rFonts w:ascii="Arial" w:hAnsi="Arial" w:cs="Arial"/>
          <w:color w:val="auto"/>
          <w:sz w:val="20"/>
          <w:szCs w:val="20"/>
        </w:rPr>
        <w:t xml:space="preserve">] </w:t>
      </w:r>
      <w:r w:rsidRPr="00A512A4">
        <w:rPr>
          <w:rFonts w:ascii="Arial" w:hAnsi="Arial" w:cs="Arial"/>
          <w:color w:val="000000" w:themeColor="text1"/>
          <w:sz w:val="20"/>
          <w:szCs w:val="20"/>
        </w:rPr>
        <w:t xml:space="preserve">para la contratación </w:t>
      </w:r>
      <w:r w:rsidR="71BE667B" w:rsidRPr="00A512A4">
        <w:rPr>
          <w:rFonts w:ascii="Arial" w:hAnsi="Arial" w:cs="Arial"/>
          <w:color w:val="000000" w:themeColor="text1"/>
          <w:sz w:val="20"/>
          <w:szCs w:val="20"/>
        </w:rPr>
        <w:t>de</w:t>
      </w:r>
      <w:r w:rsidR="71BE667B" w:rsidRPr="00A512A4">
        <w:rPr>
          <w:rFonts w:ascii="Arial" w:hAnsi="Arial" w:cs="Arial"/>
          <w:color w:val="auto"/>
          <w:sz w:val="20"/>
          <w:szCs w:val="20"/>
        </w:rPr>
        <w:t xml:space="preserve"> </w:t>
      </w:r>
      <w:r w:rsidRPr="00A512A4">
        <w:rPr>
          <w:rFonts w:ascii="Arial" w:hAnsi="Arial" w:cs="Arial"/>
          <w:color w:val="auto"/>
          <w:sz w:val="20"/>
          <w:szCs w:val="20"/>
        </w:rPr>
        <w:t>[</w:t>
      </w:r>
      <w:r w:rsidRPr="00A512A4">
        <w:rPr>
          <w:rFonts w:ascii="Arial" w:hAnsi="Arial" w:cs="Arial"/>
          <w:b/>
          <w:bCs/>
          <w:color w:val="auto"/>
          <w:sz w:val="20"/>
          <w:szCs w:val="20"/>
          <w:u w:val="single"/>
        </w:rPr>
        <w:t xml:space="preserve">CONSIGNAR LA DENOMINACIÓN DE LA CONVOCATORIA], </w:t>
      </w:r>
      <w:r w:rsidRPr="00A512A4">
        <w:rPr>
          <w:rFonts w:ascii="Arial" w:hAnsi="Arial" w:cs="Arial"/>
          <w:b/>
          <w:bCs/>
          <w:color w:val="000000" w:themeColor="text1"/>
          <w:sz w:val="20"/>
          <w:szCs w:val="20"/>
          <w:u w:val="single"/>
        </w:rPr>
        <w:t xml:space="preserve">a [INDICAR NOMBRE DEL GANADOR DE LA </w:t>
      </w:r>
      <w:r w:rsidR="5FEA7C4A" w:rsidRPr="00A512A4">
        <w:rPr>
          <w:rFonts w:ascii="Arial" w:hAnsi="Arial" w:cs="Arial"/>
          <w:b/>
          <w:bCs/>
          <w:color w:val="000000" w:themeColor="text1"/>
          <w:sz w:val="20"/>
          <w:szCs w:val="20"/>
          <w:u w:val="single"/>
        </w:rPr>
        <w:t>BUENA PRO</w:t>
      </w:r>
      <w:r w:rsidRPr="00A512A4">
        <w:rPr>
          <w:rFonts w:ascii="Arial" w:hAnsi="Arial" w:cs="Arial"/>
          <w:color w:val="000000" w:themeColor="text1"/>
          <w:sz w:val="20"/>
          <w:szCs w:val="20"/>
        </w:rPr>
        <w:t xml:space="preserve">], cuyos </w:t>
      </w:r>
      <w:r w:rsidR="50C7E4D4" w:rsidRPr="00A512A4">
        <w:rPr>
          <w:rFonts w:ascii="Arial" w:hAnsi="Arial" w:cs="Arial"/>
          <w:color w:val="000000" w:themeColor="text1"/>
          <w:sz w:val="20"/>
          <w:szCs w:val="20"/>
        </w:rPr>
        <w:t>detalles e importe constan en los documentos integrantes del presente contrato</w:t>
      </w:r>
      <w:r w:rsidRPr="00A512A4">
        <w:rPr>
          <w:rFonts w:ascii="Arial" w:hAnsi="Arial" w:cs="Arial"/>
          <w:color w:val="000000" w:themeColor="text1"/>
          <w:sz w:val="20"/>
          <w:szCs w:val="20"/>
        </w:rPr>
        <w:t>.</w:t>
      </w:r>
    </w:p>
    <w:p w14:paraId="0C220A49" w14:textId="77777777" w:rsidR="00F17D49" w:rsidRPr="00A512A4" w:rsidRDefault="00F17D49" w:rsidP="00DD1A61">
      <w:pPr>
        <w:widowControl w:val="0"/>
        <w:ind w:left="349"/>
        <w:jc w:val="both"/>
        <w:rPr>
          <w:rFonts w:ascii="Arial" w:hAnsi="Arial" w:cs="Arial"/>
          <w:sz w:val="20"/>
          <w:szCs w:val="20"/>
        </w:rPr>
      </w:pPr>
    </w:p>
    <w:p w14:paraId="10F1434D" w14:textId="77777777" w:rsidR="00F17D49" w:rsidRPr="00A512A4" w:rsidRDefault="00F17D49" w:rsidP="00DD1A61">
      <w:pPr>
        <w:widowControl w:val="0"/>
        <w:ind w:left="349"/>
        <w:jc w:val="both"/>
        <w:rPr>
          <w:rFonts w:ascii="Arial" w:hAnsi="Arial" w:cs="Arial"/>
          <w:b/>
          <w:sz w:val="20"/>
          <w:szCs w:val="20"/>
          <w:u w:val="single"/>
        </w:rPr>
      </w:pPr>
      <w:r w:rsidRPr="00A512A4">
        <w:rPr>
          <w:rFonts w:ascii="Arial" w:hAnsi="Arial" w:cs="Arial"/>
          <w:b/>
          <w:sz w:val="20"/>
          <w:szCs w:val="20"/>
          <w:u w:val="single"/>
        </w:rPr>
        <w:t xml:space="preserve">CLÁUSULA SEGUNDA: OBJETO </w:t>
      </w:r>
    </w:p>
    <w:p w14:paraId="11EAC4E0" w14:textId="77777777" w:rsidR="0027515C" w:rsidRPr="00A512A4" w:rsidRDefault="0027515C" w:rsidP="00DD1A61">
      <w:pPr>
        <w:widowControl w:val="0"/>
        <w:ind w:left="349"/>
        <w:jc w:val="both"/>
        <w:rPr>
          <w:rFonts w:ascii="Arial" w:hAnsi="Arial" w:cs="Arial"/>
          <w:b/>
          <w:sz w:val="20"/>
          <w:szCs w:val="20"/>
          <w:u w:val="single"/>
        </w:rPr>
      </w:pPr>
    </w:p>
    <w:p w14:paraId="12AF9DF8" w14:textId="6DF14D08" w:rsidR="00F17D49" w:rsidRPr="00A512A4" w:rsidRDefault="00F17D49" w:rsidP="00DD1A61">
      <w:pPr>
        <w:widowControl w:val="0"/>
        <w:ind w:left="349"/>
        <w:jc w:val="both"/>
        <w:rPr>
          <w:rFonts w:ascii="Arial" w:hAnsi="Arial" w:cs="Arial"/>
          <w:sz w:val="20"/>
          <w:szCs w:val="20"/>
        </w:rPr>
      </w:pPr>
      <w:r w:rsidRPr="00A512A4">
        <w:rPr>
          <w:rFonts w:ascii="Arial" w:hAnsi="Arial" w:cs="Arial"/>
          <w:sz w:val="20"/>
          <w:szCs w:val="20"/>
        </w:rPr>
        <w:t>El presente contrato</w:t>
      </w:r>
      <w:r w:rsidR="005D2748" w:rsidRPr="00A512A4">
        <w:rPr>
          <w:rFonts w:ascii="Arial" w:hAnsi="Arial" w:cs="Arial"/>
          <w:sz w:val="20"/>
          <w:szCs w:val="20"/>
        </w:rPr>
        <w:t xml:space="preserve"> </w:t>
      </w:r>
      <w:r w:rsidRPr="00A512A4">
        <w:rPr>
          <w:rFonts w:ascii="Arial" w:hAnsi="Arial" w:cs="Arial"/>
          <w:sz w:val="20"/>
          <w:szCs w:val="20"/>
        </w:rPr>
        <w:t>tiene por objeto [</w:t>
      </w:r>
      <w:r w:rsidRPr="00A512A4">
        <w:rPr>
          <w:rFonts w:ascii="Arial" w:hAnsi="Arial" w:cs="Arial"/>
          <w:b/>
          <w:bCs/>
          <w:sz w:val="20"/>
          <w:szCs w:val="20"/>
          <w:u w:val="single"/>
        </w:rPr>
        <w:t>CONSIGNAR EL OBJETO DE LA CONTRATACIÓN</w:t>
      </w:r>
      <w:r w:rsidRPr="00A512A4">
        <w:rPr>
          <w:rFonts w:ascii="Arial" w:hAnsi="Arial" w:cs="Arial"/>
          <w:sz w:val="20"/>
          <w:szCs w:val="20"/>
        </w:rPr>
        <w:t>].</w:t>
      </w:r>
    </w:p>
    <w:p w14:paraId="764BE106" w14:textId="77777777" w:rsidR="00F17D49" w:rsidRPr="00A512A4" w:rsidRDefault="00F17D49" w:rsidP="00DD1A61">
      <w:pPr>
        <w:widowControl w:val="0"/>
        <w:ind w:left="349"/>
        <w:jc w:val="both"/>
        <w:rPr>
          <w:rFonts w:ascii="Arial" w:hAnsi="Arial" w:cs="Arial"/>
          <w:b/>
          <w:sz w:val="20"/>
          <w:szCs w:val="20"/>
          <w:u w:val="single"/>
        </w:rPr>
      </w:pPr>
    </w:p>
    <w:p w14:paraId="58048A48" w14:textId="77777777" w:rsidR="00F17D49" w:rsidRPr="00A512A4" w:rsidRDefault="00F17D49" w:rsidP="00DD1A61">
      <w:pPr>
        <w:widowControl w:val="0"/>
        <w:ind w:left="349"/>
        <w:jc w:val="both"/>
        <w:rPr>
          <w:rFonts w:ascii="Arial" w:hAnsi="Arial" w:cs="Arial"/>
          <w:b/>
          <w:sz w:val="20"/>
          <w:szCs w:val="20"/>
          <w:u w:val="single"/>
        </w:rPr>
      </w:pPr>
      <w:r w:rsidRPr="00A512A4">
        <w:rPr>
          <w:rFonts w:ascii="Arial" w:hAnsi="Arial" w:cs="Arial"/>
          <w:b/>
          <w:sz w:val="20"/>
          <w:szCs w:val="20"/>
          <w:u w:val="single"/>
        </w:rPr>
        <w:t>CLÁUSULA TERCERA: MONTO CONTRACTUAL</w:t>
      </w:r>
    </w:p>
    <w:p w14:paraId="1853C73B" w14:textId="77777777" w:rsidR="0027515C" w:rsidRPr="00A512A4" w:rsidRDefault="0027515C" w:rsidP="00DD1A61">
      <w:pPr>
        <w:widowControl w:val="0"/>
        <w:ind w:left="349"/>
        <w:jc w:val="both"/>
        <w:rPr>
          <w:rFonts w:ascii="Arial" w:hAnsi="Arial" w:cs="Arial"/>
          <w:b/>
          <w:sz w:val="20"/>
          <w:szCs w:val="20"/>
          <w:u w:val="single"/>
        </w:rPr>
      </w:pPr>
    </w:p>
    <w:p w14:paraId="4139C399" w14:textId="4854ADD6" w:rsidR="00F17D49" w:rsidRPr="00A512A4" w:rsidRDefault="00F17D49" w:rsidP="00DD1A61">
      <w:pPr>
        <w:widowControl w:val="0"/>
        <w:ind w:left="349"/>
        <w:jc w:val="both"/>
        <w:rPr>
          <w:rFonts w:ascii="Arial" w:hAnsi="Arial" w:cs="Arial"/>
          <w:b/>
          <w:i/>
          <w:sz w:val="20"/>
          <w:szCs w:val="20"/>
        </w:rPr>
      </w:pPr>
      <w:r w:rsidRPr="00A512A4">
        <w:rPr>
          <w:rFonts w:ascii="Arial" w:hAnsi="Arial" w:cs="Arial"/>
          <w:sz w:val="20"/>
          <w:szCs w:val="20"/>
        </w:rPr>
        <w:t>El monto total del presente contrato asciende a</w:t>
      </w:r>
      <w:r w:rsidR="003E2421" w:rsidRPr="00A512A4">
        <w:rPr>
          <w:rFonts w:ascii="Arial" w:hAnsi="Arial" w:cs="Arial"/>
          <w:sz w:val="20"/>
          <w:szCs w:val="20"/>
        </w:rPr>
        <w:t xml:space="preserve"> la suma de</w:t>
      </w:r>
      <w:r w:rsidRPr="00A512A4">
        <w:rPr>
          <w:rFonts w:ascii="Arial" w:hAnsi="Arial" w:cs="Arial"/>
          <w:sz w:val="20"/>
          <w:szCs w:val="20"/>
        </w:rPr>
        <w:t xml:space="preserve"> [</w:t>
      </w:r>
      <w:r w:rsidRPr="00A512A4">
        <w:rPr>
          <w:rFonts w:ascii="Arial" w:hAnsi="Arial" w:cs="Arial"/>
          <w:b/>
          <w:bCs/>
          <w:sz w:val="20"/>
          <w:szCs w:val="20"/>
          <w:u w:val="single"/>
        </w:rPr>
        <w:t>CONSIGNAR MONEDA Y MONTO</w:t>
      </w:r>
      <w:r w:rsidRPr="00A512A4">
        <w:rPr>
          <w:rFonts w:ascii="Arial" w:hAnsi="Arial" w:cs="Arial"/>
          <w:sz w:val="20"/>
          <w:szCs w:val="20"/>
        </w:rPr>
        <w:t>],</w:t>
      </w:r>
      <w:r w:rsidR="00EA104D" w:rsidRPr="00A512A4">
        <w:rPr>
          <w:rFonts w:ascii="Arial" w:hAnsi="Arial" w:cs="Arial"/>
          <w:sz w:val="20"/>
          <w:szCs w:val="20"/>
        </w:rPr>
        <w:t xml:space="preserve"> que incluye todos los impuestos de Ley.</w:t>
      </w:r>
    </w:p>
    <w:p w14:paraId="60119D72" w14:textId="77777777" w:rsidR="00F17D49" w:rsidRPr="00A512A4" w:rsidRDefault="00F17D49" w:rsidP="00DD1A61">
      <w:pPr>
        <w:widowControl w:val="0"/>
        <w:ind w:left="349"/>
        <w:jc w:val="both"/>
        <w:rPr>
          <w:rFonts w:ascii="Arial" w:hAnsi="Arial" w:cs="Arial"/>
          <w:sz w:val="20"/>
          <w:szCs w:val="20"/>
        </w:rPr>
      </w:pPr>
    </w:p>
    <w:p w14:paraId="7AA04B17" w14:textId="76FF4161" w:rsidR="00F17D49" w:rsidRPr="00A512A4" w:rsidRDefault="00A47D6C" w:rsidP="00DD1A61">
      <w:pPr>
        <w:widowControl w:val="0"/>
        <w:ind w:left="349"/>
        <w:jc w:val="both"/>
        <w:rPr>
          <w:rFonts w:ascii="Arial" w:hAnsi="Arial" w:cs="Arial"/>
          <w:sz w:val="20"/>
          <w:szCs w:val="20"/>
        </w:rPr>
      </w:pPr>
      <w:r w:rsidRPr="00A512A4">
        <w:rPr>
          <w:rFonts w:ascii="Arial" w:hAnsi="Arial" w:cs="Arial"/>
          <w:sz w:val="20"/>
          <w:szCs w:val="20"/>
        </w:rPr>
        <w:t xml:space="preserve">Este monto comprende el costo </w:t>
      </w:r>
      <w:r w:rsidR="3B0FDCCE" w:rsidRPr="00A512A4">
        <w:rPr>
          <w:rFonts w:ascii="Arial" w:hAnsi="Arial" w:cs="Arial"/>
          <w:sz w:val="20"/>
          <w:szCs w:val="20"/>
        </w:rPr>
        <w:t xml:space="preserve">total </w:t>
      </w:r>
      <w:r w:rsidR="55C6B163" w:rsidRPr="00A512A4">
        <w:rPr>
          <w:rFonts w:ascii="Arial" w:hAnsi="Arial" w:cs="Arial"/>
          <w:sz w:val="20"/>
          <w:szCs w:val="20"/>
        </w:rPr>
        <w:t>del servicio,</w:t>
      </w:r>
      <w:r w:rsidR="7CDD4B73" w:rsidRPr="00A512A4">
        <w:rPr>
          <w:rFonts w:ascii="Arial" w:hAnsi="Arial" w:cs="Arial"/>
          <w:sz w:val="20"/>
          <w:szCs w:val="20"/>
        </w:rPr>
        <w:t xml:space="preserve"> incluyendo, de ser aplicable</w:t>
      </w:r>
      <w:r w:rsidRPr="00A512A4">
        <w:rPr>
          <w:rFonts w:ascii="Arial" w:hAnsi="Arial" w:cs="Arial"/>
          <w:sz w:val="20"/>
          <w:szCs w:val="20"/>
        </w:rPr>
        <w:t xml:space="preserve">, todos los </w:t>
      </w:r>
      <w:r w:rsidR="00D30B1F" w:rsidRPr="00A512A4">
        <w:rPr>
          <w:rFonts w:ascii="Arial" w:hAnsi="Arial" w:cs="Arial"/>
          <w:sz w:val="20"/>
          <w:szCs w:val="20"/>
        </w:rPr>
        <w:t>impuestos</w:t>
      </w:r>
      <w:r w:rsidRPr="00A512A4">
        <w:rPr>
          <w:rFonts w:ascii="Arial" w:hAnsi="Arial" w:cs="Arial"/>
          <w:sz w:val="20"/>
          <w:szCs w:val="20"/>
        </w:rPr>
        <w:t>, seguros, transporte, inspecciones, pruebas y, de ser el caso, los costos laborales conforme a la legislación vigente, así como cualquier otro concepto que pueda tener incidencia sobre la ejecución del servicio materia del presente contrato.</w:t>
      </w:r>
    </w:p>
    <w:p w14:paraId="15330E8C" w14:textId="77777777" w:rsidR="00A47D6C" w:rsidRPr="00A512A4" w:rsidRDefault="00A47D6C" w:rsidP="00DD1A61">
      <w:pPr>
        <w:widowControl w:val="0"/>
        <w:ind w:left="349"/>
        <w:jc w:val="both"/>
        <w:rPr>
          <w:rFonts w:ascii="Arial" w:hAnsi="Arial" w:cs="Arial"/>
          <w:sz w:val="20"/>
          <w:szCs w:val="20"/>
          <w:lang w:val="es-ES_tradnl"/>
        </w:rPr>
      </w:pPr>
    </w:p>
    <w:p w14:paraId="726DA112" w14:textId="77777777" w:rsidR="00F17D49" w:rsidRPr="00A512A4" w:rsidRDefault="478B3D28" w:rsidP="00DD1A61">
      <w:pPr>
        <w:widowControl w:val="0"/>
        <w:ind w:left="349"/>
        <w:jc w:val="both"/>
        <w:rPr>
          <w:rFonts w:ascii="Arial" w:hAnsi="Arial" w:cs="Arial"/>
          <w:b/>
          <w:sz w:val="20"/>
          <w:szCs w:val="20"/>
          <w:u w:val="single"/>
        </w:rPr>
      </w:pPr>
      <w:r w:rsidRPr="00A512A4">
        <w:rPr>
          <w:rFonts w:ascii="Arial" w:hAnsi="Arial" w:cs="Arial"/>
          <w:b/>
          <w:sz w:val="20"/>
          <w:szCs w:val="20"/>
          <w:u w:val="single"/>
        </w:rPr>
        <w:t>CLÁUSULA CUARTA: DEL PAGO</w:t>
      </w:r>
      <w:r w:rsidR="00F17D49" w:rsidRPr="00A512A4">
        <w:rPr>
          <w:rFonts w:ascii="Arial" w:hAnsi="Arial" w:cs="Arial"/>
          <w:b/>
          <w:sz w:val="20"/>
          <w:szCs w:val="20"/>
          <w:u w:val="single"/>
          <w:vertAlign w:val="superscript"/>
        </w:rPr>
        <w:footnoteReference w:id="45"/>
      </w:r>
    </w:p>
    <w:p w14:paraId="68BB9873" w14:textId="77777777" w:rsidR="0027515C" w:rsidRPr="00A512A4" w:rsidRDefault="0027515C" w:rsidP="00DD1A61">
      <w:pPr>
        <w:widowControl w:val="0"/>
        <w:ind w:left="349"/>
        <w:jc w:val="both"/>
        <w:rPr>
          <w:rFonts w:ascii="Arial" w:hAnsi="Arial" w:cs="Arial"/>
          <w:b/>
          <w:sz w:val="20"/>
          <w:szCs w:val="20"/>
          <w:u w:val="single"/>
        </w:rPr>
      </w:pPr>
    </w:p>
    <w:p w14:paraId="72C92925" w14:textId="5B894A6C" w:rsidR="00F17D49" w:rsidRPr="00A512A4" w:rsidRDefault="546110B6" w:rsidP="00DD1A61">
      <w:pPr>
        <w:pStyle w:val="Textoindependiente"/>
        <w:widowControl w:val="0"/>
        <w:tabs>
          <w:tab w:val="left" w:pos="1985"/>
        </w:tabs>
        <w:spacing w:after="0"/>
        <w:ind w:left="349"/>
        <w:jc w:val="both"/>
        <w:rPr>
          <w:rFonts w:ascii="Arial" w:hAnsi="Arial" w:cs="Arial"/>
          <w:sz w:val="20"/>
          <w:szCs w:val="20"/>
        </w:rPr>
      </w:pPr>
      <w:r w:rsidRPr="00A512A4">
        <w:rPr>
          <w:rFonts w:ascii="Arial" w:hAnsi="Arial" w:cs="Arial"/>
          <w:sz w:val="20"/>
          <w:szCs w:val="20"/>
        </w:rPr>
        <w:t xml:space="preserve">LA ENTIDAD </w:t>
      </w:r>
      <w:r w:rsidR="6DCA6726" w:rsidRPr="00A512A4">
        <w:rPr>
          <w:rFonts w:ascii="Arial" w:hAnsi="Arial" w:cs="Arial"/>
          <w:sz w:val="20"/>
          <w:szCs w:val="20"/>
        </w:rPr>
        <w:t>CONTRATANTE</w:t>
      </w:r>
      <w:r w:rsidRPr="00A512A4">
        <w:rPr>
          <w:rFonts w:ascii="Arial" w:hAnsi="Arial" w:cs="Arial"/>
          <w:sz w:val="20"/>
          <w:szCs w:val="20"/>
        </w:rPr>
        <w:t xml:space="preserve"> se obliga a pagar la contraprestación a EL CONTRATISTA en </w:t>
      </w:r>
      <w:r w:rsidRPr="00A512A4">
        <w:rPr>
          <w:rFonts w:ascii="Arial" w:eastAsia="Batang" w:hAnsi="Arial" w:cs="Arial"/>
          <w:color w:val="000000" w:themeColor="text1"/>
          <w:sz w:val="20"/>
          <w:szCs w:val="20"/>
        </w:rPr>
        <w:t>[</w:t>
      </w:r>
      <w:r w:rsidRPr="00A512A4">
        <w:rPr>
          <w:rFonts w:ascii="Arial" w:eastAsia="Batang" w:hAnsi="Arial" w:cs="Arial"/>
          <w:b/>
          <w:bCs/>
          <w:color w:val="000000" w:themeColor="text1"/>
          <w:sz w:val="20"/>
          <w:szCs w:val="20"/>
          <w:u w:val="single"/>
        </w:rPr>
        <w:t>INDICAR MONEDA</w:t>
      </w:r>
      <w:r w:rsidRPr="00A512A4">
        <w:rPr>
          <w:rFonts w:ascii="Arial" w:eastAsia="Batang" w:hAnsi="Arial" w:cs="Arial"/>
          <w:color w:val="000000" w:themeColor="text1"/>
          <w:sz w:val="20"/>
          <w:szCs w:val="20"/>
        </w:rPr>
        <w:t>]</w:t>
      </w:r>
      <w:r w:rsidRPr="00A512A4">
        <w:rPr>
          <w:rFonts w:ascii="Arial" w:hAnsi="Arial" w:cs="Arial"/>
          <w:sz w:val="20"/>
          <w:szCs w:val="20"/>
        </w:rPr>
        <w:t xml:space="preserve">, en </w:t>
      </w:r>
      <w:r w:rsidRPr="00A512A4">
        <w:rPr>
          <w:rFonts w:ascii="Arial" w:eastAsia="Batang" w:hAnsi="Arial" w:cs="Arial"/>
          <w:color w:val="000000" w:themeColor="text1"/>
          <w:sz w:val="20"/>
          <w:szCs w:val="20"/>
        </w:rPr>
        <w:t>[</w:t>
      </w:r>
      <w:r w:rsidRPr="00A512A4">
        <w:rPr>
          <w:rFonts w:ascii="Arial" w:eastAsia="Batang" w:hAnsi="Arial" w:cs="Arial"/>
          <w:b/>
          <w:bCs/>
          <w:color w:val="000000" w:themeColor="text1"/>
          <w:sz w:val="20"/>
          <w:szCs w:val="20"/>
          <w:u w:val="single"/>
        </w:rPr>
        <w:t xml:space="preserve">INDICAR </w:t>
      </w:r>
      <w:r w:rsidR="6811ADC8" w:rsidRPr="00A512A4">
        <w:rPr>
          <w:rFonts w:ascii="Arial" w:eastAsia="Batang" w:hAnsi="Arial" w:cs="Arial"/>
          <w:b/>
          <w:bCs/>
          <w:color w:val="000000" w:themeColor="text1"/>
          <w:sz w:val="20"/>
          <w:szCs w:val="20"/>
          <w:u w:val="single"/>
        </w:rPr>
        <w:t>EL DETALLE</w:t>
      </w:r>
      <w:r w:rsidRPr="00A512A4">
        <w:rPr>
          <w:rFonts w:ascii="Arial" w:eastAsia="Batang" w:hAnsi="Arial" w:cs="Arial"/>
          <w:b/>
          <w:bCs/>
          <w:color w:val="000000" w:themeColor="text1"/>
          <w:sz w:val="20"/>
          <w:szCs w:val="20"/>
          <w:u w:val="single"/>
        </w:rPr>
        <w:t xml:space="preserve"> DE</w:t>
      </w:r>
      <w:r w:rsidR="6811ADC8" w:rsidRPr="00A512A4">
        <w:rPr>
          <w:rFonts w:ascii="Arial" w:eastAsia="Batang" w:hAnsi="Arial" w:cs="Arial"/>
          <w:b/>
          <w:bCs/>
          <w:color w:val="000000" w:themeColor="text1"/>
          <w:sz w:val="20"/>
          <w:szCs w:val="20"/>
          <w:u w:val="single"/>
        </w:rPr>
        <w:t>L</w:t>
      </w:r>
      <w:r w:rsidRPr="00A512A4">
        <w:rPr>
          <w:rFonts w:ascii="Arial" w:eastAsia="Batang" w:hAnsi="Arial" w:cs="Arial"/>
          <w:b/>
          <w:bCs/>
          <w:color w:val="000000" w:themeColor="text1"/>
          <w:sz w:val="20"/>
          <w:szCs w:val="20"/>
          <w:u w:val="single"/>
        </w:rPr>
        <w:t xml:space="preserve"> </w:t>
      </w:r>
      <w:r w:rsidR="6811ADC8" w:rsidRPr="00A512A4">
        <w:rPr>
          <w:rFonts w:ascii="Arial" w:eastAsia="Batang" w:hAnsi="Arial" w:cs="Arial"/>
          <w:b/>
          <w:bCs/>
          <w:color w:val="000000" w:themeColor="text1"/>
          <w:sz w:val="20"/>
          <w:szCs w:val="20"/>
          <w:u w:val="single"/>
        </w:rPr>
        <w:t xml:space="preserve">PAGO </w:t>
      </w:r>
      <w:r w:rsidR="681663FB" w:rsidRPr="00A512A4">
        <w:rPr>
          <w:rFonts w:ascii="Arial" w:eastAsia="Batang" w:hAnsi="Arial" w:cs="Arial"/>
          <w:b/>
          <w:bCs/>
          <w:color w:val="000000" w:themeColor="text1"/>
          <w:sz w:val="20"/>
          <w:szCs w:val="20"/>
          <w:u w:val="single"/>
        </w:rPr>
        <w:t>ÚNICO</w:t>
      </w:r>
      <w:r w:rsidRPr="00A512A4">
        <w:rPr>
          <w:rFonts w:ascii="Arial" w:eastAsia="Batang" w:hAnsi="Arial" w:cs="Arial"/>
          <w:b/>
          <w:bCs/>
          <w:color w:val="000000" w:themeColor="text1"/>
          <w:sz w:val="20"/>
          <w:szCs w:val="20"/>
          <w:u w:val="single"/>
        </w:rPr>
        <w:t xml:space="preserve"> </w:t>
      </w:r>
      <w:r w:rsidR="4B104ED1" w:rsidRPr="00A512A4">
        <w:rPr>
          <w:rFonts w:ascii="Arial" w:eastAsia="Batang" w:hAnsi="Arial" w:cs="Arial"/>
          <w:b/>
          <w:bCs/>
          <w:color w:val="000000" w:themeColor="text1"/>
          <w:sz w:val="20"/>
          <w:szCs w:val="20"/>
          <w:u w:val="single"/>
        </w:rPr>
        <w:t xml:space="preserve">O </w:t>
      </w:r>
      <w:r w:rsidRPr="00A512A4">
        <w:rPr>
          <w:rFonts w:ascii="Arial" w:eastAsia="Batang" w:hAnsi="Arial" w:cs="Arial"/>
          <w:b/>
          <w:color w:val="000000" w:themeColor="text1"/>
          <w:sz w:val="20"/>
          <w:szCs w:val="20"/>
          <w:u w:val="single"/>
        </w:rPr>
        <w:t xml:space="preserve">PAGOS </w:t>
      </w:r>
      <w:r w:rsidR="15364A63" w:rsidRPr="00A512A4">
        <w:rPr>
          <w:rFonts w:ascii="Arial" w:eastAsia="Batang" w:hAnsi="Arial" w:cs="Arial"/>
          <w:b/>
          <w:color w:val="000000" w:themeColor="text1"/>
          <w:sz w:val="20"/>
          <w:szCs w:val="20"/>
          <w:u w:val="single"/>
        </w:rPr>
        <w:t>A CUENTA</w:t>
      </w:r>
      <w:r w:rsidR="6F43B1CD" w:rsidRPr="00A512A4">
        <w:rPr>
          <w:rFonts w:ascii="Arial" w:eastAsia="Batang" w:hAnsi="Arial" w:cs="Arial"/>
          <w:b/>
          <w:bCs/>
          <w:color w:val="000000" w:themeColor="text1"/>
          <w:sz w:val="20"/>
          <w:szCs w:val="20"/>
          <w:u w:val="single"/>
        </w:rPr>
        <w:t>, SEGÚN CORRESPONDA</w:t>
      </w:r>
      <w:r w:rsidRPr="00A512A4">
        <w:rPr>
          <w:rFonts w:ascii="Arial" w:eastAsia="Batang" w:hAnsi="Arial" w:cs="Arial"/>
          <w:color w:val="000000" w:themeColor="text1"/>
          <w:sz w:val="20"/>
          <w:szCs w:val="20"/>
        </w:rPr>
        <w:t>]</w:t>
      </w:r>
      <w:r w:rsidRPr="00A512A4">
        <w:rPr>
          <w:rFonts w:ascii="Arial" w:hAnsi="Arial" w:cs="Arial"/>
          <w:sz w:val="20"/>
          <w:szCs w:val="20"/>
        </w:rPr>
        <w:t xml:space="preserve">, luego de la recepción formal y completa de la documentación correspondiente, según lo establecido en el artículo </w:t>
      </w:r>
      <w:r w:rsidR="3F956C5E" w:rsidRPr="00A512A4">
        <w:rPr>
          <w:rFonts w:ascii="Arial" w:hAnsi="Arial" w:cs="Arial"/>
          <w:sz w:val="20"/>
          <w:szCs w:val="20"/>
        </w:rPr>
        <w:t>144</w:t>
      </w:r>
      <w:r w:rsidRPr="00A512A4">
        <w:rPr>
          <w:rFonts w:ascii="Arial" w:hAnsi="Arial" w:cs="Arial"/>
          <w:sz w:val="20"/>
          <w:szCs w:val="20"/>
        </w:rPr>
        <w:t xml:space="preserve"> del Reglamento de la Ley</w:t>
      </w:r>
      <w:r w:rsidR="3ED26F7B" w:rsidRPr="00A512A4">
        <w:rPr>
          <w:rFonts w:ascii="Arial" w:hAnsi="Arial" w:cs="Arial"/>
          <w:sz w:val="20"/>
          <w:szCs w:val="20"/>
        </w:rPr>
        <w:t xml:space="preserve"> </w:t>
      </w:r>
      <w:proofErr w:type="spellStart"/>
      <w:r w:rsidR="3ED26F7B" w:rsidRPr="00A512A4">
        <w:rPr>
          <w:rFonts w:ascii="Arial" w:hAnsi="Arial" w:cs="Arial"/>
          <w:sz w:val="20"/>
          <w:szCs w:val="20"/>
        </w:rPr>
        <w:t>N°</w:t>
      </w:r>
      <w:proofErr w:type="spellEnd"/>
      <w:r w:rsidR="0410F049" w:rsidRPr="00A512A4">
        <w:rPr>
          <w:rFonts w:ascii="Arial" w:hAnsi="Arial" w:cs="Arial"/>
          <w:sz w:val="20"/>
          <w:szCs w:val="20"/>
        </w:rPr>
        <w:t xml:space="preserve"> 32069, Ley</w:t>
      </w:r>
      <w:r w:rsidRPr="00A512A4">
        <w:rPr>
          <w:rFonts w:ascii="Arial" w:hAnsi="Arial" w:cs="Arial"/>
          <w:sz w:val="20"/>
          <w:szCs w:val="20"/>
        </w:rPr>
        <w:t xml:space="preserve"> </w:t>
      </w:r>
      <w:r w:rsidR="4E2BFB89" w:rsidRPr="00A512A4">
        <w:rPr>
          <w:rFonts w:ascii="Arial" w:hAnsi="Arial" w:cs="Arial"/>
          <w:sz w:val="20"/>
          <w:szCs w:val="20"/>
        </w:rPr>
        <w:t xml:space="preserve">General </w:t>
      </w:r>
      <w:r w:rsidRPr="00A512A4">
        <w:rPr>
          <w:rFonts w:ascii="Arial" w:hAnsi="Arial" w:cs="Arial"/>
          <w:sz w:val="20"/>
          <w:szCs w:val="20"/>
        </w:rPr>
        <w:t xml:space="preserve">de Contrataciones </w:t>
      </w:r>
      <w:r w:rsidR="2EE9C640" w:rsidRPr="00A512A4">
        <w:rPr>
          <w:rFonts w:ascii="Arial" w:hAnsi="Arial" w:cs="Arial"/>
          <w:sz w:val="20"/>
          <w:szCs w:val="20"/>
        </w:rPr>
        <w:t>P</w:t>
      </w:r>
      <w:r w:rsidR="3D055706" w:rsidRPr="00A512A4">
        <w:rPr>
          <w:rFonts w:ascii="Arial" w:hAnsi="Arial" w:cs="Arial"/>
          <w:sz w:val="20"/>
          <w:szCs w:val="20"/>
        </w:rPr>
        <w:t>úblicas</w:t>
      </w:r>
      <w:r w:rsidR="003E2421" w:rsidRPr="00A512A4">
        <w:rPr>
          <w:rFonts w:ascii="Arial" w:hAnsi="Arial" w:cs="Arial"/>
          <w:sz w:val="20"/>
          <w:szCs w:val="20"/>
        </w:rPr>
        <w:t>,</w:t>
      </w:r>
      <w:r w:rsidR="0410F049" w:rsidRPr="00A512A4">
        <w:rPr>
          <w:rFonts w:ascii="Arial" w:hAnsi="Arial" w:cs="Arial"/>
          <w:sz w:val="20"/>
          <w:szCs w:val="20"/>
        </w:rPr>
        <w:t xml:space="preserve"> aprobado por Decreto Supremo </w:t>
      </w:r>
      <w:proofErr w:type="spellStart"/>
      <w:r w:rsidR="0410F049" w:rsidRPr="00A512A4">
        <w:rPr>
          <w:rFonts w:ascii="Arial" w:hAnsi="Arial" w:cs="Arial"/>
          <w:sz w:val="20"/>
          <w:szCs w:val="20"/>
        </w:rPr>
        <w:t>N°</w:t>
      </w:r>
      <w:proofErr w:type="spellEnd"/>
      <w:r w:rsidR="0410F049" w:rsidRPr="00A512A4">
        <w:rPr>
          <w:rFonts w:ascii="Arial" w:hAnsi="Arial" w:cs="Arial"/>
          <w:sz w:val="20"/>
          <w:szCs w:val="20"/>
        </w:rPr>
        <w:t xml:space="preserve"> 009-2025-EF</w:t>
      </w:r>
      <w:r w:rsidRPr="00A512A4">
        <w:rPr>
          <w:rFonts w:ascii="Arial" w:hAnsi="Arial" w:cs="Arial"/>
          <w:sz w:val="20"/>
          <w:szCs w:val="20"/>
        </w:rPr>
        <w:t>.</w:t>
      </w:r>
    </w:p>
    <w:p w14:paraId="2A3C6927" w14:textId="5DE54C16" w:rsidR="00F17D49" w:rsidRPr="00A512A4" w:rsidRDefault="00F17D49" w:rsidP="2F06CD7B">
      <w:pPr>
        <w:pStyle w:val="Textoindependiente"/>
        <w:widowControl w:val="0"/>
        <w:tabs>
          <w:tab w:val="left" w:pos="1985"/>
        </w:tabs>
        <w:spacing w:after="0"/>
        <w:jc w:val="both"/>
        <w:rPr>
          <w:rFonts w:ascii="Arial" w:hAnsi="Arial" w:cs="Arial"/>
          <w:sz w:val="20"/>
          <w:szCs w:val="20"/>
        </w:rPr>
      </w:pPr>
    </w:p>
    <w:p w14:paraId="36D7F9CD" w14:textId="2D405457" w:rsidR="546110B6" w:rsidRPr="00A512A4" w:rsidRDefault="79078AD1" w:rsidP="25987CC6">
      <w:pPr>
        <w:pStyle w:val="Textoindependiente"/>
        <w:widowControl w:val="0"/>
        <w:tabs>
          <w:tab w:val="left" w:pos="1985"/>
        </w:tabs>
        <w:spacing w:after="0" w:line="259" w:lineRule="auto"/>
        <w:ind w:left="349"/>
        <w:jc w:val="both"/>
        <w:rPr>
          <w:rFonts w:ascii="Arial" w:hAnsi="Arial" w:cs="Arial"/>
          <w:sz w:val="20"/>
          <w:szCs w:val="20"/>
        </w:rPr>
      </w:pPr>
      <w:r w:rsidRPr="00A512A4">
        <w:rPr>
          <w:rFonts w:ascii="Arial" w:hAnsi="Arial" w:cs="Arial"/>
          <w:sz w:val="20"/>
          <w:szCs w:val="20"/>
        </w:rPr>
        <w:t xml:space="preserve">Para tal efecto, el responsable de otorgar la conformidad de la prestación debe hacerlo en un plazo </w:t>
      </w:r>
      <w:r w:rsidRPr="00A512A4">
        <w:rPr>
          <w:rFonts w:ascii="Arial" w:hAnsi="Arial" w:cs="Arial"/>
          <w:sz w:val="20"/>
          <w:szCs w:val="20"/>
        </w:rPr>
        <w:lastRenderedPageBreak/>
        <w:t xml:space="preserve">que no excederá de los siete días </w:t>
      </w:r>
      <w:r w:rsidR="007C69CB" w:rsidRPr="00A512A4">
        <w:rPr>
          <w:rFonts w:ascii="Arial" w:hAnsi="Arial" w:cs="Arial"/>
          <w:sz w:val="20"/>
          <w:szCs w:val="20"/>
        </w:rPr>
        <w:t xml:space="preserve">contabilizados desde </w:t>
      </w:r>
      <w:r w:rsidRPr="00A512A4">
        <w:rPr>
          <w:rFonts w:ascii="Arial" w:hAnsi="Arial" w:cs="Arial"/>
          <w:sz w:val="20"/>
          <w:szCs w:val="20"/>
        </w:rPr>
        <w:t xml:space="preserve">el día siguiente de </w:t>
      </w:r>
      <w:r w:rsidR="342035E9" w:rsidRPr="00A512A4">
        <w:rPr>
          <w:rFonts w:ascii="Arial" w:hAnsi="Arial" w:cs="Arial"/>
          <w:sz w:val="20"/>
          <w:szCs w:val="20"/>
        </w:rPr>
        <w:t>recibido el entregable</w:t>
      </w:r>
      <w:r w:rsidRPr="00A512A4">
        <w:rPr>
          <w:rFonts w:ascii="Arial" w:hAnsi="Arial" w:cs="Arial"/>
          <w:sz w:val="20"/>
          <w:szCs w:val="20"/>
        </w:rPr>
        <w:t>, salvo que se requiera efectuar pruebas que permitan verificar el cumplimiento de la obligación, en cuyo caso la conformidad se emite en un plazo máximo de veinte días, bajo responsabilidad de dicho servidor.</w:t>
      </w:r>
    </w:p>
    <w:p w14:paraId="5ADEFC76" w14:textId="021A3E07" w:rsidR="25987CC6" w:rsidRPr="00A512A4" w:rsidRDefault="25987CC6" w:rsidP="25987CC6">
      <w:pPr>
        <w:pStyle w:val="Textoindependiente"/>
        <w:widowControl w:val="0"/>
        <w:tabs>
          <w:tab w:val="left" w:pos="1985"/>
        </w:tabs>
        <w:spacing w:after="0"/>
        <w:ind w:left="349"/>
        <w:jc w:val="both"/>
        <w:rPr>
          <w:rFonts w:ascii="Arial" w:hAnsi="Arial" w:cs="Arial"/>
          <w:sz w:val="20"/>
          <w:szCs w:val="20"/>
        </w:rPr>
      </w:pPr>
    </w:p>
    <w:p w14:paraId="7CC2424E" w14:textId="35E76993" w:rsidR="004C46CF" w:rsidRPr="00A512A4" w:rsidRDefault="3C19A98E" w:rsidP="00DD1A61">
      <w:pPr>
        <w:pStyle w:val="Textoindependiente"/>
        <w:widowControl w:val="0"/>
        <w:tabs>
          <w:tab w:val="left" w:pos="1985"/>
        </w:tabs>
        <w:spacing w:after="0"/>
        <w:ind w:left="349"/>
        <w:jc w:val="both"/>
        <w:rPr>
          <w:rFonts w:ascii="Arial" w:hAnsi="Arial" w:cs="Arial"/>
          <w:sz w:val="20"/>
          <w:szCs w:val="20"/>
        </w:rPr>
      </w:pPr>
      <w:r w:rsidRPr="00A512A4">
        <w:rPr>
          <w:rFonts w:ascii="Arial" w:hAnsi="Arial" w:cs="Arial"/>
          <w:sz w:val="20"/>
          <w:szCs w:val="20"/>
        </w:rPr>
        <w:t>LA ENTIDAD</w:t>
      </w:r>
      <w:r w:rsidR="63512B9D" w:rsidRPr="00A512A4">
        <w:rPr>
          <w:rFonts w:ascii="Arial" w:hAnsi="Arial" w:cs="Arial"/>
          <w:sz w:val="20"/>
          <w:szCs w:val="20"/>
        </w:rPr>
        <w:t xml:space="preserve"> CONTRATANTE</w:t>
      </w:r>
      <w:r w:rsidRPr="00A512A4">
        <w:rPr>
          <w:rFonts w:ascii="Arial" w:hAnsi="Arial" w:cs="Arial"/>
          <w:sz w:val="20"/>
          <w:szCs w:val="20"/>
        </w:rPr>
        <w:t xml:space="preserve"> </w:t>
      </w:r>
      <w:r w:rsidR="38AFDD85" w:rsidRPr="00A512A4">
        <w:rPr>
          <w:rFonts w:ascii="Arial" w:hAnsi="Arial" w:cs="Arial"/>
          <w:sz w:val="20"/>
          <w:szCs w:val="20"/>
        </w:rPr>
        <w:t xml:space="preserve">debe efectuar el pago dentro de los </w:t>
      </w:r>
      <w:r w:rsidR="64FA65D8" w:rsidRPr="00A512A4">
        <w:rPr>
          <w:rFonts w:ascii="Arial" w:hAnsi="Arial" w:cs="Arial"/>
          <w:sz w:val="20"/>
          <w:szCs w:val="20"/>
        </w:rPr>
        <w:t xml:space="preserve">diez </w:t>
      </w:r>
      <w:r w:rsidR="38AFDD85" w:rsidRPr="00A512A4">
        <w:rPr>
          <w:rFonts w:ascii="Arial" w:hAnsi="Arial" w:cs="Arial"/>
          <w:sz w:val="20"/>
          <w:szCs w:val="20"/>
        </w:rPr>
        <w:t xml:space="preserve">días </w:t>
      </w:r>
      <w:r w:rsidR="27C1B580" w:rsidRPr="00A512A4">
        <w:rPr>
          <w:rFonts w:ascii="Arial" w:hAnsi="Arial" w:cs="Arial"/>
          <w:sz w:val="20"/>
          <w:szCs w:val="20"/>
        </w:rPr>
        <w:t>hábiles</w:t>
      </w:r>
      <w:r w:rsidR="10F56CB8" w:rsidRPr="00A512A4">
        <w:rPr>
          <w:rFonts w:ascii="Arial" w:hAnsi="Arial" w:cs="Arial"/>
          <w:sz w:val="20"/>
          <w:szCs w:val="20"/>
        </w:rPr>
        <w:t xml:space="preserve"> </w:t>
      </w:r>
      <w:r w:rsidR="64FA65D8" w:rsidRPr="00A512A4">
        <w:rPr>
          <w:rFonts w:ascii="Arial" w:hAnsi="Arial" w:cs="Arial"/>
          <w:sz w:val="20"/>
          <w:szCs w:val="20"/>
        </w:rPr>
        <w:t xml:space="preserve">siguientes de otorgada la conformidad de los </w:t>
      </w:r>
      <w:r w:rsidR="003C43C9" w:rsidRPr="00A512A4">
        <w:rPr>
          <w:rFonts w:ascii="Arial" w:hAnsi="Arial" w:cs="Arial"/>
          <w:sz w:val="20"/>
          <w:szCs w:val="20"/>
        </w:rPr>
        <w:t>servicios</w:t>
      </w:r>
      <w:r w:rsidR="64FA65D8" w:rsidRPr="00A512A4">
        <w:rPr>
          <w:rFonts w:ascii="Arial" w:hAnsi="Arial" w:cs="Arial"/>
          <w:sz w:val="20"/>
          <w:szCs w:val="20"/>
        </w:rPr>
        <w:t xml:space="preserve">, siempre que se verifiquen las condiciones establecidas en el contrato para ello, bajo responsabilidad del </w:t>
      </w:r>
      <w:r w:rsidR="00AF30EC" w:rsidRPr="00A512A4">
        <w:rPr>
          <w:rFonts w:ascii="Arial" w:hAnsi="Arial" w:cs="Arial"/>
          <w:sz w:val="20"/>
          <w:szCs w:val="20"/>
        </w:rPr>
        <w:t>servidor</w:t>
      </w:r>
      <w:r w:rsidR="64FA65D8" w:rsidRPr="00A512A4">
        <w:rPr>
          <w:rFonts w:ascii="Arial" w:hAnsi="Arial" w:cs="Arial"/>
          <w:sz w:val="20"/>
          <w:szCs w:val="20"/>
        </w:rPr>
        <w:t xml:space="preserve"> competente.</w:t>
      </w:r>
    </w:p>
    <w:p w14:paraId="3896D7B5" w14:textId="1547C0F5" w:rsidR="00F17D49" w:rsidRPr="00A512A4"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28EB7FBD" w:rsidR="00F17D49" w:rsidRPr="00A512A4" w:rsidRDefault="38AFDD85" w:rsidP="17784565">
      <w:pPr>
        <w:widowControl w:val="0"/>
        <w:ind w:left="349"/>
        <w:jc w:val="both"/>
        <w:rPr>
          <w:rFonts w:ascii="Arial" w:hAnsi="Arial" w:cs="Arial"/>
          <w:sz w:val="20"/>
          <w:szCs w:val="20"/>
        </w:rPr>
      </w:pPr>
      <w:r w:rsidRPr="00A512A4">
        <w:rPr>
          <w:rFonts w:ascii="Arial" w:hAnsi="Arial" w:cs="Arial"/>
          <w:sz w:val="20"/>
          <w:szCs w:val="20"/>
        </w:rPr>
        <w:t>En caso de retraso en el pago</w:t>
      </w:r>
      <w:r w:rsidR="41815A9A" w:rsidRPr="00A512A4">
        <w:rPr>
          <w:rFonts w:ascii="Arial" w:hAnsi="Arial" w:cs="Arial"/>
          <w:sz w:val="20"/>
          <w:szCs w:val="20"/>
        </w:rPr>
        <w:t xml:space="preserve"> por parte de LA ENTIDAD</w:t>
      </w:r>
      <w:r w:rsidR="30C1C3C1" w:rsidRPr="00A512A4">
        <w:rPr>
          <w:rFonts w:ascii="Arial" w:hAnsi="Arial" w:cs="Arial"/>
          <w:sz w:val="20"/>
          <w:szCs w:val="20"/>
        </w:rPr>
        <w:t xml:space="preserve"> CONTRATANTE</w:t>
      </w:r>
      <w:r w:rsidRPr="00A512A4">
        <w:rPr>
          <w:rFonts w:ascii="Arial" w:hAnsi="Arial" w:cs="Arial"/>
          <w:sz w:val="20"/>
          <w:szCs w:val="20"/>
        </w:rPr>
        <w:t xml:space="preserve">, </w:t>
      </w:r>
      <w:r w:rsidR="41815A9A" w:rsidRPr="00A512A4">
        <w:rPr>
          <w:rFonts w:ascii="Arial" w:hAnsi="Arial" w:cs="Arial"/>
          <w:sz w:val="20"/>
          <w:szCs w:val="20"/>
        </w:rPr>
        <w:t xml:space="preserve">salvo que se deba </w:t>
      </w:r>
      <w:proofErr w:type="spellStart"/>
      <w:r w:rsidR="41815A9A" w:rsidRPr="00A512A4">
        <w:rPr>
          <w:rFonts w:ascii="Arial" w:hAnsi="Arial" w:cs="Arial"/>
          <w:sz w:val="20"/>
          <w:szCs w:val="20"/>
        </w:rPr>
        <w:t>a caso</w:t>
      </w:r>
      <w:proofErr w:type="spellEnd"/>
      <w:r w:rsidR="41815A9A" w:rsidRPr="00A512A4">
        <w:rPr>
          <w:rFonts w:ascii="Arial" w:hAnsi="Arial" w:cs="Arial"/>
          <w:sz w:val="20"/>
          <w:szCs w:val="20"/>
        </w:rPr>
        <w:t xml:space="preserve"> fortuito o fuerza mayor, </w:t>
      </w:r>
      <w:r w:rsidR="06DB0DD8" w:rsidRPr="00A512A4">
        <w:rPr>
          <w:rFonts w:ascii="Arial" w:hAnsi="Arial" w:cs="Arial"/>
          <w:sz w:val="20"/>
          <w:szCs w:val="20"/>
        </w:rPr>
        <w:t>EL CONTRATISTA</w:t>
      </w:r>
      <w:r w:rsidRPr="00A512A4">
        <w:rPr>
          <w:rFonts w:ascii="Arial" w:hAnsi="Arial" w:cs="Arial"/>
          <w:sz w:val="20"/>
          <w:szCs w:val="20"/>
        </w:rPr>
        <w:t xml:space="preserve"> t</w:t>
      </w:r>
      <w:r w:rsidR="00F1234B" w:rsidRPr="00A512A4">
        <w:rPr>
          <w:rFonts w:ascii="Arial" w:hAnsi="Arial" w:cs="Arial"/>
          <w:sz w:val="20"/>
          <w:szCs w:val="20"/>
        </w:rPr>
        <w:t>iene</w:t>
      </w:r>
      <w:r w:rsidRPr="00A512A4">
        <w:rPr>
          <w:rFonts w:ascii="Arial" w:hAnsi="Arial" w:cs="Arial"/>
          <w:sz w:val="20"/>
          <w:szCs w:val="20"/>
        </w:rPr>
        <w:t xml:space="preserve"> derecho al pago de intereses</w:t>
      </w:r>
      <w:r w:rsidR="6E2942D5" w:rsidRPr="00A512A4">
        <w:rPr>
          <w:rFonts w:ascii="Arial" w:hAnsi="Arial" w:cs="Arial"/>
          <w:sz w:val="20"/>
          <w:szCs w:val="20"/>
        </w:rPr>
        <w:t xml:space="preserve"> legales</w:t>
      </w:r>
      <w:r w:rsidRPr="00A512A4">
        <w:rPr>
          <w:rFonts w:ascii="Arial" w:hAnsi="Arial" w:cs="Arial"/>
          <w:sz w:val="20"/>
          <w:szCs w:val="20"/>
        </w:rPr>
        <w:t xml:space="preserve"> conforme a lo establecido en el artículo </w:t>
      </w:r>
      <w:r w:rsidR="12F8DAD4" w:rsidRPr="00A512A4">
        <w:rPr>
          <w:rFonts w:ascii="Arial" w:hAnsi="Arial" w:cs="Arial"/>
          <w:sz w:val="20"/>
          <w:szCs w:val="20"/>
        </w:rPr>
        <w:t>67</w:t>
      </w:r>
      <w:r w:rsidRPr="00A512A4">
        <w:rPr>
          <w:rFonts w:ascii="Arial" w:hAnsi="Arial" w:cs="Arial"/>
          <w:sz w:val="20"/>
          <w:szCs w:val="20"/>
        </w:rPr>
        <w:t xml:space="preserve"> de la Ley</w:t>
      </w:r>
      <w:r w:rsidR="005E7FEC" w:rsidRPr="00A512A4">
        <w:rPr>
          <w:rFonts w:ascii="Arial" w:hAnsi="Arial" w:cs="Arial"/>
          <w:sz w:val="20"/>
          <w:szCs w:val="20"/>
        </w:rPr>
        <w:t xml:space="preserve"> </w:t>
      </w:r>
      <w:proofErr w:type="spellStart"/>
      <w:r w:rsidR="00FE010D" w:rsidRPr="00A512A4">
        <w:rPr>
          <w:rFonts w:ascii="Arial" w:hAnsi="Arial" w:cs="Arial"/>
          <w:sz w:val="20"/>
          <w:szCs w:val="20"/>
        </w:rPr>
        <w:t>N°</w:t>
      </w:r>
      <w:proofErr w:type="spellEnd"/>
      <w:r w:rsidR="00FE010D" w:rsidRPr="00A512A4">
        <w:rPr>
          <w:rFonts w:ascii="Arial" w:hAnsi="Arial" w:cs="Arial"/>
          <w:sz w:val="20"/>
          <w:szCs w:val="20"/>
        </w:rPr>
        <w:t xml:space="preserve"> </w:t>
      </w:r>
      <w:r w:rsidR="005E7FEC" w:rsidRPr="00A512A4">
        <w:rPr>
          <w:rFonts w:ascii="Arial" w:hAnsi="Arial" w:cs="Arial"/>
          <w:sz w:val="20"/>
          <w:szCs w:val="20"/>
        </w:rPr>
        <w:t>32069, Ley</w:t>
      </w:r>
      <w:r w:rsidR="7505C590" w:rsidRPr="00A512A4">
        <w:rPr>
          <w:rFonts w:ascii="Arial" w:hAnsi="Arial" w:cs="Arial"/>
          <w:sz w:val="20"/>
          <w:szCs w:val="20"/>
        </w:rPr>
        <w:t xml:space="preserve"> </w:t>
      </w:r>
      <w:r w:rsidR="2D849B31" w:rsidRPr="00A512A4">
        <w:rPr>
          <w:rFonts w:ascii="Arial" w:hAnsi="Arial" w:cs="Arial"/>
          <w:sz w:val="20"/>
          <w:szCs w:val="20"/>
        </w:rPr>
        <w:t xml:space="preserve">General </w:t>
      </w:r>
      <w:r w:rsidR="7505C590" w:rsidRPr="00A512A4">
        <w:rPr>
          <w:rFonts w:ascii="Arial" w:hAnsi="Arial" w:cs="Arial"/>
          <w:sz w:val="20"/>
          <w:szCs w:val="20"/>
        </w:rPr>
        <w:t xml:space="preserve">de Contrataciones </w:t>
      </w:r>
      <w:r w:rsidR="6CE5ADA4" w:rsidRPr="00A512A4">
        <w:rPr>
          <w:rFonts w:ascii="Arial" w:hAnsi="Arial" w:cs="Arial"/>
          <w:sz w:val="20"/>
          <w:szCs w:val="20"/>
        </w:rPr>
        <w:t>Públicas</w:t>
      </w:r>
      <w:r w:rsidR="194CE554" w:rsidRPr="00A512A4">
        <w:rPr>
          <w:rFonts w:ascii="Arial" w:hAnsi="Arial" w:cs="Arial"/>
          <w:sz w:val="20"/>
          <w:szCs w:val="20"/>
        </w:rPr>
        <w:t>.</w:t>
      </w:r>
    </w:p>
    <w:p w14:paraId="2E9402D9" w14:textId="77777777" w:rsidR="00C20D7F" w:rsidRPr="00A512A4" w:rsidRDefault="00C20D7F" w:rsidP="17784565">
      <w:pPr>
        <w:widowControl w:val="0"/>
        <w:ind w:left="349"/>
        <w:jc w:val="both"/>
        <w:rPr>
          <w:rFonts w:ascii="Arial" w:hAnsi="Arial" w:cs="Arial"/>
          <w:sz w:val="20"/>
          <w:szCs w:val="20"/>
        </w:rPr>
      </w:pPr>
    </w:p>
    <w:tbl>
      <w:tblPr>
        <w:tblStyle w:val="Tablaconcuadrcula"/>
        <w:tblW w:w="0" w:type="auto"/>
        <w:tblInd w:w="285" w:type="dxa"/>
        <w:tblLayout w:type="fixed"/>
        <w:tblLook w:val="04A0" w:firstRow="1" w:lastRow="0" w:firstColumn="1" w:lastColumn="0" w:noHBand="0" w:noVBand="1"/>
      </w:tblPr>
      <w:tblGrid>
        <w:gridCol w:w="8832"/>
      </w:tblGrid>
      <w:tr w:rsidR="00C20D7F" w:rsidRPr="00A512A4" w14:paraId="7E4174AF" w14:textId="77777777" w:rsidTr="6010D0EB">
        <w:trPr>
          <w:trHeight w:val="345"/>
        </w:trPr>
        <w:tc>
          <w:tcPr>
            <w:tcW w:w="8832"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622D4874" w14:textId="77777777" w:rsidR="00C20D7F" w:rsidRPr="00A512A4" w:rsidRDefault="00C20D7F">
            <w:pPr>
              <w:jc w:val="both"/>
              <w:rPr>
                <w:rFonts w:ascii="Arial" w:eastAsia="Arial" w:hAnsi="Arial" w:cs="Arial"/>
                <w:b/>
                <w:color w:val="0070C0"/>
                <w:sz w:val="18"/>
                <w:szCs w:val="18"/>
                <w:lang w:val="es"/>
              </w:rPr>
            </w:pPr>
            <w:r w:rsidRPr="00A512A4">
              <w:rPr>
                <w:rFonts w:ascii="Arial" w:eastAsia="Arial" w:hAnsi="Arial" w:cs="Arial"/>
                <w:b/>
                <w:color w:val="0070C0"/>
                <w:sz w:val="18"/>
                <w:szCs w:val="18"/>
                <w:lang w:val="es"/>
              </w:rPr>
              <w:t>Importante para la entidad contratante</w:t>
            </w:r>
          </w:p>
        </w:tc>
      </w:tr>
      <w:tr w:rsidR="00C20D7F" w:rsidRPr="00A512A4" w14:paraId="548FD571" w14:textId="77777777" w:rsidTr="00D30FB2">
        <w:trPr>
          <w:trHeight w:val="4737"/>
        </w:trPr>
        <w:tc>
          <w:tcPr>
            <w:tcW w:w="8832"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30266904" w14:textId="5D2525E3" w:rsidR="00C20D7F" w:rsidRPr="00A512A4" w:rsidRDefault="00C20D7F" w:rsidP="00630C38">
            <w:pPr>
              <w:pStyle w:val="Prrafodelista"/>
              <w:numPr>
                <w:ilvl w:val="0"/>
                <w:numId w:val="59"/>
              </w:numPr>
              <w:ind w:left="162" w:hanging="141"/>
              <w:jc w:val="both"/>
              <w:rPr>
                <w:rFonts w:ascii="Arial" w:eastAsia="Arial" w:hAnsi="Arial" w:cs="Arial"/>
                <w:color w:val="0070C0"/>
                <w:sz w:val="18"/>
                <w:szCs w:val="18"/>
              </w:rPr>
            </w:pPr>
            <w:r w:rsidRPr="00A512A4">
              <w:rPr>
                <w:rFonts w:ascii="Arial" w:eastAsia="Arial" w:hAnsi="Arial" w:cs="Arial"/>
                <w:color w:val="0070C0"/>
                <w:sz w:val="18"/>
                <w:szCs w:val="18"/>
              </w:rPr>
              <w:t>En caso de que la ENTIDAD CONTRATANTE verifique en la Pladicop que el CONTRATISTA tiene multas impagas que no se encuentren en procedimiento coactivo, se debe incluir la siguiente cláusula:</w:t>
            </w:r>
          </w:p>
          <w:p w14:paraId="4C9799A4" w14:textId="77777777" w:rsidR="00C20D7F" w:rsidRPr="00A512A4" w:rsidRDefault="00C20D7F">
            <w:pPr>
              <w:ind w:left="34"/>
              <w:jc w:val="both"/>
              <w:rPr>
                <w:rFonts w:ascii="Arial" w:eastAsia="Arial" w:hAnsi="Arial" w:cs="Arial"/>
                <w:color w:val="0070C0"/>
                <w:sz w:val="18"/>
                <w:szCs w:val="18"/>
                <w:lang w:val="es"/>
              </w:rPr>
            </w:pPr>
            <w:r w:rsidRPr="00A512A4">
              <w:rPr>
                <w:rFonts w:ascii="Arial" w:eastAsia="Arial" w:hAnsi="Arial" w:cs="Arial"/>
                <w:color w:val="0070C0"/>
                <w:sz w:val="18"/>
                <w:szCs w:val="18"/>
                <w:lang w:val="es"/>
              </w:rPr>
              <w:t xml:space="preserve"> </w:t>
            </w:r>
          </w:p>
          <w:p w14:paraId="6EEE0496" w14:textId="686C809A" w:rsidR="00C20D7F" w:rsidRPr="00A512A4" w:rsidRDefault="00C20D7F" w:rsidP="00630C38">
            <w:pPr>
              <w:ind w:left="34" w:firstLine="128"/>
              <w:jc w:val="both"/>
              <w:rPr>
                <w:rFonts w:ascii="Arial" w:eastAsia="Arial" w:hAnsi="Arial" w:cs="Arial"/>
                <w:b/>
                <w:color w:val="0070C0"/>
                <w:sz w:val="18"/>
                <w:szCs w:val="18"/>
                <w:u w:val="single"/>
              </w:rPr>
            </w:pPr>
            <w:r w:rsidRPr="00A512A4">
              <w:rPr>
                <w:rFonts w:ascii="Arial" w:eastAsia="Arial" w:hAnsi="Arial" w:cs="Arial"/>
                <w:b/>
                <w:color w:val="0070C0"/>
                <w:sz w:val="18"/>
                <w:szCs w:val="18"/>
                <w:u w:val="single"/>
              </w:rPr>
              <w:t xml:space="preserve">CLÁUSULA </w:t>
            </w:r>
            <w:r w:rsidR="00846504" w:rsidRPr="00A512A4">
              <w:rPr>
                <w:rFonts w:ascii="Arial" w:eastAsia="Arial" w:hAnsi="Arial" w:cs="Arial"/>
                <w:b/>
                <w:color w:val="0070C0"/>
                <w:sz w:val="18"/>
                <w:szCs w:val="18"/>
                <w:u w:val="single"/>
              </w:rPr>
              <w:t>[…]</w:t>
            </w:r>
            <w:r w:rsidRPr="00A512A4">
              <w:rPr>
                <w:rFonts w:ascii="Arial" w:eastAsia="Arial" w:hAnsi="Arial" w:cs="Arial"/>
                <w:b/>
                <w:color w:val="0070C0"/>
                <w:sz w:val="18"/>
                <w:szCs w:val="18"/>
                <w:u w:val="single"/>
              </w:rPr>
              <w:t>:</w:t>
            </w:r>
            <w:r w:rsidRPr="00A512A4">
              <w:rPr>
                <w:rFonts w:ascii="Arial" w:eastAsia="Arial" w:hAnsi="Arial" w:cs="Arial"/>
                <w:color w:val="0070C0"/>
                <w:sz w:val="18"/>
                <w:szCs w:val="18"/>
                <w:u w:val="single"/>
              </w:rPr>
              <w:t xml:space="preserve"> </w:t>
            </w:r>
            <w:r w:rsidRPr="00A512A4">
              <w:rPr>
                <w:rFonts w:ascii="Arial" w:eastAsia="Arial" w:hAnsi="Arial" w:cs="Arial"/>
                <w:b/>
                <w:color w:val="0070C0"/>
                <w:sz w:val="18"/>
                <w:szCs w:val="18"/>
                <w:u w:val="single"/>
              </w:rPr>
              <w:t>COMPROMISO DE PAGO DE MULTA</w:t>
            </w:r>
          </w:p>
          <w:p w14:paraId="665E6ED8" w14:textId="77777777" w:rsidR="00B07111" w:rsidRPr="00A512A4" w:rsidRDefault="00B07111">
            <w:pPr>
              <w:ind w:left="34"/>
              <w:jc w:val="both"/>
              <w:rPr>
                <w:rFonts w:ascii="Arial" w:eastAsia="Arial" w:hAnsi="Arial" w:cs="Arial"/>
                <w:b/>
                <w:color w:val="0070C0"/>
                <w:sz w:val="18"/>
                <w:szCs w:val="18"/>
                <w:u w:val="single"/>
              </w:rPr>
            </w:pPr>
          </w:p>
          <w:p w14:paraId="3C32F0CB" w14:textId="66D57B40" w:rsidR="00C20D7F" w:rsidRPr="00A512A4" w:rsidRDefault="068E3E91" w:rsidP="00630C38">
            <w:pPr>
              <w:ind w:left="162"/>
              <w:jc w:val="both"/>
              <w:rPr>
                <w:rFonts w:ascii="Arial" w:eastAsia="Arial" w:hAnsi="Arial" w:cs="Arial"/>
                <w:color w:val="0070C0"/>
                <w:sz w:val="18"/>
                <w:szCs w:val="18"/>
              </w:rPr>
            </w:pPr>
            <w:r w:rsidRPr="00A512A4">
              <w:rPr>
                <w:rFonts w:ascii="Arial" w:eastAsia="Arial" w:hAnsi="Arial" w:cs="Arial"/>
                <w:color w:val="0070C0"/>
                <w:sz w:val="18"/>
                <w:szCs w:val="18"/>
              </w:rPr>
              <w:t>Durante la ejecución del contrato la ENTIDAD CONTRATANTE retiene al CONTRATISTA de forma prorrateada</w:t>
            </w:r>
            <w:r w:rsidR="647BC0FE" w:rsidRPr="00A512A4">
              <w:rPr>
                <w:rFonts w:ascii="Arial" w:eastAsia="Arial" w:hAnsi="Arial" w:cs="Arial"/>
                <w:color w:val="0070C0"/>
                <w:sz w:val="18"/>
                <w:szCs w:val="18"/>
              </w:rPr>
              <w:t xml:space="preserve"> desde el primer o único pago que se realice, según corresponda,</w:t>
            </w:r>
            <w:r w:rsidRPr="00A512A4">
              <w:rPr>
                <w:rFonts w:ascii="Arial" w:eastAsia="Arial" w:hAnsi="Arial" w:cs="Arial"/>
                <w:color w:val="0070C0"/>
                <w:sz w:val="18"/>
                <w:szCs w:val="18"/>
              </w:rPr>
              <w:t xml:space="preserve"> hasta el 10% del monto del contrato, para el pago o amortización de multas impagas </w:t>
            </w:r>
            <w:r w:rsidR="569D9CDA" w:rsidRPr="00A512A4">
              <w:rPr>
                <w:rFonts w:ascii="Arial" w:eastAsia="Arial" w:hAnsi="Arial" w:cs="Arial"/>
                <w:color w:val="0070C0"/>
                <w:sz w:val="18"/>
                <w:szCs w:val="18"/>
              </w:rPr>
              <w:t xml:space="preserve">impuestas </w:t>
            </w:r>
            <w:r w:rsidR="14DDB727" w:rsidRPr="00A512A4">
              <w:rPr>
                <w:rFonts w:ascii="Arial" w:eastAsia="Arial" w:hAnsi="Arial" w:cs="Arial"/>
                <w:color w:val="0070C0"/>
                <w:sz w:val="18"/>
                <w:szCs w:val="18"/>
              </w:rPr>
              <w:t xml:space="preserve">en el marco de lo previsto en el artículo 89 de la Ley </w:t>
            </w:r>
            <w:proofErr w:type="spellStart"/>
            <w:r w:rsidR="14DDB727" w:rsidRPr="00A512A4">
              <w:rPr>
                <w:rFonts w:ascii="Arial" w:eastAsia="Arial" w:hAnsi="Arial" w:cs="Arial"/>
                <w:color w:val="0070C0"/>
                <w:sz w:val="18"/>
                <w:szCs w:val="18"/>
              </w:rPr>
              <w:t>N°</w:t>
            </w:r>
            <w:proofErr w:type="spellEnd"/>
            <w:r w:rsidR="14DDB727" w:rsidRPr="00A512A4">
              <w:rPr>
                <w:rFonts w:ascii="Arial" w:eastAsia="Arial" w:hAnsi="Arial" w:cs="Arial"/>
                <w:color w:val="0070C0"/>
                <w:sz w:val="18"/>
                <w:szCs w:val="18"/>
              </w:rPr>
              <w:t xml:space="preserve"> 32069, </w:t>
            </w:r>
            <w:r w:rsidRPr="00A512A4">
              <w:rPr>
                <w:rFonts w:ascii="Arial" w:eastAsia="Arial" w:hAnsi="Arial" w:cs="Arial"/>
                <w:color w:val="0070C0"/>
                <w:sz w:val="18"/>
                <w:szCs w:val="18"/>
              </w:rPr>
              <w:t>que no se encuentran en procedimiento coactivo.</w:t>
            </w:r>
          </w:p>
          <w:p w14:paraId="41D439C5" w14:textId="77777777" w:rsidR="003F47DF" w:rsidRPr="00A512A4" w:rsidRDefault="003F47DF">
            <w:pPr>
              <w:ind w:left="34"/>
              <w:jc w:val="both"/>
              <w:rPr>
                <w:rFonts w:ascii="Arial" w:eastAsia="Arial" w:hAnsi="Arial" w:cs="Arial"/>
                <w:sz w:val="18"/>
                <w:szCs w:val="18"/>
              </w:rPr>
            </w:pPr>
          </w:p>
          <w:p w14:paraId="44B034D2" w14:textId="3A5088FE" w:rsidR="00031FCB" w:rsidRPr="00A512A4" w:rsidRDefault="00031FCB" w:rsidP="00630C38">
            <w:pPr>
              <w:pStyle w:val="Prrafodelista"/>
              <w:numPr>
                <w:ilvl w:val="0"/>
                <w:numId w:val="59"/>
              </w:numPr>
              <w:ind w:left="162" w:hanging="141"/>
              <w:jc w:val="both"/>
              <w:rPr>
                <w:rFonts w:ascii="Arial" w:eastAsia="Arial" w:hAnsi="Arial" w:cs="Arial"/>
                <w:b/>
                <w:color w:val="0070C0"/>
                <w:sz w:val="18"/>
                <w:szCs w:val="18"/>
                <w:lang w:eastAsia="es-PE"/>
              </w:rPr>
            </w:pPr>
            <w:r w:rsidRPr="00A512A4">
              <w:rPr>
                <w:rFonts w:ascii="Arial" w:eastAsia="Arial" w:hAnsi="Arial" w:cs="Arial"/>
                <w:color w:val="0070C0"/>
                <w:sz w:val="18"/>
                <w:szCs w:val="18"/>
                <w:lang w:val="es-ES" w:eastAsia="es-PE"/>
              </w:rPr>
              <w:t xml:space="preserve">En el caso que, adicionalmente, el proveedor presente la </w:t>
            </w:r>
            <w:r w:rsidRPr="00A512A4">
              <w:rPr>
                <w:rFonts w:ascii="Arial" w:eastAsia="Arial" w:hAnsi="Arial" w:cs="Arial"/>
                <w:color w:val="0070C0"/>
                <w:sz w:val="18"/>
                <w:szCs w:val="18"/>
              </w:rPr>
              <w:t xml:space="preserve">DECLARACIÓN JURADA </w:t>
            </w:r>
            <w:r w:rsidRPr="00A512A4">
              <w:rPr>
                <w:rFonts w:ascii="Arial" w:eastAsia="Arial" w:hAnsi="Arial" w:cs="Arial"/>
                <w:color w:val="0070C0"/>
                <w:sz w:val="18"/>
                <w:szCs w:val="18"/>
                <w:lang w:val="es-ES"/>
              </w:rPr>
              <w:t xml:space="preserve">SOBRE INAPLICACIÓN DEL IMPEDIMENTO TIPO 4.D DEL INCISO 4 DEL NUMERAL 30.1 DEL ARTÍCULO 30 DE LA LEY </w:t>
            </w:r>
            <w:proofErr w:type="spellStart"/>
            <w:r w:rsidRPr="00A512A4">
              <w:rPr>
                <w:rFonts w:ascii="Arial" w:eastAsia="Arial" w:hAnsi="Arial" w:cs="Arial"/>
                <w:color w:val="0070C0"/>
                <w:sz w:val="18"/>
                <w:szCs w:val="18"/>
                <w:lang w:val="es-ES"/>
              </w:rPr>
              <w:t>N°</w:t>
            </w:r>
            <w:proofErr w:type="spellEnd"/>
            <w:r w:rsidRPr="00A512A4">
              <w:rPr>
                <w:rFonts w:ascii="Arial" w:eastAsia="Arial" w:hAnsi="Arial" w:cs="Arial"/>
                <w:color w:val="0070C0"/>
                <w:sz w:val="18"/>
                <w:szCs w:val="18"/>
                <w:lang w:val="es-ES"/>
              </w:rPr>
              <w:t xml:space="preserve"> 32069 REFERIDO A LA INSCRIPCIÓN EN EL REGISTRO DE DEUDORES ALIMENTARIOS MOROSOS – REDAM que autoriza descuento para el pago de deuda alimentaria</w:t>
            </w:r>
            <w:r w:rsidRPr="00A512A4">
              <w:rPr>
                <w:rFonts w:ascii="Arial" w:eastAsia="Arial" w:hAnsi="Arial" w:cs="Arial"/>
                <w:color w:val="0070C0"/>
                <w:sz w:val="18"/>
                <w:szCs w:val="18"/>
                <w:lang w:val="es-ES" w:eastAsia="es-PE"/>
              </w:rPr>
              <w:t>, se debe indicar la siguiente cláusula:</w:t>
            </w:r>
          </w:p>
          <w:p w14:paraId="36E73022" w14:textId="77777777" w:rsidR="00031FCB" w:rsidRPr="00A512A4" w:rsidRDefault="00031FCB" w:rsidP="00031FCB">
            <w:pPr>
              <w:pStyle w:val="Prrafodelista"/>
              <w:ind w:left="750"/>
              <w:jc w:val="both"/>
              <w:textAlignment w:val="baseline"/>
              <w:rPr>
                <w:rFonts w:ascii="Arial" w:eastAsia="Arial" w:hAnsi="Arial" w:cs="Arial"/>
                <w:b/>
                <w:color w:val="0070C0"/>
                <w:sz w:val="18"/>
                <w:szCs w:val="18"/>
                <w:lang w:eastAsia="es-PE"/>
              </w:rPr>
            </w:pPr>
          </w:p>
          <w:p w14:paraId="5E2E6C01" w14:textId="5A00A0AF" w:rsidR="00031FCB" w:rsidRPr="00A512A4" w:rsidRDefault="6E840DB4" w:rsidP="00630C38">
            <w:pPr>
              <w:ind w:left="162"/>
              <w:jc w:val="both"/>
              <w:textAlignment w:val="baseline"/>
              <w:rPr>
                <w:rFonts w:ascii="Arial" w:eastAsia="Arial" w:hAnsi="Arial" w:cs="Arial"/>
                <w:b/>
                <w:color w:val="0070C0"/>
                <w:sz w:val="18"/>
                <w:szCs w:val="18"/>
                <w:u w:val="single"/>
                <w:lang w:eastAsia="es-PE"/>
              </w:rPr>
            </w:pPr>
            <w:r w:rsidRPr="00A512A4">
              <w:rPr>
                <w:rFonts w:ascii="Arial" w:eastAsia="Arial" w:hAnsi="Arial" w:cs="Arial"/>
                <w:b/>
                <w:color w:val="0070C0"/>
                <w:sz w:val="18"/>
                <w:szCs w:val="18"/>
                <w:u w:val="single"/>
                <w:lang w:eastAsia="es-PE"/>
              </w:rPr>
              <w:t>CLÁUSULA</w:t>
            </w:r>
            <w:r w:rsidR="360D1725" w:rsidRPr="00A512A4">
              <w:rPr>
                <w:rFonts w:ascii="Arial" w:eastAsia="Arial" w:hAnsi="Arial" w:cs="Arial"/>
                <w:b/>
                <w:color w:val="0070C0"/>
                <w:sz w:val="18"/>
                <w:szCs w:val="18"/>
                <w:u w:val="single"/>
                <w:lang w:eastAsia="es-PE"/>
              </w:rPr>
              <w:t xml:space="preserve"> [...]</w:t>
            </w:r>
            <w:r w:rsidRPr="00A512A4">
              <w:rPr>
                <w:rFonts w:ascii="Arial" w:eastAsia="Arial" w:hAnsi="Arial" w:cs="Arial"/>
                <w:b/>
                <w:color w:val="0070C0"/>
                <w:sz w:val="18"/>
                <w:szCs w:val="18"/>
                <w:u w:val="single"/>
                <w:lang w:eastAsia="es-PE"/>
              </w:rPr>
              <w:t>:</w:t>
            </w:r>
            <w:r w:rsidRPr="00A512A4">
              <w:rPr>
                <w:rFonts w:ascii="Arial" w:eastAsia="Arial" w:hAnsi="Arial" w:cs="Arial"/>
                <w:color w:val="0070C0"/>
                <w:sz w:val="18"/>
                <w:szCs w:val="18"/>
                <w:u w:val="single"/>
                <w:lang w:eastAsia="es-PE"/>
              </w:rPr>
              <w:t xml:space="preserve"> </w:t>
            </w:r>
            <w:r w:rsidR="491D6AB1" w:rsidRPr="00A512A4">
              <w:rPr>
                <w:rFonts w:ascii="Arial" w:eastAsia="Arial" w:hAnsi="Arial" w:cs="Arial"/>
                <w:b/>
                <w:color w:val="0070C0"/>
                <w:sz w:val="18"/>
                <w:szCs w:val="18"/>
                <w:u w:val="single"/>
                <w:lang w:eastAsia="es-PE"/>
              </w:rPr>
              <w:t xml:space="preserve">AUTORIZACIÓN DE DESCUENTO DE </w:t>
            </w:r>
            <w:r w:rsidR="3C7AFB8C" w:rsidRPr="00A512A4">
              <w:rPr>
                <w:rFonts w:ascii="Arial" w:eastAsia="Arial" w:hAnsi="Arial" w:cs="Arial"/>
                <w:b/>
                <w:color w:val="0070C0"/>
                <w:sz w:val="18"/>
                <w:szCs w:val="18"/>
                <w:u w:val="single"/>
                <w:lang w:eastAsia="es-PE"/>
              </w:rPr>
              <w:t xml:space="preserve">PENSIÓN </w:t>
            </w:r>
            <w:r w:rsidRPr="00A512A4">
              <w:rPr>
                <w:rFonts w:ascii="Arial" w:eastAsia="Arial" w:hAnsi="Arial" w:cs="Arial"/>
                <w:b/>
                <w:color w:val="0070C0"/>
                <w:sz w:val="18"/>
                <w:szCs w:val="18"/>
                <w:u w:val="single"/>
                <w:lang w:eastAsia="es-PE"/>
              </w:rPr>
              <w:t>ALIMENTARIA</w:t>
            </w:r>
          </w:p>
          <w:p w14:paraId="111A7C78" w14:textId="77777777" w:rsidR="004D184F" w:rsidRPr="00A512A4" w:rsidRDefault="004D184F" w:rsidP="00630C38">
            <w:pPr>
              <w:ind w:left="162"/>
              <w:jc w:val="both"/>
              <w:textAlignment w:val="baseline"/>
              <w:rPr>
                <w:rFonts w:ascii="Arial" w:eastAsia="Arial" w:hAnsi="Arial" w:cs="Arial"/>
                <w:b/>
                <w:color w:val="0070C0"/>
                <w:sz w:val="18"/>
                <w:szCs w:val="18"/>
                <w:lang w:eastAsia="es-PE"/>
              </w:rPr>
            </w:pPr>
          </w:p>
          <w:p w14:paraId="094C70CB" w14:textId="747A4DA7" w:rsidR="00C20D7F" w:rsidRPr="00A512A4" w:rsidRDefault="6E840DB4" w:rsidP="00630C38">
            <w:pPr>
              <w:ind w:left="162"/>
              <w:jc w:val="both"/>
              <w:rPr>
                <w:rFonts w:ascii="Arial" w:eastAsia="Arial" w:hAnsi="Arial" w:cs="Arial"/>
                <w:b/>
                <w:color w:val="0070C0"/>
                <w:sz w:val="18"/>
                <w:szCs w:val="18"/>
                <w:u w:val="single"/>
                <w:lang w:eastAsia="es-PE"/>
              </w:rPr>
            </w:pPr>
            <w:r w:rsidRPr="00A512A4">
              <w:rPr>
                <w:rFonts w:ascii="Arial" w:eastAsia="Arial" w:hAnsi="Arial" w:cs="Arial"/>
                <w:color w:val="0070C0"/>
                <w:sz w:val="18"/>
                <w:szCs w:val="18"/>
                <w:lang w:eastAsia="es-PE"/>
              </w:rPr>
              <w:t xml:space="preserve">EL CONTRATISTA autoriza que se le descuente del pago de su contraprestación el monto de la pensión mensual fijada en el proceso de alimentos ascendiente a </w:t>
            </w:r>
            <w:r w:rsidRPr="00A512A4">
              <w:rPr>
                <w:rFonts w:ascii="Arial" w:eastAsia="Arial" w:hAnsi="Arial" w:cs="Arial"/>
                <w:b/>
                <w:bCs/>
                <w:color w:val="0070C0"/>
                <w:sz w:val="18"/>
                <w:szCs w:val="18"/>
                <w:u w:val="single"/>
                <w:lang w:eastAsia="es-PE"/>
              </w:rPr>
              <w:t>[CONSIGNAR MONTO]</w:t>
            </w:r>
            <w:r w:rsidR="09038C6D" w:rsidRPr="00A512A4">
              <w:rPr>
                <w:rFonts w:ascii="Arial" w:eastAsia="Arial" w:hAnsi="Arial" w:cs="Arial"/>
                <w:color w:val="0070C0"/>
                <w:sz w:val="18"/>
                <w:szCs w:val="18"/>
                <w:lang w:eastAsia="es-PE"/>
              </w:rPr>
              <w:t xml:space="preserve"> </w:t>
            </w:r>
            <w:r w:rsidRPr="00A512A4">
              <w:rPr>
                <w:rFonts w:ascii="Arial" w:eastAsia="Arial" w:hAnsi="Arial" w:cs="Arial"/>
                <w:color w:val="0070C0"/>
                <w:sz w:val="18"/>
                <w:szCs w:val="18"/>
                <w:lang w:eastAsia="es-PE"/>
              </w:rPr>
              <w:t xml:space="preserve">seguido por </w:t>
            </w:r>
            <w:r w:rsidRPr="00A512A4">
              <w:rPr>
                <w:rFonts w:ascii="Arial" w:eastAsia="Arial" w:hAnsi="Arial" w:cs="Arial"/>
                <w:color w:val="0070C0"/>
                <w:sz w:val="18"/>
                <w:szCs w:val="18"/>
                <w:u w:val="single"/>
                <w:lang w:eastAsia="es-PE"/>
              </w:rPr>
              <w:t>[</w:t>
            </w:r>
            <w:r w:rsidRPr="00A512A4">
              <w:rPr>
                <w:rFonts w:ascii="Arial" w:eastAsia="Arial" w:hAnsi="Arial" w:cs="Arial"/>
                <w:b/>
                <w:bCs/>
                <w:color w:val="0070C0"/>
                <w:sz w:val="18"/>
                <w:szCs w:val="18"/>
                <w:u w:val="single"/>
                <w:lang w:eastAsia="es-PE"/>
              </w:rPr>
              <w:t>CONSIGNAR LOS DATOS DE LA PARTE DEMANDANTE DEL PROCESO DE ALIMENTOS]</w:t>
            </w:r>
            <w:r w:rsidRPr="00A512A4">
              <w:rPr>
                <w:rFonts w:ascii="Arial" w:eastAsia="Arial" w:hAnsi="Arial" w:cs="Arial"/>
                <w:color w:val="0070C0"/>
                <w:sz w:val="18"/>
                <w:szCs w:val="18"/>
                <w:lang w:eastAsia="es-PE"/>
              </w:rPr>
              <w:t xml:space="preserve"> ante el </w:t>
            </w:r>
            <w:r w:rsidRPr="00A512A4">
              <w:rPr>
                <w:rFonts w:ascii="Arial" w:eastAsia="Arial" w:hAnsi="Arial" w:cs="Arial"/>
                <w:b/>
                <w:bCs/>
                <w:color w:val="0070C0"/>
                <w:sz w:val="18"/>
                <w:szCs w:val="18"/>
                <w:u w:val="single"/>
                <w:lang w:eastAsia="es-PE"/>
              </w:rPr>
              <w:t>[CONSIGNAR LOS DATOS DE IDENTIFICACIÓN DEL JUZGADO CORRESPONDIENTE]</w:t>
            </w:r>
            <w:r w:rsidRPr="00A512A4">
              <w:rPr>
                <w:rFonts w:ascii="Arial" w:eastAsia="Arial" w:hAnsi="Arial" w:cs="Arial"/>
                <w:color w:val="0070C0"/>
                <w:sz w:val="18"/>
                <w:szCs w:val="18"/>
                <w:lang w:eastAsia="es-PE"/>
              </w:rPr>
              <w:t xml:space="preserve"> en el trámite del expediente </w:t>
            </w:r>
            <w:r w:rsidRPr="00A512A4">
              <w:rPr>
                <w:rFonts w:ascii="Arial" w:eastAsia="Arial" w:hAnsi="Arial" w:cs="Arial"/>
                <w:b/>
                <w:bCs/>
                <w:color w:val="0070C0"/>
                <w:sz w:val="18"/>
                <w:szCs w:val="18"/>
                <w:u w:val="single"/>
              </w:rPr>
              <w:t>[CONSIGNAR EL NÚMERO DE EXPEDIENTE JUDICIAL]</w:t>
            </w:r>
            <w:r w:rsidRPr="00A512A4">
              <w:rPr>
                <w:rFonts w:ascii="Arial" w:eastAsia="Arial" w:hAnsi="Arial" w:cs="Arial"/>
                <w:color w:val="0070C0"/>
                <w:sz w:val="18"/>
                <w:szCs w:val="18"/>
                <w:u w:val="single"/>
                <w:lang w:eastAsia="es-PE"/>
              </w:rPr>
              <w:t>.</w:t>
            </w:r>
            <w:r w:rsidRPr="00A512A4">
              <w:rPr>
                <w:rFonts w:ascii="Arial" w:eastAsia="Arial" w:hAnsi="Arial" w:cs="Arial"/>
                <w:b/>
                <w:color w:val="0070C0"/>
                <w:sz w:val="18"/>
                <w:szCs w:val="18"/>
                <w:u w:val="single"/>
                <w:lang w:eastAsia="es-PE"/>
              </w:rPr>
              <w:t xml:space="preserve">  </w:t>
            </w:r>
          </w:p>
        </w:tc>
      </w:tr>
    </w:tbl>
    <w:p w14:paraId="2CFC24A5" w14:textId="4495A420" w:rsidR="00C20D7F" w:rsidRPr="00A512A4" w:rsidRDefault="003F47DF" w:rsidP="00EB5C52">
      <w:pPr>
        <w:jc w:val="both"/>
        <w:rPr>
          <w:rFonts w:ascii="Arial" w:eastAsia="Arial" w:hAnsi="Arial" w:cs="Arial"/>
          <w:bCs/>
          <w:color w:val="0070C0"/>
          <w:sz w:val="18"/>
          <w:szCs w:val="18"/>
        </w:rPr>
      </w:pPr>
      <w:r w:rsidRPr="00A512A4">
        <w:rPr>
          <w:rFonts w:ascii="Arial" w:eastAsia="Arial" w:hAnsi="Arial" w:cs="Arial"/>
          <w:bCs/>
          <w:color w:val="0070C0"/>
          <w:sz w:val="18"/>
          <w:szCs w:val="18"/>
        </w:rPr>
        <w:t xml:space="preserve">      </w:t>
      </w:r>
      <w:r w:rsidR="00C20D7F" w:rsidRPr="00A512A4">
        <w:rPr>
          <w:rFonts w:ascii="Arial" w:eastAsia="Arial" w:hAnsi="Arial" w:cs="Arial"/>
          <w:bCs/>
          <w:color w:val="0070C0"/>
          <w:sz w:val="18"/>
          <w:szCs w:val="18"/>
        </w:rPr>
        <w:t>Esta nota debe ser eliminada una vez culminada la elaboración de las bases.</w:t>
      </w:r>
    </w:p>
    <w:p w14:paraId="1D444BD2" w14:textId="77777777" w:rsidR="00F17D49" w:rsidRPr="00A512A4" w:rsidRDefault="00F17D49" w:rsidP="001B1E76">
      <w:pPr>
        <w:widowControl w:val="0"/>
        <w:jc w:val="both"/>
        <w:rPr>
          <w:rFonts w:ascii="Arial" w:hAnsi="Arial" w:cs="Arial"/>
          <w:sz w:val="20"/>
          <w:szCs w:val="20"/>
        </w:rPr>
      </w:pPr>
    </w:p>
    <w:p w14:paraId="601D89C9" w14:textId="77777777" w:rsidR="00F17D49" w:rsidRPr="00A512A4" w:rsidRDefault="00F17D49" w:rsidP="00DD1A61">
      <w:pPr>
        <w:widowControl w:val="0"/>
        <w:ind w:left="349"/>
        <w:jc w:val="both"/>
        <w:rPr>
          <w:rFonts w:ascii="Arial" w:hAnsi="Arial" w:cs="Arial"/>
          <w:b/>
          <w:sz w:val="20"/>
          <w:szCs w:val="20"/>
          <w:u w:val="single"/>
        </w:rPr>
      </w:pPr>
      <w:r w:rsidRPr="00A512A4">
        <w:rPr>
          <w:rFonts w:ascii="Arial" w:hAnsi="Arial" w:cs="Arial"/>
          <w:b/>
          <w:sz w:val="20"/>
          <w:szCs w:val="20"/>
          <w:u w:val="single"/>
        </w:rPr>
        <w:t xml:space="preserve">CLÁUSULA QUINTA: DEL PLAZO DE LA </w:t>
      </w:r>
      <w:r w:rsidR="009A4B81" w:rsidRPr="00A512A4">
        <w:rPr>
          <w:rFonts w:ascii="Arial" w:hAnsi="Arial" w:cs="Arial"/>
          <w:b/>
          <w:sz w:val="20"/>
          <w:szCs w:val="20"/>
          <w:u w:val="single"/>
        </w:rPr>
        <w:t>EJECUCIÓN</w:t>
      </w:r>
      <w:r w:rsidRPr="00A512A4">
        <w:rPr>
          <w:rFonts w:ascii="Arial" w:hAnsi="Arial" w:cs="Arial"/>
          <w:b/>
          <w:sz w:val="20"/>
          <w:szCs w:val="20"/>
          <w:u w:val="single"/>
        </w:rPr>
        <w:t xml:space="preserve"> DE LA PRESTACIÓN</w:t>
      </w:r>
    </w:p>
    <w:p w14:paraId="683BBD55" w14:textId="6DE62A8E" w:rsidR="00F17D49" w:rsidRPr="00A512A4" w:rsidRDefault="38AFDD85" w:rsidP="17784565">
      <w:pPr>
        <w:widowControl w:val="0"/>
        <w:ind w:left="349"/>
        <w:jc w:val="both"/>
        <w:rPr>
          <w:rFonts w:ascii="Arial" w:hAnsi="Arial" w:cs="Arial"/>
          <w:b/>
          <w:bCs/>
          <w:sz w:val="20"/>
          <w:szCs w:val="20"/>
          <w:u w:val="single"/>
        </w:rPr>
      </w:pPr>
      <w:r w:rsidRPr="00A512A4">
        <w:rPr>
          <w:rFonts w:ascii="Arial" w:hAnsi="Arial" w:cs="Arial"/>
          <w:sz w:val="20"/>
          <w:szCs w:val="20"/>
        </w:rPr>
        <w:t>El plazo de ejecución del</w:t>
      </w:r>
      <w:r w:rsidR="650453D6" w:rsidRPr="00A512A4">
        <w:rPr>
          <w:rFonts w:ascii="Arial" w:hAnsi="Arial" w:cs="Arial"/>
          <w:sz w:val="20"/>
          <w:szCs w:val="20"/>
        </w:rPr>
        <w:t xml:space="preserve"> presente contrato es de […]</w:t>
      </w:r>
      <w:r w:rsidRPr="00A512A4">
        <w:rPr>
          <w:rFonts w:ascii="Arial" w:hAnsi="Arial" w:cs="Arial"/>
          <w:sz w:val="20"/>
          <w:szCs w:val="20"/>
        </w:rPr>
        <w:t>, el mismo que se computa desde [</w:t>
      </w:r>
      <w:r w:rsidRPr="00A512A4">
        <w:rPr>
          <w:rFonts w:ascii="Arial" w:hAnsi="Arial" w:cs="Arial"/>
          <w:b/>
          <w:bCs/>
          <w:sz w:val="20"/>
          <w:szCs w:val="20"/>
          <w:u w:val="single"/>
        </w:rPr>
        <w:t xml:space="preserve">CONSIGNAR SI </w:t>
      </w:r>
      <w:r w:rsidR="00C909D5" w:rsidRPr="00A512A4">
        <w:rPr>
          <w:rFonts w:ascii="Arial" w:hAnsi="Arial" w:cs="Arial"/>
          <w:b/>
          <w:bCs/>
          <w:sz w:val="20"/>
          <w:szCs w:val="20"/>
          <w:u w:val="single"/>
        </w:rPr>
        <w:t xml:space="preserve">CORRESPONDE </w:t>
      </w:r>
      <w:r w:rsidR="00B6125F" w:rsidRPr="00A512A4">
        <w:rPr>
          <w:rFonts w:ascii="Arial" w:hAnsi="Arial" w:cs="Arial"/>
          <w:b/>
          <w:bCs/>
          <w:sz w:val="20"/>
          <w:szCs w:val="20"/>
          <w:u w:val="single"/>
        </w:rPr>
        <w:t xml:space="preserve">DESDE </w:t>
      </w:r>
      <w:r w:rsidRPr="00A512A4">
        <w:rPr>
          <w:rFonts w:ascii="Arial" w:hAnsi="Arial" w:cs="Arial"/>
          <w:b/>
          <w:bCs/>
          <w:sz w:val="20"/>
          <w:szCs w:val="20"/>
          <w:u w:val="single"/>
        </w:rPr>
        <w:t xml:space="preserve">EL </w:t>
      </w:r>
      <w:r w:rsidR="03300776" w:rsidRPr="00A512A4">
        <w:rPr>
          <w:rFonts w:ascii="Arial" w:hAnsi="Arial" w:cs="Arial"/>
          <w:b/>
          <w:bCs/>
          <w:sz w:val="20"/>
          <w:szCs w:val="20"/>
          <w:u w:val="single"/>
        </w:rPr>
        <w:t>DÍA</w:t>
      </w:r>
      <w:r w:rsidRPr="00A512A4">
        <w:rPr>
          <w:rFonts w:ascii="Arial" w:hAnsi="Arial" w:cs="Arial"/>
          <w:b/>
          <w:bCs/>
          <w:sz w:val="20"/>
          <w:szCs w:val="20"/>
          <w:u w:val="single"/>
        </w:rPr>
        <w:t xml:space="preserve"> SIGUIENTE DE</w:t>
      </w:r>
      <w:r w:rsidR="53C909AD" w:rsidRPr="00A512A4">
        <w:rPr>
          <w:rFonts w:ascii="Arial" w:hAnsi="Arial" w:cs="Arial"/>
          <w:b/>
          <w:bCs/>
          <w:sz w:val="20"/>
          <w:szCs w:val="20"/>
          <w:u w:val="single"/>
        </w:rPr>
        <w:t>L PERFECCIONAMIENTO</w:t>
      </w:r>
      <w:r w:rsidRPr="00A512A4">
        <w:rPr>
          <w:rFonts w:ascii="Arial" w:hAnsi="Arial" w:cs="Arial"/>
          <w:b/>
          <w:bCs/>
          <w:sz w:val="20"/>
          <w:szCs w:val="20"/>
          <w:u w:val="single"/>
        </w:rPr>
        <w:t xml:space="preserve"> </w:t>
      </w:r>
      <w:r w:rsidR="53C909AD" w:rsidRPr="00A512A4">
        <w:rPr>
          <w:rFonts w:ascii="Arial" w:hAnsi="Arial" w:cs="Arial"/>
          <w:b/>
          <w:bCs/>
          <w:sz w:val="20"/>
          <w:szCs w:val="20"/>
          <w:u w:val="single"/>
        </w:rPr>
        <w:t>D</w:t>
      </w:r>
      <w:r w:rsidRPr="00A512A4">
        <w:rPr>
          <w:rFonts w:ascii="Arial" w:hAnsi="Arial" w:cs="Arial"/>
          <w:b/>
          <w:bCs/>
          <w:sz w:val="20"/>
          <w:szCs w:val="20"/>
          <w:u w:val="single"/>
        </w:rPr>
        <w:t xml:space="preserve">EL CONTRATO O </w:t>
      </w:r>
      <w:r w:rsidR="7C5DCA38" w:rsidRPr="00A512A4">
        <w:rPr>
          <w:rFonts w:ascii="Arial" w:hAnsi="Arial" w:cs="Arial"/>
          <w:b/>
          <w:bCs/>
          <w:sz w:val="20"/>
          <w:szCs w:val="20"/>
          <w:u w:val="single"/>
        </w:rPr>
        <w:t xml:space="preserve">DESDE LA NOTIFICACIÓN DE </w:t>
      </w:r>
      <w:r w:rsidR="00DF7015" w:rsidRPr="00A512A4">
        <w:rPr>
          <w:rFonts w:ascii="Arial" w:hAnsi="Arial" w:cs="Arial"/>
          <w:b/>
          <w:bCs/>
          <w:sz w:val="20"/>
          <w:szCs w:val="20"/>
          <w:u w:val="single"/>
        </w:rPr>
        <w:t xml:space="preserve">LA </w:t>
      </w:r>
      <w:r w:rsidR="7C5DCA38" w:rsidRPr="00A512A4">
        <w:rPr>
          <w:rFonts w:ascii="Arial" w:hAnsi="Arial" w:cs="Arial"/>
          <w:b/>
          <w:bCs/>
          <w:sz w:val="20"/>
          <w:szCs w:val="20"/>
          <w:u w:val="single"/>
        </w:rPr>
        <w:t xml:space="preserve">ORDEN DE </w:t>
      </w:r>
      <w:r w:rsidR="003E063B" w:rsidRPr="00A512A4">
        <w:rPr>
          <w:rFonts w:ascii="Arial" w:hAnsi="Arial" w:cs="Arial"/>
          <w:b/>
          <w:bCs/>
          <w:sz w:val="20"/>
          <w:szCs w:val="20"/>
          <w:u w:val="single"/>
        </w:rPr>
        <w:t>SERVICIO</w:t>
      </w:r>
      <w:r w:rsidR="7C5DCA38" w:rsidRPr="00A512A4">
        <w:rPr>
          <w:rFonts w:ascii="Arial" w:hAnsi="Arial" w:cs="Arial"/>
          <w:b/>
          <w:bCs/>
          <w:sz w:val="20"/>
          <w:szCs w:val="20"/>
          <w:u w:val="single"/>
        </w:rPr>
        <w:t xml:space="preserve"> </w:t>
      </w:r>
      <w:r w:rsidRPr="00A512A4">
        <w:rPr>
          <w:rFonts w:ascii="Arial" w:hAnsi="Arial" w:cs="Arial"/>
          <w:b/>
          <w:bCs/>
          <w:sz w:val="20"/>
          <w:szCs w:val="20"/>
          <w:u w:val="single"/>
        </w:rPr>
        <w:t xml:space="preserve">O DESDE </w:t>
      </w:r>
      <w:r w:rsidR="53C909AD" w:rsidRPr="00A512A4">
        <w:rPr>
          <w:rFonts w:ascii="Arial" w:hAnsi="Arial" w:cs="Arial"/>
          <w:b/>
          <w:bCs/>
          <w:sz w:val="20"/>
          <w:szCs w:val="20"/>
          <w:u w:val="single"/>
        </w:rPr>
        <w:t xml:space="preserve">LA FECHA </w:t>
      </w:r>
      <w:r w:rsidR="000435F6" w:rsidRPr="00A512A4">
        <w:rPr>
          <w:rFonts w:ascii="Arial" w:hAnsi="Arial" w:cs="Arial"/>
          <w:b/>
          <w:bCs/>
          <w:sz w:val="20"/>
          <w:szCs w:val="20"/>
          <w:u w:val="single"/>
        </w:rPr>
        <w:t xml:space="preserve">QUE SE ESTABLEZCA EN EL CONTRATO </w:t>
      </w:r>
      <w:r w:rsidRPr="00A512A4">
        <w:rPr>
          <w:rFonts w:ascii="Arial" w:hAnsi="Arial" w:cs="Arial"/>
          <w:b/>
          <w:bCs/>
          <w:sz w:val="20"/>
          <w:szCs w:val="20"/>
          <w:u w:val="single"/>
        </w:rPr>
        <w:t xml:space="preserve">O DESDE </w:t>
      </w:r>
      <w:r w:rsidR="53C909AD" w:rsidRPr="00A512A4">
        <w:rPr>
          <w:rFonts w:ascii="Arial" w:hAnsi="Arial" w:cs="Arial"/>
          <w:b/>
          <w:bCs/>
          <w:sz w:val="20"/>
          <w:szCs w:val="20"/>
          <w:u w:val="single"/>
        </w:rPr>
        <w:t xml:space="preserve">LA FECHA </w:t>
      </w:r>
      <w:r w:rsidR="316E21A0" w:rsidRPr="00A512A4">
        <w:rPr>
          <w:rFonts w:ascii="Arial" w:hAnsi="Arial" w:cs="Arial"/>
          <w:b/>
          <w:bCs/>
          <w:sz w:val="20"/>
          <w:szCs w:val="20"/>
          <w:u w:val="single"/>
        </w:rPr>
        <w:t xml:space="preserve">EN </w:t>
      </w:r>
      <w:r w:rsidR="53C909AD" w:rsidRPr="00A512A4">
        <w:rPr>
          <w:rFonts w:ascii="Arial" w:hAnsi="Arial" w:cs="Arial"/>
          <w:b/>
          <w:bCs/>
          <w:sz w:val="20"/>
          <w:szCs w:val="20"/>
          <w:u w:val="single"/>
        </w:rPr>
        <w:t xml:space="preserve">QUE SE CUMPLAN LAS CONDICIONES </w:t>
      </w:r>
      <w:r w:rsidR="316E21A0" w:rsidRPr="00A512A4">
        <w:rPr>
          <w:rFonts w:ascii="Arial" w:hAnsi="Arial" w:cs="Arial"/>
          <w:b/>
          <w:bCs/>
          <w:sz w:val="20"/>
          <w:szCs w:val="20"/>
          <w:u w:val="single"/>
        </w:rPr>
        <w:t xml:space="preserve">PREVISTAS EN EL CONTRATO </w:t>
      </w:r>
      <w:r w:rsidRPr="00A512A4">
        <w:rPr>
          <w:rFonts w:ascii="Arial" w:hAnsi="Arial" w:cs="Arial"/>
          <w:b/>
          <w:bCs/>
          <w:sz w:val="20"/>
          <w:szCs w:val="20"/>
          <w:u w:val="single"/>
        </w:rPr>
        <w:t>PARA EL INICIO DE LA EJECUCIÓN, DEBIENDO INDICAR LA</w:t>
      </w:r>
      <w:r w:rsidR="53C909AD" w:rsidRPr="00A512A4">
        <w:rPr>
          <w:rFonts w:ascii="Arial" w:hAnsi="Arial" w:cs="Arial"/>
          <w:b/>
          <w:bCs/>
          <w:sz w:val="20"/>
          <w:szCs w:val="20"/>
          <w:u w:val="single"/>
        </w:rPr>
        <w:t>S</w:t>
      </w:r>
      <w:r w:rsidRPr="00A512A4">
        <w:rPr>
          <w:rFonts w:ascii="Arial" w:hAnsi="Arial" w:cs="Arial"/>
          <w:b/>
          <w:bCs/>
          <w:sz w:val="20"/>
          <w:szCs w:val="20"/>
          <w:u w:val="single"/>
        </w:rPr>
        <w:t xml:space="preserve"> </w:t>
      </w:r>
      <w:r w:rsidR="53C909AD" w:rsidRPr="00A512A4">
        <w:rPr>
          <w:rFonts w:ascii="Arial" w:hAnsi="Arial" w:cs="Arial"/>
          <w:b/>
          <w:bCs/>
          <w:sz w:val="20"/>
          <w:szCs w:val="20"/>
          <w:u w:val="single"/>
        </w:rPr>
        <w:t>MISMAS</w:t>
      </w:r>
      <w:r w:rsidRPr="00A512A4">
        <w:rPr>
          <w:rFonts w:ascii="Arial" w:hAnsi="Arial" w:cs="Arial"/>
          <w:b/>
          <w:bCs/>
          <w:sz w:val="20"/>
          <w:szCs w:val="20"/>
          <w:u w:val="single"/>
        </w:rPr>
        <w:t xml:space="preserve"> EN ESTE ULTIMO CASO</w:t>
      </w:r>
      <w:r w:rsidR="00A8166F" w:rsidRPr="008772DF">
        <w:rPr>
          <w:rFonts w:ascii="Arial" w:hAnsi="Arial" w:cs="Arial"/>
          <w:sz w:val="20"/>
          <w:szCs w:val="20"/>
        </w:rPr>
        <w:t>]</w:t>
      </w:r>
      <w:r w:rsidR="008772DF" w:rsidRPr="008772DF">
        <w:rPr>
          <w:rFonts w:ascii="Arial" w:hAnsi="Arial" w:cs="Arial"/>
          <w:b/>
          <w:bCs/>
          <w:sz w:val="20"/>
          <w:szCs w:val="20"/>
        </w:rPr>
        <w:t>.</w:t>
      </w:r>
    </w:p>
    <w:p w14:paraId="42856B19" w14:textId="77777777" w:rsidR="00A8166F" w:rsidRPr="00A512A4" w:rsidRDefault="00A8166F" w:rsidP="004A58DA">
      <w:pPr>
        <w:widowControl w:val="0"/>
        <w:jc w:val="both"/>
        <w:rPr>
          <w:rFonts w:ascii="Arial" w:hAnsi="Arial" w:cs="Arial"/>
          <w:b/>
          <w:bCs/>
          <w:sz w:val="20"/>
          <w:szCs w:val="20"/>
          <w:u w:val="single"/>
        </w:rPr>
      </w:pPr>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4A58DA" w:rsidRPr="00A512A4" w14:paraId="3CBF1B9F" w14:textId="77777777" w:rsidTr="00DF28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79A15176" w14:textId="77777777" w:rsidR="004A58DA" w:rsidRPr="00A512A4" w:rsidRDefault="004A58DA" w:rsidP="00DF2818">
            <w:pPr>
              <w:widowControl w:val="0"/>
              <w:jc w:val="both"/>
              <w:rPr>
                <w:rFonts w:ascii="Arial" w:eastAsia="Arial" w:hAnsi="Arial" w:cs="Arial"/>
                <w:color w:val="0070C0"/>
                <w:sz w:val="18"/>
                <w:szCs w:val="18"/>
              </w:rPr>
            </w:pPr>
            <w:r w:rsidRPr="00A512A4">
              <w:rPr>
                <w:rFonts w:ascii="Arial" w:eastAsia="Arial" w:hAnsi="Arial" w:cs="Arial"/>
                <w:color w:val="0070C0"/>
                <w:sz w:val="18"/>
                <w:szCs w:val="18"/>
              </w:rPr>
              <w:t>Importante para la entidad contratante</w:t>
            </w:r>
          </w:p>
        </w:tc>
      </w:tr>
      <w:tr w:rsidR="004A58DA" w:rsidRPr="00A512A4" w14:paraId="6D5D6F99" w14:textId="77777777" w:rsidTr="00DF2818">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0A937111" w14:textId="77777777" w:rsidR="004A58DA" w:rsidRPr="00A512A4" w:rsidRDefault="004A58DA" w:rsidP="00B92274">
            <w:pPr>
              <w:pStyle w:val="Prrafodelista"/>
              <w:widowControl w:val="0"/>
              <w:numPr>
                <w:ilvl w:val="0"/>
                <w:numId w:val="59"/>
              </w:numPr>
              <w:ind w:left="132" w:hanging="141"/>
              <w:jc w:val="both"/>
              <w:rPr>
                <w:rFonts w:ascii="Arial" w:eastAsia="Arial" w:hAnsi="Arial" w:cs="Arial"/>
                <w:b w:val="0"/>
                <w:bCs w:val="0"/>
                <w:color w:val="0070C0"/>
                <w:sz w:val="18"/>
                <w:szCs w:val="18"/>
              </w:rPr>
            </w:pPr>
            <w:r w:rsidRPr="00A512A4">
              <w:rPr>
                <w:rFonts w:ascii="Arial" w:eastAsia="Arial" w:hAnsi="Arial" w:cs="Arial"/>
                <w:b w:val="0"/>
                <w:bCs w:val="0"/>
                <w:color w:val="0070C0"/>
                <w:sz w:val="18"/>
                <w:szCs w:val="18"/>
              </w:rPr>
              <w:t>De preverse en los Términos de Referencia la ejecución de actividades de instalación, implementación u otros que deban realizarse de manera previa al inicio del plazo de ejecución, se debe consignar lo siguiente:</w:t>
            </w:r>
          </w:p>
          <w:p w14:paraId="55654588" w14:textId="77777777" w:rsidR="004A58DA" w:rsidRPr="00A512A4" w:rsidRDefault="004A58DA" w:rsidP="00DF2818">
            <w:pPr>
              <w:widowControl w:val="0"/>
              <w:ind w:left="34"/>
              <w:jc w:val="both"/>
              <w:rPr>
                <w:rFonts w:ascii="Arial" w:eastAsia="Arial" w:hAnsi="Arial" w:cs="Arial"/>
                <w:b w:val="0"/>
                <w:color w:val="0070C0"/>
                <w:sz w:val="18"/>
                <w:szCs w:val="18"/>
                <w:lang w:val="es-ES"/>
              </w:rPr>
            </w:pPr>
          </w:p>
          <w:p w14:paraId="0E82296A" w14:textId="77777777" w:rsidR="004A58DA" w:rsidRPr="00A512A4" w:rsidRDefault="004A58DA" w:rsidP="00B92274">
            <w:pPr>
              <w:widowControl w:val="0"/>
              <w:ind w:left="132"/>
              <w:jc w:val="both"/>
              <w:rPr>
                <w:rFonts w:ascii="Arial" w:eastAsia="Arial" w:hAnsi="Arial" w:cs="Arial"/>
                <w:color w:val="0070C0"/>
                <w:sz w:val="18"/>
                <w:szCs w:val="18"/>
              </w:rPr>
            </w:pPr>
            <w:r w:rsidRPr="00A512A4">
              <w:rPr>
                <w:rFonts w:ascii="Arial" w:eastAsia="Arial" w:hAnsi="Arial" w:cs="Arial"/>
                <w:b w:val="0"/>
                <w:bCs w:val="0"/>
                <w:color w:val="0070C0"/>
                <w:sz w:val="18"/>
                <w:szCs w:val="18"/>
              </w:rPr>
              <w:t xml:space="preserve">“El plazo para la </w:t>
            </w:r>
            <w:r w:rsidRPr="00A512A4">
              <w:rPr>
                <w:rFonts w:ascii="Arial" w:eastAsia="Arial" w:hAnsi="Arial" w:cs="Arial"/>
                <w:color w:val="0070C0"/>
                <w:sz w:val="18"/>
                <w:szCs w:val="18"/>
                <w:u w:val="single"/>
              </w:rPr>
              <w:t>[CONSIGNAR LAS ACTIVIDADES PREVIAS PREVISTAS EN LOS TÉRMINOS DE REFERENCIA]</w:t>
            </w:r>
            <w:r w:rsidRPr="00A512A4">
              <w:rPr>
                <w:rFonts w:ascii="Arial" w:eastAsia="Arial" w:hAnsi="Arial" w:cs="Arial"/>
                <w:b w:val="0"/>
                <w:bCs w:val="0"/>
                <w:color w:val="0070C0"/>
                <w:sz w:val="18"/>
                <w:szCs w:val="18"/>
              </w:rPr>
              <w:t xml:space="preserve"> es de [……...…], el mismo que se computa desde </w:t>
            </w:r>
            <w:r w:rsidRPr="00A512A4">
              <w:rPr>
                <w:rFonts w:ascii="Arial" w:eastAsia="Arial" w:hAnsi="Arial" w:cs="Arial"/>
                <w:color w:val="0070C0"/>
                <w:sz w:val="18"/>
                <w:szCs w:val="18"/>
                <w:u w:val="single"/>
              </w:rPr>
              <w:t>[INDICAR CONDICIÓN CON LA QUE DICHAS ACTIVIDADES SE INICIAN]</w:t>
            </w:r>
            <w:r w:rsidRPr="00A512A4">
              <w:rPr>
                <w:rFonts w:ascii="Arial" w:eastAsia="Arial" w:hAnsi="Arial" w:cs="Arial"/>
                <w:b w:val="0"/>
                <w:bCs w:val="0"/>
                <w:color w:val="0070C0"/>
                <w:sz w:val="18"/>
                <w:szCs w:val="18"/>
              </w:rPr>
              <w:t>.”</w:t>
            </w:r>
          </w:p>
          <w:p w14:paraId="61E7E2FF" w14:textId="77777777" w:rsidR="00B92274" w:rsidRPr="00A512A4" w:rsidRDefault="00B92274" w:rsidP="00B92274">
            <w:pPr>
              <w:widowControl w:val="0"/>
              <w:ind w:left="132"/>
              <w:jc w:val="both"/>
              <w:rPr>
                <w:rFonts w:ascii="Arial" w:eastAsia="Arial" w:hAnsi="Arial" w:cs="Arial"/>
                <w:color w:val="0070C0"/>
                <w:sz w:val="18"/>
                <w:szCs w:val="18"/>
              </w:rPr>
            </w:pPr>
          </w:p>
          <w:p w14:paraId="6F5024FD" w14:textId="77777777" w:rsidR="00B92274" w:rsidRPr="00A512A4" w:rsidRDefault="00B92274" w:rsidP="00B92274">
            <w:pPr>
              <w:pStyle w:val="Prrafodelista"/>
              <w:widowControl w:val="0"/>
              <w:numPr>
                <w:ilvl w:val="0"/>
                <w:numId w:val="59"/>
              </w:numPr>
              <w:ind w:left="132" w:hanging="141"/>
              <w:jc w:val="both"/>
              <w:rPr>
                <w:rFonts w:ascii="Arial" w:hAnsi="Arial" w:cs="Arial"/>
                <w:bCs w:val="0"/>
                <w:color w:val="0070C0"/>
                <w:sz w:val="18"/>
                <w:szCs w:val="18"/>
              </w:rPr>
            </w:pPr>
            <w:r w:rsidRPr="00A512A4">
              <w:rPr>
                <w:rFonts w:ascii="Arial" w:hAnsi="Arial" w:cs="Arial"/>
                <w:b w:val="0"/>
                <w:color w:val="0070C0"/>
                <w:sz w:val="18"/>
                <w:szCs w:val="18"/>
              </w:rPr>
              <w:t>En el caso de contratación de prestaciones accesorias, se puede incluir la siguiente cláusula:</w:t>
            </w:r>
          </w:p>
          <w:p w14:paraId="6370602F" w14:textId="77777777" w:rsidR="00B92274" w:rsidRPr="00A512A4" w:rsidRDefault="00B92274" w:rsidP="00B92274">
            <w:pPr>
              <w:widowControl w:val="0"/>
              <w:ind w:left="34"/>
              <w:jc w:val="both"/>
              <w:rPr>
                <w:rFonts w:ascii="Arial" w:hAnsi="Arial" w:cs="Arial"/>
                <w:bCs w:val="0"/>
                <w:color w:val="0070C0"/>
                <w:sz w:val="18"/>
                <w:szCs w:val="18"/>
                <w:lang w:val="es-ES"/>
              </w:rPr>
            </w:pPr>
          </w:p>
          <w:p w14:paraId="4002D59A" w14:textId="77777777" w:rsidR="00B92274" w:rsidRPr="00A512A4" w:rsidRDefault="00B92274" w:rsidP="000E5512">
            <w:pPr>
              <w:widowControl w:val="0"/>
              <w:ind w:left="132"/>
              <w:jc w:val="both"/>
              <w:rPr>
                <w:rFonts w:ascii="Arial" w:hAnsi="Arial" w:cs="Arial"/>
                <w:b w:val="0"/>
                <w:color w:val="0070C0"/>
                <w:sz w:val="18"/>
                <w:szCs w:val="18"/>
                <w:lang w:val="es-ES"/>
              </w:rPr>
            </w:pPr>
            <w:r w:rsidRPr="00A512A4">
              <w:rPr>
                <w:rFonts w:ascii="Arial" w:hAnsi="Arial" w:cs="Arial"/>
                <w:color w:val="0070C0"/>
                <w:sz w:val="18"/>
                <w:szCs w:val="18"/>
                <w:u w:val="single"/>
                <w:lang w:val="es-ES"/>
              </w:rPr>
              <w:lastRenderedPageBreak/>
              <w:t>CLÁUSULA […]: PRESTACIONES ACCESORIAS</w:t>
            </w:r>
            <w:r w:rsidRPr="00A512A4">
              <w:rPr>
                <w:rFonts w:ascii="Arial" w:hAnsi="Arial" w:cs="Arial"/>
                <w:b w:val="0"/>
                <w:color w:val="0070C0"/>
                <w:sz w:val="18"/>
                <w:szCs w:val="18"/>
                <w:vertAlign w:val="superscript"/>
                <w:lang w:val="es-ES"/>
              </w:rPr>
              <w:footnoteReference w:id="46"/>
            </w:r>
          </w:p>
          <w:p w14:paraId="47C94857" w14:textId="77777777" w:rsidR="00B92274" w:rsidRPr="00A512A4" w:rsidRDefault="00B92274" w:rsidP="00B92274">
            <w:pPr>
              <w:pStyle w:val="Prrafodelista"/>
              <w:widowControl w:val="0"/>
              <w:ind w:left="34"/>
              <w:jc w:val="both"/>
              <w:rPr>
                <w:rFonts w:ascii="Arial" w:hAnsi="Arial" w:cs="Arial"/>
                <w:b w:val="0"/>
                <w:color w:val="0070C0"/>
                <w:sz w:val="18"/>
                <w:szCs w:val="18"/>
                <w:lang w:val="es-ES"/>
              </w:rPr>
            </w:pPr>
          </w:p>
          <w:p w14:paraId="0FE911D1" w14:textId="77777777" w:rsidR="00B92274" w:rsidRPr="00A512A4" w:rsidRDefault="00B92274" w:rsidP="000E5512">
            <w:pPr>
              <w:widowControl w:val="0"/>
              <w:ind w:left="132"/>
              <w:jc w:val="both"/>
              <w:rPr>
                <w:rFonts w:ascii="Arial" w:hAnsi="Arial" w:cs="Arial"/>
                <w:b w:val="0"/>
                <w:color w:val="0070C0"/>
                <w:sz w:val="18"/>
                <w:szCs w:val="18"/>
                <w:lang w:val="es-ES"/>
              </w:rPr>
            </w:pPr>
            <w:r w:rsidRPr="00A512A4">
              <w:rPr>
                <w:rFonts w:ascii="Arial" w:hAnsi="Arial" w:cs="Arial"/>
                <w:b w:val="0"/>
                <w:color w:val="0070C0"/>
                <w:sz w:val="18"/>
                <w:szCs w:val="18"/>
              </w:rPr>
              <w:t xml:space="preserve">“Las prestaciones accesorias tienen por objeto </w:t>
            </w:r>
            <w:r w:rsidRPr="00A512A4">
              <w:rPr>
                <w:rFonts w:ascii="Arial" w:hAnsi="Arial" w:cs="Arial"/>
                <w:bCs w:val="0"/>
                <w:color w:val="0070C0"/>
                <w:sz w:val="18"/>
                <w:szCs w:val="18"/>
                <w:u w:val="single"/>
              </w:rPr>
              <w:t>[CONSIGNAR EL OBJETO DE LAS PRESTACIONES ACCESORIAS].</w:t>
            </w:r>
            <w:r w:rsidRPr="00A512A4">
              <w:rPr>
                <w:rFonts w:ascii="Arial" w:hAnsi="Arial" w:cs="Arial"/>
                <w:b w:val="0"/>
                <w:color w:val="0070C0"/>
                <w:sz w:val="18"/>
                <w:szCs w:val="18"/>
              </w:rPr>
              <w:t xml:space="preserve"> </w:t>
            </w:r>
          </w:p>
          <w:p w14:paraId="7B5D3B17" w14:textId="77777777" w:rsidR="00B92274" w:rsidRPr="00A512A4" w:rsidRDefault="00B92274" w:rsidP="00B92274">
            <w:pPr>
              <w:widowControl w:val="0"/>
              <w:ind w:left="34"/>
              <w:jc w:val="both"/>
              <w:rPr>
                <w:rFonts w:ascii="Arial" w:hAnsi="Arial" w:cs="Arial"/>
                <w:b w:val="0"/>
                <w:color w:val="0070C0"/>
                <w:sz w:val="18"/>
                <w:szCs w:val="18"/>
                <w:lang w:val="es-ES"/>
              </w:rPr>
            </w:pPr>
          </w:p>
          <w:p w14:paraId="42B0DC17" w14:textId="77777777" w:rsidR="00B92274" w:rsidRPr="00A512A4" w:rsidRDefault="00B92274" w:rsidP="000E5512">
            <w:pPr>
              <w:widowControl w:val="0"/>
              <w:ind w:left="132"/>
              <w:jc w:val="both"/>
              <w:rPr>
                <w:rFonts w:ascii="Arial" w:hAnsi="Arial" w:cs="Arial"/>
                <w:b w:val="0"/>
                <w:color w:val="0070C0"/>
                <w:sz w:val="18"/>
                <w:szCs w:val="18"/>
                <w:lang w:val="es-ES"/>
              </w:rPr>
            </w:pPr>
            <w:r w:rsidRPr="00A512A4">
              <w:rPr>
                <w:rFonts w:ascii="Arial" w:hAnsi="Arial" w:cs="Arial"/>
                <w:b w:val="0"/>
                <w:color w:val="0070C0"/>
                <w:sz w:val="18"/>
                <w:szCs w:val="18"/>
              </w:rPr>
              <w:t xml:space="preserve">El monto de las prestaciones accesorias asciende a </w:t>
            </w:r>
            <w:r w:rsidRPr="00A512A4">
              <w:rPr>
                <w:rFonts w:ascii="Arial" w:hAnsi="Arial" w:cs="Arial"/>
                <w:bCs w:val="0"/>
                <w:color w:val="0070C0"/>
                <w:sz w:val="18"/>
                <w:szCs w:val="18"/>
                <w:u w:val="single"/>
              </w:rPr>
              <w:t>[CONSIGNAR MONEDA Y MONTO EN NÚMEROS Y LETRAS]</w:t>
            </w:r>
            <w:r w:rsidRPr="00A512A4">
              <w:rPr>
                <w:rFonts w:ascii="Arial" w:hAnsi="Arial" w:cs="Arial"/>
                <w:b w:val="0"/>
                <w:color w:val="0070C0"/>
                <w:sz w:val="18"/>
                <w:szCs w:val="18"/>
              </w:rPr>
              <w:t>, que incluye todos los impuestos de ley.</w:t>
            </w:r>
          </w:p>
          <w:p w14:paraId="15F82637" w14:textId="77777777" w:rsidR="00B92274" w:rsidRPr="00A512A4" w:rsidRDefault="00B92274" w:rsidP="00B92274">
            <w:pPr>
              <w:widowControl w:val="0"/>
              <w:ind w:left="34"/>
              <w:jc w:val="both"/>
              <w:rPr>
                <w:rFonts w:ascii="Arial" w:hAnsi="Arial" w:cs="Arial"/>
                <w:b w:val="0"/>
                <w:color w:val="0070C0"/>
                <w:sz w:val="18"/>
                <w:szCs w:val="18"/>
                <w:lang w:val="es-ES"/>
              </w:rPr>
            </w:pPr>
          </w:p>
          <w:p w14:paraId="6BDEC6DF" w14:textId="77777777" w:rsidR="00B92274" w:rsidRPr="00A512A4" w:rsidRDefault="00B92274" w:rsidP="000E5512">
            <w:pPr>
              <w:widowControl w:val="0"/>
              <w:ind w:left="132"/>
              <w:jc w:val="both"/>
              <w:rPr>
                <w:rFonts w:ascii="Arial" w:hAnsi="Arial" w:cs="Arial"/>
                <w:b w:val="0"/>
                <w:color w:val="0070C0"/>
                <w:sz w:val="18"/>
                <w:szCs w:val="18"/>
              </w:rPr>
            </w:pPr>
            <w:r w:rsidRPr="00A512A4">
              <w:rPr>
                <w:rFonts w:ascii="Arial" w:hAnsi="Arial" w:cs="Arial"/>
                <w:b w:val="0"/>
                <w:color w:val="0070C0"/>
                <w:sz w:val="18"/>
                <w:szCs w:val="18"/>
              </w:rPr>
              <w:t>El plazo de ejecución de las prestaciones accesorias es de [</w:t>
            </w:r>
            <w:proofErr w:type="gramStart"/>
            <w:r w:rsidRPr="00A512A4">
              <w:rPr>
                <w:rFonts w:ascii="Arial" w:hAnsi="Arial" w:cs="Arial"/>
                <w:b w:val="0"/>
                <w:color w:val="0070C0"/>
                <w:sz w:val="18"/>
                <w:szCs w:val="18"/>
              </w:rPr>
              <w:t>…….</w:t>
            </w:r>
            <w:proofErr w:type="gramEnd"/>
            <w:r w:rsidRPr="00A512A4">
              <w:rPr>
                <w:rFonts w:ascii="Arial" w:hAnsi="Arial" w:cs="Arial"/>
                <w:b w:val="0"/>
                <w:color w:val="0070C0"/>
                <w:sz w:val="18"/>
                <w:szCs w:val="18"/>
              </w:rPr>
              <w:t xml:space="preserve">.], el mismo que se computa desde </w:t>
            </w:r>
            <w:r w:rsidRPr="00A512A4">
              <w:rPr>
                <w:rFonts w:ascii="Arial" w:hAnsi="Arial" w:cs="Arial"/>
                <w:bCs w:val="0"/>
                <w:color w:val="0070C0"/>
                <w:sz w:val="18"/>
                <w:szCs w:val="18"/>
                <w:u w:val="single"/>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A512A4">
              <w:rPr>
                <w:rFonts w:ascii="Arial" w:hAnsi="Arial" w:cs="Arial"/>
                <w:b w:val="0"/>
                <w:color w:val="0070C0"/>
                <w:sz w:val="18"/>
                <w:szCs w:val="18"/>
              </w:rPr>
              <w:t>.</w:t>
            </w:r>
          </w:p>
          <w:p w14:paraId="5C80505F" w14:textId="77777777" w:rsidR="00B92274" w:rsidRPr="00A512A4" w:rsidRDefault="00B92274" w:rsidP="00B92274">
            <w:pPr>
              <w:widowControl w:val="0"/>
              <w:ind w:left="34"/>
              <w:jc w:val="both"/>
              <w:rPr>
                <w:rFonts w:ascii="Arial" w:hAnsi="Arial" w:cs="Arial"/>
                <w:b w:val="0"/>
                <w:color w:val="0070C0"/>
                <w:sz w:val="18"/>
                <w:szCs w:val="18"/>
                <w:lang w:val="es-ES"/>
              </w:rPr>
            </w:pPr>
          </w:p>
          <w:p w14:paraId="4D7A264D" w14:textId="419833FD" w:rsidR="00B92274" w:rsidRPr="00A512A4" w:rsidRDefault="00B92274" w:rsidP="000E5512">
            <w:pPr>
              <w:widowControl w:val="0"/>
              <w:ind w:left="132"/>
              <w:jc w:val="both"/>
              <w:rPr>
                <w:rFonts w:ascii="Arial" w:hAnsi="Arial" w:cs="Arial"/>
                <w:bCs w:val="0"/>
                <w:color w:val="0070C0"/>
                <w:sz w:val="18"/>
                <w:szCs w:val="18"/>
              </w:rPr>
            </w:pPr>
            <w:r w:rsidRPr="00A512A4">
              <w:rPr>
                <w:rFonts w:ascii="Arial" w:hAnsi="Arial" w:cs="Arial"/>
                <w:bCs w:val="0"/>
                <w:color w:val="0070C0"/>
                <w:sz w:val="18"/>
                <w:szCs w:val="18"/>
                <w:u w:val="single"/>
              </w:rPr>
              <w:t>[DE SER EL CASO, INCLUIR OTROS ASPECTOS RELACIONADOS A LA EJECUCIÓN DE LAS PRESTACIONES ACCESORIAS</w:t>
            </w:r>
            <w:r w:rsidRPr="00A512A4">
              <w:rPr>
                <w:rFonts w:ascii="Arial" w:hAnsi="Arial" w:cs="Arial"/>
                <w:b w:val="0"/>
                <w:color w:val="0070C0"/>
                <w:sz w:val="18"/>
                <w:szCs w:val="18"/>
              </w:rPr>
              <w:t>].”</w:t>
            </w:r>
          </w:p>
          <w:p w14:paraId="2AA425A7" w14:textId="77777777" w:rsidR="000E5512" w:rsidRPr="00A512A4" w:rsidRDefault="000E5512" w:rsidP="000E5512">
            <w:pPr>
              <w:widowControl w:val="0"/>
              <w:ind w:left="132"/>
              <w:jc w:val="both"/>
              <w:rPr>
                <w:rFonts w:ascii="Arial" w:hAnsi="Arial" w:cs="Arial"/>
                <w:bCs w:val="0"/>
                <w:color w:val="0070C0"/>
                <w:sz w:val="18"/>
                <w:szCs w:val="18"/>
                <w:lang w:val="es-ES"/>
              </w:rPr>
            </w:pPr>
          </w:p>
          <w:p w14:paraId="33038488" w14:textId="77777777" w:rsidR="000E5512" w:rsidRPr="00A512A4" w:rsidRDefault="000E5512" w:rsidP="000E5512">
            <w:pPr>
              <w:pStyle w:val="Prrafodelista"/>
              <w:widowControl w:val="0"/>
              <w:numPr>
                <w:ilvl w:val="0"/>
                <w:numId w:val="59"/>
              </w:numPr>
              <w:ind w:left="132" w:hanging="141"/>
              <w:jc w:val="both"/>
              <w:rPr>
                <w:rFonts w:ascii="Segoe UI" w:hAnsi="Segoe UI" w:cs="Segoe UI"/>
                <w:b w:val="0"/>
                <w:bCs w:val="0"/>
                <w:color w:val="0070C0"/>
                <w:sz w:val="18"/>
                <w:szCs w:val="18"/>
              </w:rPr>
            </w:pPr>
            <w:r w:rsidRPr="00A512A4">
              <w:rPr>
                <w:rFonts w:ascii="Arial" w:hAnsi="Arial" w:cs="Arial"/>
                <w:b w:val="0"/>
                <w:bCs w:val="0"/>
                <w:color w:val="0070C0"/>
                <w:sz w:val="19"/>
                <w:szCs w:val="19"/>
                <w:lang w:val="es-ES"/>
              </w:rPr>
              <w:t>En caso de contratos de contingencia utilizados de acuerdo con el artículo 285 del Reglamento se incluyen obligatoriamente las siguientes clausulas:</w:t>
            </w:r>
          </w:p>
          <w:p w14:paraId="29001911"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 </w:t>
            </w:r>
          </w:p>
          <w:p w14:paraId="03CE7BD8"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CLÁUSULA […]: CONDICIÓN O EVENTO FUTURO QUE ACTIVA LA EJECUCIÓN DEL CONTRATO </w:t>
            </w:r>
          </w:p>
          <w:p w14:paraId="2371B8B4"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La activación de la ejecución del contrato se produce cuando [</w:t>
            </w:r>
            <w:r w:rsidRPr="00A512A4">
              <w:rPr>
                <w:rFonts w:ascii="Arial" w:hAnsi="Arial" w:cs="Arial"/>
                <w:color w:val="0070C0"/>
                <w:sz w:val="18"/>
                <w:szCs w:val="18"/>
                <w:u w:val="single"/>
              </w:rPr>
              <w:t>CONSIGNAR EL EVENTO FUTURO E INCIERTO QUE CONDICIONA LA EJECUCIÓN DEL CONTRATO, DE ACUERDO CON EL ARTÍCULO 284 DEL REGLAMENTO]</w:t>
            </w:r>
            <w:r w:rsidRPr="00A512A4">
              <w:rPr>
                <w:rFonts w:ascii="Arial" w:hAnsi="Arial" w:cs="Arial"/>
                <w:b w:val="0"/>
                <w:bCs w:val="0"/>
                <w:color w:val="0070C0"/>
                <w:sz w:val="18"/>
                <w:szCs w:val="18"/>
              </w:rPr>
              <w:t xml:space="preserve">  </w:t>
            </w:r>
          </w:p>
          <w:p w14:paraId="5CC7A3CF"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 </w:t>
            </w:r>
          </w:p>
          <w:p w14:paraId="71E434E8"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CLÁUSULA […]: MECANISMOS DE ACTIVACIÓN DE PROTOCOLO, CONTROL, SEGUIMIENTO Y EVALUACIÓN  </w:t>
            </w:r>
          </w:p>
          <w:p w14:paraId="5ACE9A05"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 xml:space="preserve">Los mecanismos de activación (protocolo), control, seguimiento y evaluación de la ejecución contractual son </w:t>
            </w:r>
            <w:r w:rsidRPr="00A512A4">
              <w:rPr>
                <w:rFonts w:ascii="Arial" w:hAnsi="Arial" w:cs="Arial"/>
                <w:color w:val="0070C0"/>
                <w:sz w:val="18"/>
                <w:szCs w:val="18"/>
                <w:u w:val="single"/>
              </w:rPr>
              <w:t>[CONSIGNAR LOS REFERIDOS MECANISMOS CONFORME LO SEÑALADO EN EL REQUERIMIENTO Y LA OFERTA GANADORA]</w:t>
            </w:r>
            <w:r w:rsidRPr="00A512A4">
              <w:rPr>
                <w:rFonts w:ascii="Arial" w:hAnsi="Arial" w:cs="Arial"/>
                <w:b w:val="0"/>
                <w:bCs w:val="0"/>
                <w:color w:val="0070C0"/>
                <w:sz w:val="18"/>
                <w:szCs w:val="18"/>
              </w:rPr>
              <w:t> </w:t>
            </w:r>
          </w:p>
          <w:p w14:paraId="42F7A7D4"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 </w:t>
            </w:r>
          </w:p>
          <w:p w14:paraId="31EE4D14"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En caso de contratos de contingencia en las que se aplique la modalidad de pago “pago por disponibilidad” de acuerdo con el artículo 285 del Reglamento, se incluye obligatoriamente la siguiente cláusula: </w:t>
            </w:r>
          </w:p>
          <w:p w14:paraId="1E0FC2AC"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 </w:t>
            </w:r>
          </w:p>
          <w:p w14:paraId="5DAC021F" w14:textId="77777777" w:rsidR="000E5512" w:rsidRPr="00A512A4" w:rsidRDefault="000E5512" w:rsidP="000E5512">
            <w:pPr>
              <w:ind w:left="141" w:right="121"/>
              <w:jc w:val="both"/>
              <w:textAlignment w:val="baseline"/>
              <w:rPr>
                <w:rFonts w:ascii="Segoe UI" w:hAnsi="Segoe UI" w:cs="Segoe UI"/>
                <w:b w:val="0"/>
                <w:bCs w:val="0"/>
                <w:color w:val="0070C0"/>
                <w:sz w:val="18"/>
                <w:szCs w:val="18"/>
              </w:rPr>
            </w:pPr>
            <w:r w:rsidRPr="00A512A4">
              <w:rPr>
                <w:rFonts w:ascii="Arial" w:hAnsi="Arial" w:cs="Arial"/>
                <w:b w:val="0"/>
                <w:bCs w:val="0"/>
                <w:color w:val="0070C0"/>
                <w:sz w:val="18"/>
                <w:szCs w:val="18"/>
              </w:rPr>
              <w:t>CLÁUSULA […]: CONDICIONES DE AMPLIACIÓN DE PLAZO DEL CONTRATO</w:t>
            </w:r>
          </w:p>
          <w:p w14:paraId="336CBB62" w14:textId="6E4BC9E9" w:rsidR="004A58DA" w:rsidRPr="00A512A4" w:rsidRDefault="000E5512" w:rsidP="00A65238">
            <w:pPr>
              <w:widowControl w:val="0"/>
              <w:ind w:left="132"/>
              <w:jc w:val="both"/>
              <w:rPr>
                <w:rFonts w:ascii="Arial" w:eastAsia="Arial" w:hAnsi="Arial" w:cs="Arial"/>
                <w:b w:val="0"/>
                <w:color w:val="0070C0"/>
                <w:sz w:val="18"/>
                <w:szCs w:val="18"/>
                <w:lang w:val="es-ES"/>
              </w:rPr>
            </w:pPr>
            <w:r w:rsidRPr="00A512A4">
              <w:rPr>
                <w:rFonts w:ascii="Arial" w:hAnsi="Arial" w:cs="Arial"/>
                <w:b w:val="0"/>
                <w:bCs w:val="0"/>
                <w:color w:val="0070C0"/>
                <w:sz w:val="18"/>
                <w:szCs w:val="18"/>
              </w:rPr>
              <w:t xml:space="preserve">Al culminar el plazo del contrato sin que se haya activado la ejecución del contrato, las partes acuerdan las siguientes condiciones para ampliar el plazo contractual por un periodo adicional: </w:t>
            </w:r>
            <w:r w:rsidRPr="00A512A4">
              <w:rPr>
                <w:rFonts w:ascii="Arial" w:hAnsi="Arial" w:cs="Arial"/>
                <w:color w:val="0070C0"/>
                <w:sz w:val="18"/>
                <w:szCs w:val="18"/>
                <w:u w:val="single"/>
              </w:rPr>
              <w:t>[CONSIGNAR LAS CONDICIONES ACORDADAS]</w:t>
            </w:r>
            <w:r w:rsidRPr="00A512A4">
              <w:rPr>
                <w:rFonts w:ascii="Arial" w:hAnsi="Arial" w:cs="Arial"/>
                <w:b w:val="0"/>
                <w:bCs w:val="0"/>
                <w:color w:val="0070C0"/>
                <w:sz w:val="18"/>
                <w:szCs w:val="18"/>
              </w:rPr>
              <w:t> </w:t>
            </w:r>
          </w:p>
        </w:tc>
      </w:tr>
    </w:tbl>
    <w:p w14:paraId="7188D615" w14:textId="6C8DE415" w:rsidR="00A8166F" w:rsidRPr="00A512A4" w:rsidRDefault="009B4FF6" w:rsidP="00F84EAC">
      <w:pPr>
        <w:widowControl w:val="0"/>
        <w:jc w:val="both"/>
        <w:rPr>
          <w:rFonts w:ascii="Arial" w:eastAsia="Arial" w:hAnsi="Arial" w:cs="Arial"/>
          <w:bCs/>
          <w:color w:val="0070C0"/>
          <w:sz w:val="18"/>
          <w:szCs w:val="18"/>
        </w:rPr>
      </w:pPr>
      <w:bookmarkStart w:id="11" w:name="_Hlk515983009"/>
      <w:r w:rsidRPr="00A512A4">
        <w:rPr>
          <w:rFonts w:ascii="Arial" w:eastAsia="Arial" w:hAnsi="Arial" w:cs="Arial"/>
          <w:b/>
          <w:color w:val="0070C0"/>
          <w:sz w:val="18"/>
          <w:szCs w:val="18"/>
        </w:rPr>
        <w:lastRenderedPageBreak/>
        <w:t xml:space="preserve">      </w:t>
      </w:r>
      <w:r w:rsidR="00A65238" w:rsidRPr="00A512A4">
        <w:rPr>
          <w:rFonts w:ascii="Arial" w:eastAsia="Arial" w:hAnsi="Arial" w:cs="Arial"/>
          <w:b/>
          <w:color w:val="0070C0"/>
          <w:sz w:val="18"/>
          <w:szCs w:val="18"/>
        </w:rPr>
        <w:t xml:space="preserve"> </w:t>
      </w:r>
      <w:r w:rsidR="004A58DA" w:rsidRPr="00A512A4">
        <w:rPr>
          <w:rFonts w:ascii="Arial" w:eastAsia="Arial" w:hAnsi="Arial" w:cs="Arial"/>
          <w:bCs/>
          <w:color w:val="0070C0"/>
          <w:sz w:val="18"/>
          <w:szCs w:val="18"/>
        </w:rPr>
        <w:t>Esta nota debe ser eliminada una vez culminada la elaboración de las bases.</w:t>
      </w:r>
      <w:bookmarkEnd w:id="11"/>
    </w:p>
    <w:p w14:paraId="37261BE2" w14:textId="77777777" w:rsidR="00DD3D77" w:rsidRPr="00A512A4" w:rsidRDefault="00DD3D77" w:rsidP="00005104">
      <w:pPr>
        <w:widowControl w:val="0"/>
        <w:jc w:val="both"/>
        <w:rPr>
          <w:rFonts w:ascii="Arial" w:hAnsi="Arial" w:cs="Arial"/>
          <w:sz w:val="20"/>
          <w:szCs w:val="20"/>
        </w:rPr>
      </w:pPr>
    </w:p>
    <w:p w14:paraId="599A826B" w14:textId="77777777" w:rsidR="00F17D49" w:rsidRPr="00A512A4" w:rsidRDefault="00F17D49" w:rsidP="00DD1A61">
      <w:pPr>
        <w:widowControl w:val="0"/>
        <w:ind w:left="349"/>
        <w:jc w:val="both"/>
        <w:rPr>
          <w:rFonts w:ascii="Arial" w:hAnsi="Arial" w:cs="Arial"/>
          <w:b/>
          <w:sz w:val="20"/>
          <w:szCs w:val="20"/>
          <w:u w:val="single"/>
        </w:rPr>
      </w:pPr>
      <w:r w:rsidRPr="00A512A4">
        <w:rPr>
          <w:rFonts w:ascii="Arial" w:hAnsi="Arial" w:cs="Arial"/>
          <w:b/>
          <w:sz w:val="20"/>
          <w:szCs w:val="20"/>
          <w:u w:val="single"/>
        </w:rPr>
        <w:t>CLÁUSULA SEXTA: PARTES INTEGRANTES DEL CONTRATO</w:t>
      </w:r>
    </w:p>
    <w:p w14:paraId="048F5408" w14:textId="77777777" w:rsidR="000853A2" w:rsidRPr="00A512A4" w:rsidRDefault="000853A2" w:rsidP="00DD1A61">
      <w:pPr>
        <w:widowControl w:val="0"/>
        <w:ind w:left="349"/>
        <w:jc w:val="both"/>
        <w:rPr>
          <w:rFonts w:ascii="Arial" w:hAnsi="Arial" w:cs="Arial"/>
          <w:b/>
          <w:sz w:val="20"/>
          <w:szCs w:val="20"/>
          <w:u w:val="single"/>
        </w:rPr>
      </w:pPr>
    </w:p>
    <w:p w14:paraId="178A2EEC" w14:textId="07BDA6F9" w:rsidR="00F17D49" w:rsidRPr="00A512A4" w:rsidRDefault="38AFDD85" w:rsidP="17784565">
      <w:pPr>
        <w:widowControl w:val="0"/>
        <w:ind w:left="349"/>
        <w:jc w:val="both"/>
        <w:rPr>
          <w:rFonts w:ascii="Arial" w:hAnsi="Arial" w:cs="Arial"/>
          <w:sz w:val="20"/>
          <w:szCs w:val="20"/>
        </w:rPr>
      </w:pPr>
      <w:r w:rsidRPr="00A512A4">
        <w:rPr>
          <w:rFonts w:ascii="Arial" w:hAnsi="Arial" w:cs="Arial"/>
          <w:sz w:val="20"/>
          <w:szCs w:val="20"/>
        </w:rPr>
        <w:t xml:space="preserve">El presente contrato está conformado por las </w:t>
      </w:r>
      <w:r w:rsidR="3A638CA1" w:rsidRPr="00A512A4">
        <w:rPr>
          <w:rFonts w:ascii="Arial" w:hAnsi="Arial" w:cs="Arial"/>
          <w:sz w:val="20"/>
          <w:szCs w:val="20"/>
        </w:rPr>
        <w:t>b</w:t>
      </w:r>
      <w:r w:rsidR="68D8C098" w:rsidRPr="00A512A4">
        <w:rPr>
          <w:rFonts w:ascii="Arial" w:hAnsi="Arial" w:cs="Arial"/>
          <w:sz w:val="20"/>
          <w:szCs w:val="20"/>
        </w:rPr>
        <w:t>ases</w:t>
      </w:r>
      <w:r w:rsidRPr="00A512A4">
        <w:rPr>
          <w:rFonts w:ascii="Arial" w:hAnsi="Arial" w:cs="Arial"/>
          <w:sz w:val="20"/>
          <w:szCs w:val="20"/>
        </w:rPr>
        <w:t xml:space="preserve"> integradas, la oferta ganadora</w:t>
      </w:r>
      <w:r w:rsidR="34E0AA68" w:rsidRPr="00A512A4">
        <w:rPr>
          <w:rFonts w:ascii="Arial" w:hAnsi="Arial" w:cs="Arial"/>
          <w:sz w:val="20"/>
          <w:szCs w:val="20"/>
        </w:rPr>
        <w:t>, así como los docum</w:t>
      </w:r>
      <w:r w:rsidRPr="00A512A4">
        <w:rPr>
          <w:rFonts w:ascii="Arial" w:hAnsi="Arial" w:cs="Arial"/>
          <w:sz w:val="20"/>
          <w:szCs w:val="20"/>
        </w:rPr>
        <w:t>entos derivados del proce</w:t>
      </w:r>
      <w:r w:rsidR="1FF50557" w:rsidRPr="00A512A4">
        <w:rPr>
          <w:rFonts w:ascii="Arial" w:hAnsi="Arial" w:cs="Arial"/>
          <w:sz w:val="20"/>
          <w:szCs w:val="20"/>
        </w:rPr>
        <w:t>dimiento</w:t>
      </w:r>
      <w:r w:rsidRPr="00A512A4">
        <w:rPr>
          <w:rFonts w:ascii="Arial" w:hAnsi="Arial" w:cs="Arial"/>
          <w:sz w:val="20"/>
          <w:szCs w:val="20"/>
        </w:rPr>
        <w:t xml:space="preserve"> de selección que establezcan obligaciones para las partes</w:t>
      </w:r>
      <w:r w:rsidR="051F59E4" w:rsidRPr="00A512A4">
        <w:rPr>
          <w:rFonts w:ascii="Arial" w:hAnsi="Arial" w:cs="Arial"/>
          <w:sz w:val="20"/>
          <w:szCs w:val="20"/>
        </w:rPr>
        <w:t>, incluyendo las modificaciones contractuales y adendas aprobadas por la entidad contratante, de ser el caso</w:t>
      </w:r>
      <w:r w:rsidRPr="00A512A4">
        <w:rPr>
          <w:rFonts w:ascii="Arial" w:hAnsi="Arial" w:cs="Arial"/>
          <w:sz w:val="20"/>
          <w:szCs w:val="20"/>
        </w:rPr>
        <w:t>.</w:t>
      </w:r>
    </w:p>
    <w:p w14:paraId="2B36C45D" w14:textId="77777777" w:rsidR="00F17D49" w:rsidRPr="00A512A4" w:rsidRDefault="00F17D49" w:rsidP="00DD1A61">
      <w:pPr>
        <w:widowControl w:val="0"/>
        <w:ind w:left="349"/>
        <w:jc w:val="both"/>
        <w:rPr>
          <w:rFonts w:ascii="Arial" w:hAnsi="Arial" w:cs="Arial"/>
          <w:sz w:val="20"/>
          <w:szCs w:val="20"/>
        </w:rPr>
      </w:pPr>
    </w:p>
    <w:p w14:paraId="6F17F933" w14:textId="77777777" w:rsidR="00F17D49" w:rsidRPr="00A512A4" w:rsidRDefault="00F17D49" w:rsidP="00DD1A61">
      <w:pPr>
        <w:widowControl w:val="0"/>
        <w:ind w:left="352"/>
        <w:jc w:val="both"/>
        <w:rPr>
          <w:rFonts w:ascii="Arial" w:hAnsi="Arial" w:cs="Arial"/>
          <w:b/>
          <w:sz w:val="20"/>
          <w:szCs w:val="20"/>
          <w:u w:val="single"/>
        </w:rPr>
      </w:pPr>
      <w:r w:rsidRPr="00A512A4">
        <w:rPr>
          <w:rFonts w:ascii="Arial" w:hAnsi="Arial" w:cs="Arial"/>
          <w:b/>
          <w:sz w:val="20"/>
          <w:szCs w:val="20"/>
          <w:u w:val="single"/>
        </w:rPr>
        <w:t>CLÁUSULA SÉTIMA: GARANTÍAS</w:t>
      </w:r>
    </w:p>
    <w:p w14:paraId="13B6A35D" w14:textId="77777777" w:rsidR="006F42F4" w:rsidRPr="00A512A4" w:rsidRDefault="006F42F4" w:rsidP="00DD1A61">
      <w:pPr>
        <w:widowControl w:val="0"/>
        <w:ind w:left="352"/>
        <w:jc w:val="both"/>
        <w:rPr>
          <w:rFonts w:ascii="Arial" w:hAnsi="Arial" w:cs="Arial"/>
          <w:b/>
          <w:sz w:val="20"/>
          <w:szCs w:val="20"/>
          <w:u w:val="single"/>
        </w:rPr>
      </w:pPr>
    </w:p>
    <w:p w14:paraId="05C01C6E" w14:textId="48A8B798" w:rsidR="00F17D49" w:rsidRPr="00A512A4" w:rsidRDefault="38AFDD85" w:rsidP="779A1813">
      <w:pPr>
        <w:widowControl w:val="0"/>
        <w:ind w:left="349"/>
        <w:jc w:val="both"/>
        <w:rPr>
          <w:rFonts w:ascii="Arial" w:hAnsi="Arial" w:cs="Arial"/>
          <w:sz w:val="20"/>
          <w:szCs w:val="20"/>
        </w:rPr>
      </w:pPr>
      <w:r w:rsidRPr="00A512A4">
        <w:rPr>
          <w:rFonts w:ascii="Arial" w:hAnsi="Arial" w:cs="Arial"/>
          <w:sz w:val="20"/>
          <w:szCs w:val="20"/>
        </w:rPr>
        <w:t xml:space="preserve">EL CONTRATISTA entregó al </w:t>
      </w:r>
      <w:r w:rsidR="33FB7345" w:rsidRPr="00A512A4">
        <w:rPr>
          <w:rFonts w:ascii="Arial" w:hAnsi="Arial" w:cs="Arial"/>
          <w:sz w:val="20"/>
          <w:szCs w:val="20"/>
        </w:rPr>
        <w:t>perfeccionamiento</w:t>
      </w:r>
      <w:r w:rsidRPr="00A512A4">
        <w:rPr>
          <w:rFonts w:ascii="Arial" w:hAnsi="Arial" w:cs="Arial"/>
          <w:sz w:val="20"/>
          <w:szCs w:val="20"/>
        </w:rPr>
        <w:t xml:space="preserve"> del contrato la respectiva garantía </w:t>
      </w:r>
      <w:r w:rsidR="1E1182E3" w:rsidRPr="00A512A4">
        <w:rPr>
          <w:rFonts w:ascii="Arial" w:hAnsi="Arial" w:cs="Arial"/>
          <w:sz w:val="20"/>
          <w:szCs w:val="20"/>
        </w:rPr>
        <w:t>incondicional, solidaria</w:t>
      </w:r>
      <w:r w:rsidRPr="00A512A4">
        <w:rPr>
          <w:rFonts w:ascii="Arial" w:hAnsi="Arial" w:cs="Arial"/>
          <w:sz w:val="20"/>
          <w:szCs w:val="20"/>
        </w:rPr>
        <w:t xml:space="preserve">, irrevocable, y de realización automática </w:t>
      </w:r>
      <w:r w:rsidR="6E2942D5" w:rsidRPr="00A512A4">
        <w:rPr>
          <w:rFonts w:ascii="Arial" w:hAnsi="Arial" w:cs="Arial"/>
          <w:sz w:val="20"/>
          <w:szCs w:val="20"/>
        </w:rPr>
        <w:t xml:space="preserve">en el país </w:t>
      </w:r>
      <w:r w:rsidRPr="00A512A4">
        <w:rPr>
          <w:rFonts w:ascii="Arial" w:hAnsi="Arial" w:cs="Arial"/>
          <w:sz w:val="20"/>
          <w:szCs w:val="20"/>
        </w:rPr>
        <w:t>a</w:t>
      </w:r>
      <w:r w:rsidR="3F7CEF33" w:rsidRPr="00A512A4">
        <w:rPr>
          <w:rFonts w:ascii="Arial" w:hAnsi="Arial" w:cs="Arial"/>
          <w:sz w:val="20"/>
          <w:szCs w:val="20"/>
        </w:rPr>
        <w:t>l</w:t>
      </w:r>
      <w:r w:rsidRPr="00A512A4">
        <w:rPr>
          <w:rFonts w:ascii="Arial" w:hAnsi="Arial" w:cs="Arial"/>
          <w:sz w:val="20"/>
          <w:szCs w:val="20"/>
        </w:rPr>
        <w:t xml:space="preserve"> s</w:t>
      </w:r>
      <w:r w:rsidR="6E2942D5" w:rsidRPr="00A512A4">
        <w:rPr>
          <w:rFonts w:ascii="Arial" w:hAnsi="Arial" w:cs="Arial"/>
          <w:sz w:val="20"/>
          <w:szCs w:val="20"/>
        </w:rPr>
        <w:t>o</w:t>
      </w:r>
      <w:r w:rsidRPr="00A512A4">
        <w:rPr>
          <w:rFonts w:ascii="Arial" w:hAnsi="Arial" w:cs="Arial"/>
          <w:sz w:val="20"/>
          <w:szCs w:val="20"/>
        </w:rPr>
        <w:t>lo requerimiento, a favor de LA ENTIDAD</w:t>
      </w:r>
      <w:r w:rsidR="04445364" w:rsidRPr="00A512A4">
        <w:rPr>
          <w:rFonts w:ascii="Arial" w:hAnsi="Arial" w:cs="Arial"/>
          <w:sz w:val="20"/>
          <w:szCs w:val="20"/>
        </w:rPr>
        <w:t xml:space="preserve"> CONTRATANTE</w:t>
      </w:r>
      <w:r w:rsidRPr="00A512A4">
        <w:rPr>
          <w:rFonts w:ascii="Arial" w:hAnsi="Arial" w:cs="Arial"/>
          <w:sz w:val="20"/>
          <w:szCs w:val="20"/>
        </w:rPr>
        <w:t xml:space="preserve">, por los conceptos, </w:t>
      </w:r>
      <w:r w:rsidR="33FB7345" w:rsidRPr="00A512A4">
        <w:rPr>
          <w:rFonts w:ascii="Arial" w:hAnsi="Arial" w:cs="Arial"/>
          <w:sz w:val="20"/>
          <w:szCs w:val="20"/>
        </w:rPr>
        <w:t>montos</w:t>
      </w:r>
      <w:r w:rsidRPr="00A512A4">
        <w:rPr>
          <w:rFonts w:ascii="Arial" w:hAnsi="Arial" w:cs="Arial"/>
          <w:sz w:val="20"/>
          <w:szCs w:val="20"/>
        </w:rPr>
        <w:t xml:space="preserve"> y vigencias siguientes:</w:t>
      </w:r>
    </w:p>
    <w:p w14:paraId="360F6807" w14:textId="77777777" w:rsidR="00F17D49" w:rsidRPr="00A512A4" w:rsidRDefault="00F17D49" w:rsidP="00DD1A61">
      <w:pPr>
        <w:widowControl w:val="0"/>
        <w:ind w:left="349"/>
        <w:jc w:val="both"/>
        <w:rPr>
          <w:rFonts w:ascii="Arial" w:hAnsi="Arial" w:cs="Arial"/>
          <w:sz w:val="20"/>
          <w:szCs w:val="20"/>
        </w:rPr>
      </w:pPr>
    </w:p>
    <w:p w14:paraId="0149A78D" w14:textId="367AD56A" w:rsidR="005415DE" w:rsidRPr="00A512A4" w:rsidRDefault="008D4635" w:rsidP="008E4C55">
      <w:pPr>
        <w:pStyle w:val="Prrafodelista"/>
        <w:widowControl w:val="0"/>
        <w:numPr>
          <w:ilvl w:val="0"/>
          <w:numId w:val="59"/>
        </w:numPr>
        <w:jc w:val="both"/>
        <w:rPr>
          <w:rFonts w:ascii="Arial" w:hAnsi="Arial" w:cs="Arial"/>
          <w:sz w:val="20"/>
          <w:szCs w:val="20"/>
        </w:rPr>
      </w:pPr>
      <w:r w:rsidRPr="00A512A4">
        <w:rPr>
          <w:rFonts w:ascii="Arial" w:hAnsi="Arial" w:cs="Arial"/>
          <w:b/>
          <w:bCs/>
          <w:sz w:val="20"/>
          <w:szCs w:val="20"/>
        </w:rPr>
        <w:t>Garantía de fiel cumplimiento del contrato</w:t>
      </w:r>
      <w:r w:rsidRPr="00A512A4">
        <w:rPr>
          <w:rFonts w:ascii="Arial" w:hAnsi="Arial" w:cs="Arial"/>
          <w:sz w:val="20"/>
          <w:szCs w:val="20"/>
        </w:rPr>
        <w:t xml:space="preserve">: </w:t>
      </w:r>
      <w:r w:rsidR="005415DE" w:rsidRPr="00A512A4">
        <w:rPr>
          <w:rFonts w:ascii="Arial" w:hAnsi="Arial" w:cs="Arial"/>
          <w:sz w:val="20"/>
          <w:szCs w:val="20"/>
        </w:rPr>
        <w:t>Por la suma de [</w:t>
      </w:r>
      <w:r w:rsidR="005415DE" w:rsidRPr="00A512A4">
        <w:rPr>
          <w:rFonts w:ascii="Arial" w:hAnsi="Arial" w:cs="Arial"/>
          <w:b/>
          <w:bCs/>
          <w:sz w:val="20"/>
          <w:szCs w:val="20"/>
          <w:u w:val="single"/>
        </w:rPr>
        <w:t>CONSIGNAR EL MONTO</w:t>
      </w:r>
      <w:r w:rsidR="005415DE" w:rsidRPr="00A512A4">
        <w:rPr>
          <w:rFonts w:ascii="Arial" w:hAnsi="Arial" w:cs="Arial"/>
          <w:sz w:val="20"/>
          <w:szCs w:val="20"/>
        </w:rPr>
        <w:t xml:space="preserve">], a través de la </w:t>
      </w:r>
      <w:r w:rsidR="005415DE" w:rsidRPr="00A512A4">
        <w:rPr>
          <w:rFonts w:ascii="Arial" w:hAnsi="Arial" w:cs="Arial"/>
          <w:b/>
          <w:bCs/>
          <w:sz w:val="20"/>
          <w:szCs w:val="20"/>
          <w:u w:val="single"/>
        </w:rPr>
        <w:t xml:space="preserve">[INDICAR EL MECANISMO DE GARANTÍA </w:t>
      </w:r>
      <w:r w:rsidR="003F47DF" w:rsidRPr="00A512A4">
        <w:rPr>
          <w:rFonts w:ascii="Arial" w:hAnsi="Arial" w:cs="Arial"/>
          <w:b/>
          <w:bCs/>
          <w:sz w:val="20"/>
          <w:szCs w:val="20"/>
          <w:u w:val="single"/>
        </w:rPr>
        <w:t>PRESENTADO</w:t>
      </w:r>
      <w:r w:rsidR="005415DE" w:rsidRPr="00A512A4">
        <w:rPr>
          <w:rFonts w:ascii="Arial" w:hAnsi="Arial" w:cs="Arial"/>
          <w:b/>
          <w:bCs/>
          <w:sz w:val="20"/>
          <w:szCs w:val="20"/>
          <w:u w:val="single"/>
        </w:rPr>
        <w:t>: CONTRATO DE SEGURO/CARTA FIANZA FINANCIERA/RETENCIÓN DE PAGO/DECLARACIÓN JURADA DE CONSTITUCIÓN DE FIDEICOMISO]</w:t>
      </w:r>
      <w:r w:rsidR="005415DE" w:rsidRPr="00A512A4">
        <w:rPr>
          <w:rFonts w:ascii="Arial" w:hAnsi="Arial" w:cs="Arial"/>
          <w:sz w:val="20"/>
          <w:szCs w:val="20"/>
        </w:rPr>
        <w:t xml:space="preserve">] </w:t>
      </w:r>
      <w:proofErr w:type="spellStart"/>
      <w:r w:rsidR="005415DE" w:rsidRPr="00A512A4">
        <w:rPr>
          <w:rFonts w:ascii="Arial" w:hAnsi="Arial" w:cs="Arial"/>
          <w:sz w:val="20"/>
          <w:szCs w:val="20"/>
        </w:rPr>
        <w:t>N°</w:t>
      </w:r>
      <w:proofErr w:type="spellEnd"/>
      <w:r w:rsidR="005415DE" w:rsidRPr="00A512A4">
        <w:rPr>
          <w:rFonts w:ascii="Arial" w:hAnsi="Arial" w:cs="Arial"/>
          <w:sz w:val="20"/>
          <w:szCs w:val="20"/>
        </w:rPr>
        <w:t xml:space="preserve"> [</w:t>
      </w:r>
      <w:r w:rsidR="005415DE" w:rsidRPr="00A512A4">
        <w:rPr>
          <w:rFonts w:ascii="Arial" w:hAnsi="Arial" w:cs="Arial"/>
          <w:b/>
          <w:bCs/>
          <w:sz w:val="20"/>
          <w:szCs w:val="20"/>
          <w:u w:val="single"/>
        </w:rPr>
        <w:t xml:space="preserve">INDICAR NÚMERO DEL DOCUMENTO] </w:t>
      </w:r>
      <w:r w:rsidR="005415DE" w:rsidRPr="00A512A4">
        <w:rPr>
          <w:rFonts w:ascii="Arial" w:hAnsi="Arial" w:cs="Arial"/>
          <w:b/>
          <w:bCs/>
          <w:sz w:val="20"/>
          <w:szCs w:val="20"/>
          <w:u w:val="single"/>
        </w:rPr>
        <w:lastRenderedPageBreak/>
        <w:t>emitida por [SEÑALAR EMPRESA QUE LA EMITE</w:t>
      </w:r>
      <w:r w:rsidR="005415DE" w:rsidRPr="00A512A4">
        <w:rPr>
          <w:rFonts w:ascii="Arial" w:hAnsi="Arial" w:cs="Arial"/>
          <w:sz w:val="20"/>
          <w:szCs w:val="20"/>
        </w:rPr>
        <w:t>], la misma que debe mantenerse vigente hasta la conformidad de la prestación. El monto señalado es equivalente al diez por ciento (10%) del monto del contrato original.</w:t>
      </w:r>
    </w:p>
    <w:p w14:paraId="6F6A4DE1" w14:textId="77777777" w:rsidR="00A940CD" w:rsidRPr="00A512A4" w:rsidRDefault="00A940CD" w:rsidP="005B591F">
      <w:pPr>
        <w:widowControl w:val="0"/>
        <w:contextualSpacing/>
        <w:jc w:val="both"/>
        <w:rPr>
          <w:rFonts w:ascii="Arial" w:eastAsia="Batang" w:hAnsi="Arial" w:cs="Arial"/>
          <w:color w:val="000000"/>
          <w:sz w:val="20"/>
          <w:szCs w:val="20"/>
          <w:lang w:eastAsia="es-PE"/>
        </w:rPr>
      </w:pPr>
    </w:p>
    <w:tbl>
      <w:tblPr>
        <w:tblW w:w="8363" w:type="dxa"/>
        <w:tblInd w:w="69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363"/>
      </w:tblGrid>
      <w:tr w:rsidR="0062647A" w:rsidRPr="00A512A4" w14:paraId="052405F7" w14:textId="77777777" w:rsidTr="008E4C55">
        <w:trPr>
          <w:trHeight w:val="57"/>
        </w:trPr>
        <w:tc>
          <w:tcPr>
            <w:tcW w:w="8363"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6774C12F" w14:textId="0EAA585A" w:rsidR="0062647A" w:rsidRPr="00A512A4" w:rsidRDefault="0062647A" w:rsidP="00F84EAC">
            <w:pPr>
              <w:widowControl w:val="0"/>
              <w:jc w:val="both"/>
              <w:rPr>
                <w:rFonts w:ascii="Arial" w:eastAsia="Arial" w:hAnsi="Arial" w:cs="Arial"/>
                <w:b/>
                <w:color w:val="0070C0"/>
                <w:sz w:val="18"/>
                <w:szCs w:val="18"/>
              </w:rPr>
            </w:pPr>
            <w:r w:rsidRPr="00A512A4">
              <w:rPr>
                <w:rFonts w:ascii="Arial" w:eastAsia="Arial" w:hAnsi="Arial" w:cs="Arial"/>
                <w:b/>
                <w:color w:val="0070C0"/>
                <w:sz w:val="18"/>
                <w:szCs w:val="18"/>
              </w:rPr>
              <w:t>Importante para la entidad contratante</w:t>
            </w:r>
          </w:p>
        </w:tc>
      </w:tr>
      <w:tr w:rsidR="0050648C" w:rsidRPr="00A512A4" w14:paraId="2006F551" w14:textId="77777777" w:rsidTr="008E4C55">
        <w:trPr>
          <w:trHeight w:val="57"/>
        </w:trPr>
        <w:tc>
          <w:tcPr>
            <w:tcW w:w="8363"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6D7E3E58" w14:textId="77777777" w:rsidR="0085459D" w:rsidRPr="00A512A4" w:rsidRDefault="0085459D" w:rsidP="0085459D">
            <w:pPr>
              <w:widowControl w:val="0"/>
              <w:ind w:left="34"/>
              <w:jc w:val="both"/>
              <w:rPr>
                <w:rFonts w:ascii="Arial" w:eastAsia="Batang" w:hAnsi="Arial" w:cs="Arial"/>
                <w:color w:val="0070C0"/>
                <w:sz w:val="18"/>
                <w:szCs w:val="18"/>
                <w:lang w:eastAsia="es-PE"/>
              </w:rPr>
            </w:pPr>
            <w:r w:rsidRPr="00A512A4">
              <w:rPr>
                <w:rFonts w:ascii="Arial" w:eastAsia="Batang" w:hAnsi="Arial" w:cs="Arial"/>
                <w:color w:val="0070C0"/>
                <w:sz w:val="18"/>
                <w:szCs w:val="18"/>
                <w:lang w:eastAsia="es-PE"/>
              </w:rPr>
              <w:t>Sólo en el caso que el requerimiento incluya prestaciones accesorias, se debe incluir la siguiente cláusula:</w:t>
            </w:r>
          </w:p>
          <w:p w14:paraId="1F2AAE02" w14:textId="336F8A57" w:rsidR="0085459D" w:rsidRPr="00A512A4" w:rsidRDefault="0085459D" w:rsidP="0085459D">
            <w:pPr>
              <w:widowControl w:val="0"/>
              <w:ind w:left="349"/>
              <w:jc w:val="both"/>
              <w:rPr>
                <w:rFonts w:ascii="Arial" w:eastAsia="Batang" w:hAnsi="Arial" w:cs="Arial"/>
                <w:color w:val="0070C0"/>
                <w:sz w:val="18"/>
                <w:szCs w:val="18"/>
                <w:lang w:eastAsia="es-PE"/>
              </w:rPr>
            </w:pPr>
          </w:p>
          <w:p w14:paraId="46BB71BB" w14:textId="35E0DD55" w:rsidR="0050648C" w:rsidRPr="00A512A4" w:rsidRDefault="000A55E3" w:rsidP="00532FEF">
            <w:pPr>
              <w:widowControl w:val="0"/>
              <w:numPr>
                <w:ilvl w:val="0"/>
                <w:numId w:val="15"/>
              </w:numPr>
              <w:ind w:left="183" w:hanging="142"/>
              <w:contextualSpacing/>
              <w:jc w:val="both"/>
              <w:rPr>
                <w:rFonts w:ascii="Arial" w:hAnsi="Arial" w:cs="Arial"/>
                <w:color w:val="0070C0"/>
                <w:sz w:val="18"/>
                <w:szCs w:val="18"/>
              </w:rPr>
            </w:pPr>
            <w:r>
              <w:rPr>
                <w:rFonts w:ascii="Arial" w:eastAsia="Batang" w:hAnsi="Arial" w:cs="Arial"/>
                <w:b/>
                <w:color w:val="0070C0"/>
                <w:sz w:val="18"/>
                <w:szCs w:val="18"/>
                <w:lang w:eastAsia="es-PE"/>
              </w:rPr>
              <w:t>“</w:t>
            </w:r>
            <w:r w:rsidR="0085459D" w:rsidRPr="00A512A4">
              <w:rPr>
                <w:rFonts w:ascii="Arial" w:eastAsia="Batang" w:hAnsi="Arial" w:cs="Arial"/>
                <w:b/>
                <w:color w:val="0070C0"/>
                <w:sz w:val="18"/>
                <w:szCs w:val="18"/>
                <w:lang w:eastAsia="es-PE"/>
              </w:rPr>
              <w:t>Garantía fiel cumplimiento por prestaciones accesorias:</w:t>
            </w:r>
            <w:r w:rsidR="0085459D" w:rsidRPr="00A512A4">
              <w:rPr>
                <w:rFonts w:ascii="Arial" w:eastAsia="Batang" w:hAnsi="Arial" w:cs="Arial"/>
                <w:color w:val="0070C0"/>
                <w:sz w:val="18"/>
                <w:szCs w:val="18"/>
                <w:lang w:eastAsia="es-PE"/>
              </w:rPr>
              <w:t xml:space="preserve"> </w:t>
            </w:r>
            <w:r w:rsidR="0B8C7CC0" w:rsidRPr="00A512A4">
              <w:rPr>
                <w:rFonts w:ascii="Arial" w:eastAsia="Arial" w:hAnsi="Arial" w:cs="Arial"/>
                <w:color w:val="0070C0"/>
                <w:sz w:val="18"/>
                <w:szCs w:val="18"/>
              </w:rPr>
              <w:t xml:space="preserve">Por la suma de [CONSIGNAR EL MONTO], a través de la [INDICAR EL MECANISMO DE GARANTÍA PRESENTADA: </w:t>
            </w:r>
            <w:r w:rsidR="0B8C7CC0" w:rsidRPr="00A512A4">
              <w:rPr>
                <w:rFonts w:ascii="Arial" w:eastAsia="Arial" w:hAnsi="Arial" w:cs="Arial"/>
                <w:b/>
                <w:bCs/>
                <w:color w:val="0070C0"/>
                <w:sz w:val="18"/>
                <w:szCs w:val="18"/>
                <w:u w:val="single"/>
              </w:rPr>
              <w:t>CONTRATO DE SEGURO/CARTA FIANZA FINANCIERA/RETENCIÓN DE PAGO]</w:t>
            </w:r>
            <w:r w:rsidR="169521F2" w:rsidRPr="00A512A4">
              <w:rPr>
                <w:rFonts w:ascii="Arial" w:eastAsia="Batang" w:hAnsi="Arial" w:cs="Arial"/>
                <w:color w:val="0070C0"/>
                <w:sz w:val="18"/>
                <w:szCs w:val="18"/>
                <w:lang w:eastAsia="es-PE"/>
              </w:rPr>
              <w:t>,</w:t>
            </w:r>
            <w:r w:rsidR="0085459D" w:rsidRPr="00A512A4">
              <w:rPr>
                <w:rFonts w:ascii="Arial" w:eastAsia="Batang" w:hAnsi="Arial" w:cs="Arial"/>
                <w:color w:val="0070C0"/>
                <w:sz w:val="18"/>
                <w:szCs w:val="18"/>
                <w:lang w:eastAsia="es-PE"/>
              </w:rPr>
              <w:t xml:space="preserve"> </w:t>
            </w:r>
            <w:proofErr w:type="spellStart"/>
            <w:r w:rsidR="0085459D" w:rsidRPr="00A512A4">
              <w:rPr>
                <w:rFonts w:ascii="Arial" w:eastAsia="Batang" w:hAnsi="Arial" w:cs="Arial"/>
                <w:color w:val="0070C0"/>
                <w:sz w:val="18"/>
                <w:szCs w:val="18"/>
                <w:lang w:eastAsia="es-PE"/>
              </w:rPr>
              <w:t>N°</w:t>
            </w:r>
            <w:proofErr w:type="spellEnd"/>
            <w:r w:rsidR="0085459D" w:rsidRPr="00A512A4">
              <w:rPr>
                <w:rFonts w:ascii="Arial" w:eastAsia="Batang" w:hAnsi="Arial" w:cs="Arial"/>
                <w:color w:val="0070C0"/>
                <w:sz w:val="18"/>
                <w:szCs w:val="18"/>
                <w:u w:val="single"/>
                <w:lang w:eastAsia="es-PE"/>
              </w:rPr>
              <w:t xml:space="preserve"> </w:t>
            </w:r>
            <w:r w:rsidR="0085459D" w:rsidRPr="00A512A4">
              <w:rPr>
                <w:rFonts w:ascii="Arial" w:eastAsia="Batang" w:hAnsi="Arial" w:cs="Arial"/>
                <w:b/>
                <w:bCs/>
                <w:color w:val="0070C0"/>
                <w:sz w:val="18"/>
                <w:szCs w:val="18"/>
                <w:u w:val="single"/>
                <w:lang w:eastAsia="es-PE"/>
              </w:rPr>
              <w:t>[INDICAR NÚMERO DEL DOCUMENTO]</w:t>
            </w:r>
            <w:r w:rsidR="0085459D" w:rsidRPr="00A512A4">
              <w:rPr>
                <w:rFonts w:ascii="Arial" w:eastAsia="Batang" w:hAnsi="Arial" w:cs="Arial"/>
                <w:color w:val="0070C0"/>
                <w:sz w:val="18"/>
                <w:szCs w:val="18"/>
                <w:lang w:eastAsia="es-PE"/>
              </w:rPr>
              <w:t xml:space="preserve"> emitida por </w:t>
            </w:r>
            <w:r w:rsidR="0085459D" w:rsidRPr="00A512A4">
              <w:rPr>
                <w:rFonts w:ascii="Arial" w:eastAsia="Batang" w:hAnsi="Arial" w:cs="Arial"/>
                <w:b/>
                <w:bCs/>
                <w:color w:val="0070C0"/>
                <w:sz w:val="18"/>
                <w:szCs w:val="18"/>
                <w:u w:val="single"/>
                <w:lang w:eastAsia="es-PE"/>
              </w:rPr>
              <w:t>[SEÑALAR EMPRESA QUE LA EMITE</w:t>
            </w:r>
            <w:r w:rsidR="169521F2" w:rsidRPr="00A512A4">
              <w:rPr>
                <w:rFonts w:ascii="Arial" w:eastAsia="Batang" w:hAnsi="Arial" w:cs="Arial"/>
                <w:b/>
                <w:bCs/>
                <w:color w:val="0070C0"/>
                <w:sz w:val="18"/>
                <w:szCs w:val="18"/>
                <w:u w:val="single"/>
                <w:lang w:eastAsia="es-PE"/>
              </w:rPr>
              <w:t>]</w:t>
            </w:r>
            <w:r w:rsidR="7207A7B6" w:rsidRPr="00A512A4">
              <w:rPr>
                <w:rFonts w:ascii="Arial" w:eastAsia="Batang" w:hAnsi="Arial" w:cs="Arial"/>
                <w:color w:val="0070C0"/>
                <w:sz w:val="18"/>
                <w:szCs w:val="18"/>
                <w:lang w:eastAsia="es-PE"/>
              </w:rPr>
              <w:t>. El</w:t>
            </w:r>
            <w:r w:rsidR="0085459D" w:rsidRPr="00A512A4">
              <w:rPr>
                <w:rFonts w:ascii="Arial" w:eastAsia="Batang" w:hAnsi="Arial" w:cs="Arial"/>
                <w:color w:val="0070C0"/>
                <w:sz w:val="18"/>
                <w:szCs w:val="18"/>
                <w:lang w:eastAsia="es-PE"/>
              </w:rPr>
              <w:t xml:space="preserve"> monto que es equivalente al 10% del monto contractual de la prestación accesoria, y que debe mantenerse vigente hasta el cumplimiento total de las obligaciones garantizadas</w:t>
            </w:r>
            <w:r w:rsidR="169521F2" w:rsidRPr="00A512A4">
              <w:rPr>
                <w:rFonts w:ascii="Arial" w:eastAsia="Batang" w:hAnsi="Arial" w:cs="Arial"/>
                <w:color w:val="0070C0"/>
                <w:sz w:val="18"/>
                <w:szCs w:val="18"/>
                <w:lang w:eastAsia="es-PE"/>
              </w:rPr>
              <w:t>.</w:t>
            </w:r>
            <w:r>
              <w:rPr>
                <w:rFonts w:ascii="Arial" w:eastAsia="Batang" w:hAnsi="Arial" w:cs="Arial"/>
                <w:color w:val="0070C0"/>
                <w:sz w:val="18"/>
                <w:szCs w:val="18"/>
                <w:lang w:eastAsia="es-PE"/>
              </w:rPr>
              <w:t>”</w:t>
            </w:r>
          </w:p>
        </w:tc>
      </w:tr>
    </w:tbl>
    <w:p w14:paraId="5950B9C7" w14:textId="265B54CE" w:rsidR="00CF014F" w:rsidRPr="00A512A4" w:rsidRDefault="009C1E86" w:rsidP="008E4C55">
      <w:pPr>
        <w:widowControl w:val="0"/>
        <w:ind w:firstLine="142"/>
        <w:jc w:val="both"/>
        <w:rPr>
          <w:rFonts w:ascii="Arial" w:eastAsia="Batang" w:hAnsi="Arial" w:cs="Arial"/>
          <w:bCs/>
          <w:color w:val="0070C0"/>
          <w:sz w:val="18"/>
          <w:szCs w:val="18"/>
          <w:lang w:eastAsia="es-PE"/>
        </w:rPr>
      </w:pPr>
      <w:r w:rsidRPr="00A512A4">
        <w:rPr>
          <w:rFonts w:ascii="Arial" w:eastAsia="Batang" w:hAnsi="Arial" w:cs="Arial"/>
          <w:bCs/>
          <w:color w:val="0070C0"/>
          <w:sz w:val="18"/>
          <w:szCs w:val="18"/>
          <w:lang w:eastAsia="es-PE"/>
        </w:rPr>
        <w:t xml:space="preserve">            </w:t>
      </w:r>
      <w:r w:rsidR="00CF014F" w:rsidRPr="00A512A4">
        <w:rPr>
          <w:rFonts w:ascii="Arial" w:eastAsia="Batang" w:hAnsi="Arial" w:cs="Arial"/>
          <w:bCs/>
          <w:color w:val="0070C0"/>
          <w:sz w:val="18"/>
          <w:szCs w:val="18"/>
          <w:lang w:eastAsia="es-PE"/>
        </w:rPr>
        <w:t>Esta nota debe ser eliminada una vez culminada la elaboración de las bases</w:t>
      </w:r>
      <w:r w:rsidR="00E6585C" w:rsidRPr="00A512A4">
        <w:rPr>
          <w:rFonts w:ascii="Arial" w:eastAsia="Batang" w:hAnsi="Arial" w:cs="Arial"/>
          <w:bCs/>
          <w:color w:val="0070C0"/>
          <w:sz w:val="18"/>
          <w:szCs w:val="18"/>
          <w:lang w:eastAsia="es-PE"/>
        </w:rPr>
        <w:t>.</w:t>
      </w:r>
    </w:p>
    <w:p w14:paraId="5BBFE545" w14:textId="77777777" w:rsidR="00435A8C" w:rsidRPr="00A512A4" w:rsidRDefault="00435A8C" w:rsidP="00F84EAC">
      <w:pPr>
        <w:widowControl w:val="0"/>
        <w:ind w:left="349"/>
        <w:jc w:val="both"/>
        <w:rPr>
          <w:rFonts w:ascii="Arial" w:hAnsi="Arial" w:cs="Arial"/>
          <w:sz w:val="20"/>
          <w:szCs w:val="20"/>
        </w:rPr>
      </w:pPr>
    </w:p>
    <w:p w14:paraId="70B9786A" w14:textId="77777777" w:rsidR="00F17D49" w:rsidRPr="00A512A4" w:rsidRDefault="00F17D49" w:rsidP="00DD1A61">
      <w:pPr>
        <w:widowControl w:val="0"/>
        <w:ind w:left="349"/>
        <w:jc w:val="both"/>
        <w:rPr>
          <w:rFonts w:ascii="Arial" w:hAnsi="Arial" w:cs="Arial"/>
          <w:b/>
          <w:sz w:val="20"/>
          <w:szCs w:val="20"/>
          <w:u w:val="single"/>
        </w:rPr>
      </w:pPr>
      <w:r w:rsidRPr="00A512A4">
        <w:rPr>
          <w:rFonts w:ascii="Arial" w:hAnsi="Arial" w:cs="Arial"/>
          <w:b/>
          <w:sz w:val="20"/>
          <w:szCs w:val="20"/>
          <w:u w:val="single"/>
        </w:rPr>
        <w:t>CLÁUSULA OCTAVA: EJECUCIÓN DE GARANTÍAS POR FALTA DE RENOVACIÓN</w:t>
      </w:r>
    </w:p>
    <w:p w14:paraId="22E2F2C0" w14:textId="77777777" w:rsidR="00D47E94" w:rsidRPr="00A512A4" w:rsidRDefault="00D47E94" w:rsidP="00DD1A61">
      <w:pPr>
        <w:widowControl w:val="0"/>
        <w:ind w:left="349"/>
        <w:jc w:val="both"/>
        <w:rPr>
          <w:rFonts w:ascii="Arial" w:hAnsi="Arial" w:cs="Arial"/>
          <w:b/>
          <w:sz w:val="20"/>
          <w:szCs w:val="20"/>
          <w:u w:val="single"/>
        </w:rPr>
      </w:pPr>
    </w:p>
    <w:p w14:paraId="164D67D5" w14:textId="5738FC2F" w:rsidR="00F17D49" w:rsidRPr="00A512A4" w:rsidRDefault="38AFDD85" w:rsidP="779A1813">
      <w:pPr>
        <w:widowControl w:val="0"/>
        <w:ind w:left="349"/>
        <w:jc w:val="both"/>
        <w:rPr>
          <w:rFonts w:ascii="Arial" w:hAnsi="Arial" w:cs="Arial"/>
          <w:sz w:val="20"/>
          <w:szCs w:val="20"/>
        </w:rPr>
      </w:pPr>
      <w:r w:rsidRPr="00A512A4">
        <w:rPr>
          <w:rFonts w:ascii="Arial" w:hAnsi="Arial" w:cs="Arial"/>
          <w:sz w:val="20"/>
          <w:szCs w:val="20"/>
        </w:rPr>
        <w:t>LA ENTIDAD</w:t>
      </w:r>
      <w:r w:rsidR="743C8A81" w:rsidRPr="00A512A4">
        <w:rPr>
          <w:rFonts w:ascii="Arial" w:hAnsi="Arial" w:cs="Arial"/>
          <w:sz w:val="20"/>
          <w:szCs w:val="20"/>
        </w:rPr>
        <w:t xml:space="preserve"> CONTRATANTE</w:t>
      </w:r>
      <w:r w:rsidRPr="00A512A4">
        <w:rPr>
          <w:rFonts w:ascii="Arial" w:hAnsi="Arial" w:cs="Arial"/>
          <w:sz w:val="20"/>
          <w:szCs w:val="20"/>
        </w:rPr>
        <w:t xml:space="preserve"> </w:t>
      </w:r>
      <w:r w:rsidR="4E76289B" w:rsidRPr="00A512A4">
        <w:rPr>
          <w:rFonts w:ascii="Arial" w:hAnsi="Arial" w:cs="Arial"/>
          <w:sz w:val="20"/>
          <w:szCs w:val="20"/>
        </w:rPr>
        <w:t>puede</w:t>
      </w:r>
      <w:r w:rsidRPr="00A512A4">
        <w:rPr>
          <w:rFonts w:ascii="Arial" w:hAnsi="Arial" w:cs="Arial"/>
          <w:sz w:val="20"/>
          <w:szCs w:val="20"/>
        </w:rPr>
        <w:t xml:space="preserve"> </w:t>
      </w:r>
      <w:r w:rsidR="4E76289B" w:rsidRPr="00A512A4">
        <w:rPr>
          <w:rFonts w:ascii="Arial" w:hAnsi="Arial" w:cs="Arial"/>
          <w:sz w:val="20"/>
          <w:szCs w:val="20"/>
        </w:rPr>
        <w:t xml:space="preserve">solicitar la ejecución de las </w:t>
      </w:r>
      <w:r w:rsidRPr="00A512A4">
        <w:rPr>
          <w:rFonts w:ascii="Arial" w:hAnsi="Arial" w:cs="Arial"/>
          <w:sz w:val="20"/>
          <w:szCs w:val="20"/>
        </w:rPr>
        <w:t xml:space="preserve">garantías cuando EL CONTRATISTA no </w:t>
      </w:r>
      <w:r w:rsidR="4E76289B" w:rsidRPr="00A512A4">
        <w:rPr>
          <w:rFonts w:ascii="Arial" w:hAnsi="Arial" w:cs="Arial"/>
          <w:sz w:val="20"/>
          <w:szCs w:val="20"/>
        </w:rPr>
        <w:t xml:space="preserve">las hubiere </w:t>
      </w:r>
      <w:r w:rsidRPr="00A512A4">
        <w:rPr>
          <w:rFonts w:ascii="Arial" w:hAnsi="Arial" w:cs="Arial"/>
          <w:sz w:val="20"/>
          <w:szCs w:val="20"/>
        </w:rPr>
        <w:t>renova</w:t>
      </w:r>
      <w:r w:rsidR="4E76289B" w:rsidRPr="00A512A4">
        <w:rPr>
          <w:rFonts w:ascii="Arial" w:hAnsi="Arial" w:cs="Arial"/>
          <w:sz w:val="20"/>
          <w:szCs w:val="20"/>
        </w:rPr>
        <w:t>do antes de la fecha de su vencimiento</w:t>
      </w:r>
      <w:r w:rsidRPr="00A512A4">
        <w:rPr>
          <w:rFonts w:ascii="Arial" w:hAnsi="Arial" w:cs="Arial"/>
          <w:sz w:val="20"/>
          <w:szCs w:val="20"/>
        </w:rPr>
        <w:t xml:space="preserve">, conforme a lo dispuesto </w:t>
      </w:r>
      <w:r w:rsidR="0E28BE3D" w:rsidRPr="00A512A4">
        <w:rPr>
          <w:rFonts w:ascii="Arial" w:hAnsi="Arial" w:cs="Arial"/>
          <w:sz w:val="20"/>
          <w:szCs w:val="20"/>
        </w:rPr>
        <w:t xml:space="preserve">en el </w:t>
      </w:r>
      <w:r w:rsidR="00010A72" w:rsidRPr="00A512A4">
        <w:rPr>
          <w:rFonts w:ascii="Arial" w:hAnsi="Arial" w:cs="Arial"/>
          <w:sz w:val="20"/>
          <w:szCs w:val="20"/>
        </w:rPr>
        <w:t xml:space="preserve">literal a) del numeral 118.2 del </w:t>
      </w:r>
      <w:r w:rsidRPr="00A512A4">
        <w:rPr>
          <w:rFonts w:ascii="Arial" w:hAnsi="Arial" w:cs="Arial"/>
          <w:sz w:val="20"/>
          <w:szCs w:val="20"/>
        </w:rPr>
        <w:t xml:space="preserve">artículo </w:t>
      </w:r>
      <w:r w:rsidR="60C84B80" w:rsidRPr="00A512A4">
        <w:rPr>
          <w:rFonts w:ascii="Arial" w:hAnsi="Arial" w:cs="Arial"/>
          <w:sz w:val="20"/>
          <w:szCs w:val="20"/>
        </w:rPr>
        <w:t>118</w:t>
      </w:r>
      <w:r w:rsidRPr="00A512A4">
        <w:rPr>
          <w:rFonts w:ascii="Arial" w:hAnsi="Arial" w:cs="Arial"/>
          <w:sz w:val="20"/>
          <w:szCs w:val="20"/>
        </w:rPr>
        <w:t xml:space="preserve"> del Reglamento</w:t>
      </w:r>
      <w:r w:rsidR="00214B21" w:rsidRPr="00A512A4">
        <w:rPr>
          <w:rFonts w:ascii="Arial" w:hAnsi="Arial" w:cs="Arial"/>
          <w:sz w:val="20"/>
          <w:szCs w:val="20"/>
        </w:rPr>
        <w:t xml:space="preserve"> de la Ley </w:t>
      </w:r>
      <w:proofErr w:type="spellStart"/>
      <w:r w:rsidR="00214B21" w:rsidRPr="00A512A4">
        <w:rPr>
          <w:rFonts w:ascii="Arial" w:hAnsi="Arial" w:cs="Arial"/>
          <w:sz w:val="20"/>
          <w:szCs w:val="20"/>
        </w:rPr>
        <w:t>N°</w:t>
      </w:r>
      <w:proofErr w:type="spellEnd"/>
      <w:r w:rsidR="00214B21" w:rsidRPr="00A512A4">
        <w:rPr>
          <w:rFonts w:ascii="Arial" w:hAnsi="Arial" w:cs="Arial"/>
          <w:sz w:val="20"/>
          <w:szCs w:val="20"/>
        </w:rPr>
        <w:t xml:space="preserve"> 32069, Ley General de Contrataciones Públicas, aprobado </w:t>
      </w:r>
      <w:r w:rsidR="00010A72" w:rsidRPr="00A512A4">
        <w:rPr>
          <w:rFonts w:ascii="Arial" w:hAnsi="Arial" w:cs="Arial"/>
          <w:sz w:val="20"/>
          <w:szCs w:val="20"/>
        </w:rPr>
        <w:t xml:space="preserve">mediante </w:t>
      </w:r>
      <w:r w:rsidR="00214B21" w:rsidRPr="00A512A4">
        <w:rPr>
          <w:rFonts w:ascii="Arial" w:hAnsi="Arial" w:cs="Arial"/>
          <w:sz w:val="20"/>
          <w:szCs w:val="20"/>
        </w:rPr>
        <w:t xml:space="preserve">Decreto Supremo </w:t>
      </w:r>
      <w:proofErr w:type="spellStart"/>
      <w:r w:rsidR="00214B21" w:rsidRPr="00A512A4">
        <w:rPr>
          <w:rFonts w:ascii="Arial" w:hAnsi="Arial" w:cs="Arial"/>
          <w:sz w:val="20"/>
          <w:szCs w:val="20"/>
        </w:rPr>
        <w:t>N°</w:t>
      </w:r>
      <w:proofErr w:type="spellEnd"/>
      <w:r w:rsidR="00214B21" w:rsidRPr="00A512A4">
        <w:rPr>
          <w:rFonts w:ascii="Arial" w:hAnsi="Arial" w:cs="Arial"/>
          <w:sz w:val="20"/>
          <w:szCs w:val="20"/>
        </w:rPr>
        <w:t xml:space="preserve"> 009-2025-EF</w:t>
      </w:r>
      <w:r w:rsidRPr="00A512A4">
        <w:rPr>
          <w:rFonts w:ascii="Arial" w:hAnsi="Arial" w:cs="Arial"/>
          <w:sz w:val="20"/>
          <w:szCs w:val="20"/>
        </w:rPr>
        <w:t>.</w:t>
      </w:r>
    </w:p>
    <w:p w14:paraId="32950A75" w14:textId="77777777" w:rsidR="00195C55" w:rsidRPr="00A512A4" w:rsidRDefault="00195C55" w:rsidP="00DD1A61">
      <w:pPr>
        <w:widowControl w:val="0"/>
        <w:ind w:left="349"/>
        <w:jc w:val="both"/>
        <w:rPr>
          <w:rFonts w:ascii="Arial" w:hAnsi="Arial" w:cs="Arial"/>
          <w:sz w:val="20"/>
          <w:szCs w:val="20"/>
        </w:rPr>
      </w:pPr>
    </w:p>
    <w:tbl>
      <w:tblPr>
        <w:tblStyle w:val="Tabladecuadrcula1clara-nfasis51"/>
        <w:tblW w:w="8645" w:type="dxa"/>
        <w:tblInd w:w="34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645"/>
      </w:tblGrid>
      <w:tr w:rsidR="00005104" w:rsidRPr="00A512A4" w14:paraId="28B847F3" w14:textId="77777777" w:rsidTr="00FB404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1ABEE733" w14:textId="5A8E3BAD" w:rsidR="00195C55" w:rsidRPr="00A512A4" w:rsidRDefault="00195C55" w:rsidP="00DD1A61">
            <w:pPr>
              <w:widowControl w:val="0"/>
              <w:jc w:val="both"/>
              <w:rPr>
                <w:rFonts w:ascii="Arial" w:hAnsi="Arial" w:cs="Arial"/>
                <w:color w:val="0070C0"/>
                <w:sz w:val="18"/>
                <w:szCs w:val="18"/>
                <w:lang w:val="es-ES"/>
              </w:rPr>
            </w:pPr>
            <w:r w:rsidRPr="00A512A4">
              <w:rPr>
                <w:rFonts w:ascii="Arial" w:hAnsi="Arial" w:cs="Arial"/>
                <w:color w:val="0070C0"/>
                <w:sz w:val="18"/>
                <w:szCs w:val="18"/>
              </w:rPr>
              <w:t>Importante</w:t>
            </w:r>
            <w:r w:rsidR="0044126A" w:rsidRPr="00A512A4">
              <w:rPr>
                <w:rFonts w:ascii="Arial" w:hAnsi="Arial" w:cs="Arial"/>
                <w:color w:val="0070C0"/>
                <w:sz w:val="18"/>
                <w:szCs w:val="18"/>
              </w:rPr>
              <w:t xml:space="preserve"> para la </w:t>
            </w:r>
            <w:r w:rsidR="43EEBEF2" w:rsidRPr="00A512A4">
              <w:rPr>
                <w:rFonts w:ascii="Arial" w:hAnsi="Arial" w:cs="Arial"/>
                <w:color w:val="0070C0"/>
                <w:sz w:val="18"/>
                <w:szCs w:val="18"/>
              </w:rPr>
              <w:t>e</w:t>
            </w:r>
            <w:r w:rsidR="0044126A" w:rsidRPr="00A512A4">
              <w:rPr>
                <w:rFonts w:ascii="Arial" w:hAnsi="Arial" w:cs="Arial"/>
                <w:color w:val="0070C0"/>
                <w:sz w:val="18"/>
                <w:szCs w:val="18"/>
              </w:rPr>
              <w:t>ntidad</w:t>
            </w:r>
            <w:r w:rsidR="2B2FA3FD" w:rsidRPr="00A512A4">
              <w:rPr>
                <w:rFonts w:ascii="Arial" w:hAnsi="Arial" w:cs="Arial"/>
                <w:color w:val="0070C0"/>
                <w:sz w:val="18"/>
                <w:szCs w:val="18"/>
              </w:rPr>
              <w:t xml:space="preserve"> contratante</w:t>
            </w:r>
          </w:p>
        </w:tc>
      </w:tr>
      <w:tr w:rsidR="00005104" w:rsidRPr="00A512A4" w14:paraId="12A5ABA8" w14:textId="77777777" w:rsidTr="00FB404B">
        <w:trPr>
          <w:trHeight w:val="880"/>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48DF3271" w14:textId="1340A117" w:rsidR="00195C55" w:rsidRPr="00A512A4" w:rsidRDefault="000204E7" w:rsidP="00DD1A61">
            <w:pPr>
              <w:widowControl w:val="0"/>
              <w:ind w:left="34"/>
              <w:jc w:val="both"/>
              <w:rPr>
                <w:rFonts w:ascii="Arial" w:hAnsi="Arial" w:cs="Arial"/>
                <w:color w:val="0070C0"/>
                <w:sz w:val="18"/>
                <w:szCs w:val="18"/>
              </w:rPr>
            </w:pPr>
            <w:r w:rsidRPr="00A512A4">
              <w:rPr>
                <w:rFonts w:ascii="Arial" w:hAnsi="Arial" w:cs="Arial"/>
                <w:b w:val="0"/>
                <w:color w:val="0070C0"/>
                <w:sz w:val="18"/>
                <w:szCs w:val="18"/>
              </w:rPr>
              <w:t xml:space="preserve">Sólo en el caso que la entidad contratante </w:t>
            </w:r>
            <w:r w:rsidR="002423F4" w:rsidRPr="00A512A4">
              <w:rPr>
                <w:rFonts w:ascii="Arial" w:hAnsi="Arial" w:cs="Arial"/>
                <w:b w:val="0"/>
                <w:color w:val="0070C0"/>
                <w:sz w:val="18"/>
                <w:szCs w:val="18"/>
              </w:rPr>
              <w:t xml:space="preserve">hubiese </w:t>
            </w:r>
            <w:r w:rsidRPr="00A512A4">
              <w:rPr>
                <w:rFonts w:ascii="Arial" w:hAnsi="Arial" w:cs="Arial"/>
                <w:b w:val="0"/>
                <w:color w:val="0070C0"/>
                <w:sz w:val="18"/>
                <w:szCs w:val="18"/>
              </w:rPr>
              <w:t xml:space="preserve">previsto </w:t>
            </w:r>
            <w:r w:rsidR="00DF7DEB" w:rsidRPr="00A512A4">
              <w:rPr>
                <w:rFonts w:ascii="Arial" w:hAnsi="Arial" w:cs="Arial"/>
                <w:b w:val="0"/>
                <w:color w:val="0070C0"/>
                <w:sz w:val="18"/>
                <w:szCs w:val="18"/>
              </w:rPr>
              <w:t xml:space="preserve">en el requerimiento </w:t>
            </w:r>
            <w:r w:rsidRPr="00A512A4">
              <w:rPr>
                <w:rFonts w:ascii="Arial" w:hAnsi="Arial" w:cs="Arial"/>
                <w:b w:val="0"/>
                <w:color w:val="0070C0"/>
                <w:sz w:val="18"/>
                <w:szCs w:val="18"/>
              </w:rPr>
              <w:t>otorgar adelanto directo en el caso de servicios que lo requieran por condiciones de mercado conforme lo sustentado en la estrategia de contratación, se debe incluir la siguiente cláusula:</w:t>
            </w:r>
          </w:p>
          <w:p w14:paraId="375B51B7" w14:textId="77777777" w:rsidR="000204E7" w:rsidRPr="00A512A4" w:rsidRDefault="000204E7" w:rsidP="00DD1A61">
            <w:pPr>
              <w:widowControl w:val="0"/>
              <w:ind w:left="34"/>
              <w:jc w:val="both"/>
              <w:rPr>
                <w:rFonts w:ascii="Arial" w:hAnsi="Arial" w:cs="Arial"/>
                <w:b w:val="0"/>
                <w:color w:val="0070C0"/>
                <w:sz w:val="18"/>
                <w:szCs w:val="18"/>
                <w:lang w:val="es-ES"/>
              </w:rPr>
            </w:pPr>
          </w:p>
          <w:p w14:paraId="359F0001" w14:textId="1922843A" w:rsidR="00790DDA" w:rsidRPr="00A512A4" w:rsidRDefault="00790DDA" w:rsidP="00DD1A61">
            <w:pPr>
              <w:pStyle w:val="Prrafodelista"/>
              <w:widowControl w:val="0"/>
              <w:ind w:left="34"/>
              <w:jc w:val="both"/>
              <w:rPr>
                <w:rFonts w:ascii="Arial" w:hAnsi="Arial" w:cs="Arial"/>
                <w:b w:val="0"/>
                <w:color w:val="0070C0"/>
                <w:sz w:val="18"/>
                <w:szCs w:val="18"/>
              </w:rPr>
            </w:pPr>
            <w:r w:rsidRPr="00A512A4">
              <w:rPr>
                <w:rFonts w:ascii="Arial" w:hAnsi="Arial" w:cs="Arial"/>
                <w:color w:val="0070C0"/>
                <w:sz w:val="18"/>
                <w:szCs w:val="18"/>
                <w:u w:val="single"/>
              </w:rPr>
              <w:t xml:space="preserve">CLÁUSULA </w:t>
            </w:r>
            <w:r w:rsidR="00860F0F" w:rsidRPr="00A512A4">
              <w:rPr>
                <w:rFonts w:ascii="Arial" w:hAnsi="Arial" w:cs="Arial"/>
                <w:color w:val="0070C0"/>
                <w:sz w:val="18"/>
                <w:szCs w:val="18"/>
                <w:u w:val="single"/>
              </w:rPr>
              <w:t>[</w:t>
            </w:r>
            <w:r w:rsidR="00934D9F" w:rsidRPr="00A512A4">
              <w:rPr>
                <w:rFonts w:ascii="Arial" w:hAnsi="Arial" w:cs="Arial"/>
                <w:color w:val="0070C0"/>
                <w:sz w:val="18"/>
                <w:szCs w:val="18"/>
                <w:u w:val="single"/>
              </w:rPr>
              <w:t>…</w:t>
            </w:r>
            <w:r w:rsidR="00860F0F" w:rsidRPr="00A512A4">
              <w:rPr>
                <w:rFonts w:ascii="Arial" w:hAnsi="Arial" w:cs="Arial"/>
                <w:color w:val="0070C0"/>
                <w:sz w:val="18"/>
                <w:szCs w:val="18"/>
                <w:u w:val="single"/>
              </w:rPr>
              <w:t>]</w:t>
            </w:r>
            <w:r w:rsidRPr="00A512A4">
              <w:rPr>
                <w:rFonts w:ascii="Arial" w:hAnsi="Arial" w:cs="Arial"/>
                <w:color w:val="0070C0"/>
                <w:sz w:val="18"/>
                <w:szCs w:val="18"/>
                <w:u w:val="single"/>
              </w:rPr>
              <w:t>: ADELANTO DIRECTO</w:t>
            </w:r>
          </w:p>
          <w:p w14:paraId="2FCFEFDF" w14:textId="77777777" w:rsidR="00790DDA" w:rsidRPr="00A512A4" w:rsidRDefault="00790DDA" w:rsidP="00DD1A61">
            <w:pPr>
              <w:pStyle w:val="Prrafodelista"/>
              <w:widowControl w:val="0"/>
              <w:ind w:left="34"/>
              <w:jc w:val="both"/>
              <w:rPr>
                <w:rFonts w:ascii="Arial" w:hAnsi="Arial" w:cs="Arial"/>
                <w:b w:val="0"/>
                <w:color w:val="0070C0"/>
                <w:sz w:val="18"/>
                <w:szCs w:val="18"/>
              </w:rPr>
            </w:pPr>
          </w:p>
          <w:p w14:paraId="5731F8C1" w14:textId="05EEAB82" w:rsidR="00790DDA" w:rsidRPr="00A512A4" w:rsidRDefault="6235758E" w:rsidP="779A1813">
            <w:pPr>
              <w:widowControl w:val="0"/>
              <w:ind w:left="34"/>
              <w:jc w:val="both"/>
              <w:rPr>
                <w:rFonts w:ascii="Arial" w:hAnsi="Arial" w:cs="Arial"/>
                <w:b w:val="0"/>
                <w:color w:val="0070C0"/>
                <w:sz w:val="18"/>
                <w:szCs w:val="18"/>
              </w:rPr>
            </w:pPr>
            <w:r w:rsidRPr="00A512A4">
              <w:rPr>
                <w:rFonts w:ascii="Arial" w:hAnsi="Arial" w:cs="Arial"/>
                <w:b w:val="0"/>
                <w:color w:val="0070C0"/>
                <w:sz w:val="18"/>
                <w:szCs w:val="18"/>
              </w:rPr>
              <w:t xml:space="preserve">“LA ENTIDAD </w:t>
            </w:r>
            <w:r w:rsidR="40636059" w:rsidRPr="00A512A4">
              <w:rPr>
                <w:rFonts w:ascii="Arial" w:hAnsi="Arial" w:cs="Arial"/>
                <w:b w:val="0"/>
                <w:color w:val="0070C0"/>
                <w:sz w:val="18"/>
                <w:szCs w:val="18"/>
              </w:rPr>
              <w:t xml:space="preserve">CONTRATANTE </w:t>
            </w:r>
            <w:r w:rsidRPr="00A512A4">
              <w:rPr>
                <w:rFonts w:ascii="Arial" w:hAnsi="Arial" w:cs="Arial"/>
                <w:b w:val="0"/>
                <w:color w:val="0070C0"/>
                <w:sz w:val="18"/>
                <w:szCs w:val="18"/>
              </w:rPr>
              <w:t>otorga [</w:t>
            </w:r>
            <w:r w:rsidRPr="00A512A4">
              <w:rPr>
                <w:rFonts w:ascii="Arial" w:hAnsi="Arial" w:cs="Arial"/>
                <w:bCs w:val="0"/>
                <w:color w:val="0070C0"/>
                <w:sz w:val="18"/>
                <w:szCs w:val="18"/>
                <w:u w:val="single"/>
              </w:rPr>
              <w:t>CONSIGNAR NÚMERO DE ADELANTOS A OTORGARSE</w:t>
            </w:r>
            <w:r w:rsidRPr="00A512A4">
              <w:rPr>
                <w:rFonts w:ascii="Arial" w:hAnsi="Arial" w:cs="Arial"/>
                <w:b w:val="0"/>
                <w:color w:val="0070C0"/>
                <w:sz w:val="18"/>
                <w:szCs w:val="18"/>
              </w:rPr>
              <w:t xml:space="preserve">] adelantos directos por el </w:t>
            </w:r>
            <w:r w:rsidRPr="00A512A4">
              <w:rPr>
                <w:rFonts w:ascii="Arial" w:hAnsi="Arial" w:cs="Arial"/>
                <w:bCs w:val="0"/>
                <w:color w:val="0070C0"/>
                <w:sz w:val="18"/>
                <w:szCs w:val="18"/>
                <w:u w:val="single"/>
              </w:rPr>
              <w:t>[CONSIGNAR PORCENTAJE QUE NO DEBE EXCEDER DEL 30% DEL MONTO DEL CONTRATO ORIGINAL]</w:t>
            </w:r>
            <w:r w:rsidRPr="00A512A4">
              <w:rPr>
                <w:rFonts w:ascii="Arial" w:hAnsi="Arial" w:cs="Arial"/>
                <w:b w:val="0"/>
                <w:color w:val="0070C0"/>
                <w:sz w:val="18"/>
                <w:szCs w:val="18"/>
              </w:rPr>
              <w:t xml:space="preserve"> del monto del contrato original.</w:t>
            </w:r>
          </w:p>
          <w:p w14:paraId="3320ED8A" w14:textId="77777777" w:rsidR="00790DDA" w:rsidRPr="00A512A4" w:rsidRDefault="00790DDA" w:rsidP="00DD1A61">
            <w:pPr>
              <w:widowControl w:val="0"/>
              <w:ind w:left="34"/>
              <w:jc w:val="both"/>
              <w:rPr>
                <w:rFonts w:ascii="Arial" w:hAnsi="Arial" w:cs="Arial"/>
                <w:b w:val="0"/>
                <w:color w:val="0070C0"/>
                <w:sz w:val="18"/>
                <w:szCs w:val="18"/>
              </w:rPr>
            </w:pPr>
          </w:p>
          <w:p w14:paraId="1145906A" w14:textId="4E5948B0" w:rsidR="00790DDA" w:rsidRPr="00A512A4" w:rsidRDefault="6235758E" w:rsidP="779A1813">
            <w:pPr>
              <w:widowControl w:val="0"/>
              <w:ind w:left="34"/>
              <w:jc w:val="both"/>
              <w:rPr>
                <w:rFonts w:ascii="Arial" w:hAnsi="Arial" w:cs="Arial"/>
                <w:b w:val="0"/>
                <w:color w:val="0070C0"/>
                <w:sz w:val="18"/>
                <w:szCs w:val="18"/>
                <w:lang w:val="es-ES"/>
              </w:rPr>
            </w:pPr>
            <w:r w:rsidRPr="00A512A4">
              <w:rPr>
                <w:rFonts w:ascii="Arial" w:hAnsi="Arial" w:cs="Arial"/>
                <w:b w:val="0"/>
                <w:color w:val="0070C0"/>
                <w:sz w:val="18"/>
                <w:szCs w:val="18"/>
              </w:rPr>
              <w:t xml:space="preserve">EL CONTRATISTA debe solicitar los adelantos dentro de </w:t>
            </w:r>
            <w:r w:rsidRPr="00A512A4">
              <w:rPr>
                <w:rFonts w:ascii="Arial" w:hAnsi="Arial" w:cs="Arial"/>
                <w:bCs w:val="0"/>
                <w:color w:val="0070C0"/>
                <w:sz w:val="18"/>
                <w:szCs w:val="18"/>
                <w:u w:val="single"/>
              </w:rPr>
              <w:t>[CONSIGNAR EL PLAZO Y OPORTUNIDAD PARA LA SOLICITUD</w:t>
            </w:r>
            <w:r w:rsidR="520D1DD3" w:rsidRPr="00A512A4">
              <w:rPr>
                <w:rFonts w:ascii="Arial" w:hAnsi="Arial" w:cs="Arial"/>
                <w:bCs w:val="0"/>
                <w:color w:val="0070C0"/>
                <w:sz w:val="18"/>
                <w:szCs w:val="18"/>
                <w:u w:val="single"/>
              </w:rPr>
              <w:t xml:space="preserve"> SEGÚN LAS BASES</w:t>
            </w:r>
            <w:r w:rsidRPr="00A512A4">
              <w:rPr>
                <w:rFonts w:ascii="Arial" w:hAnsi="Arial" w:cs="Arial"/>
                <w:bCs w:val="0"/>
                <w:color w:val="0070C0"/>
                <w:sz w:val="18"/>
                <w:szCs w:val="18"/>
                <w:u w:val="single"/>
              </w:rPr>
              <w:t>]</w:t>
            </w:r>
            <w:r w:rsidRPr="00A512A4">
              <w:rPr>
                <w:rFonts w:ascii="Arial" w:hAnsi="Arial" w:cs="Arial"/>
                <w:b w:val="0"/>
                <w:color w:val="0070C0"/>
                <w:sz w:val="18"/>
                <w:szCs w:val="18"/>
              </w:rPr>
              <w:t>, adjuntando a su solicitud la garantía por adelantos</w:t>
            </w:r>
            <w:r w:rsidR="1C6D17DD" w:rsidRPr="00A512A4">
              <w:rPr>
                <w:rFonts w:ascii="Arial" w:hAnsi="Arial" w:cs="Arial"/>
                <w:b w:val="0"/>
                <w:color w:val="0070C0"/>
                <w:sz w:val="18"/>
                <w:szCs w:val="18"/>
              </w:rPr>
              <w:t xml:space="preserve"> </w:t>
            </w:r>
            <w:r w:rsidRPr="00A512A4">
              <w:rPr>
                <w:rFonts w:ascii="Arial" w:hAnsi="Arial" w:cs="Arial"/>
                <w:b w:val="0"/>
                <w:color w:val="0070C0"/>
                <w:sz w:val="18"/>
                <w:szCs w:val="18"/>
              </w:rPr>
              <w:t>acompañada del comprobante de pago correspondiente. Vencido dicho plazo no procede la solicitud.</w:t>
            </w:r>
          </w:p>
          <w:p w14:paraId="34C1FEB6" w14:textId="77777777" w:rsidR="00790DDA" w:rsidRPr="00A512A4" w:rsidRDefault="00790DDA" w:rsidP="00DD1A61">
            <w:pPr>
              <w:widowControl w:val="0"/>
              <w:ind w:left="34"/>
              <w:jc w:val="both"/>
              <w:rPr>
                <w:rFonts w:ascii="Arial" w:hAnsi="Arial" w:cs="Arial"/>
                <w:b w:val="0"/>
                <w:color w:val="0070C0"/>
                <w:sz w:val="18"/>
                <w:szCs w:val="18"/>
                <w:lang w:val="es-ES"/>
              </w:rPr>
            </w:pPr>
          </w:p>
          <w:p w14:paraId="11555B8B" w14:textId="40571143" w:rsidR="00195C55" w:rsidRPr="00A512A4" w:rsidRDefault="6235758E" w:rsidP="00DD1A61">
            <w:pPr>
              <w:widowControl w:val="0"/>
              <w:ind w:left="34"/>
              <w:jc w:val="both"/>
              <w:rPr>
                <w:rFonts w:ascii="Arial" w:hAnsi="Arial" w:cs="Arial"/>
                <w:color w:val="0070C0"/>
                <w:sz w:val="18"/>
                <w:szCs w:val="18"/>
                <w:lang w:val="es-ES"/>
              </w:rPr>
            </w:pPr>
            <w:r w:rsidRPr="00A512A4">
              <w:rPr>
                <w:rFonts w:ascii="Arial" w:hAnsi="Arial" w:cs="Arial"/>
                <w:b w:val="0"/>
                <w:color w:val="0070C0"/>
                <w:sz w:val="18"/>
                <w:szCs w:val="18"/>
              </w:rPr>
              <w:t xml:space="preserve">LA ENTIDAD </w:t>
            </w:r>
            <w:r w:rsidR="26454D37" w:rsidRPr="00A512A4">
              <w:rPr>
                <w:rFonts w:ascii="Arial" w:hAnsi="Arial" w:cs="Arial"/>
                <w:b w:val="0"/>
                <w:color w:val="0070C0"/>
                <w:sz w:val="18"/>
                <w:szCs w:val="18"/>
              </w:rPr>
              <w:t xml:space="preserve">CONTRATANTE </w:t>
            </w:r>
            <w:r w:rsidRPr="00A512A4">
              <w:rPr>
                <w:rFonts w:ascii="Arial" w:hAnsi="Arial" w:cs="Arial"/>
                <w:b w:val="0"/>
                <w:color w:val="0070C0"/>
                <w:sz w:val="18"/>
                <w:szCs w:val="18"/>
              </w:rPr>
              <w:t xml:space="preserve">debe entregar el monto solicitado dentro de </w:t>
            </w:r>
            <w:r w:rsidRPr="00A512A4">
              <w:rPr>
                <w:rFonts w:ascii="Arial" w:hAnsi="Arial" w:cs="Arial"/>
                <w:bCs w:val="0"/>
                <w:color w:val="0070C0"/>
                <w:sz w:val="18"/>
                <w:szCs w:val="18"/>
                <w:u w:val="single"/>
              </w:rPr>
              <w:t>[CONSIGNAR EL PLAZO</w:t>
            </w:r>
            <w:r w:rsidR="2A43FFE5" w:rsidRPr="00A512A4">
              <w:rPr>
                <w:rFonts w:ascii="Arial" w:hAnsi="Arial" w:cs="Arial"/>
                <w:bCs w:val="0"/>
                <w:color w:val="0070C0"/>
                <w:sz w:val="18"/>
                <w:szCs w:val="18"/>
                <w:u w:val="single"/>
              </w:rPr>
              <w:t xml:space="preserve"> SEGÚN LAS BASES</w:t>
            </w:r>
            <w:r w:rsidRPr="00A512A4">
              <w:rPr>
                <w:rFonts w:ascii="Arial" w:hAnsi="Arial" w:cs="Arial"/>
                <w:bCs w:val="0"/>
                <w:color w:val="0070C0"/>
                <w:sz w:val="18"/>
                <w:szCs w:val="18"/>
                <w:u w:val="single"/>
              </w:rPr>
              <w:t xml:space="preserve">] </w:t>
            </w:r>
            <w:r w:rsidRPr="00A512A4">
              <w:rPr>
                <w:rFonts w:ascii="Arial" w:hAnsi="Arial" w:cs="Arial"/>
                <w:b w:val="0"/>
                <w:color w:val="0070C0"/>
                <w:sz w:val="18"/>
                <w:szCs w:val="18"/>
              </w:rPr>
              <w:t>siguientes a la presentación de la solicitud del contratista.”</w:t>
            </w:r>
          </w:p>
        </w:tc>
      </w:tr>
    </w:tbl>
    <w:p w14:paraId="0E2BA20D" w14:textId="0618D84F" w:rsidR="00BC2AC1" w:rsidRPr="00A512A4" w:rsidRDefault="00280C1C" w:rsidP="00BC2AC1">
      <w:pPr>
        <w:widowControl w:val="0"/>
        <w:ind w:left="349"/>
        <w:jc w:val="both"/>
        <w:rPr>
          <w:rFonts w:ascii="Arial" w:hAnsi="Arial" w:cs="Arial"/>
          <w:bCs/>
          <w:color w:val="0070C0"/>
          <w:sz w:val="18"/>
          <w:szCs w:val="18"/>
        </w:rPr>
      </w:pPr>
      <w:r w:rsidRPr="00A512A4">
        <w:rPr>
          <w:rFonts w:ascii="Arial" w:hAnsi="Arial" w:cs="Arial"/>
          <w:bCs/>
          <w:color w:val="0070C0"/>
          <w:sz w:val="18"/>
          <w:szCs w:val="18"/>
        </w:rPr>
        <w:t xml:space="preserve"> </w:t>
      </w:r>
      <w:r w:rsidR="00BC2AC1" w:rsidRPr="00A512A4">
        <w:rPr>
          <w:rFonts w:ascii="Arial" w:hAnsi="Arial" w:cs="Arial"/>
          <w:bCs/>
          <w:color w:val="0070C0"/>
          <w:sz w:val="18"/>
          <w:szCs w:val="18"/>
        </w:rPr>
        <w:t>Esta nota debe ser eliminada una vez culminada la elaboración de las bases</w:t>
      </w:r>
      <w:r w:rsidR="00E6585C" w:rsidRPr="00A512A4">
        <w:rPr>
          <w:rFonts w:ascii="Arial" w:hAnsi="Arial" w:cs="Arial"/>
          <w:bCs/>
          <w:color w:val="0070C0"/>
          <w:sz w:val="18"/>
          <w:szCs w:val="18"/>
        </w:rPr>
        <w:t>.</w:t>
      </w:r>
    </w:p>
    <w:p w14:paraId="1EFF1534" w14:textId="3AF4957B" w:rsidR="00156CA5" w:rsidRPr="00A512A4" w:rsidRDefault="00156CA5" w:rsidP="00BC2AC1">
      <w:pPr>
        <w:ind w:firstLine="349"/>
        <w:jc w:val="both"/>
        <w:rPr>
          <w:rFonts w:ascii="Arial" w:hAnsi="Arial" w:cs="Arial"/>
          <w:color w:val="0070C0"/>
          <w:sz w:val="18"/>
          <w:szCs w:val="18"/>
          <w:lang w:val="es-ES"/>
        </w:rPr>
      </w:pPr>
    </w:p>
    <w:p w14:paraId="3ADD2E81" w14:textId="1630E122" w:rsidR="00F17D49" w:rsidRPr="00A512A4" w:rsidRDefault="005E4A19" w:rsidP="00DD1A61">
      <w:pPr>
        <w:widowControl w:val="0"/>
        <w:ind w:left="349"/>
        <w:jc w:val="both"/>
        <w:rPr>
          <w:rFonts w:ascii="Arial" w:hAnsi="Arial" w:cs="Arial"/>
          <w:b/>
          <w:sz w:val="20"/>
          <w:szCs w:val="20"/>
          <w:u w:val="single"/>
        </w:rPr>
      </w:pPr>
      <w:r w:rsidRPr="00A512A4">
        <w:rPr>
          <w:rFonts w:ascii="Arial" w:hAnsi="Arial" w:cs="Arial"/>
          <w:b/>
          <w:sz w:val="20"/>
          <w:szCs w:val="20"/>
          <w:u w:val="single"/>
        </w:rPr>
        <w:t xml:space="preserve">CLÁUSULA </w:t>
      </w:r>
      <w:r w:rsidR="003A6E04" w:rsidRPr="00A512A4">
        <w:rPr>
          <w:rFonts w:ascii="Arial" w:hAnsi="Arial" w:cs="Arial"/>
          <w:b/>
          <w:sz w:val="20"/>
          <w:szCs w:val="20"/>
          <w:u w:val="single"/>
        </w:rPr>
        <w:t>NOVENA</w:t>
      </w:r>
      <w:r w:rsidR="00F17D49" w:rsidRPr="00A512A4">
        <w:rPr>
          <w:rFonts w:ascii="Arial" w:hAnsi="Arial" w:cs="Arial"/>
          <w:b/>
          <w:sz w:val="20"/>
          <w:szCs w:val="20"/>
          <w:u w:val="single"/>
        </w:rPr>
        <w:t xml:space="preserve">: </w:t>
      </w:r>
      <w:r w:rsidR="001C75EE" w:rsidRPr="00A512A4">
        <w:rPr>
          <w:rFonts w:ascii="Arial" w:hAnsi="Arial" w:cs="Arial"/>
          <w:b/>
          <w:sz w:val="20"/>
          <w:szCs w:val="20"/>
          <w:u w:val="single"/>
        </w:rPr>
        <w:t xml:space="preserve">CONFORMIDAD </w:t>
      </w:r>
      <w:r w:rsidR="00201289" w:rsidRPr="00A512A4">
        <w:rPr>
          <w:rFonts w:ascii="Arial" w:hAnsi="Arial" w:cs="Arial"/>
          <w:b/>
          <w:sz w:val="20"/>
          <w:szCs w:val="20"/>
          <w:u w:val="single"/>
        </w:rPr>
        <w:t>DE LA PRESTACIÓN</w:t>
      </w:r>
    </w:p>
    <w:p w14:paraId="49DF7684" w14:textId="77777777" w:rsidR="00184D45" w:rsidRPr="00A512A4" w:rsidRDefault="00184D45" w:rsidP="00DD1A61">
      <w:pPr>
        <w:widowControl w:val="0"/>
        <w:ind w:left="349"/>
        <w:jc w:val="both"/>
        <w:rPr>
          <w:rFonts w:ascii="Arial" w:hAnsi="Arial" w:cs="Arial"/>
          <w:b/>
          <w:sz w:val="20"/>
          <w:szCs w:val="20"/>
          <w:u w:val="single"/>
        </w:rPr>
      </w:pPr>
    </w:p>
    <w:p w14:paraId="4623F33D" w14:textId="3574747A" w:rsidR="00143809" w:rsidRPr="00A512A4" w:rsidRDefault="38AFDD85" w:rsidP="00143809">
      <w:pPr>
        <w:widowControl w:val="0"/>
        <w:ind w:left="349"/>
        <w:jc w:val="both"/>
        <w:rPr>
          <w:rFonts w:ascii="Arial" w:eastAsia="Batang" w:hAnsi="Arial" w:cs="Arial"/>
          <w:color w:val="000000"/>
          <w:sz w:val="20"/>
          <w:szCs w:val="20"/>
          <w:lang w:val="es-ES" w:eastAsia="es-PE"/>
        </w:rPr>
      </w:pPr>
      <w:r w:rsidRPr="00A512A4">
        <w:rPr>
          <w:rFonts w:ascii="Arial" w:hAnsi="Arial" w:cs="Arial"/>
          <w:sz w:val="20"/>
          <w:szCs w:val="20"/>
        </w:rPr>
        <w:t xml:space="preserve">La conformidad </w:t>
      </w:r>
      <w:r w:rsidR="004C10C1" w:rsidRPr="00A512A4">
        <w:rPr>
          <w:rFonts w:ascii="Arial" w:hAnsi="Arial" w:cs="Arial"/>
          <w:sz w:val="20"/>
          <w:szCs w:val="20"/>
        </w:rPr>
        <w:t xml:space="preserve">de la prestación </w:t>
      </w:r>
      <w:r w:rsidRPr="00A512A4">
        <w:rPr>
          <w:rFonts w:ascii="Arial" w:hAnsi="Arial" w:cs="Arial"/>
          <w:sz w:val="20"/>
          <w:szCs w:val="20"/>
        </w:rPr>
        <w:t xml:space="preserve">se regula por lo dispuesto en el artículo </w:t>
      </w:r>
      <w:r w:rsidR="73714FD9" w:rsidRPr="00A512A4">
        <w:rPr>
          <w:rFonts w:ascii="Arial" w:hAnsi="Arial" w:cs="Arial"/>
          <w:sz w:val="20"/>
          <w:szCs w:val="20"/>
        </w:rPr>
        <w:t>144</w:t>
      </w:r>
      <w:r w:rsidRPr="00A512A4">
        <w:rPr>
          <w:rFonts w:ascii="Arial" w:hAnsi="Arial" w:cs="Arial"/>
          <w:sz w:val="20"/>
          <w:szCs w:val="20"/>
        </w:rPr>
        <w:t xml:space="preserve"> del Reglamento de la Ley </w:t>
      </w:r>
      <w:r w:rsidR="00860F0F" w:rsidRPr="00A512A4">
        <w:rPr>
          <w:rFonts w:ascii="Arial" w:hAnsi="Arial" w:cs="Arial"/>
          <w:sz w:val="20"/>
          <w:szCs w:val="20"/>
        </w:rPr>
        <w:t xml:space="preserve">32069, Ley </w:t>
      </w:r>
      <w:r w:rsidR="10947186" w:rsidRPr="00A512A4">
        <w:rPr>
          <w:rFonts w:ascii="Arial" w:hAnsi="Arial" w:cs="Arial"/>
          <w:sz w:val="20"/>
          <w:szCs w:val="20"/>
        </w:rPr>
        <w:t xml:space="preserve">General </w:t>
      </w:r>
      <w:r w:rsidRPr="00A512A4">
        <w:rPr>
          <w:rFonts w:ascii="Arial" w:hAnsi="Arial" w:cs="Arial"/>
          <w:sz w:val="20"/>
          <w:szCs w:val="20"/>
        </w:rPr>
        <w:t xml:space="preserve">de Contrataciones </w:t>
      </w:r>
      <w:r w:rsidR="2D115997" w:rsidRPr="00A512A4">
        <w:rPr>
          <w:rFonts w:ascii="Arial" w:hAnsi="Arial" w:cs="Arial"/>
          <w:sz w:val="20"/>
          <w:szCs w:val="20"/>
        </w:rPr>
        <w:t>Públicas</w:t>
      </w:r>
      <w:r w:rsidR="00280C1C" w:rsidRPr="00A512A4">
        <w:rPr>
          <w:rFonts w:ascii="Arial" w:hAnsi="Arial" w:cs="Arial"/>
          <w:sz w:val="20"/>
          <w:szCs w:val="20"/>
        </w:rPr>
        <w:t xml:space="preserve">, </w:t>
      </w:r>
      <w:r w:rsidR="00280C1C" w:rsidRPr="00A512A4">
        <w:rPr>
          <w:rFonts w:ascii="Arial" w:hAnsi="Arial"/>
          <w:sz w:val="20"/>
        </w:rPr>
        <w:t>a</w:t>
      </w:r>
      <w:r w:rsidR="00280C1C" w:rsidRPr="00A512A4">
        <w:rPr>
          <w:rStyle w:val="normaltextrun"/>
          <w:rFonts w:ascii="Arial" w:hAnsi="Arial" w:cs="Arial"/>
          <w:sz w:val="20"/>
          <w:shd w:val="clear" w:color="auto" w:fill="FFFFFF"/>
        </w:rPr>
        <w:t xml:space="preserve">probado mediante Decreto Supremo </w:t>
      </w:r>
      <w:proofErr w:type="spellStart"/>
      <w:r w:rsidR="00280C1C" w:rsidRPr="00A512A4">
        <w:rPr>
          <w:rStyle w:val="normaltextrun"/>
          <w:rFonts w:ascii="Arial" w:hAnsi="Arial" w:cs="Arial"/>
          <w:sz w:val="20"/>
          <w:shd w:val="clear" w:color="auto" w:fill="FFFFFF"/>
        </w:rPr>
        <w:t>N°</w:t>
      </w:r>
      <w:proofErr w:type="spellEnd"/>
      <w:r w:rsidR="00280C1C" w:rsidRPr="00A512A4">
        <w:rPr>
          <w:rStyle w:val="normaltextrun"/>
          <w:rFonts w:ascii="Arial" w:hAnsi="Arial" w:cs="Arial"/>
          <w:sz w:val="20"/>
          <w:shd w:val="clear" w:color="auto" w:fill="FFFFFF"/>
        </w:rPr>
        <w:t xml:space="preserve"> 009-2025-EF</w:t>
      </w:r>
      <w:r w:rsidR="2D13269A" w:rsidRPr="00A512A4">
        <w:rPr>
          <w:rFonts w:ascii="Arial" w:hAnsi="Arial" w:cs="Arial"/>
          <w:sz w:val="20"/>
          <w:szCs w:val="20"/>
        </w:rPr>
        <w:t xml:space="preserve">. </w:t>
      </w:r>
      <w:r w:rsidR="00143809" w:rsidRPr="00A512A4">
        <w:rPr>
          <w:rFonts w:ascii="Arial" w:hAnsi="Arial"/>
          <w:sz w:val="20"/>
          <w:szCs w:val="20"/>
        </w:rPr>
        <w:t xml:space="preserve">La conformidad es otorgada por </w:t>
      </w:r>
      <w:r w:rsidR="00143809" w:rsidRPr="00A512A4">
        <w:rPr>
          <w:rFonts w:ascii="Arial" w:eastAsia="Batang" w:hAnsi="Arial"/>
          <w:sz w:val="20"/>
          <w:szCs w:val="20"/>
          <w:lang w:eastAsia="es-PE"/>
        </w:rPr>
        <w:t>[</w:t>
      </w:r>
      <w:r w:rsidR="00143809" w:rsidRPr="00A512A4">
        <w:rPr>
          <w:rFonts w:ascii="Arial" w:eastAsia="Batang" w:hAnsi="Arial"/>
          <w:b/>
          <w:bCs/>
          <w:sz w:val="20"/>
          <w:szCs w:val="20"/>
          <w:u w:val="single"/>
          <w:lang w:eastAsia="es-PE"/>
        </w:rPr>
        <w:t>CONSIGNAR EL ÁREA O UNIDAD ORGÁNICA QUE OTORGA LA CONFORMIDAD</w:t>
      </w:r>
      <w:r w:rsidR="00143809" w:rsidRPr="00A512A4">
        <w:rPr>
          <w:rFonts w:ascii="Arial" w:hAnsi="Arial"/>
          <w:sz w:val="20"/>
          <w:szCs w:val="20"/>
        </w:rPr>
        <w:t>]</w:t>
      </w:r>
      <w:r w:rsidR="00143809" w:rsidRPr="00A512A4">
        <w:rPr>
          <w:rFonts w:ascii="Arial" w:hAnsi="Arial" w:cs="Arial"/>
          <w:sz w:val="20"/>
          <w:szCs w:val="20"/>
        </w:rPr>
        <w:t xml:space="preserve"> en el plazo máximo de </w:t>
      </w:r>
      <w:r w:rsidR="00143809" w:rsidRPr="00A512A4">
        <w:rPr>
          <w:rFonts w:ascii="Arial" w:hAnsi="Arial"/>
          <w:b/>
          <w:sz w:val="20"/>
          <w:szCs w:val="20"/>
          <w:u w:val="single"/>
        </w:rPr>
        <w:t xml:space="preserve">[CONSIGNAR SIETE (7) DÍAS O </w:t>
      </w:r>
      <w:r w:rsidR="00143809" w:rsidRPr="00A512A4">
        <w:rPr>
          <w:rFonts w:ascii="Arial" w:hAnsi="Arial" w:cs="Arial"/>
          <w:b/>
          <w:sz w:val="20"/>
          <w:szCs w:val="20"/>
          <w:u w:val="single"/>
        </w:rPr>
        <w:t>MÁXIMO</w:t>
      </w:r>
      <w:r w:rsidR="00143809" w:rsidRPr="00A512A4">
        <w:rPr>
          <w:rFonts w:ascii="Arial" w:hAnsi="Arial"/>
          <w:b/>
          <w:sz w:val="20"/>
          <w:szCs w:val="20"/>
          <w:u w:val="single"/>
        </w:rPr>
        <w:t xml:space="preserve"> VEINTE (20) DÍAS, EN CASO SE REQUIERA EFECTUAR PRUEBAS QUE PERMITAN VERIFICAR EL CUMPLIMIENTO DE LA OBLIGACIÓN</w:t>
      </w:r>
      <w:r w:rsidR="00143809" w:rsidRPr="00A512A4">
        <w:rPr>
          <w:rFonts w:ascii="Arial" w:hAnsi="Arial"/>
          <w:sz w:val="20"/>
          <w:szCs w:val="20"/>
        </w:rPr>
        <w:t>]</w:t>
      </w:r>
      <w:r w:rsidR="00143809" w:rsidRPr="00A512A4">
        <w:rPr>
          <w:rFonts w:ascii="Arial" w:hAnsi="Arial" w:cs="Arial"/>
          <w:sz w:val="20"/>
          <w:szCs w:val="20"/>
        </w:rPr>
        <w:t xml:space="preserve"> días computados desde el día siguiente de producida la recepción</w:t>
      </w:r>
      <w:r w:rsidR="00143809" w:rsidRPr="00A512A4">
        <w:rPr>
          <w:rFonts w:ascii="Arial" w:hAnsi="Arial"/>
          <w:sz w:val="20"/>
          <w:szCs w:val="20"/>
        </w:rPr>
        <w:t>.</w:t>
      </w:r>
    </w:p>
    <w:p w14:paraId="0E4C2199" w14:textId="6C375050" w:rsidR="00F17D49" w:rsidRPr="00A512A4" w:rsidRDefault="00F17D49" w:rsidP="00DD1A61">
      <w:pPr>
        <w:widowControl w:val="0"/>
        <w:ind w:left="349"/>
        <w:jc w:val="both"/>
        <w:rPr>
          <w:rFonts w:ascii="Arial" w:hAnsi="Arial" w:cs="Arial"/>
          <w:sz w:val="20"/>
          <w:szCs w:val="20"/>
          <w:lang w:val="es-ES"/>
        </w:rPr>
      </w:pPr>
    </w:p>
    <w:p w14:paraId="19B19166" w14:textId="0471FE43" w:rsidR="00BB0EE3" w:rsidRPr="00A512A4" w:rsidRDefault="06BAD2A2" w:rsidP="009B7228">
      <w:pPr>
        <w:widowControl w:val="0"/>
        <w:ind w:left="349"/>
        <w:jc w:val="both"/>
        <w:rPr>
          <w:rFonts w:ascii="Arial" w:hAnsi="Arial" w:cs="Arial"/>
          <w:sz w:val="20"/>
          <w:szCs w:val="20"/>
          <w:lang w:val="es-ES"/>
        </w:rPr>
      </w:pPr>
      <w:r w:rsidRPr="00A512A4">
        <w:rPr>
          <w:rFonts w:ascii="Arial" w:hAnsi="Arial" w:cs="Arial"/>
          <w:sz w:val="20"/>
          <w:szCs w:val="20"/>
        </w:rPr>
        <w:t xml:space="preserve">De existir observaciones, LA ENTIDAD </w:t>
      </w:r>
      <w:r w:rsidR="58AF60AC" w:rsidRPr="00A512A4">
        <w:rPr>
          <w:rFonts w:ascii="Arial" w:hAnsi="Arial" w:cs="Arial"/>
          <w:sz w:val="20"/>
          <w:szCs w:val="20"/>
        </w:rPr>
        <w:t>CONTRATANTE</w:t>
      </w:r>
      <w:r w:rsidRPr="00A512A4">
        <w:rPr>
          <w:rFonts w:ascii="Arial" w:hAnsi="Arial" w:cs="Arial"/>
          <w:sz w:val="20"/>
          <w:szCs w:val="20"/>
        </w:rPr>
        <w:t xml:space="preserve"> </w:t>
      </w:r>
      <w:r w:rsidR="76012256" w:rsidRPr="00A512A4">
        <w:rPr>
          <w:rFonts w:ascii="Arial" w:hAnsi="Arial" w:cs="Arial"/>
          <w:sz w:val="20"/>
          <w:szCs w:val="20"/>
        </w:rPr>
        <w:t>las</w:t>
      </w:r>
      <w:r w:rsidRPr="00A512A4">
        <w:rPr>
          <w:rFonts w:ascii="Arial" w:hAnsi="Arial" w:cs="Arial"/>
          <w:sz w:val="20"/>
          <w:szCs w:val="20"/>
        </w:rPr>
        <w:t xml:space="preserve"> comunica </w:t>
      </w:r>
      <w:r w:rsidR="76012256" w:rsidRPr="00A512A4">
        <w:rPr>
          <w:rFonts w:ascii="Arial" w:hAnsi="Arial" w:cs="Arial"/>
          <w:sz w:val="20"/>
          <w:szCs w:val="20"/>
        </w:rPr>
        <w:t>al</w:t>
      </w:r>
      <w:r w:rsidRPr="00A512A4">
        <w:rPr>
          <w:rFonts w:ascii="Arial" w:hAnsi="Arial" w:cs="Arial"/>
          <w:sz w:val="20"/>
          <w:szCs w:val="20"/>
        </w:rPr>
        <w:t xml:space="preserve"> CONTRATISTA, indicando claramente el sentido de estas, otorgándole un plazo para subsanar</w:t>
      </w:r>
      <w:r w:rsidR="00E90541" w:rsidRPr="00A512A4">
        <w:rPr>
          <w:rFonts w:ascii="Arial" w:hAnsi="Arial" w:cs="Arial"/>
          <w:sz w:val="20"/>
          <w:szCs w:val="20"/>
        </w:rPr>
        <w:t xml:space="preserve">, </w:t>
      </w:r>
      <w:bookmarkStart w:id="12" w:name="_Hlk200384854"/>
      <w:r w:rsidR="00280C1C" w:rsidRPr="00A512A4">
        <w:rPr>
          <w:rFonts w:ascii="Arial" w:hAnsi="Arial" w:cs="Arial"/>
          <w:sz w:val="20"/>
        </w:rPr>
        <w:t>[</w:t>
      </w:r>
      <w:bookmarkEnd w:id="12"/>
      <w:r w:rsidR="00280C1C" w:rsidRPr="00A512A4">
        <w:rPr>
          <w:rFonts w:ascii="Arial" w:hAnsi="Arial" w:cs="Arial"/>
          <w:b/>
          <w:bCs/>
          <w:sz w:val="20"/>
          <w:u w:val="single"/>
        </w:rPr>
        <w:t xml:space="preserve">CONSIGNAR EL PLAZO </w:t>
      </w:r>
      <w:r w:rsidR="00280C1C" w:rsidRPr="00A512A4">
        <w:rPr>
          <w:rFonts w:ascii="Arial" w:hAnsi="Arial" w:cs="Arial"/>
          <w:b/>
          <w:bCs/>
          <w:sz w:val="20"/>
          <w:szCs w:val="20"/>
          <w:u w:val="single"/>
        </w:rPr>
        <w:t>EL CUAL NO DEBE SER MAYOR AL 30% DEL PLAZO DEL ENTREGABLE</w:t>
      </w:r>
      <w:r w:rsidR="0015390C" w:rsidRPr="00A512A4">
        <w:rPr>
          <w:rStyle w:val="Refdenotaalpie"/>
          <w:rFonts w:ascii="Arial" w:hAnsi="Arial" w:cs="Arial"/>
          <w:b/>
          <w:bCs/>
          <w:sz w:val="20"/>
          <w:szCs w:val="20"/>
          <w:u w:val="single"/>
        </w:rPr>
        <w:footnoteReference w:id="47"/>
      </w:r>
      <w:r w:rsidR="00280C1C" w:rsidRPr="00A512A4">
        <w:rPr>
          <w:rFonts w:ascii="Arial" w:hAnsi="Arial" w:cs="Arial"/>
          <w:b/>
          <w:bCs/>
          <w:sz w:val="20"/>
          <w:szCs w:val="20"/>
          <w:u w:val="single"/>
        </w:rPr>
        <w:t xml:space="preserve"> CORRESPONDIENTE, DEPENDIENDO DE LA COMPLEJIDAD O SOFISTICACIÓN DE LAS SUBSANACIONES A REALIZAR</w:t>
      </w:r>
      <w:bookmarkStart w:id="14" w:name="_Hlk200384906"/>
      <w:r w:rsidR="00280C1C" w:rsidRPr="00A512A4">
        <w:rPr>
          <w:rFonts w:ascii="Arial" w:hAnsi="Arial" w:cs="Arial"/>
          <w:sz w:val="20"/>
        </w:rPr>
        <w:t>]</w:t>
      </w:r>
      <w:bookmarkEnd w:id="14"/>
      <w:r w:rsidR="49C7A038" w:rsidRPr="00A512A4">
        <w:rPr>
          <w:rFonts w:ascii="Arial" w:hAnsi="Arial" w:cs="Arial"/>
          <w:sz w:val="20"/>
          <w:szCs w:val="20"/>
        </w:rPr>
        <w:t>.</w:t>
      </w:r>
      <w:r w:rsidRPr="00A512A4">
        <w:rPr>
          <w:rFonts w:ascii="Arial" w:hAnsi="Arial" w:cs="Arial"/>
          <w:sz w:val="20"/>
          <w:szCs w:val="20"/>
        </w:rPr>
        <w:t xml:space="preserve"> Si pese al plazo otorgado, EL CONTRATISTA no cumpliese a </w:t>
      </w:r>
      <w:r w:rsidRPr="00A512A4">
        <w:rPr>
          <w:rFonts w:ascii="Arial" w:hAnsi="Arial" w:cs="Arial"/>
          <w:sz w:val="20"/>
          <w:szCs w:val="20"/>
        </w:rPr>
        <w:lastRenderedPageBreak/>
        <w:t xml:space="preserve">cabalidad con la subsanación, LA ENTIDAD </w:t>
      </w:r>
      <w:r w:rsidR="4349D417" w:rsidRPr="00A512A4">
        <w:rPr>
          <w:rFonts w:ascii="Arial" w:hAnsi="Arial" w:cs="Arial"/>
          <w:sz w:val="20"/>
          <w:szCs w:val="20"/>
        </w:rPr>
        <w:t xml:space="preserve">CONTRATANTE </w:t>
      </w:r>
      <w:r w:rsidRPr="00A512A4">
        <w:rPr>
          <w:rFonts w:ascii="Arial" w:hAnsi="Arial" w:cs="Arial"/>
          <w:sz w:val="20"/>
          <w:szCs w:val="20"/>
        </w:rPr>
        <w:t>p</w:t>
      </w:r>
      <w:r w:rsidR="0D1651C8" w:rsidRPr="00A512A4">
        <w:rPr>
          <w:rFonts w:ascii="Arial" w:hAnsi="Arial" w:cs="Arial"/>
          <w:sz w:val="20"/>
          <w:szCs w:val="20"/>
        </w:rPr>
        <w:t>uede</w:t>
      </w:r>
      <w:r w:rsidR="1B94C92E" w:rsidRPr="00A512A4">
        <w:rPr>
          <w:rFonts w:ascii="Arial" w:hAnsi="Arial" w:cs="Arial"/>
          <w:sz w:val="20"/>
          <w:szCs w:val="20"/>
        </w:rPr>
        <w:t xml:space="preserve"> otorgar al CONTRATISTA periodos adicionales para las correcciones pertinentes. En este supuesto corresponde </w:t>
      </w:r>
      <w:r w:rsidRPr="00A512A4">
        <w:rPr>
          <w:rFonts w:ascii="Arial" w:hAnsi="Arial" w:cs="Arial"/>
          <w:sz w:val="20"/>
          <w:szCs w:val="20"/>
        </w:rPr>
        <w:t xml:space="preserve">aplicar la penalidad </w:t>
      </w:r>
      <w:r w:rsidR="1B94C92E" w:rsidRPr="00A512A4">
        <w:rPr>
          <w:rFonts w:ascii="Arial" w:hAnsi="Arial" w:cs="Arial"/>
          <w:sz w:val="20"/>
          <w:szCs w:val="20"/>
        </w:rPr>
        <w:t xml:space="preserve">por mora </w:t>
      </w:r>
      <w:r w:rsidRPr="00A512A4">
        <w:rPr>
          <w:rFonts w:ascii="Arial" w:hAnsi="Arial" w:cs="Arial"/>
          <w:sz w:val="20"/>
          <w:szCs w:val="20"/>
        </w:rPr>
        <w:t>desde el vencimiento del plazo para subsanar</w:t>
      </w:r>
      <w:r w:rsidR="34D1B4C6" w:rsidRPr="00A512A4">
        <w:rPr>
          <w:rFonts w:ascii="Arial" w:hAnsi="Arial" w:cs="Arial"/>
          <w:sz w:val="20"/>
          <w:szCs w:val="20"/>
        </w:rPr>
        <w:t xml:space="preserve"> sin considerar los días en los que pudiera incurrir la entidad contratante para efectuar las revisiones y notificar las observaciones correspondientes</w:t>
      </w:r>
      <w:r w:rsidRPr="00A512A4">
        <w:rPr>
          <w:rFonts w:ascii="Arial" w:hAnsi="Arial" w:cs="Arial"/>
          <w:sz w:val="20"/>
          <w:szCs w:val="20"/>
        </w:rPr>
        <w:t>.</w:t>
      </w:r>
    </w:p>
    <w:p w14:paraId="4C23ACFA" w14:textId="77777777" w:rsidR="00BB0EE3" w:rsidRPr="00A512A4" w:rsidRDefault="00BB0EE3" w:rsidP="009B7228">
      <w:pPr>
        <w:widowControl w:val="0"/>
        <w:ind w:left="349"/>
        <w:jc w:val="both"/>
        <w:rPr>
          <w:rFonts w:ascii="Arial" w:hAnsi="Arial" w:cs="Arial"/>
          <w:sz w:val="20"/>
          <w:szCs w:val="20"/>
        </w:rPr>
      </w:pPr>
    </w:p>
    <w:p w14:paraId="0FAFD222" w14:textId="09C5DA9F" w:rsidR="00BB0EE3" w:rsidRPr="00A512A4" w:rsidRDefault="06BAD2A2" w:rsidP="779A1813">
      <w:pPr>
        <w:widowControl w:val="0"/>
        <w:ind w:left="349"/>
        <w:jc w:val="both"/>
        <w:rPr>
          <w:rFonts w:ascii="Arial" w:hAnsi="Arial" w:cs="Arial"/>
          <w:sz w:val="20"/>
          <w:szCs w:val="20"/>
          <w:lang w:val="es-ES"/>
        </w:rPr>
      </w:pPr>
      <w:r w:rsidRPr="00A512A4">
        <w:rPr>
          <w:rFonts w:ascii="Arial" w:hAnsi="Arial" w:cs="Arial"/>
          <w:sz w:val="20"/>
          <w:szCs w:val="20"/>
        </w:rPr>
        <w:t xml:space="preserve">Este procedimiento no resulta aplicable cuando los </w:t>
      </w:r>
      <w:r w:rsidR="003C43C9" w:rsidRPr="00A512A4">
        <w:rPr>
          <w:rFonts w:ascii="Arial" w:hAnsi="Arial" w:cs="Arial"/>
          <w:sz w:val="20"/>
          <w:szCs w:val="20"/>
        </w:rPr>
        <w:t>servicios</w:t>
      </w:r>
      <w:r w:rsidRPr="00A512A4">
        <w:rPr>
          <w:rFonts w:ascii="Arial" w:hAnsi="Arial" w:cs="Arial"/>
          <w:sz w:val="20"/>
          <w:szCs w:val="20"/>
        </w:rPr>
        <w:t xml:space="preserve"> manifiestamente no cumplan con las características y condiciones ofrecidas, en cuyo caso LA ENTIDAD </w:t>
      </w:r>
      <w:r w:rsidR="6EEC3C94" w:rsidRPr="00A512A4">
        <w:rPr>
          <w:rFonts w:ascii="Arial" w:hAnsi="Arial" w:cs="Arial"/>
          <w:sz w:val="20"/>
          <w:szCs w:val="20"/>
        </w:rPr>
        <w:t xml:space="preserve">CONTRATANTE </w:t>
      </w:r>
      <w:r w:rsidRPr="00A512A4">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A512A4">
        <w:rPr>
          <w:rFonts w:ascii="Arial" w:hAnsi="Arial" w:cs="Arial"/>
          <w:sz w:val="20"/>
          <w:szCs w:val="20"/>
        </w:rPr>
        <w:t>que corresponda por cada día de atraso</w:t>
      </w:r>
      <w:r w:rsidRPr="00A512A4">
        <w:rPr>
          <w:rFonts w:ascii="Arial" w:hAnsi="Arial" w:cs="Arial"/>
          <w:sz w:val="20"/>
          <w:szCs w:val="20"/>
        </w:rPr>
        <w:t>.</w:t>
      </w:r>
    </w:p>
    <w:p w14:paraId="671D17A0" w14:textId="77777777" w:rsidR="00BB0EE3" w:rsidRPr="00A512A4" w:rsidRDefault="00BB0EE3" w:rsidP="779A1813">
      <w:pPr>
        <w:widowControl w:val="0"/>
        <w:ind w:left="349"/>
        <w:jc w:val="both"/>
        <w:rPr>
          <w:rFonts w:ascii="Arial" w:hAnsi="Arial" w:cs="Arial"/>
          <w:sz w:val="20"/>
          <w:szCs w:val="20"/>
          <w:lang w:val="es-ES"/>
        </w:rPr>
      </w:pPr>
    </w:p>
    <w:p w14:paraId="68071FF3" w14:textId="6C3986A7" w:rsidR="00B405E9" w:rsidRPr="00A512A4" w:rsidRDefault="212299BF" w:rsidP="6B6E879D">
      <w:pPr>
        <w:widowControl w:val="0"/>
        <w:spacing w:line="259" w:lineRule="auto"/>
        <w:ind w:left="349"/>
        <w:jc w:val="both"/>
        <w:rPr>
          <w:rFonts w:ascii="Arial" w:eastAsia="Arial" w:hAnsi="Arial" w:cs="Arial"/>
          <w:b/>
          <w:color w:val="000000" w:themeColor="text1"/>
          <w:sz w:val="20"/>
          <w:szCs w:val="20"/>
          <w:u w:val="single"/>
        </w:rPr>
      </w:pPr>
      <w:r w:rsidRPr="00A512A4">
        <w:rPr>
          <w:rFonts w:ascii="Arial" w:eastAsia="Arial" w:hAnsi="Arial" w:cs="Arial"/>
          <w:b/>
          <w:color w:val="000000" w:themeColor="text1"/>
          <w:sz w:val="20"/>
          <w:szCs w:val="20"/>
          <w:u w:val="single"/>
        </w:rPr>
        <w:t>CLÁUSU</w:t>
      </w:r>
      <w:r w:rsidRPr="00A512A4">
        <w:rPr>
          <w:rFonts w:ascii="Arial" w:eastAsia="Arial" w:hAnsi="Arial" w:cs="Arial"/>
          <w:b/>
          <w:sz w:val="20"/>
          <w:szCs w:val="20"/>
          <w:u w:val="single"/>
        </w:rPr>
        <w:t xml:space="preserve">LA </w:t>
      </w:r>
      <w:r w:rsidR="30168ACA" w:rsidRPr="00A512A4">
        <w:rPr>
          <w:rFonts w:ascii="Arial" w:eastAsia="Arial" w:hAnsi="Arial" w:cs="Arial"/>
          <w:b/>
          <w:sz w:val="20"/>
          <w:szCs w:val="20"/>
          <w:u w:val="single"/>
        </w:rPr>
        <w:t>DÉCIMA</w:t>
      </w:r>
      <w:r w:rsidRPr="00A512A4">
        <w:rPr>
          <w:rFonts w:ascii="Arial" w:eastAsia="Arial" w:hAnsi="Arial" w:cs="Arial"/>
          <w:b/>
          <w:color w:val="000000" w:themeColor="text1"/>
          <w:sz w:val="20"/>
          <w:szCs w:val="20"/>
          <w:u w:val="single"/>
        </w:rPr>
        <w:t xml:space="preserve">: </w:t>
      </w:r>
      <w:r w:rsidR="00EE700E" w:rsidRPr="00A512A4">
        <w:rPr>
          <w:rFonts w:ascii="Arial" w:eastAsia="Arial" w:hAnsi="Arial" w:cs="Arial"/>
          <w:b/>
          <w:color w:val="000000" w:themeColor="text1"/>
          <w:sz w:val="20"/>
          <w:szCs w:val="20"/>
          <w:u w:val="single"/>
        </w:rPr>
        <w:t>GESTIÓN</w:t>
      </w:r>
      <w:r w:rsidRPr="00A512A4">
        <w:rPr>
          <w:rFonts w:ascii="Arial" w:eastAsia="Arial" w:hAnsi="Arial" w:cs="Arial"/>
          <w:b/>
          <w:color w:val="000000" w:themeColor="text1"/>
          <w:sz w:val="20"/>
          <w:szCs w:val="20"/>
          <w:u w:val="single"/>
        </w:rPr>
        <w:t xml:space="preserve"> DE RIESGOS </w:t>
      </w:r>
    </w:p>
    <w:p w14:paraId="07AFD250" w14:textId="77777777" w:rsidR="001438A0" w:rsidRPr="00A512A4" w:rsidRDefault="001438A0" w:rsidP="6B6E879D">
      <w:pPr>
        <w:widowControl w:val="0"/>
        <w:spacing w:line="259" w:lineRule="auto"/>
        <w:ind w:left="349"/>
        <w:jc w:val="both"/>
        <w:rPr>
          <w:rFonts w:ascii="Arial" w:eastAsia="Arial" w:hAnsi="Arial" w:cs="Arial"/>
          <w:b/>
          <w:color w:val="000000" w:themeColor="text1"/>
          <w:sz w:val="20"/>
          <w:szCs w:val="20"/>
          <w:u w:val="single"/>
          <w:lang w:val="es-ES_tradnl"/>
        </w:rPr>
      </w:pPr>
    </w:p>
    <w:p w14:paraId="23248B3B" w14:textId="0E452DA6" w:rsidR="0051781C" w:rsidRPr="00A512A4" w:rsidRDefault="565C67E4" w:rsidP="00DD1A61">
      <w:pPr>
        <w:widowControl w:val="0"/>
        <w:ind w:left="349"/>
        <w:jc w:val="both"/>
        <w:rPr>
          <w:rFonts w:ascii="Arial" w:hAnsi="Arial" w:cs="Arial"/>
          <w:sz w:val="20"/>
          <w:szCs w:val="20"/>
        </w:rPr>
      </w:pPr>
      <w:r w:rsidRPr="00A512A4">
        <w:rPr>
          <w:rFonts w:ascii="Arial" w:hAnsi="Arial" w:cs="Arial"/>
          <w:sz w:val="20"/>
          <w:szCs w:val="20"/>
        </w:rPr>
        <w:t>LAS PARTES</w:t>
      </w:r>
      <w:r w:rsidR="00A03529" w:rsidRPr="00A512A4">
        <w:rPr>
          <w:rFonts w:ascii="Arial" w:hAnsi="Arial" w:cs="Arial"/>
          <w:sz w:val="20"/>
          <w:szCs w:val="20"/>
        </w:rPr>
        <w:t xml:space="preserve"> </w:t>
      </w:r>
      <w:r w:rsidR="09D94B2E" w:rsidRPr="00A512A4">
        <w:rPr>
          <w:rFonts w:ascii="Arial" w:hAnsi="Arial" w:cs="Arial"/>
          <w:sz w:val="20"/>
          <w:szCs w:val="20"/>
        </w:rPr>
        <w:t xml:space="preserve">realizan la gestión de riesgos de acuerdo con </w:t>
      </w:r>
      <w:r w:rsidR="00787C33" w:rsidRPr="00A512A4">
        <w:rPr>
          <w:rFonts w:ascii="Arial" w:hAnsi="Arial" w:cs="Arial"/>
          <w:sz w:val="20"/>
          <w:szCs w:val="20"/>
        </w:rPr>
        <w:t>lo establecido en el presente contrato</w:t>
      </w:r>
      <w:r w:rsidR="00642F82" w:rsidRPr="00A512A4">
        <w:rPr>
          <w:rFonts w:ascii="Arial" w:hAnsi="Arial" w:cs="Arial"/>
          <w:sz w:val="20"/>
          <w:szCs w:val="20"/>
        </w:rPr>
        <w:t xml:space="preserve"> y los documentos que lo conforman,</w:t>
      </w:r>
      <w:r w:rsidR="71937FB9" w:rsidRPr="00A512A4">
        <w:rPr>
          <w:rFonts w:ascii="Arial" w:hAnsi="Arial" w:cs="Arial"/>
          <w:sz w:val="20"/>
          <w:szCs w:val="20"/>
        </w:rPr>
        <w:t xml:space="preserve"> a fin de </w:t>
      </w:r>
      <w:r w:rsidR="005B4125" w:rsidRPr="00A512A4">
        <w:rPr>
          <w:rFonts w:ascii="Arial" w:hAnsi="Arial" w:cs="Arial"/>
          <w:sz w:val="20"/>
          <w:szCs w:val="20"/>
        </w:rPr>
        <w:t>tomar decisiones informadas</w:t>
      </w:r>
      <w:r w:rsidR="638563FA" w:rsidRPr="00A512A4">
        <w:rPr>
          <w:rFonts w:ascii="Arial" w:hAnsi="Arial" w:cs="Arial"/>
          <w:sz w:val="20"/>
          <w:szCs w:val="20"/>
        </w:rPr>
        <w:t xml:space="preserve">, aprovechando </w:t>
      </w:r>
      <w:r w:rsidR="005B4125" w:rsidRPr="00A512A4">
        <w:rPr>
          <w:rFonts w:ascii="Arial" w:hAnsi="Arial" w:cs="Arial"/>
          <w:sz w:val="20"/>
          <w:szCs w:val="20"/>
        </w:rPr>
        <w:t xml:space="preserve">el impacto de </w:t>
      </w:r>
      <w:r w:rsidR="00F66165" w:rsidRPr="00A512A4">
        <w:rPr>
          <w:rFonts w:ascii="Arial" w:eastAsia="Arial" w:hAnsi="Arial" w:cs="Arial"/>
          <w:sz w:val="20"/>
          <w:szCs w:val="20"/>
          <w:lang w:val="es-ES"/>
        </w:rPr>
        <w:t>las oportunidades y disminuyendo la probabilidad de las amenazas</w:t>
      </w:r>
      <w:r w:rsidR="0089122E" w:rsidRPr="00A512A4">
        <w:rPr>
          <w:rFonts w:ascii="Arial" w:hAnsi="Arial" w:cs="Arial"/>
          <w:sz w:val="20"/>
          <w:szCs w:val="20"/>
        </w:rPr>
        <w:t xml:space="preserve"> durante la ejecución contractual</w:t>
      </w:r>
      <w:r w:rsidR="00DE1CE1" w:rsidRPr="00A512A4">
        <w:rPr>
          <w:rFonts w:ascii="Arial" w:hAnsi="Arial" w:cs="Arial"/>
          <w:sz w:val="20"/>
          <w:szCs w:val="20"/>
        </w:rPr>
        <w:t xml:space="preserve">, </w:t>
      </w:r>
      <w:r w:rsidR="0089122E" w:rsidRPr="00A512A4">
        <w:rPr>
          <w:rFonts w:ascii="Arial" w:hAnsi="Arial" w:cs="Arial"/>
          <w:sz w:val="20"/>
          <w:szCs w:val="20"/>
        </w:rPr>
        <w:t>considerando</w:t>
      </w:r>
      <w:r w:rsidR="77957192" w:rsidRPr="00A512A4">
        <w:rPr>
          <w:rFonts w:ascii="Arial" w:hAnsi="Arial" w:cs="Arial"/>
          <w:sz w:val="20"/>
          <w:szCs w:val="20"/>
        </w:rPr>
        <w:t xml:space="preserve"> </w:t>
      </w:r>
      <w:r w:rsidR="005B4125" w:rsidRPr="00A512A4">
        <w:rPr>
          <w:rFonts w:ascii="Arial" w:hAnsi="Arial" w:cs="Arial"/>
          <w:sz w:val="20"/>
          <w:szCs w:val="20"/>
        </w:rPr>
        <w:t xml:space="preserve">la finalidad pública </w:t>
      </w:r>
      <w:r w:rsidR="00B803B1" w:rsidRPr="00A512A4">
        <w:rPr>
          <w:rFonts w:ascii="Arial" w:hAnsi="Arial" w:cs="Arial"/>
          <w:sz w:val="20"/>
          <w:szCs w:val="20"/>
        </w:rPr>
        <w:t>de la contratación</w:t>
      </w:r>
      <w:r w:rsidR="005B4125" w:rsidRPr="00A512A4">
        <w:rPr>
          <w:rFonts w:ascii="Arial" w:hAnsi="Arial" w:cs="Arial"/>
          <w:sz w:val="20"/>
          <w:szCs w:val="20"/>
        </w:rPr>
        <w:t xml:space="preserve">. </w:t>
      </w:r>
    </w:p>
    <w:p w14:paraId="62292295" w14:textId="77777777" w:rsidR="00ED1AA8" w:rsidRPr="00A512A4" w:rsidRDefault="00ED1AA8" w:rsidP="001E7585">
      <w:pPr>
        <w:widowControl w:val="0"/>
        <w:ind w:left="352"/>
        <w:jc w:val="both"/>
        <w:rPr>
          <w:rFonts w:ascii="Arial" w:hAnsi="Arial" w:cs="Arial"/>
          <w:b/>
          <w:sz w:val="20"/>
          <w:szCs w:val="20"/>
          <w:u w:val="single"/>
        </w:rPr>
      </w:pPr>
    </w:p>
    <w:p w14:paraId="266F9DA2" w14:textId="215A0BAA" w:rsidR="00F17D49" w:rsidRPr="00A512A4" w:rsidRDefault="00F17D49" w:rsidP="00DD1A61">
      <w:pPr>
        <w:widowControl w:val="0"/>
        <w:ind w:left="352"/>
        <w:jc w:val="both"/>
        <w:rPr>
          <w:rFonts w:ascii="Arial" w:hAnsi="Arial" w:cs="Arial"/>
          <w:b/>
          <w:sz w:val="20"/>
          <w:szCs w:val="20"/>
          <w:u w:val="single"/>
        </w:rPr>
      </w:pPr>
      <w:r w:rsidRPr="00A512A4">
        <w:rPr>
          <w:rFonts w:ascii="Arial" w:hAnsi="Arial" w:cs="Arial"/>
          <w:b/>
          <w:sz w:val="20"/>
          <w:szCs w:val="20"/>
          <w:u w:val="single"/>
        </w:rPr>
        <w:t xml:space="preserve">CLÁUSULA </w:t>
      </w:r>
      <w:r w:rsidR="00AE1CAC" w:rsidRPr="00A512A4">
        <w:rPr>
          <w:rFonts w:ascii="Arial" w:hAnsi="Arial" w:cs="Arial"/>
          <w:b/>
          <w:sz w:val="20"/>
          <w:szCs w:val="20"/>
          <w:u w:val="single"/>
        </w:rPr>
        <w:t>DECIMOPRIMERA</w:t>
      </w:r>
      <w:r w:rsidRPr="00A512A4">
        <w:rPr>
          <w:rFonts w:ascii="Arial" w:hAnsi="Arial" w:cs="Arial"/>
          <w:b/>
          <w:sz w:val="20"/>
          <w:szCs w:val="20"/>
          <w:u w:val="single"/>
        </w:rPr>
        <w:t>: RESPONSABILIDAD POR VICIOS OCULTOS</w:t>
      </w:r>
    </w:p>
    <w:p w14:paraId="0546CC7A" w14:textId="77777777" w:rsidR="00522ABC" w:rsidRPr="00A512A4" w:rsidRDefault="00522ABC" w:rsidP="00DD1A61">
      <w:pPr>
        <w:widowControl w:val="0"/>
        <w:ind w:left="352"/>
        <w:jc w:val="both"/>
        <w:rPr>
          <w:rFonts w:ascii="Arial" w:hAnsi="Arial" w:cs="Arial"/>
          <w:b/>
          <w:sz w:val="20"/>
          <w:szCs w:val="20"/>
          <w:u w:val="single"/>
        </w:rPr>
      </w:pPr>
    </w:p>
    <w:p w14:paraId="22FF2007" w14:textId="336D7AD9" w:rsidR="00F17D49" w:rsidRPr="00A512A4" w:rsidRDefault="38AFDD85" w:rsidP="779A1813">
      <w:pPr>
        <w:widowControl w:val="0"/>
        <w:ind w:left="349"/>
        <w:jc w:val="both"/>
        <w:rPr>
          <w:rFonts w:ascii="Arial" w:hAnsi="Arial" w:cs="Arial"/>
          <w:sz w:val="20"/>
          <w:szCs w:val="20"/>
          <w:lang w:val="es-ES"/>
        </w:rPr>
      </w:pPr>
      <w:r w:rsidRPr="00A512A4">
        <w:rPr>
          <w:rFonts w:ascii="Arial" w:hAnsi="Arial" w:cs="Arial"/>
          <w:sz w:val="20"/>
          <w:szCs w:val="20"/>
        </w:rPr>
        <w:t xml:space="preserve">La </w:t>
      </w:r>
      <w:r w:rsidR="6C06C106" w:rsidRPr="00A512A4">
        <w:rPr>
          <w:rFonts w:ascii="Arial" w:hAnsi="Arial" w:cs="Arial"/>
          <w:sz w:val="20"/>
          <w:szCs w:val="20"/>
        </w:rPr>
        <w:t xml:space="preserve">recepción </w:t>
      </w:r>
      <w:r w:rsidR="5564A33E" w:rsidRPr="00A512A4">
        <w:rPr>
          <w:rFonts w:ascii="Arial" w:hAnsi="Arial" w:cs="Arial"/>
          <w:sz w:val="20"/>
          <w:szCs w:val="20"/>
        </w:rPr>
        <w:t xml:space="preserve">conforme </w:t>
      </w:r>
      <w:r w:rsidR="6C06C106" w:rsidRPr="00A512A4">
        <w:rPr>
          <w:rFonts w:ascii="Arial" w:hAnsi="Arial" w:cs="Arial"/>
          <w:sz w:val="20"/>
          <w:szCs w:val="20"/>
        </w:rPr>
        <w:t xml:space="preserve">de la prestación </w:t>
      </w:r>
      <w:r w:rsidRPr="00A512A4">
        <w:rPr>
          <w:rFonts w:ascii="Arial" w:hAnsi="Arial" w:cs="Arial"/>
          <w:sz w:val="20"/>
          <w:szCs w:val="20"/>
        </w:rPr>
        <w:t>por parte de LA ENTIDAD</w:t>
      </w:r>
      <w:r w:rsidR="72C5A4B5" w:rsidRPr="00A512A4">
        <w:rPr>
          <w:rFonts w:ascii="Arial" w:hAnsi="Arial" w:cs="Arial"/>
          <w:sz w:val="20"/>
          <w:szCs w:val="20"/>
        </w:rPr>
        <w:t xml:space="preserve"> CONTRATANTE</w:t>
      </w:r>
      <w:r w:rsidRPr="00A512A4">
        <w:rPr>
          <w:rFonts w:ascii="Arial" w:hAnsi="Arial" w:cs="Arial"/>
          <w:sz w:val="20"/>
          <w:szCs w:val="20"/>
        </w:rPr>
        <w:t xml:space="preserve"> no enerva su derecho a reclamar posteriormente por </w:t>
      </w:r>
      <w:r w:rsidR="5564A33E" w:rsidRPr="00A512A4">
        <w:rPr>
          <w:rFonts w:ascii="Arial" w:hAnsi="Arial" w:cs="Arial"/>
          <w:sz w:val="20"/>
          <w:szCs w:val="20"/>
        </w:rPr>
        <w:t>defectos</w:t>
      </w:r>
      <w:r w:rsidR="02FF81A8" w:rsidRPr="00A512A4">
        <w:rPr>
          <w:rFonts w:ascii="Arial" w:hAnsi="Arial" w:cs="Arial"/>
          <w:sz w:val="20"/>
          <w:szCs w:val="20"/>
        </w:rPr>
        <w:t xml:space="preserve"> </w:t>
      </w:r>
      <w:r w:rsidR="5564A33E" w:rsidRPr="00A512A4">
        <w:rPr>
          <w:rFonts w:ascii="Arial" w:hAnsi="Arial" w:cs="Arial"/>
          <w:sz w:val="20"/>
          <w:szCs w:val="20"/>
        </w:rPr>
        <w:t>o</w:t>
      </w:r>
      <w:r w:rsidR="02FF81A8" w:rsidRPr="00A512A4">
        <w:rPr>
          <w:rFonts w:ascii="Arial" w:hAnsi="Arial" w:cs="Arial"/>
          <w:sz w:val="20"/>
          <w:szCs w:val="20"/>
        </w:rPr>
        <w:t xml:space="preserve"> </w:t>
      </w:r>
      <w:r w:rsidRPr="00A512A4">
        <w:rPr>
          <w:rFonts w:ascii="Arial" w:hAnsi="Arial" w:cs="Arial"/>
          <w:sz w:val="20"/>
          <w:szCs w:val="20"/>
        </w:rPr>
        <w:t xml:space="preserve">vicios ocultos, conforme a lo dispuesto por </w:t>
      </w:r>
      <w:r w:rsidR="5564A33E" w:rsidRPr="00A512A4">
        <w:rPr>
          <w:rFonts w:ascii="Arial" w:hAnsi="Arial" w:cs="Arial"/>
          <w:sz w:val="20"/>
          <w:szCs w:val="20"/>
        </w:rPr>
        <w:t>los</w:t>
      </w:r>
      <w:r w:rsidRPr="00A512A4">
        <w:rPr>
          <w:rFonts w:ascii="Arial" w:hAnsi="Arial" w:cs="Arial"/>
          <w:sz w:val="20"/>
          <w:szCs w:val="20"/>
        </w:rPr>
        <w:t xml:space="preserve"> artículo</w:t>
      </w:r>
      <w:r w:rsidR="5564A33E" w:rsidRPr="00A512A4">
        <w:rPr>
          <w:rFonts w:ascii="Arial" w:hAnsi="Arial" w:cs="Arial"/>
          <w:sz w:val="20"/>
          <w:szCs w:val="20"/>
        </w:rPr>
        <w:t>s</w:t>
      </w:r>
      <w:r w:rsidRPr="00A512A4">
        <w:rPr>
          <w:rFonts w:ascii="Arial" w:hAnsi="Arial" w:cs="Arial"/>
          <w:sz w:val="20"/>
          <w:szCs w:val="20"/>
        </w:rPr>
        <w:t xml:space="preserve"> </w:t>
      </w:r>
      <w:r w:rsidR="25EF4C2E" w:rsidRPr="00A512A4">
        <w:rPr>
          <w:rFonts w:ascii="Arial" w:hAnsi="Arial" w:cs="Arial"/>
          <w:sz w:val="20"/>
          <w:szCs w:val="20"/>
        </w:rPr>
        <w:t>69</w:t>
      </w:r>
      <w:r w:rsidRPr="00A512A4">
        <w:rPr>
          <w:rFonts w:ascii="Arial" w:hAnsi="Arial" w:cs="Arial"/>
          <w:sz w:val="20"/>
          <w:szCs w:val="20"/>
        </w:rPr>
        <w:t xml:space="preserve"> de la Ley</w:t>
      </w:r>
      <w:r w:rsidR="5165B23B" w:rsidRPr="00A512A4">
        <w:rPr>
          <w:rFonts w:ascii="Arial" w:hAnsi="Arial" w:cs="Arial"/>
          <w:sz w:val="20"/>
          <w:szCs w:val="20"/>
        </w:rPr>
        <w:t xml:space="preserve"> </w:t>
      </w:r>
      <w:proofErr w:type="spellStart"/>
      <w:r w:rsidR="00E71383" w:rsidRPr="00A512A4">
        <w:rPr>
          <w:rFonts w:ascii="Arial" w:hAnsi="Arial" w:cs="Arial"/>
          <w:sz w:val="20"/>
          <w:szCs w:val="20"/>
        </w:rPr>
        <w:t>N°</w:t>
      </w:r>
      <w:proofErr w:type="spellEnd"/>
      <w:r w:rsidR="00E71383" w:rsidRPr="00A512A4">
        <w:rPr>
          <w:rFonts w:ascii="Arial" w:hAnsi="Arial" w:cs="Arial"/>
          <w:sz w:val="20"/>
          <w:szCs w:val="20"/>
        </w:rPr>
        <w:t xml:space="preserve"> </w:t>
      </w:r>
      <w:r w:rsidR="008D5057" w:rsidRPr="00A512A4">
        <w:rPr>
          <w:rFonts w:ascii="Arial" w:hAnsi="Arial" w:cs="Arial"/>
          <w:sz w:val="20"/>
          <w:szCs w:val="20"/>
        </w:rPr>
        <w:t xml:space="preserve">32069, Ley </w:t>
      </w:r>
      <w:r w:rsidR="7CC87D01" w:rsidRPr="00A512A4">
        <w:rPr>
          <w:rFonts w:ascii="Arial" w:hAnsi="Arial" w:cs="Arial"/>
          <w:sz w:val="20"/>
          <w:szCs w:val="20"/>
        </w:rPr>
        <w:t xml:space="preserve">General </w:t>
      </w:r>
      <w:r w:rsidR="5165B23B" w:rsidRPr="00A512A4">
        <w:rPr>
          <w:rFonts w:ascii="Arial" w:hAnsi="Arial" w:cs="Arial"/>
          <w:sz w:val="20"/>
          <w:szCs w:val="20"/>
        </w:rPr>
        <w:t xml:space="preserve">de Contrataciones </w:t>
      </w:r>
      <w:r w:rsidR="4F7BF419" w:rsidRPr="00A512A4">
        <w:rPr>
          <w:rFonts w:ascii="Arial" w:hAnsi="Arial" w:cs="Arial"/>
          <w:sz w:val="20"/>
          <w:szCs w:val="20"/>
        </w:rPr>
        <w:t>Públicas</w:t>
      </w:r>
      <w:r w:rsidR="00474023" w:rsidRPr="00A512A4">
        <w:rPr>
          <w:rFonts w:ascii="Arial" w:hAnsi="Arial" w:cs="Arial"/>
          <w:sz w:val="20"/>
          <w:szCs w:val="20"/>
        </w:rPr>
        <w:t>,</w:t>
      </w:r>
      <w:r w:rsidR="4F7BF419" w:rsidRPr="00A512A4">
        <w:rPr>
          <w:rFonts w:ascii="Arial" w:hAnsi="Arial" w:cs="Arial"/>
          <w:sz w:val="20"/>
          <w:szCs w:val="20"/>
        </w:rPr>
        <w:t xml:space="preserve"> </w:t>
      </w:r>
      <w:r w:rsidR="5564A33E" w:rsidRPr="00A512A4">
        <w:rPr>
          <w:rFonts w:ascii="Arial" w:hAnsi="Arial" w:cs="Arial"/>
          <w:sz w:val="20"/>
          <w:szCs w:val="20"/>
        </w:rPr>
        <w:t xml:space="preserve">y </w:t>
      </w:r>
      <w:r w:rsidR="008D5057" w:rsidRPr="00A512A4">
        <w:rPr>
          <w:rFonts w:ascii="Arial" w:hAnsi="Arial" w:cs="Arial"/>
          <w:sz w:val="20"/>
          <w:szCs w:val="20"/>
        </w:rPr>
        <w:t xml:space="preserve">el artículo </w:t>
      </w:r>
      <w:r w:rsidR="0C83DFC1" w:rsidRPr="00A512A4">
        <w:rPr>
          <w:rFonts w:ascii="Arial" w:hAnsi="Arial" w:cs="Arial"/>
          <w:sz w:val="20"/>
          <w:szCs w:val="20"/>
        </w:rPr>
        <w:t>144</w:t>
      </w:r>
      <w:r w:rsidR="5564A33E" w:rsidRPr="00A512A4">
        <w:rPr>
          <w:rFonts w:ascii="Arial" w:hAnsi="Arial" w:cs="Arial"/>
          <w:sz w:val="20"/>
          <w:szCs w:val="20"/>
        </w:rPr>
        <w:t xml:space="preserve"> de su Reglamento</w:t>
      </w:r>
      <w:r w:rsidR="00BF1639" w:rsidRPr="00A512A4">
        <w:rPr>
          <w:rFonts w:ascii="Arial" w:hAnsi="Arial" w:cs="Arial"/>
          <w:sz w:val="20"/>
          <w:szCs w:val="20"/>
        </w:rPr>
        <w:t>,</w:t>
      </w:r>
      <w:r w:rsidR="005E6A0A" w:rsidRPr="00A512A4">
        <w:rPr>
          <w:rFonts w:ascii="Arial" w:hAnsi="Arial" w:cs="Arial"/>
          <w:sz w:val="20"/>
          <w:szCs w:val="20"/>
        </w:rPr>
        <w:t xml:space="preserve"> aprobado por Decreto Supremo </w:t>
      </w:r>
      <w:proofErr w:type="spellStart"/>
      <w:r w:rsidR="005E6A0A" w:rsidRPr="00A512A4">
        <w:rPr>
          <w:rFonts w:ascii="Arial" w:hAnsi="Arial" w:cs="Arial"/>
          <w:sz w:val="20"/>
          <w:szCs w:val="20"/>
        </w:rPr>
        <w:t>N°</w:t>
      </w:r>
      <w:proofErr w:type="spellEnd"/>
      <w:r w:rsidR="005E6A0A" w:rsidRPr="00A512A4">
        <w:rPr>
          <w:rFonts w:ascii="Arial" w:hAnsi="Arial" w:cs="Arial"/>
          <w:sz w:val="20"/>
          <w:szCs w:val="20"/>
        </w:rPr>
        <w:t xml:space="preserve"> 009-2025-EF</w:t>
      </w:r>
      <w:r w:rsidRPr="00A512A4">
        <w:rPr>
          <w:rFonts w:ascii="Arial" w:hAnsi="Arial" w:cs="Arial"/>
          <w:sz w:val="20"/>
          <w:szCs w:val="20"/>
        </w:rPr>
        <w:t>.</w:t>
      </w:r>
    </w:p>
    <w:p w14:paraId="307C6DA8" w14:textId="77777777" w:rsidR="00F17D49" w:rsidRPr="00A512A4" w:rsidRDefault="00F17D49" w:rsidP="00182A02">
      <w:pPr>
        <w:widowControl w:val="0"/>
        <w:rPr>
          <w:rFonts w:ascii="Arial" w:hAnsi="Arial" w:cs="Arial"/>
          <w:sz w:val="20"/>
          <w:szCs w:val="20"/>
          <w:lang w:val="es-ES"/>
        </w:rPr>
      </w:pPr>
    </w:p>
    <w:p w14:paraId="308799F4" w14:textId="16854034" w:rsidR="00F17D49" w:rsidRPr="00A512A4" w:rsidRDefault="38AFDD85" w:rsidP="779A1813">
      <w:pPr>
        <w:widowControl w:val="0"/>
        <w:ind w:left="349"/>
        <w:jc w:val="both"/>
        <w:rPr>
          <w:rFonts w:ascii="Arial" w:hAnsi="Arial" w:cs="Arial"/>
          <w:sz w:val="20"/>
          <w:szCs w:val="20"/>
        </w:rPr>
      </w:pPr>
      <w:r w:rsidRPr="00A512A4">
        <w:rPr>
          <w:rFonts w:ascii="Arial" w:hAnsi="Arial" w:cs="Arial"/>
          <w:sz w:val="20"/>
          <w:szCs w:val="20"/>
        </w:rPr>
        <w:t xml:space="preserve">El plazo máximo de responsabilidad del contratista es de </w:t>
      </w:r>
      <w:r w:rsidR="0CF6D2AC" w:rsidRPr="00A512A4">
        <w:rPr>
          <w:rFonts w:ascii="Arial" w:hAnsi="Arial" w:cs="Arial"/>
          <w:sz w:val="20"/>
          <w:szCs w:val="20"/>
        </w:rPr>
        <w:t>[</w:t>
      </w:r>
      <w:r w:rsidR="0CF6D2AC" w:rsidRPr="00A512A4">
        <w:rPr>
          <w:rFonts w:ascii="Arial" w:hAnsi="Arial" w:cs="Arial"/>
          <w:b/>
          <w:bCs/>
          <w:sz w:val="20"/>
          <w:szCs w:val="20"/>
          <w:u w:val="single"/>
        </w:rPr>
        <w:t>CONSIGNAR TIEMPO EN AÑOS, NO MENOR DE UN (1) AÑO</w:t>
      </w:r>
      <w:r w:rsidR="0CF6D2AC" w:rsidRPr="00A512A4">
        <w:rPr>
          <w:rFonts w:ascii="Arial" w:hAnsi="Arial" w:cs="Arial"/>
          <w:sz w:val="20"/>
          <w:szCs w:val="20"/>
        </w:rPr>
        <w:t>]</w:t>
      </w:r>
      <w:r w:rsidR="6F0B6728" w:rsidRPr="00A512A4">
        <w:rPr>
          <w:rFonts w:ascii="Arial" w:hAnsi="Arial" w:cs="Arial"/>
          <w:sz w:val="20"/>
          <w:szCs w:val="20"/>
        </w:rPr>
        <w:t xml:space="preserve"> año</w:t>
      </w:r>
      <w:r w:rsidR="08D6F5FC" w:rsidRPr="00A512A4">
        <w:rPr>
          <w:rFonts w:ascii="Arial" w:hAnsi="Arial" w:cs="Arial"/>
          <w:sz w:val="20"/>
          <w:szCs w:val="20"/>
        </w:rPr>
        <w:t>(</w:t>
      </w:r>
      <w:r w:rsidR="6F0B6728" w:rsidRPr="00A512A4">
        <w:rPr>
          <w:rFonts w:ascii="Arial" w:hAnsi="Arial" w:cs="Arial"/>
          <w:sz w:val="20"/>
          <w:szCs w:val="20"/>
        </w:rPr>
        <w:t>s</w:t>
      </w:r>
      <w:r w:rsidR="08D6F5FC" w:rsidRPr="00A512A4">
        <w:rPr>
          <w:rFonts w:ascii="Arial" w:hAnsi="Arial" w:cs="Arial"/>
          <w:sz w:val="20"/>
          <w:szCs w:val="20"/>
        </w:rPr>
        <w:t>)</w:t>
      </w:r>
      <w:r w:rsidR="02FF81A8" w:rsidRPr="00A512A4">
        <w:rPr>
          <w:rFonts w:ascii="Arial" w:hAnsi="Arial" w:cs="Arial"/>
          <w:sz w:val="20"/>
          <w:szCs w:val="20"/>
        </w:rPr>
        <w:t xml:space="preserve"> </w:t>
      </w:r>
      <w:r w:rsidR="08D6F5FC" w:rsidRPr="00A512A4">
        <w:rPr>
          <w:rFonts w:ascii="Arial" w:hAnsi="Arial" w:cs="Arial"/>
          <w:sz w:val="20"/>
          <w:szCs w:val="20"/>
        </w:rPr>
        <w:t xml:space="preserve">contado </w:t>
      </w:r>
      <w:r w:rsidR="02FF81A8" w:rsidRPr="00A512A4">
        <w:rPr>
          <w:rFonts w:ascii="Arial" w:hAnsi="Arial" w:cs="Arial"/>
          <w:sz w:val="20"/>
          <w:szCs w:val="20"/>
        </w:rPr>
        <w:t>a partir de la conformidad otorgada</w:t>
      </w:r>
      <w:r w:rsidR="08D6F5FC" w:rsidRPr="00A512A4">
        <w:rPr>
          <w:rFonts w:ascii="Arial" w:hAnsi="Arial" w:cs="Arial"/>
          <w:sz w:val="20"/>
          <w:szCs w:val="20"/>
        </w:rPr>
        <w:t xml:space="preserve"> por LA ENTIDAD</w:t>
      </w:r>
      <w:r w:rsidR="08F474F6" w:rsidRPr="00A512A4">
        <w:rPr>
          <w:rFonts w:ascii="Arial" w:hAnsi="Arial" w:cs="Arial"/>
          <w:sz w:val="20"/>
          <w:szCs w:val="20"/>
        </w:rPr>
        <w:t xml:space="preserve"> CONTRATANTE</w:t>
      </w:r>
      <w:r w:rsidR="6F0B6728" w:rsidRPr="00A512A4">
        <w:rPr>
          <w:rFonts w:ascii="Arial" w:hAnsi="Arial" w:cs="Arial"/>
          <w:sz w:val="20"/>
          <w:szCs w:val="20"/>
        </w:rPr>
        <w:t>.</w:t>
      </w:r>
    </w:p>
    <w:p w14:paraId="5D29E9E6" w14:textId="77777777" w:rsidR="00F17D49" w:rsidRPr="00A512A4" w:rsidRDefault="00F17D49" w:rsidP="00DD1A61">
      <w:pPr>
        <w:widowControl w:val="0"/>
        <w:ind w:left="349"/>
        <w:jc w:val="both"/>
        <w:rPr>
          <w:rFonts w:ascii="Arial" w:hAnsi="Arial" w:cs="Arial"/>
          <w:sz w:val="20"/>
          <w:szCs w:val="20"/>
        </w:rPr>
      </w:pPr>
    </w:p>
    <w:p w14:paraId="2BFF089A" w14:textId="388ECE7B" w:rsidR="00F17D49" w:rsidRPr="00A512A4" w:rsidRDefault="00EB113C" w:rsidP="00DD1A61">
      <w:pPr>
        <w:widowControl w:val="0"/>
        <w:ind w:left="352"/>
        <w:jc w:val="both"/>
        <w:rPr>
          <w:rFonts w:ascii="Arial" w:hAnsi="Arial" w:cs="Arial"/>
          <w:b/>
          <w:sz w:val="20"/>
          <w:szCs w:val="20"/>
          <w:u w:val="single"/>
        </w:rPr>
      </w:pPr>
      <w:r w:rsidRPr="00A512A4">
        <w:rPr>
          <w:rFonts w:ascii="Arial" w:hAnsi="Arial" w:cs="Arial"/>
          <w:b/>
          <w:sz w:val="20"/>
          <w:szCs w:val="20"/>
          <w:u w:val="single"/>
        </w:rPr>
        <w:t xml:space="preserve">CLÁUSULA </w:t>
      </w:r>
      <w:r w:rsidR="00AE1CAC" w:rsidRPr="00A512A4">
        <w:rPr>
          <w:rFonts w:ascii="Arial" w:hAnsi="Arial" w:cs="Arial"/>
          <w:b/>
          <w:sz w:val="20"/>
          <w:szCs w:val="20"/>
          <w:u w:val="single"/>
        </w:rPr>
        <w:t>DECIMOSEGUNDA</w:t>
      </w:r>
      <w:r w:rsidR="00F17D49" w:rsidRPr="00A512A4">
        <w:rPr>
          <w:rFonts w:ascii="Arial" w:hAnsi="Arial" w:cs="Arial"/>
          <w:b/>
          <w:sz w:val="20"/>
          <w:szCs w:val="20"/>
          <w:u w:val="single"/>
        </w:rPr>
        <w:t>: PENALIDADES</w:t>
      </w:r>
    </w:p>
    <w:p w14:paraId="256CDF1E" w14:textId="77777777" w:rsidR="00522ABC" w:rsidRPr="00A512A4" w:rsidRDefault="00522ABC" w:rsidP="00DD1A61">
      <w:pPr>
        <w:widowControl w:val="0"/>
        <w:ind w:left="352"/>
        <w:jc w:val="both"/>
        <w:rPr>
          <w:rFonts w:ascii="Arial" w:hAnsi="Arial" w:cs="Arial"/>
          <w:b/>
          <w:sz w:val="20"/>
          <w:szCs w:val="20"/>
          <w:u w:val="single"/>
        </w:rPr>
      </w:pPr>
    </w:p>
    <w:p w14:paraId="71F9D2EF" w14:textId="289718F7" w:rsidR="000548F4" w:rsidRPr="00A512A4" w:rsidRDefault="6E6BDAEE" w:rsidP="00DD1A61">
      <w:pPr>
        <w:pStyle w:val="Textoindependiente"/>
        <w:widowControl w:val="0"/>
        <w:spacing w:after="0"/>
        <w:ind w:left="349"/>
        <w:jc w:val="both"/>
        <w:rPr>
          <w:rFonts w:ascii="Arial" w:hAnsi="Arial" w:cs="Arial"/>
          <w:sz w:val="20"/>
          <w:szCs w:val="20"/>
        </w:rPr>
      </w:pPr>
      <w:r w:rsidRPr="00A512A4">
        <w:rPr>
          <w:rFonts w:ascii="Arial" w:hAnsi="Arial" w:cs="Arial"/>
          <w:sz w:val="20"/>
          <w:szCs w:val="20"/>
        </w:rPr>
        <w:t>Si EL CONTRATISTA incurre en retraso injustificado en la ejecución de las prestaciones objeto del contrato, LA ENTIDAD</w:t>
      </w:r>
      <w:r w:rsidR="5E76C0E3" w:rsidRPr="00A512A4">
        <w:rPr>
          <w:rFonts w:ascii="Arial" w:hAnsi="Arial" w:cs="Arial"/>
          <w:sz w:val="20"/>
          <w:szCs w:val="20"/>
        </w:rPr>
        <w:t xml:space="preserve"> CONTRATANTE</w:t>
      </w:r>
      <w:r w:rsidRPr="00A512A4">
        <w:rPr>
          <w:rFonts w:ascii="Arial" w:hAnsi="Arial" w:cs="Arial"/>
          <w:sz w:val="20"/>
          <w:szCs w:val="20"/>
        </w:rPr>
        <w:t xml:space="preserve"> le aplica </w:t>
      </w:r>
      <w:r w:rsidR="2AF92D97" w:rsidRPr="00A512A4">
        <w:rPr>
          <w:rFonts w:ascii="Arial" w:hAnsi="Arial" w:cs="Arial"/>
          <w:sz w:val="20"/>
          <w:szCs w:val="20"/>
        </w:rPr>
        <w:t xml:space="preserve">automáticamente </w:t>
      </w:r>
      <w:r w:rsidRPr="00A512A4">
        <w:rPr>
          <w:rFonts w:ascii="Arial" w:hAnsi="Arial" w:cs="Arial"/>
          <w:sz w:val="20"/>
          <w:szCs w:val="20"/>
        </w:rPr>
        <w:t>una penalidad</w:t>
      </w:r>
      <w:r w:rsidR="2AF92D97" w:rsidRPr="00A512A4">
        <w:rPr>
          <w:rFonts w:ascii="Arial" w:hAnsi="Arial" w:cs="Arial"/>
          <w:sz w:val="20"/>
          <w:szCs w:val="20"/>
        </w:rPr>
        <w:t xml:space="preserve"> por mora</w:t>
      </w:r>
      <w:r w:rsidR="118820B5" w:rsidRPr="00A512A4">
        <w:rPr>
          <w:rFonts w:ascii="Arial" w:hAnsi="Arial" w:cs="Arial"/>
          <w:sz w:val="20"/>
          <w:szCs w:val="20"/>
        </w:rPr>
        <w:t xml:space="preserve"> </w:t>
      </w:r>
      <w:r w:rsidR="2AF4F68A" w:rsidRPr="00A512A4">
        <w:rPr>
          <w:rFonts w:ascii="Arial" w:hAnsi="Arial" w:cs="Arial"/>
          <w:sz w:val="20"/>
          <w:szCs w:val="20"/>
        </w:rPr>
        <w:t>por</w:t>
      </w:r>
      <w:r w:rsidR="118820B5" w:rsidRPr="00A512A4">
        <w:rPr>
          <w:rFonts w:ascii="Arial" w:hAnsi="Arial" w:cs="Arial"/>
          <w:sz w:val="20"/>
          <w:szCs w:val="20"/>
        </w:rPr>
        <w:t xml:space="preserve"> cada día de atraso</w:t>
      </w:r>
      <w:r w:rsidR="2AF4F68A" w:rsidRPr="00A512A4">
        <w:rPr>
          <w:rFonts w:ascii="Arial" w:hAnsi="Arial" w:cs="Arial"/>
          <w:sz w:val="20"/>
          <w:szCs w:val="20"/>
        </w:rPr>
        <w:t xml:space="preserve">, </w:t>
      </w:r>
      <w:r w:rsidR="5A036BAF" w:rsidRPr="00A512A4">
        <w:rPr>
          <w:rFonts w:ascii="Arial" w:hAnsi="Arial" w:cs="Arial"/>
          <w:sz w:val="20"/>
          <w:szCs w:val="20"/>
        </w:rPr>
        <w:t xml:space="preserve">de acuerdo </w:t>
      </w:r>
      <w:r w:rsidR="1DA979D8" w:rsidRPr="00A512A4">
        <w:rPr>
          <w:rFonts w:ascii="Arial" w:hAnsi="Arial" w:cs="Arial"/>
          <w:sz w:val="20"/>
          <w:szCs w:val="20"/>
        </w:rPr>
        <w:t>con</w:t>
      </w:r>
      <w:r w:rsidR="5A036BAF" w:rsidRPr="00A512A4">
        <w:rPr>
          <w:rFonts w:ascii="Arial" w:hAnsi="Arial" w:cs="Arial"/>
          <w:sz w:val="20"/>
          <w:szCs w:val="20"/>
        </w:rPr>
        <w:t xml:space="preserve"> la siguiente fórmula:</w:t>
      </w:r>
    </w:p>
    <w:p w14:paraId="181E169C" w14:textId="77777777" w:rsidR="000548F4" w:rsidRPr="00A512A4"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A512A4" w14:paraId="2C0FBEC6" w14:textId="77777777" w:rsidTr="779A1813">
        <w:trPr>
          <w:cantSplit/>
          <w:jc w:val="center"/>
        </w:trPr>
        <w:tc>
          <w:tcPr>
            <w:tcW w:w="2184" w:type="dxa"/>
            <w:vMerge w:val="restart"/>
            <w:vAlign w:val="center"/>
          </w:tcPr>
          <w:p w14:paraId="555614D8" w14:textId="77777777" w:rsidR="000548F4" w:rsidRPr="00A512A4" w:rsidRDefault="000548F4" w:rsidP="00DD1A61">
            <w:pPr>
              <w:widowControl w:val="0"/>
              <w:jc w:val="both"/>
              <w:rPr>
                <w:rFonts w:ascii="Arial" w:hAnsi="Arial" w:cs="Arial"/>
                <w:sz w:val="20"/>
                <w:szCs w:val="20"/>
              </w:rPr>
            </w:pPr>
            <w:r w:rsidRPr="00A512A4">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A512A4" w:rsidRDefault="5A036BAF" w:rsidP="779A1813">
            <w:pPr>
              <w:widowControl w:val="0"/>
              <w:jc w:val="center"/>
              <w:rPr>
                <w:rFonts w:ascii="Arial" w:hAnsi="Arial" w:cs="Arial"/>
                <w:sz w:val="20"/>
                <w:szCs w:val="20"/>
              </w:rPr>
            </w:pPr>
            <w:r w:rsidRPr="00A512A4">
              <w:rPr>
                <w:rFonts w:ascii="Arial" w:hAnsi="Arial" w:cs="Arial"/>
                <w:sz w:val="20"/>
                <w:szCs w:val="20"/>
              </w:rPr>
              <w:t xml:space="preserve">0.10 x </w:t>
            </w:r>
            <w:r w:rsidR="4E47ACEF" w:rsidRPr="00A512A4">
              <w:rPr>
                <w:rFonts w:ascii="Arial" w:hAnsi="Arial" w:cs="Arial"/>
                <w:sz w:val="20"/>
                <w:szCs w:val="20"/>
              </w:rPr>
              <w:t>m</w:t>
            </w:r>
            <w:r w:rsidRPr="00A512A4">
              <w:rPr>
                <w:rFonts w:ascii="Arial" w:hAnsi="Arial" w:cs="Arial"/>
                <w:sz w:val="20"/>
                <w:szCs w:val="20"/>
              </w:rPr>
              <w:t>onto</w:t>
            </w:r>
          </w:p>
        </w:tc>
      </w:tr>
      <w:tr w:rsidR="000548F4" w:rsidRPr="00A512A4" w14:paraId="3D9412E4" w14:textId="77777777" w:rsidTr="00182A02">
        <w:trPr>
          <w:cantSplit/>
          <w:trHeight w:val="300"/>
          <w:jc w:val="center"/>
        </w:trPr>
        <w:tc>
          <w:tcPr>
            <w:tcW w:w="2184" w:type="dxa"/>
            <w:vMerge/>
            <w:vAlign w:val="center"/>
          </w:tcPr>
          <w:p w14:paraId="73168DA4" w14:textId="77777777" w:rsidR="000548F4" w:rsidRPr="00A512A4" w:rsidRDefault="000548F4" w:rsidP="00DD1A61">
            <w:pPr>
              <w:widowControl w:val="0"/>
              <w:jc w:val="both"/>
              <w:rPr>
                <w:rFonts w:ascii="Arial" w:hAnsi="Arial" w:cs="Arial"/>
                <w:sz w:val="20"/>
              </w:rPr>
            </w:pPr>
          </w:p>
        </w:tc>
        <w:tc>
          <w:tcPr>
            <w:tcW w:w="2977" w:type="dxa"/>
            <w:vAlign w:val="center"/>
          </w:tcPr>
          <w:p w14:paraId="4344B301" w14:textId="00366219" w:rsidR="000548F4" w:rsidRPr="00A512A4" w:rsidRDefault="5A036BAF" w:rsidP="779A1813">
            <w:pPr>
              <w:widowControl w:val="0"/>
              <w:jc w:val="center"/>
              <w:rPr>
                <w:rFonts w:ascii="Arial" w:hAnsi="Arial" w:cs="Arial"/>
                <w:sz w:val="20"/>
                <w:szCs w:val="20"/>
              </w:rPr>
            </w:pPr>
            <w:r w:rsidRPr="00A512A4">
              <w:rPr>
                <w:rFonts w:ascii="Arial" w:hAnsi="Arial" w:cs="Arial"/>
                <w:sz w:val="20"/>
                <w:szCs w:val="20"/>
              </w:rPr>
              <w:t xml:space="preserve">F x </w:t>
            </w:r>
            <w:r w:rsidR="68703F31" w:rsidRPr="00A512A4">
              <w:rPr>
                <w:rFonts w:ascii="Arial" w:hAnsi="Arial" w:cs="Arial"/>
                <w:sz w:val="20"/>
                <w:szCs w:val="20"/>
              </w:rPr>
              <w:t>p</w:t>
            </w:r>
            <w:r w:rsidRPr="00A512A4">
              <w:rPr>
                <w:rFonts w:ascii="Arial" w:hAnsi="Arial" w:cs="Arial"/>
                <w:sz w:val="20"/>
                <w:szCs w:val="20"/>
              </w:rPr>
              <w:t>lazo</w:t>
            </w:r>
          </w:p>
        </w:tc>
      </w:tr>
    </w:tbl>
    <w:p w14:paraId="74A59362" w14:textId="77777777" w:rsidR="000548F4" w:rsidRPr="00A512A4" w:rsidRDefault="000548F4" w:rsidP="00DD1A61">
      <w:pPr>
        <w:widowControl w:val="0"/>
        <w:ind w:left="349"/>
        <w:jc w:val="both"/>
        <w:rPr>
          <w:rFonts w:ascii="Arial" w:hAnsi="Arial" w:cs="Arial"/>
          <w:sz w:val="20"/>
          <w:szCs w:val="20"/>
        </w:rPr>
      </w:pPr>
    </w:p>
    <w:p w14:paraId="0F141FA6" w14:textId="77777777" w:rsidR="000548F4" w:rsidRPr="00A512A4" w:rsidRDefault="00A35F0C" w:rsidP="00DD1A61">
      <w:pPr>
        <w:widowControl w:val="0"/>
        <w:ind w:left="349"/>
        <w:jc w:val="both"/>
        <w:rPr>
          <w:rFonts w:ascii="Arial" w:hAnsi="Arial" w:cs="Arial"/>
          <w:sz w:val="20"/>
          <w:szCs w:val="20"/>
        </w:rPr>
      </w:pPr>
      <w:r w:rsidRPr="00A512A4">
        <w:rPr>
          <w:rFonts w:ascii="Arial" w:hAnsi="Arial" w:cs="Arial"/>
          <w:sz w:val="20"/>
          <w:szCs w:val="20"/>
        </w:rPr>
        <w:t>Donde:</w:t>
      </w:r>
    </w:p>
    <w:p w14:paraId="120EDF53" w14:textId="77777777" w:rsidR="000548F4" w:rsidRPr="00A512A4" w:rsidRDefault="000548F4" w:rsidP="00DD1A61">
      <w:pPr>
        <w:widowControl w:val="0"/>
        <w:ind w:left="349"/>
        <w:jc w:val="both"/>
        <w:rPr>
          <w:rFonts w:ascii="Arial" w:hAnsi="Arial" w:cs="Arial"/>
          <w:sz w:val="20"/>
          <w:szCs w:val="20"/>
        </w:rPr>
      </w:pPr>
    </w:p>
    <w:p w14:paraId="3A9FFF71" w14:textId="7D2B7F0D" w:rsidR="000548F4" w:rsidRPr="00A512A4" w:rsidRDefault="5A036BAF" w:rsidP="779A1813">
      <w:pPr>
        <w:widowControl w:val="0"/>
        <w:ind w:left="349"/>
        <w:jc w:val="both"/>
        <w:rPr>
          <w:rFonts w:ascii="Arial" w:hAnsi="Arial" w:cs="Arial"/>
          <w:b/>
          <w:sz w:val="20"/>
          <w:szCs w:val="20"/>
        </w:rPr>
      </w:pPr>
      <w:r w:rsidRPr="00A512A4">
        <w:rPr>
          <w:rFonts w:ascii="Arial" w:hAnsi="Arial" w:cs="Arial"/>
          <w:b/>
          <w:sz w:val="20"/>
          <w:szCs w:val="20"/>
        </w:rPr>
        <w:t xml:space="preserve">F = 0.40 </w:t>
      </w:r>
    </w:p>
    <w:p w14:paraId="271764A0" w14:textId="77777777" w:rsidR="000548F4" w:rsidRPr="00A512A4" w:rsidRDefault="000548F4" w:rsidP="00DD1A61">
      <w:pPr>
        <w:widowControl w:val="0"/>
        <w:ind w:left="349"/>
        <w:jc w:val="both"/>
        <w:rPr>
          <w:rFonts w:ascii="Arial" w:hAnsi="Arial" w:cs="Arial"/>
          <w:b/>
          <w:i/>
          <w:sz w:val="20"/>
          <w:szCs w:val="20"/>
        </w:rPr>
      </w:pPr>
    </w:p>
    <w:p w14:paraId="477C080B" w14:textId="5525829F" w:rsidR="003910C7" w:rsidRPr="00A512A4" w:rsidRDefault="62657257">
      <w:pPr>
        <w:widowControl w:val="0"/>
        <w:ind w:left="352"/>
        <w:jc w:val="both"/>
        <w:rPr>
          <w:rFonts w:ascii="Arial" w:hAnsi="Arial" w:cs="Arial"/>
          <w:sz w:val="20"/>
          <w:szCs w:val="20"/>
        </w:rPr>
      </w:pPr>
      <w:r w:rsidRPr="00A512A4">
        <w:rPr>
          <w:rFonts w:ascii="Arial" w:hAnsi="Arial" w:cs="Arial"/>
          <w:sz w:val="20"/>
          <w:szCs w:val="20"/>
        </w:rPr>
        <w:t>El retraso se justifica a través de la solicitud de ampliación de plazo debidamente aprobado. Adicionalmente, s</w:t>
      </w:r>
      <w:r w:rsidR="0097F8AD" w:rsidRPr="00A512A4">
        <w:rPr>
          <w:rFonts w:ascii="Arial" w:hAnsi="Arial" w:cs="Arial"/>
          <w:sz w:val="20"/>
          <w:szCs w:val="20"/>
        </w:rPr>
        <w:t>e considera justificado el retraso</w:t>
      </w:r>
      <w:r w:rsidR="158971F8" w:rsidRPr="00A512A4">
        <w:rPr>
          <w:rFonts w:ascii="Arial" w:hAnsi="Arial" w:cs="Arial"/>
          <w:sz w:val="20"/>
          <w:szCs w:val="20"/>
        </w:rPr>
        <w:t xml:space="preserve"> y en consecuencia no se aplica penalidad</w:t>
      </w:r>
      <w:r w:rsidR="0097F8AD" w:rsidRPr="00A512A4">
        <w:rPr>
          <w:rFonts w:ascii="Arial" w:hAnsi="Arial" w:cs="Arial"/>
          <w:sz w:val="20"/>
          <w:szCs w:val="20"/>
        </w:rPr>
        <w:t xml:space="preserve">, cuando </w:t>
      </w:r>
      <w:r w:rsidR="7EC62450" w:rsidRPr="00A512A4">
        <w:rPr>
          <w:rFonts w:ascii="Arial" w:hAnsi="Arial" w:cs="Arial"/>
          <w:sz w:val="20"/>
          <w:szCs w:val="20"/>
        </w:rPr>
        <w:t xml:space="preserve">EL CONTRATISTA </w:t>
      </w:r>
      <w:r w:rsidR="0097F8AD" w:rsidRPr="00A512A4">
        <w:rPr>
          <w:rFonts w:ascii="Arial" w:hAnsi="Arial" w:cs="Arial"/>
          <w:sz w:val="20"/>
          <w:szCs w:val="20"/>
        </w:rPr>
        <w:t>acredite, de modo objetivamente sustentado, que el mayor tiempo transcurrido no le resulta imputable. E</w:t>
      </w:r>
      <w:r w:rsidR="188EDD0E" w:rsidRPr="00A512A4">
        <w:rPr>
          <w:rFonts w:ascii="Arial" w:hAnsi="Arial" w:cs="Arial"/>
          <w:sz w:val="20"/>
          <w:szCs w:val="20"/>
        </w:rPr>
        <w:t>n</w:t>
      </w:r>
      <w:r w:rsidR="158971F8" w:rsidRPr="00A512A4">
        <w:rPr>
          <w:rFonts w:ascii="Arial" w:hAnsi="Arial" w:cs="Arial"/>
          <w:sz w:val="20"/>
          <w:szCs w:val="20"/>
        </w:rPr>
        <w:t xml:space="preserve"> este último caso la </w:t>
      </w:r>
      <w:r w:rsidR="0097F8AD" w:rsidRPr="00A512A4">
        <w:rPr>
          <w:rFonts w:ascii="Arial" w:hAnsi="Arial" w:cs="Arial"/>
          <w:sz w:val="20"/>
          <w:szCs w:val="20"/>
        </w:rPr>
        <w:t xml:space="preserve">calificación del retraso como justificado </w:t>
      </w:r>
      <w:r w:rsidR="158971F8" w:rsidRPr="00A512A4">
        <w:rPr>
          <w:rFonts w:ascii="Arial" w:hAnsi="Arial" w:cs="Arial"/>
          <w:sz w:val="20"/>
          <w:szCs w:val="20"/>
        </w:rPr>
        <w:t xml:space="preserve">por parte de LA ENTIDAD </w:t>
      </w:r>
      <w:r w:rsidR="4F60CEEE" w:rsidRPr="00A512A4">
        <w:rPr>
          <w:rFonts w:ascii="Arial" w:hAnsi="Arial" w:cs="Arial"/>
          <w:sz w:val="20"/>
          <w:szCs w:val="20"/>
        </w:rPr>
        <w:t xml:space="preserve">CONTRATANTE </w:t>
      </w:r>
      <w:r w:rsidR="0097F8AD" w:rsidRPr="00A512A4">
        <w:rPr>
          <w:rFonts w:ascii="Arial" w:hAnsi="Arial" w:cs="Arial"/>
          <w:sz w:val="20"/>
          <w:szCs w:val="20"/>
        </w:rPr>
        <w:t xml:space="preserve">no da lugar al pago de gastos generales </w:t>
      </w:r>
      <w:r w:rsidR="158971F8" w:rsidRPr="00A512A4">
        <w:rPr>
          <w:rFonts w:ascii="Arial" w:hAnsi="Arial" w:cs="Arial"/>
          <w:sz w:val="20"/>
          <w:szCs w:val="20"/>
        </w:rPr>
        <w:t>ni costos directos d</w:t>
      </w:r>
      <w:r w:rsidR="0097F8AD" w:rsidRPr="00A512A4">
        <w:rPr>
          <w:rFonts w:ascii="Arial" w:hAnsi="Arial" w:cs="Arial"/>
          <w:sz w:val="20"/>
          <w:szCs w:val="20"/>
        </w:rPr>
        <w:t>e ningún tipo</w:t>
      </w:r>
      <w:r w:rsidR="158971F8" w:rsidRPr="00A512A4">
        <w:rPr>
          <w:rFonts w:ascii="Arial" w:hAnsi="Arial" w:cs="Arial"/>
          <w:sz w:val="20"/>
          <w:szCs w:val="20"/>
        </w:rPr>
        <w:t xml:space="preserve">, conforme </w:t>
      </w:r>
      <w:r w:rsidR="00607C91" w:rsidRPr="00A512A4">
        <w:rPr>
          <w:rFonts w:ascii="Arial" w:hAnsi="Arial" w:cs="Arial"/>
          <w:sz w:val="20"/>
          <w:szCs w:val="20"/>
        </w:rPr>
        <w:t>a</w:t>
      </w:r>
      <w:r w:rsidR="158971F8" w:rsidRPr="00A512A4">
        <w:rPr>
          <w:rFonts w:ascii="Arial" w:hAnsi="Arial" w:cs="Arial"/>
          <w:sz w:val="20"/>
          <w:szCs w:val="20"/>
        </w:rPr>
        <w:t xml:space="preserve">l numeral </w:t>
      </w:r>
      <w:r w:rsidR="7FAB4F8D" w:rsidRPr="00A512A4">
        <w:rPr>
          <w:rFonts w:ascii="Arial" w:hAnsi="Arial" w:cs="Arial"/>
          <w:sz w:val="20"/>
          <w:szCs w:val="20"/>
        </w:rPr>
        <w:t xml:space="preserve">120.4 </w:t>
      </w:r>
      <w:r w:rsidR="158971F8" w:rsidRPr="00A512A4">
        <w:rPr>
          <w:rFonts w:ascii="Arial" w:hAnsi="Arial" w:cs="Arial"/>
          <w:sz w:val="20"/>
          <w:szCs w:val="20"/>
        </w:rPr>
        <w:t xml:space="preserve">del artículo </w:t>
      </w:r>
      <w:r w:rsidR="6FFE11B0" w:rsidRPr="00A512A4">
        <w:rPr>
          <w:rFonts w:ascii="Arial" w:hAnsi="Arial" w:cs="Arial"/>
          <w:sz w:val="20"/>
          <w:szCs w:val="20"/>
        </w:rPr>
        <w:t xml:space="preserve">120 </w:t>
      </w:r>
      <w:r w:rsidR="49B7867B" w:rsidRPr="00A512A4">
        <w:rPr>
          <w:rFonts w:ascii="Arial" w:hAnsi="Arial" w:cs="Arial"/>
          <w:sz w:val="20"/>
          <w:szCs w:val="20"/>
        </w:rPr>
        <w:t xml:space="preserve">del Reglamento de la Ley </w:t>
      </w:r>
      <w:proofErr w:type="spellStart"/>
      <w:r w:rsidR="00E71383" w:rsidRPr="00A512A4">
        <w:rPr>
          <w:rFonts w:ascii="Arial" w:hAnsi="Arial" w:cs="Arial"/>
          <w:sz w:val="20"/>
          <w:szCs w:val="20"/>
        </w:rPr>
        <w:t>N°</w:t>
      </w:r>
      <w:proofErr w:type="spellEnd"/>
      <w:r w:rsidR="00E71383" w:rsidRPr="00A512A4">
        <w:rPr>
          <w:rFonts w:ascii="Arial" w:hAnsi="Arial" w:cs="Arial"/>
          <w:sz w:val="20"/>
          <w:szCs w:val="20"/>
        </w:rPr>
        <w:t xml:space="preserve"> 32069, Ley </w:t>
      </w:r>
      <w:r w:rsidR="1A964A25" w:rsidRPr="00A512A4">
        <w:rPr>
          <w:rFonts w:ascii="Arial" w:hAnsi="Arial" w:cs="Arial"/>
          <w:sz w:val="20"/>
          <w:szCs w:val="20"/>
        </w:rPr>
        <w:t xml:space="preserve">General </w:t>
      </w:r>
      <w:r w:rsidR="49B7867B" w:rsidRPr="00A512A4">
        <w:rPr>
          <w:rFonts w:ascii="Arial" w:hAnsi="Arial" w:cs="Arial"/>
          <w:sz w:val="20"/>
          <w:szCs w:val="20"/>
        </w:rPr>
        <w:t xml:space="preserve">de Contrataciones </w:t>
      </w:r>
      <w:r w:rsidR="2E43DCB0" w:rsidRPr="00A512A4">
        <w:rPr>
          <w:rFonts w:ascii="Arial" w:hAnsi="Arial" w:cs="Arial"/>
          <w:sz w:val="20"/>
          <w:szCs w:val="20"/>
        </w:rPr>
        <w:t>Públicas</w:t>
      </w:r>
      <w:r w:rsidR="00CA13E5" w:rsidRPr="00A512A4">
        <w:rPr>
          <w:rFonts w:ascii="Arial" w:hAnsi="Arial" w:cs="Arial"/>
          <w:sz w:val="20"/>
          <w:szCs w:val="20"/>
        </w:rPr>
        <w:t xml:space="preserve">, aprobado por Decreto Supremo </w:t>
      </w:r>
      <w:proofErr w:type="spellStart"/>
      <w:r w:rsidR="00CA13E5" w:rsidRPr="00A512A4">
        <w:rPr>
          <w:rFonts w:ascii="Arial" w:hAnsi="Arial" w:cs="Arial"/>
          <w:sz w:val="20"/>
          <w:szCs w:val="20"/>
        </w:rPr>
        <w:t>N°</w:t>
      </w:r>
      <w:proofErr w:type="spellEnd"/>
      <w:r w:rsidR="00CA13E5" w:rsidRPr="00A512A4">
        <w:rPr>
          <w:rFonts w:ascii="Arial" w:hAnsi="Arial" w:cs="Arial"/>
          <w:sz w:val="20"/>
          <w:szCs w:val="20"/>
        </w:rPr>
        <w:t xml:space="preserve"> 009-2025-EF</w:t>
      </w:r>
      <w:r w:rsidR="0097F8AD" w:rsidRPr="00A512A4">
        <w:rPr>
          <w:rFonts w:ascii="Arial" w:hAnsi="Arial" w:cs="Arial"/>
          <w:sz w:val="20"/>
          <w:szCs w:val="20"/>
        </w:rPr>
        <w:t>.</w:t>
      </w:r>
    </w:p>
    <w:p w14:paraId="3C07A1F2" w14:textId="77777777" w:rsidR="004E2F95" w:rsidRPr="00A512A4" w:rsidRDefault="004E2F95" w:rsidP="2F06CD7B">
      <w:pPr>
        <w:ind w:left="360"/>
        <w:jc w:val="both"/>
        <w:rPr>
          <w:rFonts w:ascii="Arial" w:eastAsia="Arial" w:hAnsi="Arial" w:cs="Arial"/>
          <w:color w:val="000000" w:themeColor="text1"/>
          <w:sz w:val="20"/>
          <w:szCs w:val="20"/>
        </w:rPr>
      </w:pPr>
    </w:p>
    <w:tbl>
      <w:tblPr>
        <w:tblStyle w:val="Tabladecuadrcula1clara-nfasis510"/>
        <w:tblW w:w="8750"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50"/>
      </w:tblGrid>
      <w:tr w:rsidR="00094399" w:rsidRPr="00A512A4" w14:paraId="161EE9A9" w14:textId="77777777" w:rsidTr="009E782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50" w:type="dxa"/>
            <w:vAlign w:val="center"/>
          </w:tcPr>
          <w:p w14:paraId="11AC32A0" w14:textId="77777777" w:rsidR="00094399" w:rsidRPr="00A512A4" w:rsidRDefault="00094399" w:rsidP="00DF2818">
            <w:pPr>
              <w:widowControl w:val="0"/>
              <w:jc w:val="both"/>
              <w:rPr>
                <w:rFonts w:ascii="Arial" w:eastAsia="Arial" w:hAnsi="Arial" w:cs="Arial"/>
                <w:color w:val="0070C0"/>
                <w:sz w:val="18"/>
                <w:szCs w:val="18"/>
              </w:rPr>
            </w:pPr>
            <w:r w:rsidRPr="00A512A4">
              <w:rPr>
                <w:rFonts w:ascii="Arial" w:eastAsia="Arial" w:hAnsi="Arial" w:cs="Arial"/>
                <w:color w:val="0070C0"/>
                <w:sz w:val="18"/>
                <w:szCs w:val="18"/>
              </w:rPr>
              <w:t>Importante para la entidad contratante</w:t>
            </w:r>
          </w:p>
        </w:tc>
      </w:tr>
      <w:tr w:rsidR="00094399" w:rsidRPr="00A512A4" w14:paraId="4B2FA307" w14:textId="77777777" w:rsidTr="009E7828">
        <w:trPr>
          <w:trHeight w:val="880"/>
        </w:trPr>
        <w:tc>
          <w:tcPr>
            <w:cnfStyle w:val="001000000000" w:firstRow="0" w:lastRow="0" w:firstColumn="1" w:lastColumn="0" w:oddVBand="0" w:evenVBand="0" w:oddHBand="0" w:evenHBand="0" w:firstRowFirstColumn="0" w:firstRowLastColumn="0" w:lastRowFirstColumn="0" w:lastRowLastColumn="0"/>
            <w:tcW w:w="8750" w:type="dxa"/>
            <w:vAlign w:val="center"/>
          </w:tcPr>
          <w:p w14:paraId="63FD4279" w14:textId="378B506C" w:rsidR="00094399" w:rsidRPr="00A512A4" w:rsidRDefault="00094399" w:rsidP="00DF2818">
            <w:pPr>
              <w:widowControl w:val="0"/>
              <w:ind w:left="34"/>
              <w:jc w:val="both"/>
              <w:rPr>
                <w:rFonts w:ascii="Arial" w:eastAsia="Arial" w:hAnsi="Arial" w:cs="Arial"/>
                <w:color w:val="0070C0"/>
                <w:sz w:val="18"/>
                <w:szCs w:val="18"/>
              </w:rPr>
            </w:pPr>
            <w:r w:rsidRPr="00A512A4">
              <w:rPr>
                <w:rFonts w:ascii="Arial" w:eastAsia="Arial" w:hAnsi="Arial" w:cs="Arial"/>
                <w:b w:val="0"/>
                <w:color w:val="0070C0"/>
                <w:sz w:val="18"/>
                <w:szCs w:val="18"/>
              </w:rPr>
              <w:t>En caso se haya incluido otras penalidades, se agrega el siguiente párrafo:</w:t>
            </w:r>
          </w:p>
          <w:p w14:paraId="6B5AF338" w14:textId="77777777" w:rsidR="00094399" w:rsidRPr="00A512A4" w:rsidRDefault="00094399" w:rsidP="007A40B8">
            <w:pPr>
              <w:widowControl w:val="0"/>
              <w:jc w:val="both"/>
              <w:rPr>
                <w:rFonts w:ascii="Arial" w:eastAsia="Arial" w:hAnsi="Arial" w:cs="Arial"/>
                <w:color w:val="0070C0"/>
                <w:sz w:val="18"/>
                <w:szCs w:val="18"/>
              </w:rPr>
            </w:pPr>
          </w:p>
          <w:p w14:paraId="296BBF97" w14:textId="33A9958A" w:rsidR="00094399" w:rsidRPr="00A512A4" w:rsidRDefault="00094399" w:rsidP="00094399">
            <w:pPr>
              <w:ind w:left="360"/>
              <w:jc w:val="both"/>
              <w:rPr>
                <w:rFonts w:ascii="Arial" w:eastAsia="Arial" w:hAnsi="Arial" w:cs="Arial"/>
                <w:color w:val="0070C0"/>
                <w:sz w:val="18"/>
                <w:szCs w:val="18"/>
              </w:rPr>
            </w:pPr>
            <w:r w:rsidRPr="00A512A4">
              <w:rPr>
                <w:rFonts w:ascii="Arial" w:eastAsia="Arial" w:hAnsi="Arial" w:cs="Arial"/>
                <w:color w:val="0070C0"/>
                <w:sz w:val="18"/>
                <w:szCs w:val="18"/>
              </w:rPr>
              <w:t>“Adicionalmente a la penalidad por mora se aplicarán las siguientes penalidades:</w:t>
            </w:r>
          </w:p>
          <w:p w14:paraId="25A1CA11" w14:textId="77777777" w:rsidR="00094399" w:rsidRPr="00A512A4" w:rsidRDefault="00094399" w:rsidP="00094399">
            <w:pPr>
              <w:widowControl w:val="0"/>
              <w:ind w:left="360"/>
              <w:jc w:val="both"/>
              <w:rPr>
                <w:rFonts w:ascii="Arial" w:eastAsia="Arial" w:hAnsi="Arial" w:cs="Arial"/>
                <w:color w:val="0070C0"/>
                <w:sz w:val="18"/>
                <w:szCs w:val="18"/>
              </w:rPr>
            </w:pPr>
          </w:p>
          <w:tbl>
            <w:tblPr>
              <w:tblStyle w:val="Tablaconcuadrcula"/>
              <w:tblW w:w="0" w:type="auto"/>
              <w:tblInd w:w="36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25"/>
              <w:gridCol w:w="3349"/>
              <w:gridCol w:w="2008"/>
              <w:gridCol w:w="2082"/>
            </w:tblGrid>
            <w:tr w:rsidR="00094399" w:rsidRPr="00A512A4" w14:paraId="6855A847" w14:textId="77777777" w:rsidTr="00584552">
              <w:trPr>
                <w:trHeight w:val="300"/>
              </w:trPr>
              <w:tc>
                <w:tcPr>
                  <w:tcW w:w="8660" w:type="dxa"/>
                  <w:gridSpan w:val="4"/>
                  <w:tcMar>
                    <w:top w:w="15" w:type="dxa"/>
                    <w:left w:w="105" w:type="dxa"/>
                    <w:bottom w:w="15" w:type="dxa"/>
                    <w:right w:w="105" w:type="dxa"/>
                  </w:tcMar>
                </w:tcPr>
                <w:p w14:paraId="4AD1A938" w14:textId="77777777" w:rsidR="00094399" w:rsidRPr="00A512A4" w:rsidRDefault="00094399" w:rsidP="00094399">
                  <w:pPr>
                    <w:widowControl w:val="0"/>
                    <w:jc w:val="center"/>
                    <w:rPr>
                      <w:rFonts w:ascii="Arial" w:eastAsia="Arial" w:hAnsi="Arial" w:cs="Arial"/>
                      <w:color w:val="0070C0"/>
                      <w:sz w:val="18"/>
                      <w:szCs w:val="18"/>
                    </w:rPr>
                  </w:pPr>
                  <w:r w:rsidRPr="00A512A4">
                    <w:rPr>
                      <w:rFonts w:ascii="Arial" w:eastAsia="Arial" w:hAnsi="Arial" w:cs="Arial"/>
                      <w:b/>
                      <w:color w:val="0070C0"/>
                      <w:sz w:val="18"/>
                      <w:szCs w:val="18"/>
                    </w:rPr>
                    <w:t>Otras penalidades</w:t>
                  </w:r>
                </w:p>
              </w:tc>
            </w:tr>
            <w:tr w:rsidR="00094399" w:rsidRPr="00A512A4" w14:paraId="6C965127" w14:textId="77777777" w:rsidTr="00584552">
              <w:trPr>
                <w:trHeight w:val="300"/>
              </w:trPr>
              <w:tc>
                <w:tcPr>
                  <w:tcW w:w="766" w:type="dxa"/>
                  <w:tcMar>
                    <w:top w:w="15" w:type="dxa"/>
                    <w:left w:w="105" w:type="dxa"/>
                    <w:bottom w:w="15" w:type="dxa"/>
                    <w:right w:w="105" w:type="dxa"/>
                  </w:tcMar>
                  <w:vAlign w:val="center"/>
                </w:tcPr>
                <w:p w14:paraId="39258AF4" w14:textId="77777777" w:rsidR="00094399" w:rsidRPr="00A512A4" w:rsidRDefault="00094399" w:rsidP="009C06E3">
                  <w:pPr>
                    <w:widowControl w:val="0"/>
                    <w:jc w:val="center"/>
                    <w:rPr>
                      <w:rFonts w:ascii="Arial" w:eastAsia="Arial" w:hAnsi="Arial" w:cs="Arial"/>
                      <w:color w:val="0070C0"/>
                      <w:sz w:val="18"/>
                      <w:szCs w:val="18"/>
                    </w:rPr>
                  </w:pPr>
                  <w:proofErr w:type="spellStart"/>
                  <w:r w:rsidRPr="00A512A4">
                    <w:rPr>
                      <w:rFonts w:ascii="Arial" w:eastAsia="Arial" w:hAnsi="Arial" w:cs="Arial"/>
                      <w:b/>
                      <w:color w:val="0070C0"/>
                      <w:sz w:val="18"/>
                      <w:szCs w:val="18"/>
                    </w:rPr>
                    <w:t>N°</w:t>
                  </w:r>
                  <w:proofErr w:type="spellEnd"/>
                </w:p>
              </w:tc>
              <w:tc>
                <w:tcPr>
                  <w:tcW w:w="3564" w:type="dxa"/>
                  <w:tcMar>
                    <w:top w:w="15" w:type="dxa"/>
                    <w:left w:w="105" w:type="dxa"/>
                    <w:bottom w:w="15" w:type="dxa"/>
                    <w:right w:w="105" w:type="dxa"/>
                  </w:tcMar>
                  <w:vAlign w:val="center"/>
                </w:tcPr>
                <w:p w14:paraId="70508057" w14:textId="77777777" w:rsidR="00094399" w:rsidRPr="00A512A4" w:rsidRDefault="00094399" w:rsidP="009C06E3">
                  <w:pPr>
                    <w:widowControl w:val="0"/>
                    <w:jc w:val="center"/>
                    <w:rPr>
                      <w:rFonts w:ascii="Arial" w:eastAsia="Arial" w:hAnsi="Arial" w:cs="Arial"/>
                      <w:color w:val="0070C0"/>
                      <w:sz w:val="18"/>
                      <w:szCs w:val="18"/>
                    </w:rPr>
                  </w:pPr>
                  <w:r w:rsidRPr="00A512A4">
                    <w:rPr>
                      <w:rFonts w:ascii="Arial" w:eastAsia="Arial" w:hAnsi="Arial" w:cs="Arial"/>
                      <w:b/>
                      <w:color w:val="0070C0"/>
                      <w:sz w:val="18"/>
                      <w:szCs w:val="18"/>
                    </w:rPr>
                    <w:t>Supuesto de aplicación de penalidad</w:t>
                  </w:r>
                </w:p>
              </w:tc>
              <w:tc>
                <w:tcPr>
                  <w:tcW w:w="2165" w:type="dxa"/>
                  <w:tcMar>
                    <w:top w:w="15" w:type="dxa"/>
                    <w:left w:w="105" w:type="dxa"/>
                    <w:bottom w:w="15" w:type="dxa"/>
                    <w:right w:w="105" w:type="dxa"/>
                  </w:tcMar>
                  <w:vAlign w:val="center"/>
                </w:tcPr>
                <w:p w14:paraId="5B58714E" w14:textId="77777777" w:rsidR="00094399" w:rsidRPr="00A512A4" w:rsidRDefault="00094399" w:rsidP="009C06E3">
                  <w:pPr>
                    <w:widowControl w:val="0"/>
                    <w:jc w:val="center"/>
                    <w:rPr>
                      <w:rFonts w:ascii="Arial" w:eastAsia="Arial" w:hAnsi="Arial" w:cs="Arial"/>
                      <w:color w:val="0070C0"/>
                      <w:sz w:val="18"/>
                      <w:szCs w:val="18"/>
                    </w:rPr>
                  </w:pPr>
                  <w:r w:rsidRPr="00A512A4">
                    <w:rPr>
                      <w:rFonts w:ascii="Arial" w:eastAsia="Arial" w:hAnsi="Arial" w:cs="Arial"/>
                      <w:b/>
                      <w:color w:val="0070C0"/>
                      <w:sz w:val="18"/>
                      <w:szCs w:val="18"/>
                    </w:rPr>
                    <w:t>Forma de cálculo</w:t>
                  </w:r>
                </w:p>
              </w:tc>
              <w:tc>
                <w:tcPr>
                  <w:tcW w:w="2165" w:type="dxa"/>
                  <w:tcMar>
                    <w:top w:w="15" w:type="dxa"/>
                    <w:left w:w="105" w:type="dxa"/>
                    <w:bottom w:w="15" w:type="dxa"/>
                    <w:right w:w="105" w:type="dxa"/>
                  </w:tcMar>
                  <w:vAlign w:val="center"/>
                </w:tcPr>
                <w:p w14:paraId="6AFFA629" w14:textId="77777777" w:rsidR="00094399" w:rsidRPr="00A512A4" w:rsidRDefault="00094399" w:rsidP="009C06E3">
                  <w:pPr>
                    <w:widowControl w:val="0"/>
                    <w:jc w:val="center"/>
                    <w:rPr>
                      <w:rFonts w:ascii="Arial" w:eastAsia="Arial" w:hAnsi="Arial" w:cs="Arial"/>
                      <w:color w:val="0070C0"/>
                      <w:sz w:val="18"/>
                      <w:szCs w:val="18"/>
                    </w:rPr>
                  </w:pPr>
                  <w:r w:rsidRPr="00A512A4">
                    <w:rPr>
                      <w:rFonts w:ascii="Arial" w:eastAsia="Arial" w:hAnsi="Arial" w:cs="Arial"/>
                      <w:b/>
                      <w:color w:val="0070C0"/>
                      <w:sz w:val="18"/>
                      <w:szCs w:val="18"/>
                    </w:rPr>
                    <w:t>Procedimiento de verificación</w:t>
                  </w:r>
                </w:p>
              </w:tc>
            </w:tr>
            <w:tr w:rsidR="00094399" w:rsidRPr="00A512A4" w14:paraId="68C27978" w14:textId="77777777" w:rsidTr="00584552">
              <w:trPr>
                <w:trHeight w:val="300"/>
              </w:trPr>
              <w:tc>
                <w:tcPr>
                  <w:tcW w:w="766" w:type="dxa"/>
                  <w:tcMar>
                    <w:top w:w="15" w:type="dxa"/>
                    <w:left w:w="105" w:type="dxa"/>
                    <w:bottom w:w="15" w:type="dxa"/>
                    <w:right w:w="105" w:type="dxa"/>
                  </w:tcMar>
                </w:tcPr>
                <w:p w14:paraId="5DB4327D" w14:textId="77777777" w:rsidR="00094399" w:rsidRPr="00A512A4" w:rsidRDefault="00094399" w:rsidP="00094399">
                  <w:pPr>
                    <w:widowControl w:val="0"/>
                    <w:jc w:val="center"/>
                    <w:rPr>
                      <w:rFonts w:ascii="Arial" w:eastAsia="Arial" w:hAnsi="Arial" w:cs="Arial"/>
                      <w:color w:val="0070C0"/>
                      <w:sz w:val="18"/>
                      <w:szCs w:val="18"/>
                    </w:rPr>
                  </w:pPr>
                  <w:r w:rsidRPr="00A512A4">
                    <w:rPr>
                      <w:rFonts w:ascii="Arial" w:eastAsia="Arial" w:hAnsi="Arial" w:cs="Arial"/>
                      <w:color w:val="0070C0"/>
                      <w:sz w:val="18"/>
                      <w:szCs w:val="18"/>
                    </w:rPr>
                    <w:lastRenderedPageBreak/>
                    <w:t>1</w:t>
                  </w:r>
                </w:p>
              </w:tc>
              <w:tc>
                <w:tcPr>
                  <w:tcW w:w="3564" w:type="dxa"/>
                  <w:tcMar>
                    <w:top w:w="15" w:type="dxa"/>
                    <w:left w:w="105" w:type="dxa"/>
                    <w:bottom w:w="15" w:type="dxa"/>
                    <w:right w:w="105" w:type="dxa"/>
                  </w:tcMar>
                </w:tcPr>
                <w:p w14:paraId="6501BFD9" w14:textId="4AF08E53" w:rsidR="00094399" w:rsidRPr="00A512A4" w:rsidRDefault="00094399" w:rsidP="00094399">
                  <w:pPr>
                    <w:widowControl w:val="0"/>
                    <w:spacing w:line="259" w:lineRule="auto"/>
                    <w:jc w:val="both"/>
                    <w:rPr>
                      <w:rFonts w:ascii="Arial" w:eastAsia="Arial" w:hAnsi="Arial" w:cs="Arial"/>
                      <w:color w:val="0070C0"/>
                      <w:sz w:val="18"/>
                      <w:szCs w:val="18"/>
                    </w:rPr>
                  </w:pPr>
                  <w:r w:rsidRPr="00A512A4">
                    <w:rPr>
                      <w:rFonts w:ascii="Arial" w:eastAsia="Arial" w:hAnsi="Arial" w:cs="Arial"/>
                      <w:color w:val="0070C0"/>
                      <w:sz w:val="18"/>
                      <w:szCs w:val="18"/>
                    </w:rPr>
                    <w:t>[</w:t>
                  </w:r>
                  <w:r w:rsidRPr="00A512A4">
                    <w:rPr>
                      <w:rFonts w:ascii="Arial" w:eastAsia="Arial" w:hAnsi="Arial" w:cs="Arial"/>
                      <w:b/>
                      <w:bCs/>
                      <w:color w:val="0070C0"/>
                      <w:sz w:val="18"/>
                      <w:szCs w:val="18"/>
                      <w:u w:val="single"/>
                    </w:rPr>
                    <w:t>RELLENAR ESTE CUADRO SEGÚN EL NUMERAL 3.3 DEL CAPÍTULO III REQUERIMIENTO DE LA SECCIÓN ESPECÍFICA DE LAS BASES</w:t>
                  </w:r>
                  <w:r w:rsidRPr="00A512A4">
                    <w:rPr>
                      <w:rFonts w:ascii="Arial" w:eastAsia="Arial" w:hAnsi="Arial" w:cs="Arial"/>
                      <w:color w:val="0070C0"/>
                      <w:sz w:val="18"/>
                      <w:szCs w:val="18"/>
                    </w:rPr>
                    <w:t>]</w:t>
                  </w:r>
                </w:p>
              </w:tc>
              <w:tc>
                <w:tcPr>
                  <w:tcW w:w="2165" w:type="dxa"/>
                  <w:tcMar>
                    <w:top w:w="15" w:type="dxa"/>
                    <w:left w:w="105" w:type="dxa"/>
                    <w:bottom w:w="15" w:type="dxa"/>
                    <w:right w:w="105" w:type="dxa"/>
                  </w:tcMar>
                </w:tcPr>
                <w:p w14:paraId="0F29CAE4" w14:textId="77777777" w:rsidR="00094399" w:rsidRPr="00A512A4" w:rsidRDefault="00094399" w:rsidP="00094399">
                  <w:pPr>
                    <w:widowControl w:val="0"/>
                    <w:spacing w:line="259" w:lineRule="auto"/>
                    <w:jc w:val="both"/>
                    <w:rPr>
                      <w:rFonts w:ascii="Arial" w:eastAsia="Arial" w:hAnsi="Arial" w:cs="Arial"/>
                      <w:color w:val="0070C0"/>
                      <w:sz w:val="18"/>
                      <w:szCs w:val="18"/>
                    </w:rPr>
                  </w:pPr>
                </w:p>
              </w:tc>
              <w:tc>
                <w:tcPr>
                  <w:tcW w:w="2165" w:type="dxa"/>
                  <w:tcMar>
                    <w:top w:w="15" w:type="dxa"/>
                    <w:left w:w="105" w:type="dxa"/>
                    <w:bottom w:w="15" w:type="dxa"/>
                    <w:right w:w="105" w:type="dxa"/>
                  </w:tcMar>
                </w:tcPr>
                <w:p w14:paraId="51594540" w14:textId="77777777" w:rsidR="00094399" w:rsidRPr="00A512A4" w:rsidRDefault="00094399" w:rsidP="00094399">
                  <w:pPr>
                    <w:widowControl w:val="0"/>
                    <w:spacing w:line="259" w:lineRule="auto"/>
                    <w:jc w:val="both"/>
                    <w:rPr>
                      <w:rFonts w:ascii="Arial" w:eastAsia="Arial" w:hAnsi="Arial" w:cs="Arial"/>
                      <w:color w:val="0070C0"/>
                      <w:sz w:val="18"/>
                      <w:szCs w:val="18"/>
                    </w:rPr>
                  </w:pPr>
                </w:p>
              </w:tc>
            </w:tr>
            <w:tr w:rsidR="00094399" w:rsidRPr="00A512A4" w14:paraId="6DA93A0E" w14:textId="77777777" w:rsidTr="00584552">
              <w:trPr>
                <w:trHeight w:val="300"/>
              </w:trPr>
              <w:tc>
                <w:tcPr>
                  <w:tcW w:w="766" w:type="dxa"/>
                  <w:tcMar>
                    <w:top w:w="15" w:type="dxa"/>
                    <w:left w:w="105" w:type="dxa"/>
                    <w:bottom w:w="15" w:type="dxa"/>
                    <w:right w:w="105" w:type="dxa"/>
                  </w:tcMar>
                </w:tcPr>
                <w:p w14:paraId="07BAECE7" w14:textId="77777777" w:rsidR="00094399" w:rsidRPr="00A512A4" w:rsidRDefault="00094399" w:rsidP="00094399">
                  <w:pPr>
                    <w:widowControl w:val="0"/>
                    <w:spacing w:line="259" w:lineRule="auto"/>
                    <w:jc w:val="center"/>
                    <w:rPr>
                      <w:rFonts w:ascii="Arial" w:eastAsia="Arial" w:hAnsi="Arial" w:cs="Arial"/>
                      <w:color w:val="0070C0"/>
                      <w:sz w:val="18"/>
                      <w:szCs w:val="18"/>
                    </w:rPr>
                  </w:pPr>
                  <w:r w:rsidRPr="00A512A4">
                    <w:rPr>
                      <w:rFonts w:ascii="Arial" w:eastAsia="Arial" w:hAnsi="Arial" w:cs="Arial"/>
                      <w:color w:val="0070C0"/>
                      <w:sz w:val="18"/>
                      <w:szCs w:val="18"/>
                    </w:rPr>
                    <w:t>2</w:t>
                  </w:r>
                </w:p>
              </w:tc>
              <w:tc>
                <w:tcPr>
                  <w:tcW w:w="3564" w:type="dxa"/>
                  <w:tcMar>
                    <w:top w:w="15" w:type="dxa"/>
                    <w:left w:w="105" w:type="dxa"/>
                    <w:bottom w:w="15" w:type="dxa"/>
                    <w:right w:w="105" w:type="dxa"/>
                  </w:tcMar>
                </w:tcPr>
                <w:p w14:paraId="291F1A82" w14:textId="77777777" w:rsidR="00094399" w:rsidRPr="00A512A4" w:rsidRDefault="00094399" w:rsidP="00094399">
                  <w:pPr>
                    <w:widowControl w:val="0"/>
                    <w:jc w:val="both"/>
                    <w:rPr>
                      <w:rFonts w:ascii="Arial" w:eastAsia="Arial" w:hAnsi="Arial" w:cs="Arial"/>
                      <w:color w:val="0070C0"/>
                      <w:sz w:val="18"/>
                      <w:szCs w:val="18"/>
                    </w:rPr>
                  </w:pPr>
                </w:p>
              </w:tc>
              <w:tc>
                <w:tcPr>
                  <w:tcW w:w="2165" w:type="dxa"/>
                  <w:tcMar>
                    <w:top w:w="15" w:type="dxa"/>
                    <w:left w:w="105" w:type="dxa"/>
                    <w:bottom w:w="15" w:type="dxa"/>
                    <w:right w:w="105" w:type="dxa"/>
                  </w:tcMar>
                </w:tcPr>
                <w:p w14:paraId="2948B6BC" w14:textId="77777777" w:rsidR="00094399" w:rsidRPr="00A512A4" w:rsidRDefault="00094399" w:rsidP="00094399">
                  <w:pPr>
                    <w:widowControl w:val="0"/>
                    <w:jc w:val="both"/>
                    <w:rPr>
                      <w:rFonts w:ascii="Arial" w:eastAsia="Arial" w:hAnsi="Arial" w:cs="Arial"/>
                      <w:color w:val="0070C0"/>
                      <w:sz w:val="18"/>
                      <w:szCs w:val="18"/>
                    </w:rPr>
                  </w:pPr>
                </w:p>
              </w:tc>
              <w:tc>
                <w:tcPr>
                  <w:tcW w:w="2165" w:type="dxa"/>
                  <w:tcMar>
                    <w:top w:w="15" w:type="dxa"/>
                    <w:left w:w="105" w:type="dxa"/>
                    <w:bottom w:w="15" w:type="dxa"/>
                    <w:right w:w="105" w:type="dxa"/>
                  </w:tcMar>
                </w:tcPr>
                <w:p w14:paraId="6597050A" w14:textId="77777777" w:rsidR="00094399" w:rsidRPr="00A512A4" w:rsidRDefault="00094399" w:rsidP="00094399">
                  <w:pPr>
                    <w:widowControl w:val="0"/>
                    <w:jc w:val="both"/>
                    <w:rPr>
                      <w:rFonts w:ascii="Arial" w:eastAsia="Arial" w:hAnsi="Arial" w:cs="Arial"/>
                      <w:color w:val="0070C0"/>
                      <w:sz w:val="18"/>
                      <w:szCs w:val="18"/>
                    </w:rPr>
                  </w:pPr>
                </w:p>
              </w:tc>
            </w:tr>
          </w:tbl>
          <w:p w14:paraId="10251ABB" w14:textId="77777777" w:rsidR="00094399" w:rsidRPr="00A512A4" w:rsidRDefault="00094399" w:rsidP="00094399">
            <w:pPr>
              <w:widowControl w:val="0"/>
              <w:jc w:val="both"/>
              <w:rPr>
                <w:rFonts w:ascii="Arial" w:hAnsi="Arial" w:cs="Arial"/>
                <w:color w:val="0070C0"/>
                <w:sz w:val="18"/>
                <w:szCs w:val="18"/>
              </w:rPr>
            </w:pPr>
          </w:p>
          <w:p w14:paraId="56D7A1EC" w14:textId="206FA2DB" w:rsidR="00094399" w:rsidRPr="00A512A4" w:rsidRDefault="00094399" w:rsidP="00DF2818">
            <w:pPr>
              <w:widowControl w:val="0"/>
              <w:ind w:left="34"/>
              <w:jc w:val="both"/>
              <w:rPr>
                <w:rFonts w:ascii="Arial" w:eastAsia="Arial" w:hAnsi="Arial" w:cs="Arial"/>
                <w:b w:val="0"/>
                <w:color w:val="0070C0"/>
                <w:sz w:val="18"/>
                <w:szCs w:val="18"/>
              </w:rPr>
            </w:pPr>
            <w:r w:rsidRPr="00A512A4">
              <w:rPr>
                <w:rFonts w:ascii="Arial" w:eastAsia="Arial" w:hAnsi="Arial" w:cs="Arial"/>
                <w:b w:val="0"/>
                <w:color w:val="0070C0"/>
                <w:sz w:val="18"/>
                <w:szCs w:val="18"/>
              </w:rPr>
              <w:t>La suma de la aplicación de estos dos tipos de penalidades no debe exceder el 10% del monto vigente del contrato, o de ser el caso, del ítem correspondiente.</w:t>
            </w:r>
          </w:p>
          <w:p w14:paraId="5E9D0607" w14:textId="77777777" w:rsidR="00094399" w:rsidRPr="00A512A4" w:rsidRDefault="00094399" w:rsidP="00DF2818">
            <w:pPr>
              <w:widowControl w:val="0"/>
              <w:ind w:left="34"/>
              <w:jc w:val="both"/>
              <w:rPr>
                <w:rFonts w:ascii="Arial" w:hAnsi="Arial"/>
                <w:bCs w:val="0"/>
                <w:color w:val="0070C0"/>
                <w:sz w:val="19"/>
                <w:szCs w:val="19"/>
                <w:lang w:val="es-ES"/>
              </w:rPr>
            </w:pPr>
          </w:p>
          <w:p w14:paraId="05EC095B" w14:textId="0FBF8396" w:rsidR="00B0519A" w:rsidRPr="00A512A4" w:rsidRDefault="00B0519A" w:rsidP="00687DED">
            <w:pPr>
              <w:ind w:left="34"/>
              <w:jc w:val="both"/>
              <w:rPr>
                <w:rFonts w:ascii="Arial" w:eastAsia="Arial" w:hAnsi="Arial" w:cs="Arial"/>
                <w:b w:val="0"/>
                <w:bCs w:val="0"/>
                <w:color w:val="0070C0"/>
                <w:sz w:val="18"/>
                <w:szCs w:val="18"/>
                <w:lang w:val="es-ES"/>
              </w:rPr>
            </w:pPr>
            <w:r w:rsidRPr="00A512A4">
              <w:rPr>
                <w:rFonts w:ascii="Arial" w:eastAsia="Arial" w:hAnsi="Arial" w:cs="Arial"/>
                <w:b w:val="0"/>
                <w:bCs w:val="0"/>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7D8E1B81" w14:textId="6CDCF7FC" w:rsidR="00094399" w:rsidRPr="00A512A4" w:rsidRDefault="00775786" w:rsidP="00775786">
      <w:pPr>
        <w:pStyle w:val="Prrafodelista"/>
        <w:widowControl w:val="0"/>
        <w:ind w:left="426" w:hanging="142"/>
        <w:rPr>
          <w:rFonts w:ascii="Arial" w:hAnsi="Arial" w:cs="Arial"/>
          <w:bCs/>
          <w:color w:val="0070C0"/>
          <w:sz w:val="16"/>
          <w:szCs w:val="16"/>
        </w:rPr>
      </w:pPr>
      <w:r w:rsidRPr="00A512A4">
        <w:rPr>
          <w:rFonts w:ascii="Arial" w:hAnsi="Arial" w:cs="Arial"/>
          <w:bCs/>
          <w:color w:val="0070C0"/>
          <w:sz w:val="16"/>
          <w:szCs w:val="16"/>
        </w:rPr>
        <w:lastRenderedPageBreak/>
        <w:t xml:space="preserve"> </w:t>
      </w:r>
      <w:r w:rsidR="00094399" w:rsidRPr="00A512A4">
        <w:rPr>
          <w:rFonts w:ascii="Arial" w:hAnsi="Arial" w:cs="Arial"/>
          <w:bCs/>
          <w:color w:val="0070C0"/>
          <w:sz w:val="16"/>
          <w:szCs w:val="16"/>
        </w:rPr>
        <w:t>Esta nota debe ser eliminada una vez culminada la elaboración de las bases.</w:t>
      </w:r>
    </w:p>
    <w:p w14:paraId="2A1E04CB" w14:textId="77777777" w:rsidR="004E2F95" w:rsidRPr="00A512A4" w:rsidRDefault="004E2F95" w:rsidP="2F06CD7B">
      <w:pPr>
        <w:ind w:left="360"/>
        <w:jc w:val="both"/>
        <w:rPr>
          <w:rFonts w:ascii="Arial" w:eastAsia="Arial" w:hAnsi="Arial" w:cs="Arial"/>
          <w:color w:val="000000" w:themeColor="text1"/>
          <w:sz w:val="20"/>
          <w:szCs w:val="20"/>
        </w:rPr>
      </w:pPr>
    </w:p>
    <w:p w14:paraId="307FC3CC" w14:textId="2F50E1BC" w:rsidR="008F3740" w:rsidRPr="00A512A4" w:rsidRDefault="00094399" w:rsidP="779A1813">
      <w:pPr>
        <w:widowControl w:val="0"/>
        <w:ind w:left="349"/>
        <w:jc w:val="both"/>
        <w:rPr>
          <w:rFonts w:ascii="Arial" w:hAnsi="Arial" w:cs="Arial"/>
          <w:sz w:val="20"/>
          <w:szCs w:val="20"/>
        </w:rPr>
      </w:pPr>
      <w:r w:rsidRPr="00A512A4">
        <w:rPr>
          <w:rFonts w:ascii="Arial" w:hAnsi="Arial" w:cs="Arial"/>
          <w:sz w:val="20"/>
          <w:szCs w:val="20"/>
        </w:rPr>
        <w:t>Las</w:t>
      </w:r>
      <w:r w:rsidR="47F23AE6" w:rsidRPr="00A512A4">
        <w:rPr>
          <w:rFonts w:ascii="Arial" w:hAnsi="Arial" w:cs="Arial"/>
          <w:sz w:val="20"/>
          <w:szCs w:val="20"/>
        </w:rPr>
        <w:t xml:space="preserve"> penalidades se deducen de los pagos a cuenta</w:t>
      </w:r>
      <w:r w:rsidR="46B3FE3C" w:rsidRPr="00A512A4">
        <w:rPr>
          <w:rFonts w:ascii="Arial" w:hAnsi="Arial" w:cs="Arial"/>
          <w:sz w:val="20"/>
          <w:szCs w:val="20"/>
        </w:rPr>
        <w:t>, pagos parciales</w:t>
      </w:r>
      <w:r w:rsidR="47F23AE6" w:rsidRPr="00A512A4">
        <w:rPr>
          <w:rFonts w:ascii="Arial" w:hAnsi="Arial" w:cs="Arial"/>
          <w:sz w:val="20"/>
          <w:szCs w:val="20"/>
        </w:rPr>
        <w:t xml:space="preserve"> o del pago final, según corresponda; o si fuera necesario, se cobra del monto resultante de la ejecución de la garantía de fiel cumplimiento</w:t>
      </w:r>
    </w:p>
    <w:p w14:paraId="63C4B473" w14:textId="1C755605" w:rsidR="000548F4" w:rsidRPr="00A512A4" w:rsidRDefault="000548F4" w:rsidP="00094399">
      <w:pPr>
        <w:widowControl w:val="0"/>
        <w:spacing w:line="259" w:lineRule="auto"/>
        <w:jc w:val="both"/>
        <w:rPr>
          <w:rFonts w:ascii="Arial" w:eastAsia="Arial" w:hAnsi="Arial" w:cs="Arial"/>
          <w:color w:val="000000" w:themeColor="text1"/>
          <w:sz w:val="20"/>
          <w:szCs w:val="20"/>
        </w:rPr>
      </w:pPr>
    </w:p>
    <w:p w14:paraId="0C4B93B2" w14:textId="007E00F1" w:rsidR="000548F4" w:rsidRPr="00A512A4" w:rsidRDefault="5A036BAF">
      <w:pPr>
        <w:widowControl w:val="0"/>
        <w:ind w:left="349"/>
        <w:jc w:val="both"/>
        <w:rPr>
          <w:rFonts w:ascii="Arial" w:hAnsi="Arial" w:cs="Arial"/>
          <w:sz w:val="20"/>
          <w:szCs w:val="20"/>
        </w:rPr>
      </w:pPr>
      <w:r w:rsidRPr="00A512A4">
        <w:rPr>
          <w:rFonts w:ascii="Arial" w:hAnsi="Arial" w:cs="Arial"/>
          <w:sz w:val="20"/>
          <w:szCs w:val="20"/>
        </w:rPr>
        <w:t xml:space="preserve">Cuando se llegue a cubrir el monto máximo de la </w:t>
      </w:r>
      <w:r w:rsidR="790BFDFD" w:rsidRPr="00A512A4">
        <w:rPr>
          <w:rFonts w:ascii="Arial" w:hAnsi="Arial" w:cs="Arial"/>
          <w:sz w:val="20"/>
          <w:szCs w:val="20"/>
        </w:rPr>
        <w:t xml:space="preserve">aplicación de la </w:t>
      </w:r>
      <w:r w:rsidRPr="00A512A4">
        <w:rPr>
          <w:rFonts w:ascii="Arial" w:hAnsi="Arial" w:cs="Arial"/>
          <w:sz w:val="20"/>
          <w:szCs w:val="20"/>
        </w:rPr>
        <w:t>penalidad</w:t>
      </w:r>
      <w:r w:rsidR="0097F8AD" w:rsidRPr="00A512A4">
        <w:rPr>
          <w:rFonts w:ascii="Arial" w:hAnsi="Arial" w:cs="Arial"/>
          <w:sz w:val="20"/>
          <w:szCs w:val="20"/>
        </w:rPr>
        <w:t xml:space="preserve"> por mora </w:t>
      </w:r>
      <w:r w:rsidR="005E6A0A" w:rsidRPr="00A512A4">
        <w:rPr>
          <w:rFonts w:ascii="Arial" w:hAnsi="Arial" w:cs="Arial"/>
          <w:sz w:val="20"/>
          <w:szCs w:val="20"/>
        </w:rPr>
        <w:t xml:space="preserve">o el monto máximo para </w:t>
      </w:r>
      <w:r w:rsidR="0097F8AD" w:rsidRPr="00A512A4">
        <w:rPr>
          <w:rFonts w:ascii="Arial" w:hAnsi="Arial" w:cs="Arial"/>
          <w:sz w:val="20"/>
          <w:szCs w:val="20"/>
        </w:rPr>
        <w:t>otras penalidades</w:t>
      </w:r>
      <w:r w:rsidRPr="00A512A4">
        <w:rPr>
          <w:rFonts w:ascii="Arial" w:hAnsi="Arial" w:cs="Arial"/>
          <w:sz w:val="20"/>
          <w:szCs w:val="20"/>
        </w:rPr>
        <w:t>,</w:t>
      </w:r>
      <w:r w:rsidR="0097F8AD" w:rsidRPr="00A512A4">
        <w:rPr>
          <w:rFonts w:ascii="Arial" w:hAnsi="Arial" w:cs="Arial"/>
          <w:sz w:val="20"/>
          <w:szCs w:val="20"/>
        </w:rPr>
        <w:t xml:space="preserve"> de ser el caso,</w:t>
      </w:r>
      <w:r w:rsidRPr="00A512A4">
        <w:rPr>
          <w:rFonts w:ascii="Arial" w:hAnsi="Arial" w:cs="Arial"/>
          <w:sz w:val="20"/>
          <w:szCs w:val="20"/>
        </w:rPr>
        <w:t xml:space="preserve"> LA ENTIDAD </w:t>
      </w:r>
      <w:r w:rsidR="7214142B" w:rsidRPr="00A512A4">
        <w:rPr>
          <w:rFonts w:ascii="Arial" w:hAnsi="Arial" w:cs="Arial"/>
          <w:sz w:val="20"/>
          <w:szCs w:val="20"/>
        </w:rPr>
        <w:t xml:space="preserve">CONTRATANTE </w:t>
      </w:r>
      <w:r w:rsidRPr="00A512A4">
        <w:rPr>
          <w:rFonts w:ascii="Arial" w:hAnsi="Arial" w:cs="Arial"/>
          <w:sz w:val="20"/>
          <w:szCs w:val="20"/>
        </w:rPr>
        <w:t>p</w:t>
      </w:r>
      <w:r w:rsidR="0097F8AD" w:rsidRPr="00A512A4">
        <w:rPr>
          <w:rFonts w:ascii="Arial" w:hAnsi="Arial" w:cs="Arial"/>
          <w:sz w:val="20"/>
          <w:szCs w:val="20"/>
        </w:rPr>
        <w:t>uede</w:t>
      </w:r>
      <w:r w:rsidRPr="00A512A4">
        <w:rPr>
          <w:rFonts w:ascii="Arial" w:hAnsi="Arial" w:cs="Arial"/>
          <w:sz w:val="20"/>
          <w:szCs w:val="20"/>
        </w:rPr>
        <w:t xml:space="preserve"> resolver el contrato por incumplimiento.</w:t>
      </w:r>
    </w:p>
    <w:p w14:paraId="4A6DC711" w14:textId="77777777" w:rsidR="000548F4" w:rsidRPr="00A512A4" w:rsidRDefault="000548F4" w:rsidP="00DD1A61">
      <w:pPr>
        <w:pStyle w:val="Textoindependiente"/>
        <w:widowControl w:val="0"/>
        <w:spacing w:after="0"/>
        <w:ind w:left="349"/>
        <w:jc w:val="both"/>
        <w:rPr>
          <w:rFonts w:ascii="Arial" w:hAnsi="Arial" w:cs="Arial"/>
          <w:sz w:val="20"/>
          <w:szCs w:val="20"/>
          <w:lang w:val="es-PE"/>
        </w:rPr>
      </w:pPr>
    </w:p>
    <w:p w14:paraId="707AA1E0" w14:textId="1C2727C7" w:rsidR="00F17D49" w:rsidRPr="00A512A4" w:rsidRDefault="00F17D49" w:rsidP="00DD1A61">
      <w:pPr>
        <w:widowControl w:val="0"/>
        <w:ind w:left="352"/>
        <w:jc w:val="both"/>
        <w:rPr>
          <w:rFonts w:ascii="Arial" w:hAnsi="Arial" w:cs="Arial"/>
          <w:b/>
          <w:sz w:val="20"/>
          <w:szCs w:val="20"/>
          <w:u w:val="single"/>
        </w:rPr>
      </w:pPr>
      <w:r w:rsidRPr="00A512A4">
        <w:rPr>
          <w:rFonts w:ascii="Arial" w:hAnsi="Arial" w:cs="Arial"/>
          <w:b/>
          <w:sz w:val="20"/>
          <w:szCs w:val="20"/>
          <w:u w:val="single"/>
        </w:rPr>
        <w:t>CLÁUSULA D</w:t>
      </w:r>
      <w:r w:rsidR="00437AE5" w:rsidRPr="00A512A4">
        <w:rPr>
          <w:rFonts w:ascii="Arial" w:hAnsi="Arial" w:cs="Arial"/>
          <w:b/>
          <w:sz w:val="20"/>
          <w:szCs w:val="20"/>
          <w:u w:val="single"/>
        </w:rPr>
        <w:t>ECIMO</w:t>
      </w:r>
      <w:r w:rsidR="003A6E04" w:rsidRPr="00A512A4">
        <w:rPr>
          <w:rFonts w:ascii="Arial" w:hAnsi="Arial" w:cs="Arial"/>
          <w:b/>
          <w:sz w:val="20"/>
          <w:szCs w:val="20"/>
          <w:u w:val="single"/>
        </w:rPr>
        <w:t>TERCERA</w:t>
      </w:r>
      <w:r w:rsidRPr="00A512A4">
        <w:rPr>
          <w:rFonts w:ascii="Arial" w:hAnsi="Arial" w:cs="Arial"/>
          <w:b/>
          <w:sz w:val="20"/>
          <w:szCs w:val="20"/>
          <w:u w:val="single"/>
        </w:rPr>
        <w:t>: RESOLUCIÓN DEL CONTRATO</w:t>
      </w:r>
    </w:p>
    <w:p w14:paraId="20CCED51" w14:textId="77777777" w:rsidR="00E5198D" w:rsidRPr="00A512A4" w:rsidRDefault="00E5198D" w:rsidP="00DD1A61">
      <w:pPr>
        <w:widowControl w:val="0"/>
        <w:ind w:left="352"/>
        <w:jc w:val="both"/>
        <w:rPr>
          <w:rFonts w:ascii="Arial" w:hAnsi="Arial" w:cs="Arial"/>
          <w:b/>
          <w:sz w:val="20"/>
          <w:szCs w:val="20"/>
          <w:u w:val="single"/>
        </w:rPr>
      </w:pPr>
    </w:p>
    <w:p w14:paraId="6F3AAB5A" w14:textId="35DB5C7D" w:rsidR="00F17D49" w:rsidRPr="00A512A4" w:rsidRDefault="38AFDD85" w:rsidP="2E488114">
      <w:pPr>
        <w:widowControl w:val="0"/>
        <w:ind w:left="349"/>
        <w:jc w:val="both"/>
        <w:rPr>
          <w:rFonts w:ascii="Arial" w:hAnsi="Arial" w:cs="Arial"/>
          <w:sz w:val="20"/>
          <w:szCs w:val="20"/>
        </w:rPr>
      </w:pPr>
      <w:r w:rsidRPr="00A512A4">
        <w:rPr>
          <w:rFonts w:ascii="Arial" w:hAnsi="Arial" w:cs="Arial"/>
          <w:sz w:val="20"/>
          <w:szCs w:val="20"/>
        </w:rPr>
        <w:t xml:space="preserve">Cualquiera de las partes </w:t>
      </w:r>
      <w:r w:rsidR="39375A83" w:rsidRPr="00A512A4">
        <w:rPr>
          <w:rFonts w:ascii="Arial" w:hAnsi="Arial" w:cs="Arial"/>
          <w:sz w:val="20"/>
          <w:szCs w:val="20"/>
        </w:rPr>
        <w:t>puede</w:t>
      </w:r>
      <w:r w:rsidRPr="00A512A4">
        <w:rPr>
          <w:rFonts w:ascii="Arial" w:hAnsi="Arial" w:cs="Arial"/>
          <w:sz w:val="20"/>
          <w:szCs w:val="20"/>
        </w:rPr>
        <w:t xml:space="preserve"> resolver el contrato, de conformidad con </w:t>
      </w:r>
      <w:r w:rsidR="057B4620" w:rsidRPr="00A512A4">
        <w:rPr>
          <w:rFonts w:ascii="Arial" w:hAnsi="Arial" w:cs="Arial"/>
          <w:sz w:val="20"/>
          <w:szCs w:val="20"/>
        </w:rPr>
        <w:t xml:space="preserve">el </w:t>
      </w:r>
      <w:r w:rsidR="04F00DCB" w:rsidRPr="00A512A4">
        <w:rPr>
          <w:rFonts w:ascii="Arial" w:hAnsi="Arial" w:cs="Arial"/>
          <w:sz w:val="20"/>
          <w:szCs w:val="20"/>
        </w:rPr>
        <w:t>numeral</w:t>
      </w:r>
      <w:r w:rsidR="057B4620" w:rsidRPr="00A512A4">
        <w:rPr>
          <w:rFonts w:ascii="Arial" w:hAnsi="Arial" w:cs="Arial"/>
          <w:sz w:val="20"/>
          <w:szCs w:val="20"/>
        </w:rPr>
        <w:t xml:space="preserve"> </w:t>
      </w:r>
      <w:r w:rsidR="45D51E01" w:rsidRPr="00A512A4">
        <w:rPr>
          <w:rFonts w:ascii="Arial" w:hAnsi="Arial" w:cs="Arial"/>
          <w:sz w:val="20"/>
          <w:szCs w:val="20"/>
        </w:rPr>
        <w:t>68.1</w:t>
      </w:r>
      <w:r w:rsidR="057B4620" w:rsidRPr="00A512A4">
        <w:rPr>
          <w:rFonts w:ascii="Arial" w:hAnsi="Arial" w:cs="Arial"/>
          <w:sz w:val="20"/>
          <w:szCs w:val="20"/>
        </w:rPr>
        <w:t xml:space="preserve"> del artículo </w:t>
      </w:r>
      <w:r w:rsidR="68B293A7" w:rsidRPr="00A512A4">
        <w:rPr>
          <w:rFonts w:ascii="Arial" w:hAnsi="Arial" w:cs="Arial"/>
          <w:sz w:val="20"/>
          <w:szCs w:val="20"/>
        </w:rPr>
        <w:t>68</w:t>
      </w:r>
      <w:r w:rsidR="00F17D49" w:rsidRPr="00A512A4">
        <w:rPr>
          <w:rFonts w:ascii="Arial" w:hAnsi="Arial" w:cs="Arial"/>
          <w:sz w:val="20"/>
          <w:szCs w:val="20"/>
        </w:rPr>
        <w:t xml:space="preserve"> </w:t>
      </w:r>
      <w:r w:rsidRPr="00A512A4">
        <w:rPr>
          <w:rFonts w:ascii="Arial" w:hAnsi="Arial" w:cs="Arial"/>
          <w:sz w:val="20"/>
          <w:szCs w:val="20"/>
        </w:rPr>
        <w:t>de la Ley</w:t>
      </w:r>
      <w:r w:rsidR="10978966" w:rsidRPr="00A512A4">
        <w:rPr>
          <w:rFonts w:ascii="Arial" w:hAnsi="Arial" w:cs="Arial"/>
          <w:sz w:val="20"/>
          <w:szCs w:val="20"/>
        </w:rPr>
        <w:t xml:space="preserve"> </w:t>
      </w:r>
      <w:proofErr w:type="spellStart"/>
      <w:r w:rsidR="00FC6B8F" w:rsidRPr="00A512A4">
        <w:rPr>
          <w:rFonts w:ascii="Arial" w:hAnsi="Arial" w:cs="Arial"/>
          <w:sz w:val="20"/>
          <w:szCs w:val="20"/>
        </w:rPr>
        <w:t>N°</w:t>
      </w:r>
      <w:proofErr w:type="spellEnd"/>
      <w:r w:rsidR="00FC6B8F" w:rsidRPr="00A512A4">
        <w:rPr>
          <w:rFonts w:ascii="Arial" w:hAnsi="Arial" w:cs="Arial"/>
          <w:sz w:val="20"/>
          <w:szCs w:val="20"/>
        </w:rPr>
        <w:t xml:space="preserve"> 32069, Ley </w:t>
      </w:r>
      <w:r w:rsidR="2AEDB07D" w:rsidRPr="00A512A4">
        <w:rPr>
          <w:rFonts w:ascii="Arial" w:hAnsi="Arial" w:cs="Arial"/>
          <w:sz w:val="20"/>
          <w:szCs w:val="20"/>
        </w:rPr>
        <w:t xml:space="preserve">General </w:t>
      </w:r>
      <w:r w:rsidR="10978966" w:rsidRPr="00A512A4">
        <w:rPr>
          <w:rFonts w:ascii="Arial" w:hAnsi="Arial" w:cs="Arial"/>
          <w:sz w:val="20"/>
          <w:szCs w:val="20"/>
        </w:rPr>
        <w:t xml:space="preserve">de Contrataciones </w:t>
      </w:r>
      <w:r w:rsidR="36B16C45" w:rsidRPr="00A512A4">
        <w:rPr>
          <w:rFonts w:ascii="Arial" w:hAnsi="Arial" w:cs="Arial"/>
          <w:sz w:val="20"/>
          <w:szCs w:val="20"/>
        </w:rPr>
        <w:t>Públicas</w:t>
      </w:r>
      <w:r w:rsidR="12206719" w:rsidRPr="00A512A4">
        <w:rPr>
          <w:rFonts w:ascii="Arial" w:hAnsi="Arial" w:cs="Arial"/>
          <w:sz w:val="20"/>
          <w:szCs w:val="20"/>
        </w:rPr>
        <w:t xml:space="preserve">. </w:t>
      </w:r>
    </w:p>
    <w:p w14:paraId="0F8B155A" w14:textId="600AD203" w:rsidR="00F17D49" w:rsidRPr="00A512A4" w:rsidRDefault="00F17D49" w:rsidP="4EBD6948">
      <w:pPr>
        <w:widowControl w:val="0"/>
        <w:jc w:val="both"/>
        <w:rPr>
          <w:rFonts w:ascii="Arial" w:hAnsi="Arial" w:cs="Arial"/>
          <w:sz w:val="20"/>
          <w:szCs w:val="20"/>
        </w:rPr>
      </w:pPr>
    </w:p>
    <w:p w14:paraId="76267C6F" w14:textId="146C4285" w:rsidR="49A2099E" w:rsidRPr="00A512A4" w:rsidRDefault="38AFDD85" w:rsidP="17784565">
      <w:pPr>
        <w:widowControl w:val="0"/>
        <w:ind w:left="349"/>
        <w:jc w:val="both"/>
        <w:rPr>
          <w:rFonts w:ascii="Arial" w:hAnsi="Arial" w:cs="Arial"/>
          <w:sz w:val="20"/>
          <w:szCs w:val="20"/>
        </w:rPr>
      </w:pPr>
      <w:r w:rsidRPr="00A512A4">
        <w:rPr>
          <w:rFonts w:ascii="Arial" w:hAnsi="Arial" w:cs="Arial"/>
          <w:sz w:val="20"/>
          <w:szCs w:val="20"/>
        </w:rPr>
        <w:t xml:space="preserve">De </w:t>
      </w:r>
      <w:r w:rsidR="3147698D" w:rsidRPr="00A512A4">
        <w:rPr>
          <w:rFonts w:ascii="Arial" w:hAnsi="Arial" w:cs="Arial"/>
          <w:sz w:val="20"/>
          <w:szCs w:val="20"/>
        </w:rPr>
        <w:t>encontrarse en alguno de los supuestos de resolución del contrato</w:t>
      </w:r>
      <w:r w:rsidRPr="00A512A4">
        <w:rPr>
          <w:rFonts w:ascii="Arial" w:hAnsi="Arial" w:cs="Arial"/>
          <w:sz w:val="20"/>
          <w:szCs w:val="20"/>
        </w:rPr>
        <w:t>, LA</w:t>
      </w:r>
      <w:r w:rsidR="7EE8F3BC" w:rsidRPr="00A512A4">
        <w:rPr>
          <w:rFonts w:ascii="Arial" w:hAnsi="Arial" w:cs="Arial"/>
          <w:sz w:val="20"/>
          <w:szCs w:val="20"/>
        </w:rPr>
        <w:t>S PARTES</w:t>
      </w:r>
      <w:r w:rsidR="16EF0D09" w:rsidRPr="00A512A4">
        <w:rPr>
          <w:rFonts w:ascii="Arial" w:hAnsi="Arial" w:cs="Arial"/>
          <w:sz w:val="20"/>
          <w:szCs w:val="20"/>
        </w:rPr>
        <w:t xml:space="preserve"> </w:t>
      </w:r>
      <w:r w:rsidRPr="00A512A4">
        <w:rPr>
          <w:rFonts w:ascii="Arial" w:hAnsi="Arial" w:cs="Arial"/>
          <w:sz w:val="20"/>
          <w:szCs w:val="20"/>
        </w:rPr>
        <w:t>procede</w:t>
      </w:r>
      <w:r w:rsidR="1131473B" w:rsidRPr="00A512A4">
        <w:rPr>
          <w:rFonts w:ascii="Arial" w:hAnsi="Arial" w:cs="Arial"/>
          <w:sz w:val="20"/>
          <w:szCs w:val="20"/>
        </w:rPr>
        <w:t>n</w:t>
      </w:r>
      <w:r w:rsidRPr="00A512A4">
        <w:rPr>
          <w:rFonts w:ascii="Arial" w:hAnsi="Arial" w:cs="Arial"/>
          <w:sz w:val="20"/>
          <w:szCs w:val="20"/>
        </w:rPr>
        <w:t xml:space="preserve"> </w:t>
      </w:r>
      <w:r w:rsidR="000A165F" w:rsidRPr="00A512A4">
        <w:rPr>
          <w:rFonts w:ascii="Arial" w:hAnsi="Arial" w:cs="Arial"/>
          <w:sz w:val="20"/>
          <w:szCs w:val="20"/>
        </w:rPr>
        <w:t>de acuerdo con</w:t>
      </w:r>
      <w:r w:rsidRPr="00A512A4">
        <w:rPr>
          <w:rFonts w:ascii="Arial" w:hAnsi="Arial" w:cs="Arial"/>
          <w:sz w:val="20"/>
          <w:szCs w:val="20"/>
        </w:rPr>
        <w:t xml:space="preserve"> lo establecido en el artículo </w:t>
      </w:r>
      <w:r w:rsidR="7ABB2477" w:rsidRPr="00A512A4">
        <w:rPr>
          <w:rFonts w:ascii="Arial" w:hAnsi="Arial" w:cs="Arial"/>
          <w:sz w:val="20"/>
          <w:szCs w:val="20"/>
        </w:rPr>
        <w:t xml:space="preserve">122 </w:t>
      </w:r>
      <w:r w:rsidRPr="00A512A4">
        <w:rPr>
          <w:rFonts w:ascii="Arial" w:hAnsi="Arial" w:cs="Arial"/>
          <w:sz w:val="20"/>
          <w:szCs w:val="20"/>
        </w:rPr>
        <w:t>del Reglamento de la Ley</w:t>
      </w:r>
      <w:r w:rsidR="00FC6B8F" w:rsidRPr="00A512A4">
        <w:rPr>
          <w:rFonts w:ascii="Arial" w:hAnsi="Arial" w:cs="Arial"/>
          <w:sz w:val="20"/>
          <w:szCs w:val="20"/>
        </w:rPr>
        <w:t xml:space="preserve"> </w:t>
      </w:r>
      <w:proofErr w:type="spellStart"/>
      <w:r w:rsidR="00FC6B8F" w:rsidRPr="00A512A4">
        <w:rPr>
          <w:rFonts w:ascii="Arial" w:hAnsi="Arial" w:cs="Arial"/>
          <w:sz w:val="20"/>
          <w:szCs w:val="20"/>
        </w:rPr>
        <w:t>N°</w:t>
      </w:r>
      <w:proofErr w:type="spellEnd"/>
      <w:r w:rsidR="00FC6B8F" w:rsidRPr="00A512A4">
        <w:rPr>
          <w:rFonts w:ascii="Arial" w:hAnsi="Arial" w:cs="Arial"/>
          <w:sz w:val="20"/>
          <w:szCs w:val="20"/>
        </w:rPr>
        <w:t xml:space="preserve"> 32069, Ley</w:t>
      </w:r>
      <w:r w:rsidRPr="00A512A4">
        <w:rPr>
          <w:rFonts w:ascii="Arial" w:hAnsi="Arial" w:cs="Arial"/>
          <w:sz w:val="20"/>
          <w:szCs w:val="20"/>
        </w:rPr>
        <w:t xml:space="preserve"> </w:t>
      </w:r>
      <w:r w:rsidR="37DAEBCC" w:rsidRPr="00A512A4">
        <w:rPr>
          <w:rFonts w:ascii="Arial" w:hAnsi="Arial" w:cs="Arial"/>
          <w:sz w:val="20"/>
          <w:szCs w:val="20"/>
        </w:rPr>
        <w:t xml:space="preserve">General </w:t>
      </w:r>
      <w:r w:rsidRPr="00A512A4">
        <w:rPr>
          <w:rFonts w:ascii="Arial" w:hAnsi="Arial" w:cs="Arial"/>
          <w:sz w:val="20"/>
          <w:szCs w:val="20"/>
        </w:rPr>
        <w:t xml:space="preserve">de Contrataciones </w:t>
      </w:r>
      <w:r w:rsidR="03A2AC1D" w:rsidRPr="00A512A4">
        <w:rPr>
          <w:rFonts w:ascii="Arial" w:hAnsi="Arial" w:cs="Arial"/>
          <w:sz w:val="20"/>
          <w:szCs w:val="20"/>
        </w:rPr>
        <w:t>Públicas</w:t>
      </w:r>
      <w:r w:rsidR="00FC6B8F" w:rsidRPr="00A512A4">
        <w:rPr>
          <w:rFonts w:ascii="Arial" w:hAnsi="Arial" w:cs="Arial"/>
          <w:sz w:val="20"/>
          <w:szCs w:val="20"/>
        </w:rPr>
        <w:t xml:space="preserve">, aprobado </w:t>
      </w:r>
      <w:r w:rsidR="006428DF" w:rsidRPr="00A512A4">
        <w:rPr>
          <w:rFonts w:ascii="Arial" w:hAnsi="Arial" w:cs="Arial"/>
          <w:sz w:val="20"/>
          <w:szCs w:val="20"/>
        </w:rPr>
        <w:t>mediante</w:t>
      </w:r>
      <w:r w:rsidR="00FC6B8F" w:rsidRPr="00A512A4">
        <w:rPr>
          <w:rFonts w:ascii="Arial" w:hAnsi="Arial" w:cs="Arial"/>
          <w:sz w:val="20"/>
          <w:szCs w:val="20"/>
        </w:rPr>
        <w:t xml:space="preserve"> Decreto Supremo </w:t>
      </w:r>
      <w:proofErr w:type="spellStart"/>
      <w:r w:rsidR="00FC6B8F" w:rsidRPr="00A512A4">
        <w:rPr>
          <w:rFonts w:ascii="Arial" w:hAnsi="Arial" w:cs="Arial"/>
          <w:sz w:val="20"/>
          <w:szCs w:val="20"/>
        </w:rPr>
        <w:t>N°</w:t>
      </w:r>
      <w:proofErr w:type="spellEnd"/>
      <w:r w:rsidR="00FC6B8F" w:rsidRPr="00A512A4">
        <w:rPr>
          <w:rFonts w:ascii="Arial" w:hAnsi="Arial" w:cs="Arial"/>
          <w:sz w:val="20"/>
          <w:szCs w:val="20"/>
        </w:rPr>
        <w:t xml:space="preserve"> 009-2025-EF</w:t>
      </w:r>
      <w:r w:rsidRPr="00A512A4">
        <w:rPr>
          <w:rFonts w:ascii="Arial" w:hAnsi="Arial" w:cs="Arial"/>
          <w:sz w:val="20"/>
          <w:szCs w:val="20"/>
        </w:rPr>
        <w:t>.</w:t>
      </w:r>
    </w:p>
    <w:p w14:paraId="1C8B7B2E" w14:textId="13A6C0BD" w:rsidR="49A2099E" w:rsidRPr="00A512A4" w:rsidRDefault="49A2099E" w:rsidP="49A2099E">
      <w:pPr>
        <w:widowControl w:val="0"/>
        <w:ind w:left="349"/>
        <w:jc w:val="both"/>
        <w:rPr>
          <w:rFonts w:ascii="Arial" w:hAnsi="Arial" w:cs="Arial"/>
          <w:sz w:val="20"/>
          <w:szCs w:val="20"/>
        </w:rPr>
      </w:pPr>
    </w:p>
    <w:tbl>
      <w:tblPr>
        <w:tblW w:w="8747" w:type="dxa"/>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47"/>
      </w:tblGrid>
      <w:tr w:rsidR="00743E7E" w:rsidRPr="00A512A4" w14:paraId="642C378F" w14:textId="77777777" w:rsidTr="00907A13">
        <w:trPr>
          <w:trHeight w:val="345"/>
        </w:trPr>
        <w:tc>
          <w:tcPr>
            <w:tcW w:w="8747"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A512A4" w:rsidRDefault="49A2099E" w:rsidP="4EBD6948">
            <w:pPr>
              <w:spacing w:line="259" w:lineRule="auto"/>
              <w:ind w:left="34"/>
              <w:jc w:val="both"/>
              <w:rPr>
                <w:rFonts w:ascii="Arial" w:eastAsia="Aptos" w:hAnsi="Arial" w:cs="Arial"/>
                <w:b/>
                <w:color w:val="0070C0"/>
                <w:sz w:val="18"/>
                <w:szCs w:val="18"/>
              </w:rPr>
            </w:pPr>
            <w:r w:rsidRPr="00A512A4">
              <w:rPr>
                <w:rFonts w:ascii="Arial" w:eastAsia="Aptos" w:hAnsi="Arial" w:cs="Arial"/>
                <w:b/>
                <w:color w:val="0070C0"/>
                <w:sz w:val="18"/>
                <w:szCs w:val="18"/>
              </w:rPr>
              <w:t xml:space="preserve">Importante para la entidad contratante </w:t>
            </w:r>
          </w:p>
        </w:tc>
      </w:tr>
      <w:tr w:rsidR="00743E7E" w:rsidRPr="00A512A4" w14:paraId="7564B01D" w14:textId="77777777" w:rsidTr="00907A13">
        <w:trPr>
          <w:trHeight w:val="870"/>
        </w:trPr>
        <w:tc>
          <w:tcPr>
            <w:tcW w:w="8747"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7BCA8402" w14:textId="6EDA74A8" w:rsidR="49A2099E" w:rsidRPr="00A512A4" w:rsidRDefault="49A2099E" w:rsidP="00E20511">
            <w:pPr>
              <w:spacing w:line="259" w:lineRule="auto"/>
              <w:jc w:val="both"/>
              <w:rPr>
                <w:rFonts w:ascii="Arial" w:eastAsia="Aptos" w:hAnsi="Arial" w:cs="Arial"/>
                <w:color w:val="0070C0"/>
                <w:sz w:val="18"/>
                <w:szCs w:val="18"/>
              </w:rPr>
            </w:pPr>
            <w:r w:rsidRPr="00A512A4">
              <w:rPr>
                <w:rFonts w:ascii="Arial" w:eastAsia="Aptos" w:hAnsi="Arial" w:cs="Arial"/>
                <w:color w:val="0070C0"/>
                <w:sz w:val="18"/>
                <w:szCs w:val="18"/>
              </w:rPr>
              <w:t xml:space="preserve">Sólo en el caso que la entidad contratante hubiese previsto </w:t>
            </w:r>
            <w:r w:rsidR="000C5F8E" w:rsidRPr="00A512A4">
              <w:rPr>
                <w:rFonts w:ascii="Arial" w:eastAsia="Aptos" w:hAnsi="Arial" w:cs="Arial"/>
                <w:color w:val="0070C0"/>
                <w:sz w:val="18"/>
                <w:szCs w:val="18"/>
              </w:rPr>
              <w:t>durante la estrategia de contratación, la aplicación de la figura de</w:t>
            </w:r>
            <w:r w:rsidRPr="00A512A4">
              <w:rPr>
                <w:rFonts w:ascii="Arial" w:eastAsia="Aptos" w:hAnsi="Arial" w:cs="Arial"/>
                <w:color w:val="0070C0"/>
                <w:sz w:val="18"/>
                <w:szCs w:val="18"/>
              </w:rPr>
              <w:t xml:space="preserve"> resolución </w:t>
            </w:r>
            <w:r w:rsidR="00AE4714" w:rsidRPr="00A512A4">
              <w:rPr>
                <w:rFonts w:ascii="Arial" w:eastAsia="Aptos" w:hAnsi="Arial" w:cs="Arial"/>
                <w:color w:val="0070C0"/>
                <w:sz w:val="18"/>
                <w:szCs w:val="18"/>
              </w:rPr>
              <w:t>por</w:t>
            </w:r>
            <w:r w:rsidRPr="00A512A4">
              <w:rPr>
                <w:rFonts w:ascii="Arial" w:eastAsia="Aptos" w:hAnsi="Arial" w:cs="Arial"/>
                <w:color w:val="0070C0"/>
                <w:sz w:val="18"/>
                <w:szCs w:val="18"/>
              </w:rPr>
              <w:t xml:space="preserve"> terminación anticipada se debe incluir la siguiente cláusula: </w:t>
            </w:r>
          </w:p>
          <w:p w14:paraId="72B4A1D2" w14:textId="77777777" w:rsidR="006E33EF" w:rsidRPr="00A512A4" w:rsidRDefault="006E33EF" w:rsidP="4EBD6948">
            <w:pPr>
              <w:spacing w:line="259" w:lineRule="auto"/>
              <w:ind w:left="34"/>
              <w:jc w:val="both"/>
              <w:rPr>
                <w:rFonts w:ascii="Arial" w:eastAsia="Aptos" w:hAnsi="Arial" w:cs="Arial"/>
                <w:color w:val="0070C0"/>
                <w:sz w:val="18"/>
                <w:szCs w:val="18"/>
              </w:rPr>
            </w:pPr>
          </w:p>
          <w:p w14:paraId="375B2D08" w14:textId="00FDCDD5" w:rsidR="49A2099E" w:rsidRPr="00A512A4" w:rsidRDefault="49A2099E" w:rsidP="4EBD6948">
            <w:pPr>
              <w:spacing w:line="259" w:lineRule="auto"/>
              <w:ind w:left="34"/>
              <w:jc w:val="both"/>
              <w:rPr>
                <w:rFonts w:ascii="Arial" w:eastAsia="Aptos" w:hAnsi="Arial" w:cs="Arial"/>
                <w:b/>
                <w:color w:val="0070C0"/>
                <w:sz w:val="18"/>
                <w:szCs w:val="18"/>
                <w:u w:val="single"/>
              </w:rPr>
            </w:pPr>
            <w:r w:rsidRPr="00A512A4">
              <w:rPr>
                <w:rFonts w:ascii="Arial" w:eastAsia="Aptos" w:hAnsi="Arial" w:cs="Arial"/>
                <w:b/>
                <w:color w:val="0070C0"/>
                <w:sz w:val="18"/>
                <w:szCs w:val="18"/>
                <w:u w:val="single"/>
              </w:rPr>
              <w:t>CLÁUSULA</w:t>
            </w:r>
            <w:r w:rsidR="006E33EF" w:rsidRPr="00A512A4">
              <w:rPr>
                <w:rFonts w:ascii="Arial" w:eastAsia="Aptos" w:hAnsi="Arial" w:cs="Arial"/>
                <w:b/>
                <w:color w:val="0070C0"/>
                <w:sz w:val="18"/>
                <w:szCs w:val="18"/>
                <w:u w:val="single"/>
              </w:rPr>
              <w:t xml:space="preserve"> […]</w:t>
            </w:r>
            <w:r w:rsidRPr="00A512A4">
              <w:rPr>
                <w:rFonts w:ascii="Arial" w:eastAsia="Aptos" w:hAnsi="Arial" w:cs="Arial"/>
                <w:b/>
                <w:color w:val="0070C0"/>
                <w:sz w:val="18"/>
                <w:szCs w:val="18"/>
                <w:u w:val="single"/>
              </w:rPr>
              <w:t xml:space="preserve">: RESOLUCIÓN POR TERMINACIÓN ANTICIPADA </w:t>
            </w:r>
          </w:p>
          <w:p w14:paraId="0BA51F20" w14:textId="09B8BCE9" w:rsidR="49A2099E" w:rsidRPr="00A512A4" w:rsidRDefault="467F4418" w:rsidP="17784565">
            <w:pPr>
              <w:spacing w:line="259" w:lineRule="auto"/>
              <w:ind w:left="34"/>
              <w:jc w:val="both"/>
              <w:rPr>
                <w:rFonts w:ascii="Arial" w:eastAsia="Aptos" w:hAnsi="Arial" w:cs="Arial"/>
                <w:color w:val="0070C0"/>
                <w:sz w:val="18"/>
                <w:szCs w:val="18"/>
              </w:rPr>
            </w:pPr>
            <w:r w:rsidRPr="00A512A4">
              <w:rPr>
                <w:rFonts w:ascii="Arial" w:eastAsia="Aptos" w:hAnsi="Arial" w:cs="Arial"/>
                <w:color w:val="0070C0"/>
                <w:sz w:val="18"/>
                <w:szCs w:val="18"/>
              </w:rPr>
              <w:t>Las partes acuerdan la resolución por terminación anticipada del</w:t>
            </w:r>
            <w:r w:rsidR="00862DCC" w:rsidRPr="00A512A4">
              <w:rPr>
                <w:rFonts w:ascii="Arial" w:eastAsia="Aptos" w:hAnsi="Arial" w:cs="Arial"/>
                <w:color w:val="0070C0"/>
                <w:sz w:val="18"/>
                <w:szCs w:val="18"/>
              </w:rPr>
              <w:t xml:space="preserve"> contrato </w:t>
            </w:r>
            <w:r w:rsidR="00504589" w:rsidRPr="00A512A4">
              <w:rPr>
                <w:rFonts w:ascii="Arial" w:eastAsia="Aptos" w:hAnsi="Arial" w:cs="Arial"/>
                <w:color w:val="0070C0"/>
                <w:sz w:val="18"/>
                <w:szCs w:val="18"/>
              </w:rPr>
              <w:t>cuando</w:t>
            </w:r>
            <w:r w:rsidRPr="00A512A4">
              <w:rPr>
                <w:rFonts w:ascii="Arial" w:eastAsia="Aptos" w:hAnsi="Arial" w:cs="Arial"/>
                <w:color w:val="0070C0"/>
                <w:sz w:val="18"/>
                <w:szCs w:val="18"/>
              </w:rPr>
              <w:t xml:space="preserve"> </w:t>
            </w:r>
            <w:r w:rsidR="00180973" w:rsidRPr="00A512A4">
              <w:rPr>
                <w:rFonts w:ascii="Arial" w:eastAsia="Aptos" w:hAnsi="Arial" w:cs="Arial"/>
                <w:color w:val="0070C0"/>
                <w:sz w:val="18"/>
                <w:szCs w:val="18"/>
              </w:rPr>
              <w:t>el</w:t>
            </w:r>
            <w:r w:rsidRPr="00A512A4">
              <w:rPr>
                <w:rFonts w:ascii="Arial" w:eastAsia="Aptos" w:hAnsi="Arial" w:cs="Arial"/>
                <w:color w:val="0070C0"/>
                <w:sz w:val="18"/>
                <w:szCs w:val="18"/>
              </w:rPr>
              <w:t xml:space="preserve"> resultado de alg</w:t>
            </w:r>
            <w:r w:rsidR="006E33EF" w:rsidRPr="00A512A4">
              <w:rPr>
                <w:rFonts w:ascii="Arial" w:eastAsia="Aptos" w:hAnsi="Arial" w:cs="Arial"/>
                <w:color w:val="0070C0"/>
                <w:sz w:val="18"/>
                <w:szCs w:val="18"/>
              </w:rPr>
              <w:t>ún hito</w:t>
            </w:r>
            <w:r w:rsidRPr="00A512A4">
              <w:rPr>
                <w:rFonts w:ascii="Arial" w:eastAsia="Aptos" w:hAnsi="Arial" w:cs="Arial"/>
                <w:color w:val="0070C0"/>
                <w:sz w:val="18"/>
                <w:szCs w:val="18"/>
              </w:rPr>
              <w:t xml:space="preserve"> impida o haga innecesaria la continuidad del siguient</w:t>
            </w:r>
            <w:r w:rsidR="06E9D609" w:rsidRPr="00A512A4">
              <w:rPr>
                <w:rFonts w:ascii="Arial" w:eastAsia="Aptos" w:hAnsi="Arial" w:cs="Arial"/>
                <w:color w:val="0070C0"/>
                <w:sz w:val="18"/>
                <w:szCs w:val="18"/>
              </w:rPr>
              <w:t>e,</w:t>
            </w:r>
            <w:r w:rsidR="6A59AA40" w:rsidRPr="00A512A4">
              <w:rPr>
                <w:rFonts w:ascii="Arial" w:eastAsia="Aptos" w:hAnsi="Arial" w:cs="Arial"/>
                <w:color w:val="0070C0"/>
                <w:sz w:val="18"/>
                <w:szCs w:val="18"/>
              </w:rPr>
              <w:t xml:space="preserve"> sin que resulte atribuible a alguna de las partes,</w:t>
            </w:r>
            <w:r w:rsidRPr="00A512A4">
              <w:rPr>
                <w:rFonts w:ascii="Arial" w:eastAsia="Aptos" w:hAnsi="Arial" w:cs="Arial"/>
                <w:color w:val="0070C0"/>
                <w:sz w:val="18"/>
                <w:szCs w:val="18"/>
              </w:rPr>
              <w:t xml:space="preserve"> de acuerdo con lo previsto en el artículo 121 del </w:t>
            </w:r>
            <w:r w:rsidR="3E5923B5" w:rsidRPr="00A512A4">
              <w:rPr>
                <w:rFonts w:ascii="Arial" w:eastAsia="Aptos" w:hAnsi="Arial" w:cs="Arial"/>
                <w:color w:val="0070C0"/>
                <w:sz w:val="18"/>
                <w:szCs w:val="18"/>
              </w:rPr>
              <w:t>R</w:t>
            </w:r>
            <w:r w:rsidRPr="00A512A4">
              <w:rPr>
                <w:rFonts w:ascii="Arial" w:eastAsia="Aptos" w:hAnsi="Arial" w:cs="Arial"/>
                <w:color w:val="0070C0"/>
                <w:sz w:val="18"/>
                <w:szCs w:val="18"/>
              </w:rPr>
              <w:t xml:space="preserve">eglamento de la </w:t>
            </w:r>
            <w:r w:rsidR="13FF0A27" w:rsidRPr="00A512A4">
              <w:rPr>
                <w:rFonts w:ascii="Arial" w:eastAsia="Aptos" w:hAnsi="Arial" w:cs="Arial"/>
                <w:color w:val="0070C0"/>
                <w:sz w:val="18"/>
                <w:szCs w:val="18"/>
              </w:rPr>
              <w:t>L</w:t>
            </w:r>
            <w:r w:rsidRPr="00A512A4">
              <w:rPr>
                <w:rFonts w:ascii="Arial" w:eastAsia="Aptos" w:hAnsi="Arial" w:cs="Arial"/>
                <w:color w:val="0070C0"/>
                <w:sz w:val="18"/>
                <w:szCs w:val="18"/>
              </w:rPr>
              <w:t>ey</w:t>
            </w:r>
            <w:r w:rsidR="006E33EF" w:rsidRPr="00A512A4">
              <w:rPr>
                <w:rFonts w:ascii="Arial" w:eastAsia="Aptos" w:hAnsi="Arial" w:cs="Arial"/>
                <w:color w:val="0070C0"/>
                <w:sz w:val="18"/>
                <w:szCs w:val="18"/>
              </w:rPr>
              <w:t xml:space="preserve"> </w:t>
            </w:r>
            <w:proofErr w:type="spellStart"/>
            <w:r w:rsidR="006E33EF" w:rsidRPr="00A512A4">
              <w:rPr>
                <w:rFonts w:ascii="Arial" w:eastAsia="Aptos" w:hAnsi="Arial" w:cs="Arial"/>
                <w:color w:val="0070C0"/>
                <w:sz w:val="18"/>
                <w:szCs w:val="18"/>
              </w:rPr>
              <w:t>N°</w:t>
            </w:r>
            <w:proofErr w:type="spellEnd"/>
            <w:r w:rsidR="006E33EF" w:rsidRPr="00A512A4">
              <w:rPr>
                <w:rFonts w:ascii="Arial" w:eastAsia="Aptos" w:hAnsi="Arial" w:cs="Arial"/>
                <w:color w:val="0070C0"/>
                <w:sz w:val="18"/>
                <w:szCs w:val="18"/>
              </w:rPr>
              <w:t xml:space="preserve"> 32069, Ley</w:t>
            </w:r>
            <w:r w:rsidRPr="00A512A4">
              <w:rPr>
                <w:rFonts w:ascii="Arial" w:eastAsia="Aptos" w:hAnsi="Arial" w:cs="Arial"/>
                <w:color w:val="0070C0"/>
                <w:sz w:val="18"/>
                <w:szCs w:val="18"/>
              </w:rPr>
              <w:t xml:space="preserve"> </w:t>
            </w:r>
            <w:r w:rsidR="5FFA11E1" w:rsidRPr="00A512A4">
              <w:rPr>
                <w:rFonts w:ascii="Arial" w:eastAsia="Aptos" w:hAnsi="Arial" w:cs="Arial"/>
                <w:color w:val="0070C0"/>
                <w:sz w:val="18"/>
                <w:szCs w:val="18"/>
              </w:rPr>
              <w:t>G</w:t>
            </w:r>
            <w:r w:rsidRPr="00A512A4">
              <w:rPr>
                <w:rFonts w:ascii="Arial" w:eastAsia="Aptos" w:hAnsi="Arial" w:cs="Arial"/>
                <w:color w:val="0070C0"/>
                <w:sz w:val="18"/>
                <w:szCs w:val="18"/>
              </w:rPr>
              <w:t xml:space="preserve">eneral de </w:t>
            </w:r>
            <w:r w:rsidR="0CF8F42E" w:rsidRPr="00A512A4">
              <w:rPr>
                <w:rFonts w:ascii="Arial" w:eastAsia="Aptos" w:hAnsi="Arial" w:cs="Arial"/>
                <w:color w:val="0070C0"/>
                <w:sz w:val="18"/>
                <w:szCs w:val="18"/>
              </w:rPr>
              <w:t>C</w:t>
            </w:r>
            <w:r w:rsidRPr="00A512A4">
              <w:rPr>
                <w:rFonts w:ascii="Arial" w:eastAsia="Aptos" w:hAnsi="Arial" w:cs="Arial"/>
                <w:color w:val="0070C0"/>
                <w:sz w:val="18"/>
                <w:szCs w:val="18"/>
              </w:rPr>
              <w:t xml:space="preserve">ontrataciones </w:t>
            </w:r>
            <w:r w:rsidR="64976594" w:rsidRPr="00A512A4">
              <w:rPr>
                <w:rFonts w:ascii="Arial" w:eastAsia="Aptos" w:hAnsi="Arial" w:cs="Arial"/>
                <w:color w:val="0070C0"/>
                <w:sz w:val="18"/>
                <w:szCs w:val="18"/>
              </w:rPr>
              <w:t>P</w:t>
            </w:r>
            <w:r w:rsidRPr="00A512A4">
              <w:rPr>
                <w:rFonts w:ascii="Arial" w:eastAsia="Aptos" w:hAnsi="Arial" w:cs="Arial"/>
                <w:color w:val="0070C0"/>
                <w:sz w:val="18"/>
                <w:szCs w:val="18"/>
              </w:rPr>
              <w:t>úblicas</w:t>
            </w:r>
            <w:r w:rsidR="00DD3881" w:rsidRPr="00A512A4">
              <w:rPr>
                <w:rFonts w:ascii="Arial" w:eastAsia="Aptos" w:hAnsi="Arial" w:cs="Arial"/>
                <w:color w:val="0070C0"/>
                <w:sz w:val="18"/>
                <w:szCs w:val="18"/>
              </w:rPr>
              <w:t xml:space="preserve">, aprobado por Decreto Supremo </w:t>
            </w:r>
            <w:proofErr w:type="spellStart"/>
            <w:r w:rsidR="00DD3881" w:rsidRPr="00A512A4">
              <w:rPr>
                <w:rFonts w:ascii="Arial" w:eastAsia="Aptos" w:hAnsi="Arial" w:cs="Arial"/>
                <w:color w:val="0070C0"/>
                <w:sz w:val="18"/>
                <w:szCs w:val="18"/>
              </w:rPr>
              <w:t>N°</w:t>
            </w:r>
            <w:proofErr w:type="spellEnd"/>
            <w:r w:rsidR="00DD3881" w:rsidRPr="00A512A4">
              <w:rPr>
                <w:rFonts w:ascii="Arial" w:eastAsia="Aptos" w:hAnsi="Arial" w:cs="Arial"/>
                <w:color w:val="0070C0"/>
                <w:sz w:val="18"/>
                <w:szCs w:val="18"/>
              </w:rPr>
              <w:t xml:space="preserve"> 009-2025-EF.</w:t>
            </w:r>
          </w:p>
          <w:p w14:paraId="0547931A" w14:textId="77777777" w:rsidR="002C5254" w:rsidRPr="00A512A4" w:rsidRDefault="002C5254" w:rsidP="00C24ACB">
            <w:pPr>
              <w:spacing w:line="259" w:lineRule="auto"/>
              <w:jc w:val="both"/>
              <w:rPr>
                <w:rFonts w:ascii="Arial" w:eastAsia="Aptos" w:hAnsi="Arial" w:cs="Arial"/>
                <w:color w:val="0070C0"/>
                <w:sz w:val="18"/>
                <w:szCs w:val="18"/>
              </w:rPr>
            </w:pPr>
          </w:p>
          <w:p w14:paraId="7634197C" w14:textId="4DBA35A9" w:rsidR="49A2099E" w:rsidRPr="00A512A4" w:rsidRDefault="00B32D15" w:rsidP="4EBD6948">
            <w:pPr>
              <w:spacing w:line="259" w:lineRule="auto"/>
              <w:ind w:left="34"/>
              <w:jc w:val="both"/>
              <w:rPr>
                <w:rFonts w:ascii="Arial" w:eastAsia="Aptos" w:hAnsi="Arial" w:cs="Arial"/>
                <w:color w:val="0070C0"/>
                <w:sz w:val="18"/>
                <w:szCs w:val="18"/>
              </w:rPr>
            </w:pPr>
            <w:r w:rsidRPr="00A512A4">
              <w:rPr>
                <w:rFonts w:ascii="Arial" w:eastAsia="Aptos" w:hAnsi="Arial" w:cs="Arial"/>
                <w:color w:val="0070C0"/>
                <w:sz w:val="18"/>
                <w:szCs w:val="18"/>
              </w:rPr>
              <w:t xml:space="preserve">Los </w:t>
            </w:r>
            <w:r w:rsidR="00FE0B83" w:rsidRPr="00A512A4">
              <w:rPr>
                <w:rFonts w:ascii="Arial" w:eastAsia="Aptos" w:hAnsi="Arial" w:cs="Arial"/>
                <w:color w:val="0070C0"/>
                <w:sz w:val="18"/>
                <w:szCs w:val="18"/>
              </w:rPr>
              <w:t>hito</w:t>
            </w:r>
            <w:r w:rsidRPr="00A512A4">
              <w:rPr>
                <w:rFonts w:ascii="Arial" w:eastAsia="Aptos" w:hAnsi="Arial" w:cs="Arial"/>
                <w:color w:val="0070C0"/>
                <w:sz w:val="18"/>
                <w:szCs w:val="18"/>
              </w:rPr>
              <w:t>s</w:t>
            </w:r>
            <w:r w:rsidR="00FE0B83" w:rsidRPr="00A512A4">
              <w:rPr>
                <w:rFonts w:ascii="Arial" w:eastAsia="Aptos" w:hAnsi="Arial" w:cs="Arial"/>
                <w:color w:val="0070C0"/>
                <w:sz w:val="18"/>
                <w:szCs w:val="18"/>
              </w:rPr>
              <w:t xml:space="preserve"> del contrato son </w:t>
            </w:r>
            <w:r w:rsidR="2B044DAD" w:rsidRPr="00A512A4">
              <w:rPr>
                <w:rFonts w:ascii="Arial" w:eastAsia="Aptos" w:hAnsi="Arial" w:cs="Arial"/>
                <w:color w:val="0070C0"/>
                <w:sz w:val="18"/>
                <w:szCs w:val="18"/>
              </w:rPr>
              <w:t>[</w:t>
            </w:r>
            <w:r w:rsidR="2B044DAD" w:rsidRPr="00A512A4">
              <w:rPr>
                <w:rFonts w:ascii="Arial" w:eastAsia="Aptos" w:hAnsi="Arial" w:cs="Arial"/>
                <w:b/>
                <w:bCs/>
                <w:color w:val="0070C0"/>
                <w:sz w:val="18"/>
                <w:szCs w:val="18"/>
                <w:u w:val="single"/>
              </w:rPr>
              <w:t>INCLUIR EL DETALLE DE LOS HITOS DEL CONTRATO</w:t>
            </w:r>
            <w:r w:rsidR="2B044DAD" w:rsidRPr="00A512A4">
              <w:rPr>
                <w:rFonts w:ascii="Arial" w:eastAsia="Aptos" w:hAnsi="Arial" w:cs="Arial"/>
                <w:color w:val="0070C0"/>
                <w:sz w:val="18"/>
                <w:szCs w:val="18"/>
              </w:rPr>
              <w:t>]</w:t>
            </w:r>
          </w:p>
          <w:p w14:paraId="65D20C77" w14:textId="77777777" w:rsidR="002C5254" w:rsidRPr="00A512A4" w:rsidRDefault="002C5254" w:rsidP="4EBD6948">
            <w:pPr>
              <w:spacing w:line="259" w:lineRule="auto"/>
              <w:ind w:left="34"/>
              <w:jc w:val="both"/>
              <w:rPr>
                <w:rFonts w:ascii="Arial" w:eastAsia="Aptos" w:hAnsi="Arial" w:cs="Arial"/>
                <w:color w:val="0070C0"/>
                <w:sz w:val="18"/>
                <w:szCs w:val="18"/>
              </w:rPr>
            </w:pPr>
          </w:p>
          <w:p w14:paraId="5783DD2E" w14:textId="77777777" w:rsidR="002C5254" w:rsidRPr="00A512A4" w:rsidRDefault="002C5254" w:rsidP="00E20511">
            <w:pPr>
              <w:pStyle w:val="Prrafodelista"/>
              <w:widowControl w:val="0"/>
              <w:ind w:left="34"/>
              <w:jc w:val="both"/>
              <w:rPr>
                <w:rFonts w:ascii="Arial" w:hAnsi="Arial" w:cs="Arial"/>
                <w:color w:val="0070C0"/>
                <w:sz w:val="18"/>
                <w:szCs w:val="18"/>
              </w:rPr>
            </w:pPr>
            <w:r w:rsidRPr="00A512A4">
              <w:rPr>
                <w:rFonts w:ascii="Arial" w:hAnsi="Arial" w:cs="Arial"/>
                <w:color w:val="0070C0"/>
                <w:sz w:val="18"/>
                <w:szCs w:val="18"/>
              </w:rPr>
              <w:t>Para el caso de contratos de contingencia con modalidad de pago por disponibilidad se incluye la siguiente cláusula:</w:t>
            </w:r>
          </w:p>
          <w:p w14:paraId="78C90C7E" w14:textId="77777777" w:rsidR="002C5254" w:rsidRPr="00A512A4" w:rsidRDefault="002C5254" w:rsidP="002C5254">
            <w:pPr>
              <w:widowControl w:val="0"/>
              <w:ind w:left="34"/>
              <w:jc w:val="both"/>
              <w:rPr>
                <w:rFonts w:ascii="Arial" w:hAnsi="Arial" w:cs="Arial"/>
                <w:color w:val="0070C0"/>
                <w:sz w:val="18"/>
                <w:szCs w:val="18"/>
              </w:rPr>
            </w:pPr>
          </w:p>
          <w:p w14:paraId="53F1355C" w14:textId="77777777" w:rsidR="002C5254" w:rsidRPr="00A512A4" w:rsidRDefault="002C5254" w:rsidP="002C5254">
            <w:pPr>
              <w:widowControl w:val="0"/>
              <w:ind w:left="34"/>
              <w:jc w:val="both"/>
              <w:rPr>
                <w:rFonts w:ascii="Arial" w:hAnsi="Arial" w:cs="Arial"/>
                <w:b/>
                <w:color w:val="0070C0"/>
                <w:sz w:val="18"/>
                <w:szCs w:val="18"/>
                <w:u w:val="single"/>
              </w:rPr>
            </w:pPr>
            <w:r w:rsidRPr="00A512A4">
              <w:rPr>
                <w:rFonts w:ascii="Arial" w:hAnsi="Arial" w:cs="Arial"/>
                <w:color w:val="0070C0"/>
                <w:sz w:val="18"/>
                <w:szCs w:val="18"/>
                <w:u w:val="single"/>
              </w:rPr>
              <w:t>“</w:t>
            </w:r>
            <w:r w:rsidRPr="00A512A4">
              <w:rPr>
                <w:rFonts w:ascii="Arial" w:hAnsi="Arial" w:cs="Arial"/>
                <w:b/>
                <w:color w:val="0070C0"/>
                <w:sz w:val="18"/>
                <w:szCs w:val="18"/>
                <w:u w:val="single"/>
              </w:rPr>
              <w:t xml:space="preserve">CLÁUSULA [...]: RESOLUCIÓN POR TERMINACIÓN ANTICIPADA </w:t>
            </w:r>
          </w:p>
          <w:p w14:paraId="6798E05D" w14:textId="252DCC45" w:rsidR="002C5254" w:rsidRPr="00A512A4" w:rsidRDefault="002C5254" w:rsidP="002C5254">
            <w:pPr>
              <w:widowControl w:val="0"/>
              <w:ind w:left="34"/>
              <w:jc w:val="both"/>
              <w:rPr>
                <w:rFonts w:ascii="Arial" w:hAnsi="Arial" w:cs="Arial"/>
                <w:color w:val="0070C0"/>
                <w:sz w:val="18"/>
                <w:szCs w:val="18"/>
              </w:rPr>
            </w:pPr>
            <w:r w:rsidRPr="00A512A4">
              <w:rPr>
                <w:rFonts w:ascii="Arial" w:hAnsi="Arial" w:cs="Arial"/>
                <w:color w:val="0070C0"/>
                <w:sz w:val="18"/>
                <w:szCs w:val="18"/>
              </w:rPr>
              <w:t>Las partes acuerdan la resolución por terminación anticipada del contrato en caso la entidad verifique que el contratista incumple con mantener [</w:t>
            </w:r>
            <w:r w:rsidR="00F17B8D" w:rsidRPr="00A512A4">
              <w:rPr>
                <w:rFonts w:ascii="Arial" w:hAnsi="Arial" w:cs="Arial"/>
                <w:b/>
                <w:bCs/>
                <w:color w:val="0070C0"/>
                <w:sz w:val="18"/>
                <w:szCs w:val="18"/>
                <w:u w:val="single"/>
              </w:rPr>
              <w:t xml:space="preserve">INDICAR EL INCUMPLIMIENTO DETERMINADO EN LOS TERMINOS DE REFERENCIA, YA SEA </w:t>
            </w:r>
            <w:r w:rsidRPr="00A512A4">
              <w:rPr>
                <w:rFonts w:ascii="Arial" w:hAnsi="Arial" w:cs="Arial"/>
                <w:b/>
                <w:bCs/>
                <w:color w:val="0070C0"/>
                <w:sz w:val="18"/>
                <w:szCs w:val="18"/>
                <w:u w:val="single"/>
              </w:rPr>
              <w:t>LA ROTACIÓN, STOCK O CAPACIDAD DE RESPUESTA, SEGÚN CORRESPONDA AL OBJETO CONTRACTUAL</w:t>
            </w:r>
            <w:r w:rsidRPr="00A512A4">
              <w:rPr>
                <w:rFonts w:ascii="Arial" w:hAnsi="Arial" w:cs="Arial"/>
                <w:color w:val="0070C0"/>
                <w:sz w:val="18"/>
                <w:szCs w:val="18"/>
              </w:rPr>
              <w:t>]”</w:t>
            </w:r>
            <w:r w:rsidR="005E6A0A" w:rsidRPr="00A512A4">
              <w:rPr>
                <w:rFonts w:ascii="Arial" w:hAnsi="Arial" w:cs="Arial"/>
                <w:color w:val="0070C0"/>
                <w:sz w:val="18"/>
                <w:szCs w:val="18"/>
              </w:rPr>
              <w:t xml:space="preserve">, </w:t>
            </w:r>
            <w:r w:rsidR="005E6A0A" w:rsidRPr="00A512A4">
              <w:rPr>
                <w:rFonts w:ascii="Arial" w:eastAsia="Aptos" w:hAnsi="Arial" w:cs="Arial"/>
                <w:color w:val="0070C0"/>
                <w:sz w:val="18"/>
                <w:szCs w:val="18"/>
              </w:rPr>
              <w:t xml:space="preserve">de acuerdo con lo previsto en el literal d) del artículo 285 del Reglamento de la Ley </w:t>
            </w:r>
            <w:proofErr w:type="spellStart"/>
            <w:r w:rsidR="005E6A0A" w:rsidRPr="00A512A4">
              <w:rPr>
                <w:rFonts w:ascii="Arial" w:eastAsia="Aptos" w:hAnsi="Arial" w:cs="Arial"/>
                <w:color w:val="0070C0"/>
                <w:sz w:val="18"/>
                <w:szCs w:val="18"/>
              </w:rPr>
              <w:t>N°</w:t>
            </w:r>
            <w:proofErr w:type="spellEnd"/>
            <w:r w:rsidR="005E6A0A" w:rsidRPr="00A512A4">
              <w:rPr>
                <w:rFonts w:ascii="Arial" w:eastAsia="Aptos" w:hAnsi="Arial" w:cs="Arial"/>
                <w:color w:val="0070C0"/>
                <w:sz w:val="18"/>
                <w:szCs w:val="18"/>
              </w:rPr>
              <w:t xml:space="preserve"> 32069, Ley General de Contrataciones Públicas, a</w:t>
            </w:r>
            <w:r w:rsidR="005E6A0A" w:rsidRPr="00A512A4">
              <w:rPr>
                <w:rFonts w:ascii="Arial" w:hAnsi="Arial" w:cs="Arial"/>
                <w:color w:val="0070C0"/>
                <w:sz w:val="18"/>
                <w:szCs w:val="18"/>
              </w:rPr>
              <w:t xml:space="preserve">probado por Decreto Supremo </w:t>
            </w:r>
            <w:proofErr w:type="spellStart"/>
            <w:r w:rsidR="005E6A0A" w:rsidRPr="00A512A4">
              <w:rPr>
                <w:rFonts w:ascii="Arial" w:hAnsi="Arial" w:cs="Arial"/>
                <w:color w:val="0070C0"/>
                <w:sz w:val="18"/>
                <w:szCs w:val="18"/>
              </w:rPr>
              <w:t>N°</w:t>
            </w:r>
            <w:proofErr w:type="spellEnd"/>
            <w:r w:rsidR="005E6A0A" w:rsidRPr="00A512A4">
              <w:rPr>
                <w:rFonts w:ascii="Arial" w:hAnsi="Arial" w:cs="Arial"/>
                <w:color w:val="0070C0"/>
                <w:sz w:val="18"/>
                <w:szCs w:val="18"/>
              </w:rPr>
              <w:t xml:space="preserve"> 009-2025-EF.</w:t>
            </w:r>
            <w:r w:rsidRPr="00A512A4">
              <w:rPr>
                <w:rFonts w:ascii="Arial" w:hAnsi="Arial" w:cs="Arial"/>
                <w:color w:val="0070C0"/>
                <w:sz w:val="18"/>
                <w:szCs w:val="18"/>
              </w:rPr>
              <w:t xml:space="preserve"> </w:t>
            </w:r>
          </w:p>
          <w:p w14:paraId="48155D97" w14:textId="4B10E084" w:rsidR="002C5254" w:rsidRPr="00A512A4" w:rsidRDefault="002C5254" w:rsidP="4EBD6948">
            <w:pPr>
              <w:spacing w:line="259" w:lineRule="auto"/>
              <w:ind w:left="34"/>
              <w:jc w:val="both"/>
              <w:rPr>
                <w:rFonts w:ascii="Arial" w:eastAsia="Aptos" w:hAnsi="Arial" w:cs="Arial"/>
                <w:color w:val="0070C0"/>
                <w:sz w:val="18"/>
                <w:szCs w:val="18"/>
              </w:rPr>
            </w:pPr>
          </w:p>
        </w:tc>
      </w:tr>
    </w:tbl>
    <w:p w14:paraId="5D45EF19" w14:textId="08555F39" w:rsidR="00F17D49" w:rsidRPr="00A512A4" w:rsidRDefault="00743E7E" w:rsidP="00B95EFD">
      <w:pPr>
        <w:spacing w:after="160" w:line="276" w:lineRule="auto"/>
        <w:jc w:val="both"/>
        <w:rPr>
          <w:rFonts w:ascii="Arial" w:hAnsi="Arial" w:cs="Arial"/>
          <w:bCs/>
          <w:sz w:val="20"/>
          <w:szCs w:val="20"/>
        </w:rPr>
      </w:pPr>
      <w:r w:rsidRPr="00A512A4">
        <w:rPr>
          <w:rFonts w:ascii="Arial" w:eastAsia="Aptos" w:hAnsi="Arial" w:cs="Arial"/>
          <w:b/>
          <w:color w:val="0070C0"/>
          <w:sz w:val="18"/>
          <w:szCs w:val="18"/>
        </w:rPr>
        <w:t xml:space="preserve">       </w:t>
      </w:r>
      <w:r w:rsidR="007E06E7" w:rsidRPr="00A512A4">
        <w:rPr>
          <w:rFonts w:ascii="Arial" w:eastAsia="Aptos" w:hAnsi="Arial" w:cs="Arial"/>
          <w:bCs/>
          <w:color w:val="0070C0"/>
          <w:sz w:val="18"/>
          <w:szCs w:val="18"/>
        </w:rPr>
        <w:t>Esta nota debe ser eliminada una vez culminada la elaboración de las bases</w:t>
      </w:r>
      <w:r w:rsidR="00E6585C" w:rsidRPr="00A512A4">
        <w:rPr>
          <w:rFonts w:ascii="Arial" w:eastAsia="Aptos" w:hAnsi="Arial" w:cs="Arial"/>
          <w:bCs/>
          <w:color w:val="0070C0"/>
          <w:sz w:val="18"/>
          <w:szCs w:val="18"/>
        </w:rPr>
        <w:t>.</w:t>
      </w:r>
    </w:p>
    <w:p w14:paraId="5EF287B8" w14:textId="6AF191DC" w:rsidR="00F17D49" w:rsidRPr="00A512A4" w:rsidRDefault="00F17D49" w:rsidP="00DD1A61">
      <w:pPr>
        <w:widowControl w:val="0"/>
        <w:ind w:left="352"/>
        <w:jc w:val="both"/>
        <w:rPr>
          <w:rFonts w:ascii="Arial" w:hAnsi="Arial" w:cs="Arial"/>
          <w:b/>
          <w:sz w:val="20"/>
          <w:szCs w:val="20"/>
          <w:u w:val="single"/>
        </w:rPr>
      </w:pPr>
      <w:r w:rsidRPr="00A512A4">
        <w:rPr>
          <w:rFonts w:ascii="Arial" w:hAnsi="Arial" w:cs="Arial"/>
          <w:b/>
          <w:sz w:val="20"/>
          <w:szCs w:val="20"/>
          <w:u w:val="single"/>
        </w:rPr>
        <w:t>CLÁUSULA D</w:t>
      </w:r>
      <w:r w:rsidR="00437AE5" w:rsidRPr="00A512A4">
        <w:rPr>
          <w:rFonts w:ascii="Arial" w:hAnsi="Arial" w:cs="Arial"/>
          <w:b/>
          <w:sz w:val="20"/>
          <w:szCs w:val="20"/>
          <w:u w:val="single"/>
        </w:rPr>
        <w:t>ECIMO</w:t>
      </w:r>
      <w:r w:rsidR="00AE716C" w:rsidRPr="00A512A4">
        <w:rPr>
          <w:rFonts w:ascii="Arial" w:hAnsi="Arial" w:cs="Arial"/>
          <w:b/>
          <w:sz w:val="20"/>
          <w:szCs w:val="20"/>
          <w:u w:val="single"/>
        </w:rPr>
        <w:t>CUARTA</w:t>
      </w:r>
      <w:r w:rsidRPr="00A512A4">
        <w:rPr>
          <w:rFonts w:ascii="Arial" w:hAnsi="Arial" w:cs="Arial"/>
          <w:b/>
          <w:sz w:val="20"/>
          <w:szCs w:val="20"/>
          <w:u w:val="single"/>
        </w:rPr>
        <w:t xml:space="preserve">: RESPONSABILIDAD DE LAS PARTES </w:t>
      </w:r>
    </w:p>
    <w:p w14:paraId="4AE9BEE7" w14:textId="77777777" w:rsidR="009A69DB" w:rsidRPr="00A512A4" w:rsidRDefault="009A69DB" w:rsidP="00DD1A61">
      <w:pPr>
        <w:widowControl w:val="0"/>
        <w:ind w:left="352"/>
        <w:jc w:val="both"/>
        <w:rPr>
          <w:rFonts w:ascii="Arial" w:hAnsi="Arial" w:cs="Arial"/>
          <w:b/>
          <w:sz w:val="20"/>
          <w:szCs w:val="20"/>
          <w:u w:val="single"/>
        </w:rPr>
      </w:pPr>
    </w:p>
    <w:p w14:paraId="194D7E6E" w14:textId="5A771E93" w:rsidR="00F17D49" w:rsidRPr="00A512A4" w:rsidRDefault="00F17D49" w:rsidP="17784565">
      <w:pPr>
        <w:widowControl w:val="0"/>
        <w:ind w:left="349"/>
        <w:jc w:val="both"/>
        <w:rPr>
          <w:rFonts w:ascii="Arial" w:hAnsi="Arial" w:cs="Arial"/>
          <w:sz w:val="20"/>
          <w:szCs w:val="20"/>
        </w:rPr>
      </w:pPr>
      <w:r w:rsidRPr="00A512A4">
        <w:rPr>
          <w:rFonts w:ascii="Arial" w:hAnsi="Arial" w:cs="Arial"/>
          <w:sz w:val="20"/>
          <w:szCs w:val="20"/>
        </w:rPr>
        <w:t>Cuando</w:t>
      </w:r>
      <w:r w:rsidR="005E0915" w:rsidRPr="00A512A4">
        <w:rPr>
          <w:rFonts w:ascii="Arial" w:hAnsi="Arial" w:cs="Arial"/>
          <w:sz w:val="20"/>
          <w:szCs w:val="20"/>
        </w:rPr>
        <w:t xml:space="preserve"> se resuelva el contrato por causas imputables a algunas de las partes</w:t>
      </w:r>
      <w:r w:rsidRPr="00A512A4">
        <w:rPr>
          <w:rFonts w:ascii="Arial" w:hAnsi="Arial" w:cs="Arial"/>
          <w:sz w:val="20"/>
          <w:szCs w:val="20"/>
        </w:rPr>
        <w:t xml:space="preserve">, </w:t>
      </w:r>
      <w:r w:rsidR="005E0915" w:rsidRPr="00A512A4">
        <w:rPr>
          <w:rFonts w:ascii="Arial" w:hAnsi="Arial" w:cs="Arial"/>
          <w:sz w:val="20"/>
          <w:szCs w:val="20"/>
        </w:rPr>
        <w:t xml:space="preserve">se </w:t>
      </w:r>
      <w:r w:rsidRPr="00A512A4">
        <w:rPr>
          <w:rFonts w:ascii="Arial" w:hAnsi="Arial" w:cs="Arial"/>
          <w:sz w:val="20"/>
          <w:szCs w:val="20"/>
        </w:rPr>
        <w:t xml:space="preserve">debe resarcir los </w:t>
      </w:r>
      <w:r w:rsidRPr="00A512A4">
        <w:rPr>
          <w:rFonts w:ascii="Arial" w:hAnsi="Arial" w:cs="Arial"/>
          <w:sz w:val="20"/>
          <w:szCs w:val="20"/>
        </w:rPr>
        <w:lastRenderedPageBreak/>
        <w:t xml:space="preserve">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A512A4" w:rsidRDefault="00F17D49" w:rsidP="00DD1A61">
      <w:pPr>
        <w:widowControl w:val="0"/>
        <w:ind w:left="349"/>
        <w:jc w:val="both"/>
        <w:rPr>
          <w:rFonts w:ascii="Arial" w:hAnsi="Arial" w:cs="Arial"/>
          <w:sz w:val="20"/>
          <w:szCs w:val="20"/>
        </w:rPr>
      </w:pPr>
    </w:p>
    <w:p w14:paraId="6055F26F" w14:textId="0F60989D" w:rsidR="00F17D49" w:rsidRPr="00A512A4" w:rsidRDefault="00F17D49" w:rsidP="17784565">
      <w:pPr>
        <w:widowControl w:val="0"/>
        <w:ind w:left="349"/>
        <w:jc w:val="both"/>
        <w:rPr>
          <w:rFonts w:ascii="Arial" w:hAnsi="Arial" w:cs="Arial"/>
          <w:sz w:val="20"/>
          <w:szCs w:val="20"/>
        </w:rPr>
      </w:pPr>
      <w:r w:rsidRPr="00A512A4">
        <w:rPr>
          <w:rFonts w:ascii="Arial" w:hAnsi="Arial" w:cs="Arial"/>
          <w:sz w:val="20"/>
          <w:szCs w:val="20"/>
        </w:rPr>
        <w:t>Lo señalado precedentemente no exime a ninguna de las partes del cumplimiento de las demás obligaciones previstas en el presente contrato.</w:t>
      </w:r>
    </w:p>
    <w:p w14:paraId="0004E2A4" w14:textId="77777777" w:rsidR="00010A72" w:rsidRPr="00A512A4" w:rsidRDefault="00010A72" w:rsidP="00B95EFD">
      <w:pPr>
        <w:widowControl w:val="0"/>
        <w:jc w:val="both"/>
        <w:rPr>
          <w:rFonts w:ascii="Arial" w:hAnsi="Arial" w:cs="Arial"/>
          <w:sz w:val="20"/>
          <w:szCs w:val="20"/>
        </w:rPr>
      </w:pPr>
    </w:p>
    <w:p w14:paraId="7DA624C6" w14:textId="320793EA" w:rsidR="00C341C9" w:rsidRPr="00A512A4" w:rsidRDefault="00C341C9" w:rsidP="00DD1A61">
      <w:pPr>
        <w:widowControl w:val="0"/>
        <w:ind w:left="352"/>
        <w:jc w:val="both"/>
        <w:rPr>
          <w:rFonts w:ascii="Arial" w:hAnsi="Arial" w:cs="Arial"/>
          <w:b/>
          <w:sz w:val="20"/>
          <w:szCs w:val="20"/>
          <w:u w:val="single"/>
        </w:rPr>
      </w:pPr>
      <w:r w:rsidRPr="00A512A4">
        <w:rPr>
          <w:rFonts w:ascii="Arial" w:hAnsi="Arial" w:cs="Arial"/>
          <w:b/>
          <w:sz w:val="20"/>
          <w:szCs w:val="20"/>
          <w:u w:val="single"/>
        </w:rPr>
        <w:t>CLÁUSULA D</w:t>
      </w:r>
      <w:r w:rsidR="00437AE5" w:rsidRPr="00A512A4">
        <w:rPr>
          <w:rFonts w:ascii="Arial" w:hAnsi="Arial" w:cs="Arial"/>
          <w:b/>
          <w:sz w:val="20"/>
          <w:szCs w:val="20"/>
          <w:u w:val="single"/>
        </w:rPr>
        <w:t>ECIMO</w:t>
      </w:r>
      <w:r w:rsidR="00AE716C" w:rsidRPr="00A512A4">
        <w:rPr>
          <w:rFonts w:ascii="Arial" w:hAnsi="Arial" w:cs="Arial"/>
          <w:b/>
          <w:sz w:val="20"/>
          <w:szCs w:val="20"/>
          <w:u w:val="single"/>
        </w:rPr>
        <w:t>QUINTA</w:t>
      </w:r>
      <w:r w:rsidRPr="00A512A4">
        <w:rPr>
          <w:rFonts w:ascii="Arial" w:hAnsi="Arial" w:cs="Arial"/>
          <w:b/>
          <w:sz w:val="20"/>
          <w:szCs w:val="20"/>
          <w:u w:val="single"/>
        </w:rPr>
        <w:t xml:space="preserve">: </w:t>
      </w:r>
      <w:r w:rsidR="00210BC1" w:rsidRPr="00A512A4">
        <w:rPr>
          <w:rFonts w:ascii="Arial" w:hAnsi="Arial" w:cs="Arial"/>
          <w:b/>
          <w:sz w:val="20"/>
          <w:szCs w:val="20"/>
          <w:u w:val="single"/>
        </w:rPr>
        <w:t>ANTICORRUPCIÓN</w:t>
      </w:r>
      <w:r w:rsidR="006F1E66" w:rsidRPr="00A512A4">
        <w:rPr>
          <w:rFonts w:ascii="Arial" w:hAnsi="Arial" w:cs="Arial"/>
          <w:b/>
          <w:sz w:val="20"/>
          <w:szCs w:val="20"/>
          <w:u w:val="single"/>
        </w:rPr>
        <w:t xml:space="preserve"> Y ANTISOBORNO</w:t>
      </w:r>
      <w:r w:rsidRPr="00A512A4">
        <w:rPr>
          <w:rFonts w:ascii="Arial" w:hAnsi="Arial" w:cs="Arial"/>
          <w:b/>
          <w:sz w:val="20"/>
          <w:szCs w:val="20"/>
          <w:u w:val="single"/>
        </w:rPr>
        <w:t xml:space="preserve"> </w:t>
      </w:r>
    </w:p>
    <w:p w14:paraId="7D251F7C" w14:textId="77777777" w:rsidR="009A69DB" w:rsidRPr="00A512A4" w:rsidRDefault="009A69DB" w:rsidP="00DD1A61">
      <w:pPr>
        <w:widowControl w:val="0"/>
        <w:ind w:left="352"/>
        <w:jc w:val="both"/>
        <w:rPr>
          <w:rFonts w:ascii="Arial" w:hAnsi="Arial" w:cs="Arial"/>
          <w:b/>
          <w:sz w:val="20"/>
          <w:szCs w:val="20"/>
          <w:u w:val="single"/>
        </w:rPr>
      </w:pPr>
    </w:p>
    <w:p w14:paraId="0021B597" w14:textId="77777777" w:rsidR="00031FCB" w:rsidRPr="00A512A4" w:rsidRDefault="00031FCB" w:rsidP="00E20511">
      <w:pPr>
        <w:spacing w:line="259" w:lineRule="auto"/>
        <w:ind w:left="352"/>
        <w:jc w:val="both"/>
        <w:rPr>
          <w:rFonts w:ascii="Arial" w:hAnsi="Arial" w:cs="Arial"/>
          <w:sz w:val="20"/>
          <w:szCs w:val="20"/>
        </w:rPr>
      </w:pPr>
      <w:bookmarkStart w:id="15" w:name="_Hlk192779318"/>
      <w:r w:rsidRPr="00A512A4">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28400419" w14:textId="77777777" w:rsidR="00031FCB" w:rsidRPr="00A512A4" w:rsidRDefault="00031FCB" w:rsidP="00E20511">
      <w:pPr>
        <w:spacing w:line="259" w:lineRule="auto"/>
        <w:ind w:left="352"/>
        <w:jc w:val="both"/>
        <w:rPr>
          <w:rFonts w:ascii="Arial" w:hAnsi="Arial" w:cs="Arial"/>
          <w:sz w:val="20"/>
          <w:szCs w:val="20"/>
        </w:rPr>
      </w:pPr>
    </w:p>
    <w:bookmarkEnd w:id="15"/>
    <w:p w14:paraId="3AEA0D4C" w14:textId="77777777" w:rsidR="00031FCB" w:rsidRPr="00A512A4" w:rsidRDefault="00031FCB" w:rsidP="00E20511">
      <w:pPr>
        <w:ind w:left="352"/>
        <w:jc w:val="both"/>
        <w:rPr>
          <w:rFonts w:ascii="Arial" w:hAnsi="Arial" w:cs="Arial"/>
          <w:sz w:val="20"/>
          <w:szCs w:val="20"/>
        </w:rPr>
      </w:pPr>
      <w:r w:rsidRPr="00A512A4">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400CF925" w14:textId="77777777" w:rsidR="00031FCB" w:rsidRPr="00A512A4" w:rsidRDefault="00031FCB" w:rsidP="00E20511">
      <w:pPr>
        <w:ind w:left="210"/>
        <w:jc w:val="both"/>
        <w:rPr>
          <w:rFonts w:ascii="Arial" w:hAnsi="Arial" w:cs="Arial"/>
          <w:sz w:val="20"/>
          <w:szCs w:val="20"/>
        </w:rPr>
      </w:pPr>
    </w:p>
    <w:p w14:paraId="4CBEE6CB" w14:textId="77777777" w:rsidR="00031FCB" w:rsidRPr="00A512A4" w:rsidRDefault="00031FCB" w:rsidP="00E20511">
      <w:pPr>
        <w:tabs>
          <w:tab w:val="left" w:pos="2127"/>
        </w:tabs>
        <w:spacing w:line="259" w:lineRule="auto"/>
        <w:ind w:left="352"/>
        <w:jc w:val="both"/>
        <w:rPr>
          <w:rFonts w:ascii="Arial" w:hAnsi="Arial" w:cs="Arial"/>
          <w:sz w:val="20"/>
          <w:szCs w:val="20"/>
        </w:rPr>
      </w:pPr>
      <w:r w:rsidRPr="00A512A4">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A512A4">
        <w:rPr>
          <w:rStyle w:val="Refdenotaalpie"/>
          <w:rFonts w:ascii="Arial" w:hAnsi="Arial" w:cs="Arial"/>
          <w:sz w:val="20"/>
          <w:szCs w:val="20"/>
        </w:rPr>
        <w:footnoteReference w:id="48"/>
      </w:r>
      <w:r w:rsidRPr="00A512A4">
        <w:rPr>
          <w:rFonts w:ascii="Arial" w:hAnsi="Arial" w:cs="Arial"/>
          <w:sz w:val="20"/>
          <w:szCs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52A8D83B" w14:textId="77777777" w:rsidR="00031FCB" w:rsidRPr="00A512A4" w:rsidRDefault="00031FCB" w:rsidP="00E20511">
      <w:pPr>
        <w:tabs>
          <w:tab w:val="left" w:pos="2127"/>
        </w:tabs>
        <w:spacing w:line="259" w:lineRule="auto"/>
        <w:ind w:left="210"/>
        <w:jc w:val="both"/>
        <w:rPr>
          <w:rFonts w:ascii="Arial" w:hAnsi="Arial" w:cs="Arial"/>
          <w:sz w:val="20"/>
          <w:szCs w:val="20"/>
        </w:rPr>
      </w:pPr>
    </w:p>
    <w:p w14:paraId="327C2B26" w14:textId="77777777" w:rsidR="00031FCB" w:rsidRPr="00A512A4" w:rsidRDefault="00031FCB" w:rsidP="00E20511">
      <w:pPr>
        <w:spacing w:line="259" w:lineRule="auto"/>
        <w:ind w:left="352"/>
        <w:jc w:val="both"/>
        <w:rPr>
          <w:rFonts w:ascii="Arial" w:hAnsi="Arial" w:cs="Arial"/>
          <w:sz w:val="20"/>
          <w:szCs w:val="20"/>
        </w:rPr>
      </w:pPr>
      <w:r w:rsidRPr="00A512A4">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609010DE" w14:textId="77777777" w:rsidR="00031FCB" w:rsidRPr="00A512A4" w:rsidRDefault="00031FCB" w:rsidP="00E20511">
      <w:pPr>
        <w:spacing w:line="259" w:lineRule="auto"/>
        <w:ind w:left="210"/>
        <w:jc w:val="both"/>
        <w:rPr>
          <w:rFonts w:ascii="Arial" w:hAnsi="Arial" w:cs="Arial"/>
          <w:sz w:val="20"/>
          <w:szCs w:val="20"/>
        </w:rPr>
      </w:pPr>
    </w:p>
    <w:p w14:paraId="11E3FA1B" w14:textId="77777777" w:rsidR="00031FCB" w:rsidRPr="00A512A4" w:rsidRDefault="00031FCB" w:rsidP="00E20511">
      <w:pPr>
        <w:spacing w:line="259" w:lineRule="auto"/>
        <w:ind w:left="352"/>
        <w:jc w:val="both"/>
        <w:rPr>
          <w:rFonts w:ascii="Arial" w:hAnsi="Arial" w:cs="Arial"/>
          <w:sz w:val="20"/>
          <w:szCs w:val="20"/>
        </w:rPr>
      </w:pPr>
      <w:r w:rsidRPr="00A512A4">
        <w:rPr>
          <w:rFonts w:ascii="Arial" w:hAnsi="Arial" w:cs="Arial"/>
          <w:sz w:val="20"/>
          <w:szCs w:val="20"/>
        </w:rPr>
        <w:t xml:space="preserve">Tratándose de una persona jurídica, lo anterior se extiende a sus accionistas, </w:t>
      </w:r>
      <w:proofErr w:type="spellStart"/>
      <w:r w:rsidRPr="00A512A4">
        <w:rPr>
          <w:rFonts w:ascii="Arial" w:hAnsi="Arial" w:cs="Arial"/>
          <w:sz w:val="20"/>
          <w:szCs w:val="20"/>
        </w:rPr>
        <w:t>participacionistas</w:t>
      </w:r>
      <w:proofErr w:type="spellEnd"/>
      <w:r w:rsidRPr="00A512A4">
        <w:rPr>
          <w:rFonts w:ascii="Arial" w:hAnsi="Arial" w:cs="Arial"/>
          <w:sz w:val="20"/>
          <w:szCs w:val="20"/>
        </w:rPr>
        <w:t xml:space="preserve">,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71FE8F09" w14:textId="77777777" w:rsidR="00031FCB" w:rsidRPr="00A512A4" w:rsidRDefault="00031FCB" w:rsidP="00E20511">
      <w:pPr>
        <w:spacing w:line="259" w:lineRule="auto"/>
        <w:ind w:left="210"/>
        <w:jc w:val="both"/>
        <w:rPr>
          <w:rFonts w:ascii="Arial" w:hAnsi="Arial" w:cs="Arial"/>
          <w:sz w:val="20"/>
          <w:szCs w:val="20"/>
        </w:rPr>
      </w:pPr>
    </w:p>
    <w:p w14:paraId="4DC23312" w14:textId="5FA6A09C" w:rsidR="00031FCB" w:rsidRPr="00A512A4" w:rsidRDefault="2512F461" w:rsidP="00E20511">
      <w:pPr>
        <w:ind w:left="352"/>
        <w:jc w:val="both"/>
        <w:rPr>
          <w:rFonts w:ascii="Arial" w:hAnsi="Arial" w:cs="Arial"/>
          <w:sz w:val="20"/>
          <w:szCs w:val="20"/>
        </w:rPr>
      </w:pPr>
      <w:r w:rsidRPr="00A512A4">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00031FCB" w:rsidRPr="00A512A4">
        <w:rPr>
          <w:rStyle w:val="Refdenotaalpie"/>
          <w:rFonts w:ascii="Arial" w:hAnsi="Arial" w:cs="Arial"/>
          <w:sz w:val="20"/>
          <w:szCs w:val="20"/>
        </w:rPr>
        <w:footnoteReference w:id="49"/>
      </w:r>
      <w:r w:rsidRPr="00A512A4">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00031FCB" w:rsidRPr="00A512A4">
        <w:rPr>
          <w:rStyle w:val="Refdenotaalpie"/>
          <w:rFonts w:ascii="Arial" w:hAnsi="Arial" w:cs="Arial"/>
          <w:sz w:val="20"/>
          <w:szCs w:val="20"/>
        </w:rPr>
        <w:footnoteReference w:id="50"/>
      </w:r>
      <w:r w:rsidRPr="00A512A4">
        <w:rPr>
          <w:rFonts w:ascii="Arial" w:hAnsi="Arial" w:cs="Arial"/>
          <w:sz w:val="20"/>
          <w:szCs w:val="20"/>
        </w:rPr>
        <w:t>. En ning</w:t>
      </w:r>
      <w:r w:rsidR="0A685B68" w:rsidRPr="00A512A4">
        <w:rPr>
          <w:rFonts w:ascii="Arial" w:hAnsi="Arial" w:cs="Arial"/>
          <w:sz w:val="20"/>
          <w:szCs w:val="20"/>
        </w:rPr>
        <w:t>ú</w:t>
      </w:r>
      <w:r w:rsidRPr="00A512A4">
        <w:rPr>
          <w:rFonts w:ascii="Arial" w:hAnsi="Arial" w:cs="Arial"/>
          <w:sz w:val="20"/>
          <w:szCs w:val="20"/>
        </w:rPr>
        <w:t>n caso, dichas medidas impiden el inicio de las acciones civiles, penales y administrativas a que hubiera lugar</w:t>
      </w:r>
      <w:r w:rsidR="00031FCB" w:rsidRPr="00A512A4">
        <w:rPr>
          <w:rStyle w:val="Refdenotaalpie"/>
          <w:rFonts w:ascii="Arial" w:hAnsi="Arial" w:cs="Arial"/>
          <w:sz w:val="20"/>
          <w:szCs w:val="20"/>
        </w:rPr>
        <w:footnoteReference w:id="51"/>
      </w:r>
      <w:r w:rsidRPr="00A512A4">
        <w:rPr>
          <w:rFonts w:ascii="Arial" w:hAnsi="Arial" w:cs="Arial"/>
          <w:sz w:val="20"/>
          <w:szCs w:val="20"/>
        </w:rPr>
        <w:t>.</w:t>
      </w:r>
    </w:p>
    <w:p w14:paraId="13869CF3" w14:textId="77777777" w:rsidR="00D70D55" w:rsidRPr="00A512A4" w:rsidRDefault="00D70D55" w:rsidP="00DD1A61">
      <w:pPr>
        <w:widowControl w:val="0"/>
        <w:ind w:left="352"/>
        <w:jc w:val="both"/>
        <w:rPr>
          <w:rFonts w:ascii="Arial" w:hAnsi="Arial" w:cs="Arial"/>
          <w:b/>
          <w:sz w:val="20"/>
          <w:szCs w:val="20"/>
          <w:u w:val="single"/>
        </w:rPr>
      </w:pPr>
    </w:p>
    <w:p w14:paraId="2E3FE39B" w14:textId="74F56E14" w:rsidR="00F17D49" w:rsidRPr="00A512A4" w:rsidRDefault="00F17D49" w:rsidP="00DD1A61">
      <w:pPr>
        <w:widowControl w:val="0"/>
        <w:ind w:left="352"/>
        <w:jc w:val="both"/>
        <w:rPr>
          <w:rFonts w:ascii="Arial" w:hAnsi="Arial" w:cs="Arial"/>
          <w:b/>
          <w:sz w:val="20"/>
          <w:szCs w:val="20"/>
          <w:u w:val="single"/>
        </w:rPr>
      </w:pPr>
      <w:r w:rsidRPr="00A512A4">
        <w:rPr>
          <w:rFonts w:ascii="Arial" w:hAnsi="Arial" w:cs="Arial"/>
          <w:b/>
          <w:sz w:val="20"/>
          <w:szCs w:val="20"/>
          <w:u w:val="single"/>
        </w:rPr>
        <w:t>CLÁUSULA D</w:t>
      </w:r>
      <w:r w:rsidR="00437AE5" w:rsidRPr="00A512A4">
        <w:rPr>
          <w:rFonts w:ascii="Arial" w:hAnsi="Arial" w:cs="Arial"/>
          <w:b/>
          <w:sz w:val="20"/>
          <w:szCs w:val="20"/>
          <w:u w:val="single"/>
        </w:rPr>
        <w:t>ECIMO</w:t>
      </w:r>
      <w:r w:rsidR="00AE716C" w:rsidRPr="00A512A4">
        <w:rPr>
          <w:rFonts w:ascii="Arial" w:hAnsi="Arial" w:cs="Arial"/>
          <w:b/>
          <w:sz w:val="20"/>
          <w:szCs w:val="20"/>
          <w:u w:val="single"/>
        </w:rPr>
        <w:t>SEXTA</w:t>
      </w:r>
      <w:r w:rsidRPr="00A512A4">
        <w:rPr>
          <w:rFonts w:ascii="Arial" w:hAnsi="Arial" w:cs="Arial"/>
          <w:b/>
          <w:sz w:val="20"/>
          <w:szCs w:val="20"/>
          <w:u w:val="single"/>
        </w:rPr>
        <w:t>: MARCO LEGAL DEL CONTRATO</w:t>
      </w:r>
    </w:p>
    <w:p w14:paraId="78775385" w14:textId="77777777" w:rsidR="009A69DB" w:rsidRPr="00A512A4" w:rsidRDefault="009A69DB" w:rsidP="00DD1A61">
      <w:pPr>
        <w:widowControl w:val="0"/>
        <w:ind w:left="352"/>
        <w:jc w:val="both"/>
        <w:rPr>
          <w:rFonts w:ascii="Arial" w:hAnsi="Arial" w:cs="Arial"/>
          <w:b/>
          <w:sz w:val="20"/>
          <w:szCs w:val="20"/>
          <w:u w:val="single"/>
        </w:rPr>
      </w:pPr>
    </w:p>
    <w:p w14:paraId="495B6AC3" w14:textId="393A1795" w:rsidR="00380F08" w:rsidRPr="00A512A4" w:rsidRDefault="00AD6E1C" w:rsidP="157B7DA0">
      <w:pPr>
        <w:widowControl w:val="0"/>
        <w:ind w:left="349"/>
        <w:jc w:val="both"/>
        <w:rPr>
          <w:rFonts w:ascii="Arial" w:hAnsi="Arial" w:cs="Arial"/>
          <w:sz w:val="20"/>
          <w:szCs w:val="20"/>
        </w:rPr>
      </w:pPr>
      <w:r w:rsidRPr="00A512A4">
        <w:rPr>
          <w:rFonts w:ascii="Arial" w:hAnsi="Arial" w:cs="Arial"/>
          <w:sz w:val="20"/>
          <w:szCs w:val="20"/>
        </w:rPr>
        <w:t xml:space="preserve">El marco legal </w:t>
      </w:r>
      <w:r w:rsidR="00EA68F4" w:rsidRPr="00A512A4">
        <w:rPr>
          <w:rFonts w:ascii="Arial" w:hAnsi="Arial" w:cs="Arial"/>
          <w:sz w:val="20"/>
          <w:szCs w:val="20"/>
        </w:rPr>
        <w:t>comprende</w:t>
      </w:r>
      <w:r w:rsidR="00A81702" w:rsidRPr="00A512A4">
        <w:rPr>
          <w:rFonts w:ascii="Arial" w:hAnsi="Arial" w:cs="Arial"/>
          <w:sz w:val="20"/>
          <w:szCs w:val="20"/>
        </w:rPr>
        <w:t xml:space="preserve"> l</w:t>
      </w:r>
      <w:r w:rsidR="69C01C2F" w:rsidRPr="00A512A4">
        <w:rPr>
          <w:rFonts w:ascii="Arial" w:hAnsi="Arial" w:cs="Arial"/>
          <w:sz w:val="20"/>
          <w:szCs w:val="20"/>
        </w:rPr>
        <w:t>a</w:t>
      </w:r>
      <w:r w:rsidR="38AFDD85" w:rsidRPr="00A512A4">
        <w:rPr>
          <w:rFonts w:ascii="Arial" w:hAnsi="Arial" w:cs="Arial"/>
          <w:sz w:val="20"/>
          <w:szCs w:val="20"/>
        </w:rPr>
        <w:t xml:space="preserve"> Ley </w:t>
      </w:r>
      <w:proofErr w:type="spellStart"/>
      <w:r w:rsidR="006E33EF" w:rsidRPr="00A512A4">
        <w:rPr>
          <w:rFonts w:ascii="Arial" w:hAnsi="Arial" w:cs="Arial"/>
          <w:sz w:val="20"/>
          <w:szCs w:val="20"/>
        </w:rPr>
        <w:t>N°</w:t>
      </w:r>
      <w:proofErr w:type="spellEnd"/>
      <w:r w:rsidR="006E33EF" w:rsidRPr="00A512A4">
        <w:rPr>
          <w:rFonts w:ascii="Arial" w:hAnsi="Arial" w:cs="Arial"/>
          <w:sz w:val="20"/>
          <w:szCs w:val="20"/>
        </w:rPr>
        <w:t xml:space="preserve"> 32069, Ley </w:t>
      </w:r>
      <w:r w:rsidR="63C8B4FB" w:rsidRPr="00A512A4">
        <w:rPr>
          <w:rFonts w:ascii="Arial" w:hAnsi="Arial" w:cs="Arial"/>
          <w:sz w:val="20"/>
          <w:szCs w:val="20"/>
        </w:rPr>
        <w:t xml:space="preserve">General </w:t>
      </w:r>
      <w:r w:rsidR="38AFDD85" w:rsidRPr="00A512A4">
        <w:rPr>
          <w:rFonts w:ascii="Arial" w:hAnsi="Arial" w:cs="Arial"/>
          <w:sz w:val="20"/>
          <w:szCs w:val="20"/>
        </w:rPr>
        <w:t xml:space="preserve">de Contrataciones </w:t>
      </w:r>
      <w:r w:rsidR="37A4F15E" w:rsidRPr="00A512A4">
        <w:rPr>
          <w:rFonts w:ascii="Arial" w:hAnsi="Arial" w:cs="Arial"/>
          <w:sz w:val="20"/>
          <w:szCs w:val="20"/>
        </w:rPr>
        <w:t xml:space="preserve">Públicas </w:t>
      </w:r>
      <w:r w:rsidR="38AFDD85" w:rsidRPr="00A512A4">
        <w:rPr>
          <w:rFonts w:ascii="Arial" w:hAnsi="Arial" w:cs="Arial"/>
          <w:sz w:val="20"/>
          <w:szCs w:val="20"/>
        </w:rPr>
        <w:t>y su Reglamento</w:t>
      </w:r>
      <w:r w:rsidR="00391ED7" w:rsidRPr="00A512A4">
        <w:rPr>
          <w:rFonts w:ascii="Arial" w:hAnsi="Arial" w:cs="Arial"/>
          <w:sz w:val="20"/>
          <w:szCs w:val="20"/>
        </w:rPr>
        <w:t>,</w:t>
      </w:r>
      <w:r w:rsidR="006E33EF" w:rsidRPr="00A512A4">
        <w:rPr>
          <w:rFonts w:ascii="Arial" w:hAnsi="Arial" w:cs="Arial"/>
          <w:sz w:val="20"/>
          <w:szCs w:val="20"/>
        </w:rPr>
        <w:t xml:space="preserve"> aprobado por Decreto Supremo </w:t>
      </w:r>
      <w:proofErr w:type="spellStart"/>
      <w:r w:rsidR="006E33EF" w:rsidRPr="00A512A4">
        <w:rPr>
          <w:rFonts w:ascii="Arial" w:hAnsi="Arial" w:cs="Arial"/>
          <w:sz w:val="20"/>
          <w:szCs w:val="20"/>
        </w:rPr>
        <w:t>N°</w:t>
      </w:r>
      <w:proofErr w:type="spellEnd"/>
      <w:r w:rsidR="006E33EF" w:rsidRPr="00A512A4">
        <w:rPr>
          <w:rFonts w:ascii="Arial" w:hAnsi="Arial" w:cs="Arial"/>
          <w:sz w:val="20"/>
          <w:szCs w:val="20"/>
        </w:rPr>
        <w:t xml:space="preserve"> 009-2025-EF</w:t>
      </w:r>
      <w:r w:rsidR="38AFDD85" w:rsidRPr="00A512A4">
        <w:rPr>
          <w:rFonts w:ascii="Arial" w:hAnsi="Arial" w:cs="Arial"/>
          <w:sz w:val="20"/>
          <w:szCs w:val="20"/>
        </w:rPr>
        <w:t xml:space="preserve">, las directivas que emita </w:t>
      </w:r>
      <w:r w:rsidR="5DEACBC4" w:rsidRPr="00A512A4">
        <w:rPr>
          <w:rFonts w:ascii="Arial" w:hAnsi="Arial" w:cs="Arial"/>
          <w:sz w:val="20"/>
          <w:szCs w:val="20"/>
        </w:rPr>
        <w:t>la Dirección General de Abastecimiento del Ministerio de Economía y Finanzas, así como el OECE</w:t>
      </w:r>
      <w:r w:rsidR="00896778" w:rsidRPr="00A512A4">
        <w:rPr>
          <w:rFonts w:ascii="Arial" w:hAnsi="Arial" w:cs="Arial"/>
          <w:sz w:val="20"/>
          <w:szCs w:val="20"/>
        </w:rPr>
        <w:t>, PERÚ COMPRAS</w:t>
      </w:r>
      <w:r w:rsidR="0B3F7C8E" w:rsidRPr="00A512A4">
        <w:rPr>
          <w:rFonts w:ascii="Arial" w:hAnsi="Arial" w:cs="Arial"/>
          <w:sz w:val="20"/>
          <w:szCs w:val="20"/>
        </w:rPr>
        <w:t xml:space="preserve"> </w:t>
      </w:r>
      <w:r w:rsidR="38AFDD85" w:rsidRPr="00A512A4">
        <w:rPr>
          <w:rFonts w:ascii="Arial" w:hAnsi="Arial" w:cs="Arial"/>
          <w:sz w:val="20"/>
          <w:szCs w:val="20"/>
        </w:rPr>
        <w:t>y demás normativa especial que resulte aplicable</w:t>
      </w:r>
      <w:r w:rsidR="7062164E" w:rsidRPr="00A512A4">
        <w:rPr>
          <w:rFonts w:ascii="Arial" w:hAnsi="Arial" w:cs="Arial"/>
          <w:sz w:val="20"/>
          <w:szCs w:val="20"/>
        </w:rPr>
        <w:t>.</w:t>
      </w:r>
    </w:p>
    <w:p w14:paraId="2A339EFD" w14:textId="6FB8990A" w:rsidR="00F17D49" w:rsidRPr="00A512A4" w:rsidRDefault="00F17D49" w:rsidP="157B7DA0">
      <w:pPr>
        <w:widowControl w:val="0"/>
        <w:ind w:left="349"/>
        <w:jc w:val="both"/>
        <w:rPr>
          <w:rFonts w:ascii="Arial" w:eastAsia="Arial" w:hAnsi="Arial" w:cs="Arial"/>
          <w:sz w:val="20"/>
          <w:szCs w:val="20"/>
        </w:rPr>
      </w:pPr>
    </w:p>
    <w:p w14:paraId="196706C3" w14:textId="6719AEFF" w:rsidR="00F17D49" w:rsidRPr="00A512A4" w:rsidRDefault="070C92E0" w:rsidP="00DD1A61">
      <w:pPr>
        <w:pStyle w:val="Ttulo8"/>
        <w:widowControl w:val="0"/>
        <w:spacing w:before="0"/>
        <w:ind w:left="349"/>
        <w:jc w:val="both"/>
        <w:rPr>
          <w:rFonts w:ascii="Arial" w:hAnsi="Arial" w:cs="Arial"/>
          <w:i/>
          <w:color w:val="auto"/>
          <w:sz w:val="20"/>
          <w:szCs w:val="20"/>
        </w:rPr>
      </w:pPr>
      <w:r w:rsidRPr="00A512A4">
        <w:rPr>
          <w:rFonts w:ascii="Arial" w:hAnsi="Arial" w:cs="Arial"/>
          <w:b/>
          <w:color w:val="000000"/>
          <w:sz w:val="20"/>
          <w:szCs w:val="20"/>
          <w:u w:val="single"/>
        </w:rPr>
        <w:lastRenderedPageBreak/>
        <w:t>CLÁUSULA D</w:t>
      </w:r>
      <w:r w:rsidR="00437AE5" w:rsidRPr="00A512A4">
        <w:rPr>
          <w:rFonts w:ascii="Arial" w:hAnsi="Arial" w:cs="Arial"/>
          <w:b/>
          <w:color w:val="000000"/>
          <w:sz w:val="20"/>
          <w:szCs w:val="20"/>
          <w:u w:val="single"/>
        </w:rPr>
        <w:t>ECIMO</w:t>
      </w:r>
      <w:r w:rsidR="00AE716C" w:rsidRPr="00A512A4">
        <w:rPr>
          <w:rFonts w:ascii="Arial" w:hAnsi="Arial" w:cs="Arial"/>
          <w:b/>
          <w:color w:val="000000"/>
          <w:sz w:val="20"/>
          <w:szCs w:val="20"/>
          <w:u w:val="single"/>
        </w:rPr>
        <w:t>SÉ</w:t>
      </w:r>
      <w:r w:rsidR="00437AE5" w:rsidRPr="00A512A4">
        <w:rPr>
          <w:rFonts w:ascii="Arial" w:hAnsi="Arial" w:cs="Arial"/>
          <w:b/>
          <w:color w:val="000000"/>
          <w:sz w:val="20"/>
          <w:szCs w:val="20"/>
          <w:u w:val="single"/>
        </w:rPr>
        <w:t>P</w:t>
      </w:r>
      <w:r w:rsidR="00AE716C" w:rsidRPr="00A512A4">
        <w:rPr>
          <w:rFonts w:ascii="Arial" w:hAnsi="Arial" w:cs="Arial"/>
          <w:b/>
          <w:color w:val="000000"/>
          <w:sz w:val="20"/>
          <w:szCs w:val="20"/>
          <w:u w:val="single"/>
        </w:rPr>
        <w:t>TIMA</w:t>
      </w:r>
      <w:r w:rsidRPr="00A512A4">
        <w:rPr>
          <w:rFonts w:ascii="Arial" w:hAnsi="Arial" w:cs="Arial"/>
          <w:b/>
          <w:color w:val="000000"/>
          <w:sz w:val="20"/>
          <w:szCs w:val="20"/>
          <w:u w:val="single"/>
        </w:rPr>
        <w:t>: SOLUCIÓN DE CONTROVERSIAS</w:t>
      </w:r>
      <w:r w:rsidR="00414B73" w:rsidRPr="00A512A4">
        <w:rPr>
          <w:rFonts w:ascii="Arial" w:hAnsi="Arial" w:cs="Arial"/>
          <w:b/>
          <w:color w:val="auto"/>
          <w:sz w:val="20"/>
          <w:szCs w:val="20"/>
          <w:vertAlign w:val="superscript"/>
        </w:rPr>
        <w:footnoteReference w:id="52"/>
      </w:r>
      <w:r w:rsidRPr="00A512A4">
        <w:rPr>
          <w:rFonts w:ascii="Arial" w:hAnsi="Arial" w:cs="Arial"/>
          <w:i/>
          <w:color w:val="auto"/>
          <w:sz w:val="20"/>
          <w:szCs w:val="20"/>
        </w:rPr>
        <w:t xml:space="preserve"> </w:t>
      </w:r>
    </w:p>
    <w:p w14:paraId="0D4B419E" w14:textId="77777777" w:rsidR="009A69DB" w:rsidRPr="00A512A4" w:rsidRDefault="009A69DB" w:rsidP="009A69DB"/>
    <w:p w14:paraId="2D73E9B0" w14:textId="0D906D7A" w:rsidR="00414B73" w:rsidRPr="00A512A4" w:rsidRDefault="00414B73" w:rsidP="00DD1A61">
      <w:pPr>
        <w:widowControl w:val="0"/>
        <w:ind w:left="352"/>
        <w:jc w:val="both"/>
        <w:rPr>
          <w:rFonts w:ascii="Arial" w:hAnsi="Arial" w:cs="Arial"/>
          <w:sz w:val="20"/>
          <w:szCs w:val="20"/>
        </w:rPr>
      </w:pPr>
      <w:r w:rsidRPr="00A512A4">
        <w:rPr>
          <w:rFonts w:ascii="Arial" w:hAnsi="Arial" w:cs="Arial"/>
          <w:sz w:val="20"/>
          <w:szCs w:val="20"/>
        </w:rPr>
        <w:t xml:space="preserve">Las controversias que surjan entre las partes durante la ejecución del contrato se resuelven mediante </w:t>
      </w:r>
      <w:r w:rsidR="3A6EF85D" w:rsidRPr="00A512A4">
        <w:rPr>
          <w:rFonts w:ascii="Arial" w:hAnsi="Arial" w:cs="Arial"/>
          <w:b/>
          <w:bCs/>
          <w:sz w:val="20"/>
          <w:szCs w:val="20"/>
          <w:u w:val="single"/>
        </w:rPr>
        <w:t>[CONSIGNAR EL MECANISMO DE SOLUCIÓN DE CONTROVERSIAS</w:t>
      </w:r>
      <w:r w:rsidR="3A6EF85D" w:rsidRPr="00A512A4">
        <w:rPr>
          <w:rFonts w:ascii="Arial" w:hAnsi="Arial" w:cs="Arial"/>
          <w:sz w:val="20"/>
          <w:szCs w:val="20"/>
        </w:rPr>
        <w:t>]</w:t>
      </w:r>
      <w:r w:rsidRPr="00A512A4">
        <w:rPr>
          <w:rFonts w:ascii="Arial" w:hAnsi="Arial" w:cs="Arial"/>
          <w:sz w:val="20"/>
          <w:szCs w:val="20"/>
        </w:rPr>
        <w:t>, según el acuerdo de las partes.</w:t>
      </w:r>
    </w:p>
    <w:p w14:paraId="62393F92" w14:textId="0348B66E" w:rsidR="28FF2E0A" w:rsidRPr="00A512A4" w:rsidRDefault="28FF2E0A" w:rsidP="00182A02">
      <w:pPr>
        <w:widowControl w:val="0"/>
        <w:jc w:val="both"/>
        <w:rPr>
          <w:rFonts w:ascii="Arial" w:hAnsi="Arial" w:cs="Arial"/>
          <w:sz w:val="20"/>
          <w:szCs w:val="20"/>
        </w:rPr>
      </w:pPr>
    </w:p>
    <w:p w14:paraId="6B7D8700" w14:textId="1EE65641" w:rsidR="005E6A0A" w:rsidRPr="00A512A4" w:rsidRDefault="435F069C" w:rsidP="005E6A0A">
      <w:pPr>
        <w:widowControl w:val="0"/>
        <w:ind w:left="352"/>
        <w:jc w:val="both"/>
        <w:rPr>
          <w:rFonts w:ascii="Arial" w:hAnsi="Arial" w:cs="Arial"/>
          <w:sz w:val="20"/>
        </w:rPr>
      </w:pPr>
      <w:r w:rsidRPr="00A512A4">
        <w:rPr>
          <w:rFonts w:ascii="Arial" w:hAnsi="Arial" w:cs="Arial"/>
          <w:sz w:val="20"/>
          <w:szCs w:val="20"/>
        </w:rPr>
        <w:t xml:space="preserve">Cualquiera de las partes tiene derecho a iniciar el </w:t>
      </w:r>
      <w:r w:rsidR="5EC00B5F" w:rsidRPr="00A512A4">
        <w:rPr>
          <w:rFonts w:ascii="Arial" w:hAnsi="Arial" w:cs="Arial"/>
          <w:sz w:val="20"/>
          <w:szCs w:val="20"/>
        </w:rPr>
        <w:t>arbitraje a</w:t>
      </w:r>
      <w:r w:rsidRPr="00A512A4">
        <w:rPr>
          <w:rFonts w:ascii="Arial" w:hAnsi="Arial" w:cs="Arial"/>
          <w:sz w:val="20"/>
          <w:szCs w:val="20"/>
        </w:rPr>
        <w:t xml:space="preserve"> fin de resolver dichas controversias dentro del plazo de caducidad previsto en la Ley </w:t>
      </w:r>
      <w:proofErr w:type="spellStart"/>
      <w:r w:rsidR="005E6A0A" w:rsidRPr="00A512A4">
        <w:rPr>
          <w:rFonts w:ascii="Arial" w:hAnsi="Arial" w:cs="Arial"/>
          <w:sz w:val="20"/>
          <w:szCs w:val="20"/>
        </w:rPr>
        <w:t>N°</w:t>
      </w:r>
      <w:proofErr w:type="spellEnd"/>
      <w:r w:rsidR="005E6A0A" w:rsidRPr="00A512A4">
        <w:rPr>
          <w:rFonts w:ascii="Arial" w:hAnsi="Arial" w:cs="Arial"/>
          <w:sz w:val="20"/>
          <w:szCs w:val="20"/>
        </w:rPr>
        <w:t xml:space="preserve"> 32069, Ley </w:t>
      </w:r>
      <w:r w:rsidR="2E212EDD" w:rsidRPr="00A512A4">
        <w:rPr>
          <w:rFonts w:ascii="Arial" w:hAnsi="Arial" w:cs="Arial"/>
          <w:sz w:val="20"/>
          <w:szCs w:val="20"/>
        </w:rPr>
        <w:t xml:space="preserve">General </w:t>
      </w:r>
      <w:r w:rsidRPr="00A512A4">
        <w:rPr>
          <w:rFonts w:ascii="Arial" w:hAnsi="Arial" w:cs="Arial"/>
          <w:sz w:val="20"/>
          <w:szCs w:val="20"/>
        </w:rPr>
        <w:t xml:space="preserve">de Contrataciones </w:t>
      </w:r>
      <w:r w:rsidR="08FF2892" w:rsidRPr="00A512A4">
        <w:rPr>
          <w:rFonts w:ascii="Arial" w:hAnsi="Arial" w:cs="Arial"/>
          <w:sz w:val="20"/>
          <w:szCs w:val="20"/>
        </w:rPr>
        <w:t xml:space="preserve">Públicas </w:t>
      </w:r>
      <w:r w:rsidRPr="00A512A4">
        <w:rPr>
          <w:rFonts w:ascii="Arial" w:hAnsi="Arial" w:cs="Arial"/>
          <w:sz w:val="20"/>
          <w:szCs w:val="20"/>
        </w:rPr>
        <w:t>y su Reglamento</w:t>
      </w:r>
      <w:r w:rsidR="005E6A0A" w:rsidRPr="00A512A4">
        <w:rPr>
          <w:rFonts w:ascii="Arial" w:hAnsi="Arial" w:cs="Arial"/>
          <w:sz w:val="20"/>
          <w:szCs w:val="20"/>
        </w:rPr>
        <w:t xml:space="preserve">, </w:t>
      </w:r>
      <w:r w:rsidR="005E6A0A" w:rsidRPr="00A512A4">
        <w:rPr>
          <w:rFonts w:ascii="Arial" w:hAnsi="Arial" w:cs="Arial"/>
          <w:sz w:val="20"/>
        </w:rPr>
        <w:t xml:space="preserve">aprobado por Decreto Supremo </w:t>
      </w:r>
      <w:proofErr w:type="spellStart"/>
      <w:r w:rsidR="005E6A0A" w:rsidRPr="00A512A4">
        <w:rPr>
          <w:rFonts w:ascii="Arial" w:hAnsi="Arial" w:cs="Arial"/>
          <w:sz w:val="20"/>
        </w:rPr>
        <w:t>N°</w:t>
      </w:r>
      <w:proofErr w:type="spellEnd"/>
      <w:r w:rsidR="005E6A0A" w:rsidRPr="00A512A4">
        <w:rPr>
          <w:rFonts w:ascii="Arial" w:hAnsi="Arial" w:cs="Arial"/>
          <w:sz w:val="20"/>
        </w:rPr>
        <w:t xml:space="preserve"> 009-2025-EF. </w:t>
      </w:r>
    </w:p>
    <w:p w14:paraId="5FF0C320" w14:textId="5F5B6AE4" w:rsidR="00414B73" w:rsidRPr="00A512A4" w:rsidRDefault="00414B73" w:rsidP="779A1813">
      <w:pPr>
        <w:widowControl w:val="0"/>
        <w:ind w:left="352"/>
        <w:jc w:val="both"/>
        <w:rPr>
          <w:rFonts w:ascii="Arial" w:hAnsi="Arial" w:cs="Arial"/>
          <w:sz w:val="20"/>
          <w:szCs w:val="20"/>
        </w:rPr>
      </w:pPr>
    </w:p>
    <w:tbl>
      <w:tblPr>
        <w:tblW w:w="8722" w:type="dxa"/>
        <w:tblInd w:w="3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22"/>
      </w:tblGrid>
      <w:tr w:rsidR="6AE2180F" w:rsidRPr="00A512A4" w14:paraId="47BDE0F3" w14:textId="77777777" w:rsidTr="00E6585C">
        <w:trPr>
          <w:trHeight w:val="20"/>
        </w:trPr>
        <w:tc>
          <w:tcPr>
            <w:tcW w:w="8722"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1C0DCD60" w:rsidR="6AE2180F" w:rsidRPr="00A512A4" w:rsidRDefault="007E06E7" w:rsidP="00182A02">
            <w:pPr>
              <w:jc w:val="both"/>
              <w:rPr>
                <w:rFonts w:ascii="Arial" w:eastAsia="Arial" w:hAnsi="Arial" w:cs="Arial"/>
                <w:b/>
                <w:color w:val="0070C0"/>
                <w:sz w:val="18"/>
                <w:szCs w:val="18"/>
              </w:rPr>
            </w:pPr>
            <w:r w:rsidRPr="00A512A4">
              <w:rPr>
                <w:rFonts w:ascii="Arial" w:hAnsi="Arial" w:cs="Arial"/>
                <w:b/>
                <w:color w:val="0070C0"/>
                <w:sz w:val="18"/>
                <w:szCs w:val="18"/>
              </w:rPr>
              <w:t>Importante para la entidad contratante</w:t>
            </w:r>
          </w:p>
        </w:tc>
      </w:tr>
      <w:tr w:rsidR="6AE2180F" w:rsidRPr="00A512A4" w14:paraId="76FDAA05" w14:textId="77777777" w:rsidTr="00E6585C">
        <w:trPr>
          <w:trHeight w:val="20"/>
        </w:trPr>
        <w:tc>
          <w:tcPr>
            <w:tcW w:w="8722"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A512A4" w:rsidRDefault="00722202">
            <w:pPr>
              <w:ind w:left="30"/>
              <w:jc w:val="both"/>
              <w:rPr>
                <w:rFonts w:ascii="Arial" w:eastAsia="Calibri" w:hAnsi="Arial" w:cs="Arial"/>
                <w:color w:val="0070C0"/>
                <w:sz w:val="18"/>
                <w:szCs w:val="18"/>
              </w:rPr>
            </w:pPr>
            <w:r w:rsidRPr="00A512A4">
              <w:rPr>
                <w:rFonts w:ascii="Arial" w:eastAsia="Calibri" w:hAnsi="Arial" w:cs="Arial"/>
                <w:color w:val="0070C0"/>
                <w:sz w:val="18"/>
                <w:szCs w:val="18"/>
              </w:rPr>
              <w:t xml:space="preserve">En caso de haberse </w:t>
            </w:r>
            <w:r w:rsidR="0090481B" w:rsidRPr="00A512A4">
              <w:rPr>
                <w:rFonts w:ascii="Arial" w:eastAsia="Calibri" w:hAnsi="Arial" w:cs="Arial"/>
                <w:color w:val="0070C0"/>
                <w:sz w:val="18"/>
                <w:szCs w:val="18"/>
              </w:rPr>
              <w:t>pactado</w:t>
            </w:r>
            <w:r w:rsidRPr="00A512A4">
              <w:rPr>
                <w:rFonts w:ascii="Arial" w:eastAsia="Calibri" w:hAnsi="Arial" w:cs="Arial"/>
                <w:color w:val="0070C0"/>
                <w:sz w:val="18"/>
                <w:szCs w:val="18"/>
              </w:rPr>
              <w:t xml:space="preserve"> la conciliación como medio de solución de controversias, </w:t>
            </w:r>
            <w:r w:rsidR="00C3052A" w:rsidRPr="00A512A4">
              <w:rPr>
                <w:rFonts w:ascii="Arial" w:eastAsia="Calibri" w:hAnsi="Arial" w:cs="Arial"/>
                <w:color w:val="0070C0"/>
                <w:sz w:val="18"/>
                <w:szCs w:val="18"/>
              </w:rPr>
              <w:t xml:space="preserve">previo al inicio del arbitraje, </w:t>
            </w:r>
            <w:r w:rsidRPr="00A512A4">
              <w:rPr>
                <w:rFonts w:ascii="Arial" w:eastAsia="Calibri" w:hAnsi="Arial" w:cs="Arial"/>
                <w:color w:val="0070C0"/>
                <w:sz w:val="18"/>
                <w:szCs w:val="18"/>
              </w:rPr>
              <w:t xml:space="preserve">debe incorporarse el siguiente texto: </w:t>
            </w:r>
          </w:p>
          <w:p w14:paraId="4CD901F7" w14:textId="77777777" w:rsidR="00722202" w:rsidRPr="00A512A4" w:rsidRDefault="00722202">
            <w:pPr>
              <w:ind w:left="30"/>
              <w:jc w:val="both"/>
              <w:rPr>
                <w:rFonts w:ascii="Arial" w:eastAsia="Calibri" w:hAnsi="Arial" w:cs="Arial"/>
                <w:color w:val="0070C0"/>
                <w:sz w:val="18"/>
                <w:szCs w:val="18"/>
              </w:rPr>
            </w:pPr>
          </w:p>
          <w:p w14:paraId="6CF91ABD" w14:textId="1099796B" w:rsidR="6AE2180F" w:rsidRPr="00A512A4" w:rsidRDefault="007E06E7" w:rsidP="02400143">
            <w:pPr>
              <w:ind w:left="30"/>
              <w:jc w:val="both"/>
              <w:rPr>
                <w:rFonts w:ascii="Arial" w:eastAsia="Calibri" w:hAnsi="Arial" w:cs="Arial"/>
                <w:color w:val="0070C0"/>
                <w:sz w:val="18"/>
                <w:szCs w:val="18"/>
              </w:rPr>
            </w:pPr>
            <w:r w:rsidRPr="00A512A4">
              <w:rPr>
                <w:rFonts w:ascii="Arial" w:eastAsia="Calibri" w:hAnsi="Arial" w:cs="Arial"/>
                <w:color w:val="0070C0"/>
                <w:sz w:val="18"/>
                <w:szCs w:val="18"/>
              </w:rPr>
              <w:t>“</w:t>
            </w:r>
            <w:r w:rsidR="5CF4408D" w:rsidRPr="00A512A4">
              <w:rPr>
                <w:rFonts w:ascii="Arial" w:eastAsia="Calibri" w:hAnsi="Arial" w:cs="Arial"/>
                <w:color w:val="0070C0"/>
                <w:sz w:val="18"/>
                <w:szCs w:val="18"/>
              </w:rPr>
              <w:t>C</w:t>
            </w:r>
            <w:r w:rsidR="72B8F45F" w:rsidRPr="00A512A4">
              <w:rPr>
                <w:rFonts w:ascii="Arial" w:eastAsia="Calibri" w:hAnsi="Arial" w:cs="Arial"/>
                <w:color w:val="0070C0"/>
                <w:sz w:val="18"/>
                <w:szCs w:val="18"/>
              </w:rPr>
              <w:t>ualquiera de las partes tiene el derecho a solicitar una conciliación dentro del plazo de caducidad correspondiente, según lo señalado en el artículo 82 de la Ley</w:t>
            </w:r>
            <w:r w:rsidR="00010A72" w:rsidRPr="00A512A4">
              <w:rPr>
                <w:rFonts w:ascii="Arial" w:eastAsia="Calibri" w:hAnsi="Arial" w:cs="Arial"/>
                <w:color w:val="0070C0"/>
                <w:sz w:val="18"/>
                <w:szCs w:val="18"/>
              </w:rPr>
              <w:t xml:space="preserve"> </w:t>
            </w:r>
            <w:proofErr w:type="spellStart"/>
            <w:r w:rsidR="00010A72" w:rsidRPr="00A512A4">
              <w:rPr>
                <w:rFonts w:ascii="Arial" w:eastAsia="Calibri" w:hAnsi="Arial" w:cs="Arial"/>
                <w:color w:val="0070C0"/>
                <w:sz w:val="18"/>
                <w:szCs w:val="18"/>
              </w:rPr>
              <w:t>N°</w:t>
            </w:r>
            <w:proofErr w:type="spellEnd"/>
            <w:r w:rsidR="00010A72" w:rsidRPr="00A512A4">
              <w:rPr>
                <w:rFonts w:ascii="Arial" w:eastAsia="Calibri" w:hAnsi="Arial" w:cs="Arial"/>
                <w:color w:val="0070C0"/>
                <w:sz w:val="18"/>
                <w:szCs w:val="18"/>
              </w:rPr>
              <w:t xml:space="preserve"> 32069, Ley</w:t>
            </w:r>
            <w:r w:rsidR="72B8F45F" w:rsidRPr="00A512A4">
              <w:rPr>
                <w:rFonts w:ascii="Arial" w:eastAsia="Calibri" w:hAnsi="Arial" w:cs="Arial"/>
                <w:color w:val="0070C0"/>
                <w:sz w:val="18"/>
                <w:szCs w:val="18"/>
              </w:rPr>
              <w:t xml:space="preserve"> General de Contrataciones Públicas, sin perjuicio de recurrir al arbitraje, en caso no se llegue a un acuerdo entre ambas partes o se llegue a un acuerdo parcial. Las controversias sobre nulidad del contrato solo pueden ser sometidas a arbitraje</w:t>
            </w:r>
            <w:r w:rsidRPr="00A512A4">
              <w:rPr>
                <w:rFonts w:ascii="Arial" w:eastAsia="Calibri" w:hAnsi="Arial" w:cs="Arial"/>
                <w:color w:val="0070C0"/>
                <w:sz w:val="18"/>
                <w:szCs w:val="18"/>
              </w:rPr>
              <w:t>”</w:t>
            </w:r>
            <w:r w:rsidR="005E6A0A" w:rsidRPr="00A512A4">
              <w:rPr>
                <w:rFonts w:ascii="Arial" w:eastAsia="Calibri" w:hAnsi="Arial" w:cs="Arial"/>
                <w:color w:val="0070C0"/>
                <w:sz w:val="18"/>
                <w:szCs w:val="18"/>
              </w:rPr>
              <w:t>.</w:t>
            </w:r>
          </w:p>
        </w:tc>
      </w:tr>
    </w:tbl>
    <w:p w14:paraId="4B8BA7DB" w14:textId="74C3E925" w:rsidR="007E06E7" w:rsidRPr="00A512A4" w:rsidRDefault="007E06E7" w:rsidP="1EC1671E">
      <w:pPr>
        <w:widowControl w:val="0"/>
        <w:ind w:left="352"/>
        <w:jc w:val="both"/>
        <w:rPr>
          <w:rFonts w:ascii="Arial" w:eastAsia="Aptos" w:hAnsi="Arial" w:cs="Arial"/>
          <w:bCs/>
          <w:color w:val="0070C0"/>
          <w:sz w:val="18"/>
          <w:szCs w:val="18"/>
        </w:rPr>
      </w:pPr>
      <w:r w:rsidRPr="00A512A4">
        <w:rPr>
          <w:rFonts w:ascii="Arial" w:eastAsia="Aptos" w:hAnsi="Arial" w:cs="Arial"/>
          <w:bCs/>
          <w:color w:val="0070C0"/>
          <w:sz w:val="18"/>
          <w:szCs w:val="18"/>
        </w:rPr>
        <w:t>Esta</w:t>
      </w:r>
      <w:r w:rsidRPr="00A512A4">
        <w:rPr>
          <w:rFonts w:ascii="Arial" w:eastAsia="Aptos" w:hAnsi="Arial" w:cs="Arial"/>
          <w:bCs/>
          <w:color w:val="000000" w:themeColor="text1"/>
          <w:sz w:val="18"/>
          <w:szCs w:val="18"/>
        </w:rPr>
        <w:t xml:space="preserve"> </w:t>
      </w:r>
      <w:r w:rsidRPr="00A512A4">
        <w:rPr>
          <w:rFonts w:ascii="Arial" w:eastAsia="Aptos" w:hAnsi="Arial" w:cs="Arial"/>
          <w:bCs/>
          <w:color w:val="0070C0"/>
          <w:sz w:val="18"/>
          <w:szCs w:val="18"/>
        </w:rPr>
        <w:t xml:space="preserve">nota </w:t>
      </w:r>
      <w:r w:rsidRPr="00A512A4">
        <w:rPr>
          <w:rFonts w:ascii="Arial" w:eastAsia="Aptos" w:hAnsi="Arial" w:cs="Arial"/>
          <w:color w:val="0070C0"/>
          <w:sz w:val="18"/>
          <w:szCs w:val="18"/>
        </w:rPr>
        <w:t>debe</w:t>
      </w:r>
      <w:r w:rsidRPr="00A512A4">
        <w:rPr>
          <w:rFonts w:ascii="Arial" w:eastAsia="Aptos" w:hAnsi="Arial" w:cs="Arial"/>
          <w:bCs/>
          <w:color w:val="0070C0"/>
          <w:sz w:val="18"/>
          <w:szCs w:val="18"/>
        </w:rPr>
        <w:t xml:space="preserve"> ser eliminada una vez culminada la elaboración de las bases</w:t>
      </w:r>
      <w:r w:rsidR="00E6585C" w:rsidRPr="00A512A4">
        <w:rPr>
          <w:rFonts w:ascii="Arial" w:eastAsia="Aptos" w:hAnsi="Arial" w:cs="Arial"/>
          <w:color w:val="0070C0"/>
          <w:sz w:val="18"/>
          <w:szCs w:val="18"/>
        </w:rPr>
        <w:t>.</w:t>
      </w:r>
    </w:p>
    <w:p w14:paraId="43CCA8DE" w14:textId="77777777" w:rsidR="007E06E7" w:rsidRPr="00A512A4" w:rsidRDefault="007E06E7" w:rsidP="1EC1671E">
      <w:pPr>
        <w:widowControl w:val="0"/>
        <w:ind w:left="352"/>
        <w:jc w:val="both"/>
        <w:rPr>
          <w:rFonts w:ascii="Aptos" w:eastAsia="Aptos" w:hAnsi="Aptos" w:cs="Aptos"/>
          <w:b/>
          <w:bCs/>
          <w:i/>
          <w:iCs/>
          <w:color w:val="000000" w:themeColor="text1"/>
          <w:sz w:val="18"/>
          <w:szCs w:val="18"/>
        </w:rPr>
      </w:pPr>
    </w:p>
    <w:p w14:paraId="7154ACB2" w14:textId="16720682" w:rsidR="1EC1671E" w:rsidRPr="00A512A4" w:rsidRDefault="435F069C" w:rsidP="1EC1671E">
      <w:pPr>
        <w:widowControl w:val="0"/>
        <w:ind w:left="352"/>
        <w:jc w:val="both"/>
        <w:rPr>
          <w:rFonts w:ascii="Arial" w:hAnsi="Arial" w:cs="Arial"/>
          <w:sz w:val="20"/>
          <w:szCs w:val="20"/>
          <w:lang w:val="es-ES"/>
        </w:rPr>
      </w:pPr>
      <w:r w:rsidRPr="00A512A4">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A512A4">
        <w:rPr>
          <w:rFonts w:ascii="Arial" w:hAnsi="Arial" w:cs="Arial"/>
          <w:sz w:val="20"/>
          <w:szCs w:val="20"/>
        </w:rPr>
        <w:t xml:space="preserve">84.9 </w:t>
      </w:r>
      <w:r w:rsidRPr="00A512A4">
        <w:rPr>
          <w:rFonts w:ascii="Arial" w:hAnsi="Arial" w:cs="Arial"/>
          <w:sz w:val="20"/>
          <w:szCs w:val="20"/>
        </w:rPr>
        <w:t xml:space="preserve">del artículo </w:t>
      </w:r>
      <w:r w:rsidR="33E05793" w:rsidRPr="00A512A4">
        <w:rPr>
          <w:rFonts w:ascii="Arial" w:hAnsi="Arial" w:cs="Arial"/>
          <w:sz w:val="20"/>
          <w:szCs w:val="20"/>
        </w:rPr>
        <w:t xml:space="preserve">84 </w:t>
      </w:r>
      <w:r w:rsidRPr="00A512A4">
        <w:rPr>
          <w:rFonts w:ascii="Arial" w:hAnsi="Arial" w:cs="Arial"/>
          <w:sz w:val="20"/>
          <w:szCs w:val="20"/>
        </w:rPr>
        <w:t xml:space="preserve">de la Ley </w:t>
      </w:r>
      <w:proofErr w:type="spellStart"/>
      <w:r w:rsidR="00010A72" w:rsidRPr="00A512A4">
        <w:rPr>
          <w:rFonts w:ascii="Arial" w:hAnsi="Arial" w:cs="Arial"/>
          <w:sz w:val="20"/>
          <w:szCs w:val="20"/>
        </w:rPr>
        <w:t>N°</w:t>
      </w:r>
      <w:proofErr w:type="spellEnd"/>
      <w:r w:rsidR="00010A72" w:rsidRPr="00A512A4">
        <w:rPr>
          <w:rFonts w:ascii="Arial" w:hAnsi="Arial" w:cs="Arial"/>
          <w:sz w:val="20"/>
          <w:szCs w:val="20"/>
        </w:rPr>
        <w:t xml:space="preserve"> 32069, Ley </w:t>
      </w:r>
      <w:r w:rsidR="00531FE2" w:rsidRPr="00A512A4">
        <w:rPr>
          <w:rFonts w:ascii="Arial" w:hAnsi="Arial" w:cs="Arial"/>
          <w:sz w:val="20"/>
          <w:szCs w:val="20"/>
        </w:rPr>
        <w:t xml:space="preserve">General </w:t>
      </w:r>
      <w:r w:rsidRPr="00A512A4">
        <w:rPr>
          <w:rFonts w:ascii="Arial" w:hAnsi="Arial" w:cs="Arial"/>
          <w:sz w:val="20"/>
          <w:szCs w:val="20"/>
        </w:rPr>
        <w:t xml:space="preserve">de Contrataciones </w:t>
      </w:r>
      <w:r w:rsidR="00531FE2" w:rsidRPr="00A512A4">
        <w:rPr>
          <w:rFonts w:ascii="Arial" w:hAnsi="Arial" w:cs="Arial"/>
          <w:sz w:val="20"/>
          <w:szCs w:val="20"/>
        </w:rPr>
        <w:t>Públicas</w:t>
      </w:r>
      <w:r w:rsidRPr="00A512A4">
        <w:rPr>
          <w:rFonts w:ascii="Arial" w:hAnsi="Arial" w:cs="Arial"/>
          <w:sz w:val="20"/>
          <w:szCs w:val="20"/>
        </w:rPr>
        <w:t>.</w:t>
      </w:r>
    </w:p>
    <w:p w14:paraId="0B8D859F" w14:textId="014002E8" w:rsidR="779A1813" w:rsidRPr="00A512A4" w:rsidRDefault="779A1813" w:rsidP="779A1813">
      <w:pPr>
        <w:widowControl w:val="0"/>
        <w:ind w:left="352"/>
        <w:jc w:val="both"/>
        <w:rPr>
          <w:rFonts w:ascii="Arial" w:hAnsi="Arial" w:cs="Arial"/>
          <w:sz w:val="20"/>
          <w:szCs w:val="20"/>
          <w:lang w:val="es-ES"/>
        </w:rPr>
      </w:pPr>
    </w:p>
    <w:p w14:paraId="3F165A82" w14:textId="51208924" w:rsidR="322CE53E" w:rsidRPr="00A512A4" w:rsidRDefault="322CE53E" w:rsidP="2F06CD7B">
      <w:pPr>
        <w:widowControl w:val="0"/>
        <w:spacing w:line="259" w:lineRule="auto"/>
        <w:ind w:left="352"/>
        <w:jc w:val="both"/>
        <w:rPr>
          <w:rFonts w:ascii="Arial" w:eastAsia="Arial" w:hAnsi="Arial" w:cs="Arial"/>
          <w:b/>
          <w:sz w:val="20"/>
          <w:szCs w:val="20"/>
          <w:u w:val="single"/>
        </w:rPr>
      </w:pPr>
      <w:r w:rsidRPr="00A512A4">
        <w:rPr>
          <w:rFonts w:ascii="Arial" w:eastAsia="Arial" w:hAnsi="Arial" w:cs="Arial"/>
          <w:b/>
          <w:sz w:val="20"/>
          <w:szCs w:val="20"/>
          <w:u w:val="single"/>
        </w:rPr>
        <w:t xml:space="preserve">CLÁUSULA </w:t>
      </w:r>
      <w:r w:rsidR="59D64460" w:rsidRPr="00A512A4">
        <w:rPr>
          <w:rFonts w:ascii="Arial" w:eastAsia="Arial" w:hAnsi="Arial" w:cs="Arial"/>
          <w:b/>
          <w:sz w:val="20"/>
          <w:szCs w:val="20"/>
          <w:u w:val="single"/>
        </w:rPr>
        <w:t>D</w:t>
      </w:r>
      <w:r w:rsidR="00645945" w:rsidRPr="00A512A4">
        <w:rPr>
          <w:rFonts w:ascii="Arial" w:eastAsia="Arial" w:hAnsi="Arial" w:cs="Arial"/>
          <w:b/>
          <w:sz w:val="20"/>
          <w:szCs w:val="20"/>
          <w:u w:val="single"/>
        </w:rPr>
        <w:t>ECIM</w:t>
      </w:r>
      <w:r w:rsidR="00AE716C" w:rsidRPr="00A512A4">
        <w:rPr>
          <w:rFonts w:ascii="Arial" w:eastAsia="Arial" w:hAnsi="Arial" w:cs="Arial"/>
          <w:b/>
          <w:sz w:val="20"/>
          <w:szCs w:val="20"/>
          <w:u w:val="single"/>
        </w:rPr>
        <w:t>OCTAVA</w:t>
      </w:r>
      <w:r w:rsidRPr="00A512A4">
        <w:rPr>
          <w:rFonts w:ascii="Arial" w:eastAsia="Arial" w:hAnsi="Arial" w:cs="Arial"/>
          <w:b/>
          <w:sz w:val="20"/>
          <w:szCs w:val="20"/>
          <w:u w:val="single"/>
        </w:rPr>
        <w:t>: CONVENIO ARBITRAL</w:t>
      </w:r>
    </w:p>
    <w:p w14:paraId="55D8E2A4" w14:textId="77777777" w:rsidR="009A69DB" w:rsidRPr="00A512A4" w:rsidRDefault="009A69DB" w:rsidP="2F06CD7B">
      <w:pPr>
        <w:widowControl w:val="0"/>
        <w:spacing w:line="259" w:lineRule="auto"/>
        <w:ind w:left="352"/>
        <w:jc w:val="both"/>
        <w:rPr>
          <w:rFonts w:ascii="Arial" w:eastAsia="Arial" w:hAnsi="Arial" w:cs="Arial"/>
          <w:sz w:val="20"/>
          <w:szCs w:val="20"/>
          <w:lang w:val="es-ES"/>
        </w:rPr>
      </w:pPr>
    </w:p>
    <w:p w14:paraId="1C2DA2D9" w14:textId="12D4B10A" w:rsidR="322CE53E" w:rsidRPr="00A512A4" w:rsidRDefault="00904866" w:rsidP="2F06CD7B">
      <w:pPr>
        <w:widowControl w:val="0"/>
        <w:spacing w:line="259" w:lineRule="auto"/>
        <w:ind w:left="349"/>
        <w:jc w:val="both"/>
        <w:rPr>
          <w:rFonts w:ascii="Arial" w:eastAsia="Arial" w:hAnsi="Arial" w:cs="Arial"/>
          <w:b/>
          <w:sz w:val="20"/>
          <w:szCs w:val="20"/>
          <w:u w:val="single"/>
        </w:rPr>
      </w:pPr>
      <w:r w:rsidRPr="00A512A4">
        <w:rPr>
          <w:rFonts w:ascii="Arial" w:eastAsia="Arial" w:hAnsi="Arial" w:cs="Arial"/>
          <w:sz w:val="20"/>
          <w:szCs w:val="20"/>
        </w:rPr>
        <w:t>L</w:t>
      </w:r>
      <w:r w:rsidR="322CE53E" w:rsidRPr="00A512A4">
        <w:rPr>
          <w:rFonts w:ascii="Arial" w:eastAsia="Arial" w:hAnsi="Arial" w:cs="Arial"/>
          <w:sz w:val="20"/>
          <w:szCs w:val="20"/>
        </w:rPr>
        <w:t xml:space="preserve">as partes </w:t>
      </w:r>
      <w:r w:rsidR="009909F6" w:rsidRPr="00A512A4">
        <w:rPr>
          <w:rFonts w:ascii="Arial" w:eastAsia="Arial" w:hAnsi="Arial" w:cs="Arial"/>
          <w:sz w:val="20"/>
          <w:szCs w:val="20"/>
        </w:rPr>
        <w:t>acuerdan que todo litigio y controversia resultante de este contrato o relativ</w:t>
      </w:r>
      <w:r w:rsidR="067F5908" w:rsidRPr="00A512A4">
        <w:rPr>
          <w:rFonts w:ascii="Arial" w:eastAsia="Arial" w:hAnsi="Arial" w:cs="Arial"/>
          <w:sz w:val="20"/>
          <w:szCs w:val="20"/>
        </w:rPr>
        <w:t>o</w:t>
      </w:r>
      <w:r w:rsidR="009909F6" w:rsidRPr="00A512A4">
        <w:rPr>
          <w:rFonts w:ascii="Arial" w:eastAsia="Arial" w:hAnsi="Arial" w:cs="Arial"/>
          <w:sz w:val="20"/>
          <w:szCs w:val="20"/>
        </w:rPr>
        <w:t xml:space="preserve"> a éste</w:t>
      </w:r>
      <w:r w:rsidR="00783C79" w:rsidRPr="00A512A4">
        <w:rPr>
          <w:rFonts w:ascii="Arial" w:eastAsia="Arial" w:hAnsi="Arial" w:cs="Arial"/>
          <w:sz w:val="20"/>
          <w:szCs w:val="20"/>
        </w:rPr>
        <w:t>, se res</w:t>
      </w:r>
      <w:r w:rsidR="00D34B9E" w:rsidRPr="00A512A4">
        <w:rPr>
          <w:rFonts w:ascii="Arial" w:eastAsia="Arial" w:hAnsi="Arial" w:cs="Arial"/>
          <w:sz w:val="20"/>
          <w:szCs w:val="20"/>
        </w:rPr>
        <w:t>uelve</w:t>
      </w:r>
      <w:r w:rsidR="00783C79" w:rsidRPr="00A512A4">
        <w:rPr>
          <w:rFonts w:ascii="Arial" w:eastAsia="Arial" w:hAnsi="Arial" w:cs="Arial"/>
          <w:sz w:val="20"/>
          <w:szCs w:val="20"/>
        </w:rPr>
        <w:t xml:space="preserve"> mediante</w:t>
      </w:r>
      <w:r w:rsidR="009A6A91" w:rsidRPr="00A512A4">
        <w:rPr>
          <w:rFonts w:ascii="Arial" w:eastAsia="Arial" w:hAnsi="Arial" w:cs="Arial"/>
          <w:sz w:val="20"/>
          <w:szCs w:val="20"/>
        </w:rPr>
        <w:t xml:space="preserve"> </w:t>
      </w:r>
      <w:r w:rsidR="322CE53E" w:rsidRPr="00A512A4">
        <w:rPr>
          <w:rFonts w:ascii="Arial" w:eastAsia="Arial" w:hAnsi="Arial" w:cs="Arial"/>
          <w:sz w:val="20"/>
          <w:szCs w:val="20"/>
        </w:rPr>
        <w:t>arbitraje de acuerdo con los artículos 332 y 333 del Reglamento</w:t>
      </w:r>
      <w:r w:rsidR="006E33EF" w:rsidRPr="00A512A4">
        <w:rPr>
          <w:rFonts w:ascii="Arial" w:eastAsia="Arial" w:hAnsi="Arial" w:cs="Arial"/>
          <w:sz w:val="20"/>
          <w:szCs w:val="20"/>
        </w:rPr>
        <w:t xml:space="preserve"> </w:t>
      </w:r>
      <w:r w:rsidR="006E33EF" w:rsidRPr="00A512A4">
        <w:rPr>
          <w:rFonts w:ascii="Arial" w:hAnsi="Arial" w:cs="Arial"/>
          <w:sz w:val="20"/>
          <w:szCs w:val="20"/>
        </w:rPr>
        <w:t xml:space="preserve">de la Ley </w:t>
      </w:r>
      <w:proofErr w:type="spellStart"/>
      <w:r w:rsidR="006E33EF" w:rsidRPr="00A512A4">
        <w:rPr>
          <w:rFonts w:ascii="Arial" w:hAnsi="Arial" w:cs="Arial"/>
          <w:sz w:val="20"/>
          <w:szCs w:val="20"/>
        </w:rPr>
        <w:t>N°</w:t>
      </w:r>
      <w:proofErr w:type="spellEnd"/>
      <w:r w:rsidR="006E33EF" w:rsidRPr="00A512A4">
        <w:rPr>
          <w:rFonts w:ascii="Arial" w:hAnsi="Arial" w:cs="Arial"/>
          <w:sz w:val="20"/>
          <w:szCs w:val="20"/>
        </w:rPr>
        <w:t xml:space="preserve"> 32069, Ley General de Contrataciones Públicas, aprobado </w:t>
      </w:r>
      <w:r w:rsidR="00D34B9E" w:rsidRPr="00A512A4">
        <w:rPr>
          <w:rFonts w:ascii="Arial" w:hAnsi="Arial" w:cs="Arial"/>
          <w:sz w:val="20"/>
          <w:szCs w:val="20"/>
        </w:rPr>
        <w:t>mediante</w:t>
      </w:r>
      <w:r w:rsidR="006E33EF" w:rsidRPr="00A512A4">
        <w:rPr>
          <w:rFonts w:ascii="Arial" w:hAnsi="Arial" w:cs="Arial"/>
          <w:sz w:val="20"/>
          <w:szCs w:val="20"/>
        </w:rPr>
        <w:t xml:space="preserve"> Decreto Supremo </w:t>
      </w:r>
      <w:proofErr w:type="spellStart"/>
      <w:r w:rsidR="006E33EF" w:rsidRPr="00A512A4">
        <w:rPr>
          <w:rFonts w:ascii="Arial" w:hAnsi="Arial" w:cs="Arial"/>
          <w:sz w:val="20"/>
          <w:szCs w:val="20"/>
        </w:rPr>
        <w:t>N°</w:t>
      </w:r>
      <w:proofErr w:type="spellEnd"/>
      <w:r w:rsidR="006E33EF" w:rsidRPr="00A512A4">
        <w:rPr>
          <w:rFonts w:ascii="Arial" w:hAnsi="Arial" w:cs="Arial"/>
          <w:sz w:val="20"/>
          <w:szCs w:val="20"/>
        </w:rPr>
        <w:t xml:space="preserve"> 009-2025-EF</w:t>
      </w:r>
      <w:r w:rsidR="002F6B5D" w:rsidRPr="00A512A4">
        <w:rPr>
          <w:rFonts w:ascii="Arial" w:eastAsia="Arial" w:hAnsi="Arial" w:cs="Arial"/>
          <w:sz w:val="20"/>
          <w:szCs w:val="20"/>
        </w:rPr>
        <w:t xml:space="preserve">. </w:t>
      </w:r>
      <w:r w:rsidRPr="00A512A4">
        <w:rPr>
          <w:rFonts w:ascii="Arial" w:eastAsia="Arial" w:hAnsi="Arial" w:cs="Arial"/>
          <w:sz w:val="20"/>
          <w:szCs w:val="20"/>
        </w:rPr>
        <w:t>El arbitraje es organizado y administrado por [</w:t>
      </w:r>
      <w:r w:rsidRPr="00A512A4">
        <w:rPr>
          <w:rFonts w:ascii="Arial" w:eastAsia="Arial" w:hAnsi="Arial" w:cs="Arial"/>
          <w:b/>
          <w:bCs/>
          <w:sz w:val="20"/>
          <w:szCs w:val="20"/>
          <w:u w:val="single"/>
        </w:rPr>
        <w:t xml:space="preserve">CONSIGNAR </w:t>
      </w:r>
      <w:r w:rsidRPr="00A512A4" w:rsidDel="00904866">
        <w:rPr>
          <w:rFonts w:ascii="Arial" w:eastAsia="Arial" w:hAnsi="Arial" w:cs="Arial"/>
          <w:b/>
          <w:bCs/>
          <w:sz w:val="20"/>
          <w:szCs w:val="20"/>
          <w:u w:val="single"/>
        </w:rPr>
        <w:t>LA INSTITUCIÓN ARBITRAL</w:t>
      </w:r>
      <w:r w:rsidR="004C4093" w:rsidRPr="00A512A4">
        <w:rPr>
          <w:rFonts w:ascii="Arial" w:eastAsia="Arial" w:hAnsi="Arial" w:cs="Arial"/>
          <w:b/>
          <w:bCs/>
          <w:sz w:val="20"/>
          <w:szCs w:val="20"/>
          <w:u w:val="single"/>
        </w:rPr>
        <w:t xml:space="preserve">, </w:t>
      </w:r>
      <w:r w:rsidR="000C58B0" w:rsidRPr="00A512A4">
        <w:rPr>
          <w:rFonts w:ascii="Arial" w:eastAsia="Arial" w:hAnsi="Arial" w:cs="Arial"/>
          <w:b/>
          <w:bCs/>
          <w:sz w:val="20"/>
          <w:szCs w:val="20"/>
          <w:u w:val="single"/>
        </w:rPr>
        <w:t>CORTE ARBITRAL CONSTITUÍDA EN OTRO PAÍS O UN FORO DE REPUTACIÓN RECONOCIDA INTERNACIONALMENT</w:t>
      </w:r>
      <w:r w:rsidR="00F31547" w:rsidRPr="00A512A4">
        <w:rPr>
          <w:rFonts w:ascii="Arial" w:eastAsia="Arial" w:hAnsi="Arial" w:cs="Arial"/>
          <w:b/>
          <w:bCs/>
          <w:sz w:val="20"/>
          <w:szCs w:val="20"/>
          <w:u w:val="single"/>
        </w:rPr>
        <w:t>E, SEGÚN CORRESPONDA</w:t>
      </w:r>
      <w:r w:rsidRPr="00A512A4">
        <w:rPr>
          <w:rFonts w:ascii="Arial" w:eastAsia="Arial" w:hAnsi="Arial" w:cs="Arial"/>
          <w:sz w:val="20"/>
          <w:szCs w:val="20"/>
        </w:rPr>
        <w:t>]</w:t>
      </w:r>
      <w:r w:rsidR="322CE53E" w:rsidRPr="00A512A4">
        <w:rPr>
          <w:rFonts w:ascii="Arial" w:eastAsia="Arial" w:hAnsi="Arial" w:cs="Arial"/>
          <w:sz w:val="20"/>
          <w:szCs w:val="20"/>
        </w:rPr>
        <w:t xml:space="preserve"> </w:t>
      </w:r>
      <w:r w:rsidR="00AC0AE0" w:rsidRPr="00A512A4">
        <w:rPr>
          <w:rFonts w:ascii="Arial" w:eastAsia="Arial" w:hAnsi="Arial" w:cs="Arial"/>
          <w:sz w:val="20"/>
          <w:szCs w:val="20"/>
        </w:rPr>
        <w:t>de conformidad con sus reglamentos y estatutos vigentes</w:t>
      </w:r>
      <w:r w:rsidR="00E746A9" w:rsidRPr="00A512A4">
        <w:rPr>
          <w:rFonts w:ascii="Arial" w:eastAsia="Arial" w:hAnsi="Arial" w:cs="Arial"/>
          <w:sz w:val="20"/>
          <w:szCs w:val="20"/>
        </w:rPr>
        <w:t>, a los cuales las partes se someten libremente</w:t>
      </w:r>
      <w:r w:rsidR="00693833" w:rsidRPr="00A512A4">
        <w:rPr>
          <w:rFonts w:ascii="Arial" w:eastAsia="Arial" w:hAnsi="Arial" w:cs="Arial"/>
          <w:sz w:val="20"/>
          <w:szCs w:val="20"/>
        </w:rPr>
        <w:t xml:space="preserve"> </w:t>
      </w:r>
      <w:r w:rsidR="322CE53E" w:rsidRPr="00A512A4">
        <w:rPr>
          <w:rFonts w:ascii="Arial" w:eastAsia="Arial" w:hAnsi="Arial" w:cs="Arial"/>
          <w:sz w:val="20"/>
          <w:szCs w:val="20"/>
        </w:rPr>
        <w:t xml:space="preserve">y considerando </w:t>
      </w:r>
      <w:r w:rsidR="00387F8D" w:rsidRPr="00A512A4">
        <w:rPr>
          <w:rFonts w:ascii="Arial" w:eastAsia="Arial" w:hAnsi="Arial" w:cs="Arial"/>
          <w:b/>
          <w:bCs/>
          <w:sz w:val="20"/>
          <w:szCs w:val="20"/>
          <w:u w:val="single"/>
        </w:rPr>
        <w:t>[INDICAR LAS ESTIPULACIONES ADICIONALES QUE LAS PARTES HAYAN ACORDADO SEGÚN EL NUMERAL 332.3 DEL ARTÍCULO 332 DEL REGLAMENTO</w:t>
      </w:r>
      <w:r w:rsidR="00D84F69" w:rsidRPr="00A512A4">
        <w:rPr>
          <w:rFonts w:ascii="Arial" w:eastAsia="Arial" w:hAnsi="Arial" w:cs="Arial"/>
          <w:b/>
          <w:bCs/>
          <w:sz w:val="20"/>
          <w:szCs w:val="20"/>
          <w:u w:val="single"/>
        </w:rPr>
        <w:t xml:space="preserve"> </w:t>
      </w:r>
      <w:bookmarkStart w:id="16" w:name="_Hlk199931353"/>
      <w:r w:rsidR="00D84F69" w:rsidRPr="00A512A4">
        <w:rPr>
          <w:rFonts w:ascii="Arial" w:eastAsia="Arial" w:hAnsi="Arial" w:cs="Arial"/>
          <w:b/>
          <w:bCs/>
          <w:sz w:val="20"/>
          <w:szCs w:val="20"/>
          <w:u w:val="single"/>
        </w:rPr>
        <w:t xml:space="preserve">DE LA LEY </w:t>
      </w:r>
      <w:proofErr w:type="spellStart"/>
      <w:r w:rsidR="00D84F69" w:rsidRPr="00A512A4">
        <w:rPr>
          <w:rFonts w:ascii="Arial" w:eastAsia="Arial" w:hAnsi="Arial" w:cs="Arial"/>
          <w:b/>
          <w:bCs/>
          <w:sz w:val="20"/>
          <w:szCs w:val="20"/>
          <w:u w:val="single"/>
        </w:rPr>
        <w:t>N°</w:t>
      </w:r>
      <w:proofErr w:type="spellEnd"/>
      <w:r w:rsidR="00D84F69" w:rsidRPr="00A512A4">
        <w:rPr>
          <w:rFonts w:ascii="Arial" w:eastAsia="Arial" w:hAnsi="Arial" w:cs="Arial"/>
          <w:b/>
          <w:bCs/>
          <w:sz w:val="20"/>
          <w:szCs w:val="20"/>
          <w:u w:val="single"/>
        </w:rPr>
        <w:t xml:space="preserve"> 32069, LEY GENERAL DE CONTRATACIONES PÚBLICAS, APROBADO POR DECRETO SUPREMO </w:t>
      </w:r>
      <w:proofErr w:type="spellStart"/>
      <w:r w:rsidR="00D84F69" w:rsidRPr="00A512A4">
        <w:rPr>
          <w:rFonts w:ascii="Arial" w:eastAsia="Arial" w:hAnsi="Arial" w:cs="Arial"/>
          <w:b/>
          <w:bCs/>
          <w:sz w:val="20"/>
          <w:szCs w:val="20"/>
          <w:u w:val="single"/>
        </w:rPr>
        <w:t>N°</w:t>
      </w:r>
      <w:proofErr w:type="spellEnd"/>
      <w:r w:rsidR="00D84F69" w:rsidRPr="00A512A4">
        <w:rPr>
          <w:rFonts w:ascii="Arial" w:eastAsia="Arial" w:hAnsi="Arial" w:cs="Arial"/>
          <w:b/>
          <w:bCs/>
          <w:sz w:val="20"/>
          <w:szCs w:val="20"/>
          <w:u w:val="single"/>
        </w:rPr>
        <w:t xml:space="preserve"> 009-2025-EF</w:t>
      </w:r>
      <w:bookmarkEnd w:id="16"/>
      <w:r w:rsidR="00387F8D" w:rsidRPr="00A512A4">
        <w:rPr>
          <w:rFonts w:ascii="Arial" w:eastAsia="Arial" w:hAnsi="Arial" w:cs="Arial"/>
          <w:b/>
          <w:bCs/>
          <w:sz w:val="20"/>
          <w:szCs w:val="20"/>
          <w:u w:val="single"/>
        </w:rPr>
        <w:t>]</w:t>
      </w:r>
    </w:p>
    <w:p w14:paraId="3AF2F066" w14:textId="77777777" w:rsidR="00D827EA" w:rsidRPr="00A512A4" w:rsidRDefault="00D827EA" w:rsidP="2F06CD7B">
      <w:pPr>
        <w:widowControl w:val="0"/>
        <w:spacing w:line="259" w:lineRule="auto"/>
        <w:ind w:left="349"/>
        <w:jc w:val="both"/>
        <w:rPr>
          <w:rFonts w:ascii="Arial" w:eastAsia="Arial" w:hAnsi="Arial" w:cs="Arial"/>
          <w:sz w:val="20"/>
          <w:szCs w:val="20"/>
        </w:rPr>
      </w:pPr>
    </w:p>
    <w:tbl>
      <w:tblPr>
        <w:tblStyle w:val="Tabladecuadrcula1clara-nfasis51"/>
        <w:tblW w:w="8788"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88"/>
      </w:tblGrid>
      <w:tr w:rsidR="2073C336" w:rsidRPr="00A512A4" w14:paraId="2A3CBE18" w14:textId="77777777" w:rsidTr="00D827EA">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61F58D5" w14:textId="13F26136" w:rsidR="2073C336" w:rsidRPr="00A512A4" w:rsidRDefault="006455B8" w:rsidP="00692E18">
            <w:pPr>
              <w:widowControl w:val="0"/>
              <w:spacing w:line="259" w:lineRule="auto"/>
              <w:jc w:val="both"/>
              <w:rPr>
                <w:rFonts w:ascii="Arial" w:eastAsia="Arial" w:hAnsi="Arial" w:cs="Arial"/>
                <w:b w:val="0"/>
                <w:iCs/>
                <w:color w:val="FF0000"/>
                <w:sz w:val="18"/>
                <w:szCs w:val="18"/>
                <w:lang w:val="es-ES"/>
              </w:rPr>
            </w:pPr>
            <w:r w:rsidRPr="00A512A4">
              <w:rPr>
                <w:rFonts w:ascii="Arial" w:eastAsia="Arial" w:hAnsi="Arial" w:cs="Arial"/>
                <w:iCs/>
                <w:color w:val="FF0000"/>
                <w:sz w:val="18"/>
                <w:szCs w:val="18"/>
              </w:rPr>
              <w:t>Advertencia</w:t>
            </w:r>
          </w:p>
        </w:tc>
      </w:tr>
      <w:tr w:rsidR="2073C336" w:rsidRPr="00A512A4" w14:paraId="18DD4F25" w14:textId="77777777" w:rsidTr="00D827EA">
        <w:trPr>
          <w:trHeight w:val="835"/>
        </w:trPr>
        <w:tc>
          <w:tcPr>
            <w:cnfStyle w:val="001000000000" w:firstRow="0" w:lastRow="0" w:firstColumn="1" w:lastColumn="0" w:oddVBand="0" w:evenVBand="0" w:oddHBand="0" w:evenHBand="0" w:firstRowFirstColumn="0" w:firstRowLastColumn="0" w:lastRowFirstColumn="0" w:lastRowLastColumn="0"/>
            <w:tcW w:w="8788" w:type="dxa"/>
          </w:tcPr>
          <w:p w14:paraId="57C8B8C9" w14:textId="36593DB5" w:rsidR="00B4437C" w:rsidRPr="00A512A4" w:rsidRDefault="00A63C8E" w:rsidP="00D827EA">
            <w:pPr>
              <w:spacing w:line="259" w:lineRule="auto"/>
              <w:jc w:val="both"/>
              <w:rPr>
                <w:rFonts w:ascii="Arial" w:hAnsi="Arial" w:cs="Arial"/>
                <w:color w:val="FF0000"/>
                <w:sz w:val="18"/>
                <w:szCs w:val="18"/>
              </w:rPr>
            </w:pPr>
            <w:r w:rsidRPr="00A512A4">
              <w:rPr>
                <w:rFonts w:ascii="Arial" w:eastAsia="Arial" w:hAnsi="Arial" w:cs="Arial"/>
                <w:b w:val="0"/>
                <w:color w:val="FF0000"/>
                <w:sz w:val="18"/>
                <w:szCs w:val="18"/>
              </w:rPr>
              <w:t xml:space="preserve">De conformidad con el </w:t>
            </w:r>
            <w:r w:rsidRPr="00A512A4">
              <w:rPr>
                <w:rFonts w:ascii="Arial" w:eastAsia="Arial" w:hAnsi="Arial" w:cs="Arial"/>
                <w:b w:val="0"/>
                <w:bCs w:val="0"/>
                <w:color w:val="FF0000"/>
                <w:sz w:val="18"/>
                <w:szCs w:val="18"/>
              </w:rPr>
              <w:t>numeral 332.2 del artículo 332 del Reglamento</w:t>
            </w:r>
            <w:r w:rsidR="003B4ADD" w:rsidRPr="00A512A4">
              <w:rPr>
                <w:rFonts w:ascii="Arial" w:eastAsia="Arial" w:hAnsi="Arial" w:cs="Arial"/>
                <w:b w:val="0"/>
                <w:bCs w:val="0"/>
                <w:color w:val="FF0000"/>
                <w:sz w:val="18"/>
                <w:szCs w:val="18"/>
              </w:rPr>
              <w:t xml:space="preserve"> </w:t>
            </w:r>
            <w:r w:rsidR="003B4ADD" w:rsidRPr="00A512A4">
              <w:rPr>
                <w:rFonts w:ascii="Arial" w:hAnsi="Arial" w:cs="Arial"/>
                <w:b w:val="0"/>
                <w:color w:val="EE0000"/>
                <w:sz w:val="18"/>
                <w:szCs w:val="18"/>
              </w:rPr>
              <w:t xml:space="preserve">de la Ley </w:t>
            </w:r>
            <w:proofErr w:type="spellStart"/>
            <w:r w:rsidR="003B4ADD" w:rsidRPr="00A512A4">
              <w:rPr>
                <w:rFonts w:ascii="Arial" w:hAnsi="Arial" w:cs="Arial"/>
                <w:b w:val="0"/>
                <w:color w:val="EE0000"/>
                <w:sz w:val="18"/>
                <w:szCs w:val="18"/>
              </w:rPr>
              <w:t>N°</w:t>
            </w:r>
            <w:proofErr w:type="spellEnd"/>
            <w:r w:rsidR="003B4ADD" w:rsidRPr="00A512A4">
              <w:rPr>
                <w:rFonts w:ascii="Arial" w:hAnsi="Arial" w:cs="Arial"/>
                <w:b w:val="0"/>
                <w:color w:val="EE0000"/>
                <w:sz w:val="18"/>
                <w:szCs w:val="18"/>
              </w:rPr>
              <w:t xml:space="preserve"> 32069, Ley General de Contrataciones Públicas, aprobado por Decreto Supremo </w:t>
            </w:r>
            <w:proofErr w:type="spellStart"/>
            <w:r w:rsidR="003B4ADD" w:rsidRPr="00A512A4">
              <w:rPr>
                <w:rFonts w:ascii="Arial" w:hAnsi="Arial" w:cs="Arial"/>
                <w:b w:val="0"/>
                <w:color w:val="EE0000"/>
                <w:sz w:val="18"/>
                <w:szCs w:val="18"/>
              </w:rPr>
              <w:t>N°</w:t>
            </w:r>
            <w:proofErr w:type="spellEnd"/>
            <w:r w:rsidR="003B4ADD" w:rsidRPr="00A512A4">
              <w:rPr>
                <w:rFonts w:ascii="Arial" w:hAnsi="Arial" w:cs="Arial"/>
                <w:b w:val="0"/>
                <w:color w:val="EE0000"/>
                <w:sz w:val="18"/>
                <w:szCs w:val="18"/>
              </w:rPr>
              <w:t xml:space="preserve"> 009-2025-EF</w:t>
            </w:r>
            <w:r w:rsidRPr="00A512A4">
              <w:rPr>
                <w:rFonts w:ascii="Arial" w:eastAsia="Arial" w:hAnsi="Arial" w:cs="Arial"/>
                <w:b w:val="0"/>
                <w:bCs w:val="0"/>
                <w:color w:val="FF0000"/>
                <w:sz w:val="18"/>
                <w:szCs w:val="18"/>
              </w:rPr>
              <w:t xml:space="preserve">, </w:t>
            </w:r>
            <w:r w:rsidRPr="00A512A4">
              <w:rPr>
                <w:rFonts w:ascii="Arial" w:eastAsia="Arial" w:hAnsi="Arial" w:cs="Arial"/>
                <w:b w:val="0"/>
                <w:color w:val="FF0000"/>
                <w:sz w:val="18"/>
                <w:szCs w:val="18"/>
              </w:rPr>
              <w:t>la</w:t>
            </w:r>
            <w:r w:rsidR="00B4437C" w:rsidRPr="00A512A4">
              <w:rPr>
                <w:rFonts w:ascii="Arial" w:eastAsia="Arial" w:hAnsi="Arial" w:cs="Arial"/>
                <w:b w:val="0"/>
                <w:bCs w:val="0"/>
                <w:color w:val="FF0000"/>
                <w:sz w:val="18"/>
                <w:szCs w:val="18"/>
              </w:rPr>
              <w:t xml:space="preserve"> Institución Arbitral es elegida por el postor ganador de la buena pro </w:t>
            </w:r>
            <w:r w:rsidR="00B4437C" w:rsidRPr="00A512A4">
              <w:rPr>
                <w:rFonts w:ascii="Arial" w:hAnsi="Arial" w:cs="Arial"/>
                <w:b w:val="0"/>
                <w:bCs w:val="0"/>
                <w:color w:val="FF0000"/>
                <w:sz w:val="18"/>
                <w:szCs w:val="18"/>
              </w:rPr>
              <w:t>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3D3AB1" w:rsidRPr="00A512A4">
              <w:rPr>
                <w:rStyle w:val="Refdenotaalpie"/>
                <w:rFonts w:ascii="Arial" w:hAnsi="Arial" w:cs="Arial"/>
                <w:b w:val="0"/>
                <w:bCs w:val="0"/>
                <w:color w:val="FF0000"/>
                <w:sz w:val="18"/>
                <w:szCs w:val="18"/>
              </w:rPr>
              <w:footnoteReference w:id="53"/>
            </w:r>
            <w:r w:rsidR="003D3AB1" w:rsidRPr="00A512A4">
              <w:rPr>
                <w:rFonts w:ascii="Arial" w:hAnsi="Arial" w:cs="Arial"/>
                <w:b w:val="0"/>
                <w:bCs w:val="0"/>
                <w:color w:val="FF0000"/>
                <w:sz w:val="18"/>
                <w:szCs w:val="18"/>
              </w:rPr>
              <w:t>.</w:t>
            </w:r>
            <w:r w:rsidR="00B4437C" w:rsidRPr="00A512A4">
              <w:rPr>
                <w:rFonts w:ascii="Arial" w:hAnsi="Arial" w:cs="Arial"/>
                <w:b w:val="0"/>
                <w:bCs w:val="0"/>
                <w:color w:val="FF0000"/>
                <w:sz w:val="18"/>
                <w:szCs w:val="18"/>
              </w:rPr>
              <w:t xml:space="preserve"> </w:t>
            </w:r>
            <w:r w:rsidR="00263538" w:rsidRPr="00A512A4">
              <w:rPr>
                <w:rFonts w:ascii="Arial" w:hAnsi="Arial" w:cs="Arial"/>
                <w:b w:val="0"/>
                <w:bCs w:val="0"/>
                <w:color w:val="FF0000"/>
                <w:sz w:val="18"/>
                <w:szCs w:val="18"/>
              </w:rPr>
              <w:t xml:space="preserve"> </w:t>
            </w:r>
            <w:r w:rsidR="00263538" w:rsidRPr="00A512A4">
              <w:rPr>
                <w:rFonts w:ascii="Arial" w:hAnsi="Arial" w:cs="Arial"/>
                <w:b w:val="0"/>
                <w:color w:val="FF0000"/>
                <w:sz w:val="18"/>
                <w:szCs w:val="18"/>
              </w:rPr>
              <w:t xml:space="preserve"> </w:t>
            </w:r>
          </w:p>
          <w:p w14:paraId="374CE8A3" w14:textId="77777777" w:rsidR="00D827EA" w:rsidRPr="00A512A4" w:rsidRDefault="00D827EA" w:rsidP="00D827EA">
            <w:pPr>
              <w:spacing w:line="259" w:lineRule="auto"/>
              <w:jc w:val="both"/>
              <w:rPr>
                <w:rFonts w:ascii="Arial" w:hAnsi="Arial" w:cs="Arial"/>
                <w:b w:val="0"/>
                <w:bCs w:val="0"/>
                <w:color w:val="FF0000"/>
                <w:sz w:val="18"/>
                <w:szCs w:val="18"/>
              </w:rPr>
            </w:pPr>
          </w:p>
          <w:p w14:paraId="37304A24" w14:textId="02658A5C" w:rsidR="632340B8" w:rsidRPr="00A512A4" w:rsidRDefault="632340B8" w:rsidP="00D827EA">
            <w:pPr>
              <w:spacing w:line="259" w:lineRule="auto"/>
              <w:jc w:val="both"/>
              <w:rPr>
                <w:rFonts w:ascii="Arial" w:eastAsia="Arial" w:hAnsi="Arial" w:cs="Arial"/>
                <w:color w:val="FF0000"/>
                <w:sz w:val="18"/>
                <w:szCs w:val="18"/>
              </w:rPr>
            </w:pPr>
            <w:r w:rsidRPr="00A512A4">
              <w:rPr>
                <w:rFonts w:ascii="Arial" w:eastAsia="Arial" w:hAnsi="Arial" w:cs="Arial"/>
                <w:b w:val="0"/>
                <w:bCs w:val="0"/>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0AE11916" w14:textId="77777777" w:rsidR="00D827EA" w:rsidRPr="00A512A4" w:rsidRDefault="00D827EA" w:rsidP="00D827EA">
            <w:pPr>
              <w:spacing w:line="259" w:lineRule="auto"/>
              <w:jc w:val="both"/>
              <w:rPr>
                <w:rFonts w:ascii="Arial" w:eastAsia="Arial" w:hAnsi="Arial" w:cs="Arial"/>
                <w:b w:val="0"/>
                <w:bCs w:val="0"/>
                <w:iCs/>
                <w:color w:val="FF0000"/>
                <w:sz w:val="18"/>
                <w:szCs w:val="18"/>
              </w:rPr>
            </w:pPr>
          </w:p>
          <w:p w14:paraId="7C9BA993" w14:textId="02F03D44" w:rsidR="2073C336" w:rsidRPr="00A512A4" w:rsidRDefault="632340B8" w:rsidP="00D827EA">
            <w:pPr>
              <w:widowControl w:val="0"/>
              <w:spacing w:line="259" w:lineRule="auto"/>
              <w:jc w:val="both"/>
              <w:rPr>
                <w:rFonts w:ascii="Arial" w:eastAsia="Arial" w:hAnsi="Arial" w:cs="Arial"/>
                <w:b w:val="0"/>
                <w:i/>
                <w:color w:val="FF0000"/>
                <w:sz w:val="18"/>
                <w:szCs w:val="18"/>
                <w:lang w:val="es-ES"/>
              </w:rPr>
            </w:pPr>
            <w:r w:rsidRPr="00A512A4">
              <w:rPr>
                <w:rFonts w:ascii="Arial" w:eastAsia="Arial" w:hAnsi="Arial" w:cs="Arial"/>
                <w:b w:val="0"/>
                <w:bCs w:val="0"/>
                <w:color w:val="FF0000"/>
                <w:sz w:val="18"/>
                <w:szCs w:val="18"/>
              </w:rPr>
              <w:lastRenderedPageBreak/>
              <w:t>El arbitraje es resuelto por árbitro único o por un tribunal arbitral conformado por tres árbitros, según el acuerdo de las partes, conforme a lo dispuesto en numeral 84.2 del artículo 84 de la Ley</w:t>
            </w:r>
            <w:r w:rsidR="009062C7" w:rsidRPr="00A512A4">
              <w:rPr>
                <w:rFonts w:ascii="Arial" w:eastAsia="Arial" w:hAnsi="Arial" w:cs="Arial"/>
                <w:b w:val="0"/>
                <w:bCs w:val="0"/>
                <w:color w:val="FF0000"/>
                <w:sz w:val="18"/>
                <w:szCs w:val="18"/>
              </w:rPr>
              <w:t xml:space="preserve"> N°32069, Ley General de Contrataciones Públicas</w:t>
            </w:r>
            <w:r w:rsidRPr="00A512A4">
              <w:rPr>
                <w:rFonts w:ascii="Arial" w:eastAsia="Arial" w:hAnsi="Arial" w:cs="Arial"/>
                <w:b w:val="0"/>
                <w:bCs w:val="0"/>
                <w:color w:val="FF0000"/>
                <w:sz w:val="18"/>
                <w:szCs w:val="18"/>
              </w:rPr>
              <w:t>.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00C21CEC" w:rsidRPr="00A512A4">
              <w:rPr>
                <w:rFonts w:ascii="Arial" w:eastAsia="Arial" w:hAnsi="Arial" w:cs="Arial"/>
                <w:i/>
                <w:color w:val="FF0000"/>
                <w:sz w:val="18"/>
                <w:szCs w:val="18"/>
              </w:rPr>
              <w:t xml:space="preserve">                                      </w:t>
            </w:r>
          </w:p>
        </w:tc>
      </w:tr>
    </w:tbl>
    <w:p w14:paraId="29926359" w14:textId="77777777" w:rsidR="2073C336" w:rsidRPr="00A512A4" w:rsidRDefault="2073C336" w:rsidP="2073C336">
      <w:pPr>
        <w:widowControl w:val="0"/>
        <w:ind w:left="352"/>
        <w:jc w:val="both"/>
        <w:rPr>
          <w:rFonts w:ascii="Arial" w:hAnsi="Arial" w:cs="Arial"/>
          <w:sz w:val="20"/>
          <w:szCs w:val="20"/>
        </w:rPr>
      </w:pPr>
    </w:p>
    <w:p w14:paraId="3BE94CB8" w14:textId="6839FB86" w:rsidR="00F17D49" w:rsidRPr="00A512A4" w:rsidRDefault="4B8B185F" w:rsidP="515029A5">
      <w:pPr>
        <w:widowControl w:val="0"/>
        <w:spacing w:line="259" w:lineRule="auto"/>
        <w:ind w:firstLine="270"/>
        <w:jc w:val="both"/>
        <w:rPr>
          <w:rFonts w:ascii="Arial" w:hAnsi="Arial" w:cs="Arial"/>
          <w:b/>
          <w:sz w:val="20"/>
          <w:szCs w:val="20"/>
          <w:u w:val="single"/>
        </w:rPr>
      </w:pPr>
      <w:r w:rsidRPr="00A512A4">
        <w:rPr>
          <w:rFonts w:ascii="Arial" w:hAnsi="Arial" w:cs="Arial"/>
          <w:b/>
          <w:sz w:val="20"/>
          <w:szCs w:val="20"/>
        </w:rPr>
        <w:t xml:space="preserve"> </w:t>
      </w:r>
      <w:r w:rsidR="00F17D49" w:rsidRPr="00A512A4">
        <w:rPr>
          <w:rFonts w:ascii="Arial" w:hAnsi="Arial" w:cs="Arial"/>
          <w:b/>
          <w:sz w:val="20"/>
          <w:szCs w:val="20"/>
          <w:u w:val="single"/>
        </w:rPr>
        <w:t xml:space="preserve">CLÁUSULA </w:t>
      </w:r>
      <w:r w:rsidR="00645945" w:rsidRPr="00A512A4">
        <w:rPr>
          <w:rFonts w:ascii="Arial" w:hAnsi="Arial" w:cs="Arial"/>
          <w:b/>
          <w:sz w:val="20"/>
          <w:szCs w:val="20"/>
          <w:u w:val="single"/>
        </w:rPr>
        <w:t>DECIMO</w:t>
      </w:r>
      <w:r w:rsidR="00AE716C" w:rsidRPr="00A512A4">
        <w:rPr>
          <w:rFonts w:ascii="Arial" w:hAnsi="Arial" w:cs="Arial"/>
          <w:b/>
          <w:sz w:val="20"/>
          <w:szCs w:val="20"/>
          <w:u w:val="single"/>
        </w:rPr>
        <w:t>NOVENA</w:t>
      </w:r>
      <w:r w:rsidR="00F17D49" w:rsidRPr="00A512A4">
        <w:rPr>
          <w:rFonts w:ascii="Arial" w:hAnsi="Arial" w:cs="Arial"/>
          <w:b/>
          <w:sz w:val="20"/>
          <w:szCs w:val="20"/>
          <w:u w:val="single"/>
        </w:rPr>
        <w:t>: FACULTAD DE ELEVAR A ESCRITURA PÚBLICA</w:t>
      </w:r>
    </w:p>
    <w:p w14:paraId="54F1B110" w14:textId="77777777" w:rsidR="009A69DB" w:rsidRPr="00A512A4" w:rsidRDefault="009A69DB" w:rsidP="515029A5">
      <w:pPr>
        <w:widowControl w:val="0"/>
        <w:spacing w:line="259" w:lineRule="auto"/>
        <w:ind w:firstLine="270"/>
        <w:jc w:val="both"/>
        <w:rPr>
          <w:rFonts w:ascii="Arial" w:hAnsi="Arial" w:cs="Arial"/>
          <w:b/>
          <w:sz w:val="20"/>
          <w:szCs w:val="20"/>
          <w:u w:val="single"/>
          <w:lang w:val="es-ES"/>
        </w:rPr>
      </w:pPr>
    </w:p>
    <w:p w14:paraId="003104F1" w14:textId="77777777" w:rsidR="00F17D49" w:rsidRPr="00A512A4" w:rsidRDefault="00F17D49" w:rsidP="00DD1A61">
      <w:pPr>
        <w:widowControl w:val="0"/>
        <w:ind w:left="349"/>
        <w:jc w:val="both"/>
        <w:rPr>
          <w:rFonts w:ascii="Arial" w:hAnsi="Arial" w:cs="Arial"/>
          <w:sz w:val="20"/>
          <w:szCs w:val="20"/>
        </w:rPr>
      </w:pPr>
      <w:r w:rsidRPr="00A512A4">
        <w:rPr>
          <w:rFonts w:ascii="Arial" w:hAnsi="Arial" w:cs="Arial"/>
          <w:sz w:val="20"/>
          <w:szCs w:val="20"/>
        </w:rPr>
        <w:t xml:space="preserve">Cualquiera de las partes </w:t>
      </w:r>
      <w:r w:rsidR="000B6CCF" w:rsidRPr="00A512A4">
        <w:rPr>
          <w:rFonts w:ascii="Arial" w:hAnsi="Arial" w:cs="Arial"/>
          <w:sz w:val="20"/>
          <w:szCs w:val="20"/>
        </w:rPr>
        <w:t>puede</w:t>
      </w:r>
      <w:r w:rsidRPr="00A512A4">
        <w:rPr>
          <w:rFonts w:ascii="Arial" w:hAnsi="Arial" w:cs="Arial"/>
          <w:sz w:val="20"/>
          <w:szCs w:val="20"/>
        </w:rPr>
        <w:t xml:space="preserve"> elevar el presente contrato a Escritura Pública corriendo con todos los gastos que demande esta formalidad.</w:t>
      </w:r>
    </w:p>
    <w:p w14:paraId="3B14DC61" w14:textId="15823ACF" w:rsidR="00010A72" w:rsidRPr="00A512A4" w:rsidRDefault="00010A72" w:rsidP="005461DD">
      <w:pPr>
        <w:widowControl w:val="0"/>
        <w:jc w:val="both"/>
        <w:rPr>
          <w:rFonts w:ascii="Arial" w:hAnsi="Arial" w:cs="Arial"/>
          <w:sz w:val="20"/>
          <w:szCs w:val="20"/>
        </w:rPr>
      </w:pPr>
    </w:p>
    <w:p w14:paraId="11AB8F5E" w14:textId="22ED5211" w:rsidR="00BE790B" w:rsidRPr="00A512A4" w:rsidRDefault="00BE790B" w:rsidP="009A69DB">
      <w:pPr>
        <w:spacing w:line="259" w:lineRule="auto"/>
        <w:ind w:left="284"/>
        <w:jc w:val="both"/>
        <w:rPr>
          <w:rFonts w:ascii="Arial" w:hAnsi="Arial" w:cs="Arial"/>
          <w:b/>
          <w:bCs/>
          <w:sz w:val="20"/>
          <w:szCs w:val="20"/>
          <w:u w:val="single"/>
        </w:rPr>
      </w:pPr>
      <w:r w:rsidRPr="00A512A4">
        <w:rPr>
          <w:rFonts w:ascii="Arial" w:hAnsi="Arial" w:cs="Arial"/>
          <w:b/>
          <w:bCs/>
          <w:sz w:val="20"/>
          <w:szCs w:val="20"/>
          <w:u w:val="single"/>
        </w:rPr>
        <w:t>CLÁUSULA VIGÉSIMA: NOTIFICACIONES DURANTE LA EJECUCIÓN CONTRACTUAL</w:t>
      </w:r>
    </w:p>
    <w:p w14:paraId="7A061C8D" w14:textId="77777777" w:rsidR="009A69DB" w:rsidRPr="00A512A4" w:rsidRDefault="009A69DB" w:rsidP="009A69DB">
      <w:pPr>
        <w:spacing w:line="259" w:lineRule="auto"/>
        <w:ind w:left="284"/>
        <w:jc w:val="both"/>
        <w:rPr>
          <w:rFonts w:ascii="Arial" w:hAnsi="Arial" w:cs="Arial"/>
          <w:b/>
          <w:bCs/>
          <w:sz w:val="20"/>
          <w:szCs w:val="20"/>
          <w:u w:val="single"/>
        </w:rPr>
      </w:pPr>
    </w:p>
    <w:p w14:paraId="7DA7CCA8" w14:textId="0F9472E7" w:rsidR="00BE790B" w:rsidRPr="00A512A4" w:rsidRDefault="00BE790B" w:rsidP="00721C0A">
      <w:pPr>
        <w:ind w:left="284"/>
        <w:jc w:val="both"/>
        <w:rPr>
          <w:rFonts w:ascii="Arial" w:hAnsi="Arial" w:cs="Arial"/>
          <w:sz w:val="20"/>
          <w:szCs w:val="20"/>
        </w:rPr>
      </w:pPr>
      <w:r w:rsidRPr="00A512A4">
        <w:rPr>
          <w:rFonts w:ascii="Arial" w:hAnsi="Arial" w:cs="Arial"/>
          <w:sz w:val="20"/>
          <w:szCs w:val="20"/>
        </w:rPr>
        <w:t xml:space="preserve">Las partes declaran el siguiente domicilio para efecto de las notificaciones que se realicen vía notarial conforme </w:t>
      </w:r>
      <w:r w:rsidR="00181CB8" w:rsidRPr="00A512A4">
        <w:rPr>
          <w:rFonts w:ascii="Arial" w:hAnsi="Arial" w:cs="Arial"/>
          <w:sz w:val="20"/>
          <w:szCs w:val="20"/>
        </w:rPr>
        <w:t xml:space="preserve">a </w:t>
      </w:r>
      <w:r w:rsidRPr="00A512A4">
        <w:rPr>
          <w:rFonts w:ascii="Arial" w:hAnsi="Arial" w:cs="Arial"/>
          <w:sz w:val="20"/>
          <w:szCs w:val="20"/>
        </w:rPr>
        <w:t>la D</w:t>
      </w:r>
      <w:r w:rsidR="009233BE" w:rsidRPr="00A512A4">
        <w:rPr>
          <w:rFonts w:ascii="Arial" w:hAnsi="Arial" w:cs="Arial"/>
          <w:sz w:val="20"/>
          <w:szCs w:val="20"/>
        </w:rPr>
        <w:t>e</w:t>
      </w:r>
      <w:r w:rsidRPr="00A512A4">
        <w:rPr>
          <w:rFonts w:ascii="Arial" w:hAnsi="Arial" w:cs="Arial"/>
          <w:sz w:val="20"/>
          <w:szCs w:val="20"/>
        </w:rPr>
        <w:t>cimo</w:t>
      </w:r>
      <w:r w:rsidR="009233BE" w:rsidRPr="00A512A4">
        <w:rPr>
          <w:rFonts w:ascii="Arial" w:hAnsi="Arial" w:cs="Arial"/>
          <w:sz w:val="20"/>
          <w:szCs w:val="20"/>
        </w:rPr>
        <w:t>t</w:t>
      </w:r>
      <w:r w:rsidRPr="00A512A4">
        <w:rPr>
          <w:rFonts w:ascii="Arial" w:hAnsi="Arial" w:cs="Arial"/>
          <w:sz w:val="20"/>
          <w:szCs w:val="20"/>
        </w:rPr>
        <w:t>ercera Disposición Complementaria Transitoria del Reglamento</w:t>
      </w:r>
      <w:r w:rsidR="005461DD" w:rsidRPr="00A512A4">
        <w:rPr>
          <w:rFonts w:ascii="Arial" w:hAnsi="Arial" w:cs="Arial"/>
          <w:sz w:val="20"/>
          <w:szCs w:val="20"/>
        </w:rPr>
        <w:t xml:space="preserve"> de la Ley </w:t>
      </w:r>
      <w:proofErr w:type="spellStart"/>
      <w:r w:rsidR="005461DD" w:rsidRPr="00A512A4">
        <w:rPr>
          <w:rFonts w:ascii="Arial" w:hAnsi="Arial" w:cs="Arial"/>
          <w:sz w:val="20"/>
          <w:szCs w:val="20"/>
        </w:rPr>
        <w:t>N°</w:t>
      </w:r>
      <w:proofErr w:type="spellEnd"/>
      <w:r w:rsidR="005461DD" w:rsidRPr="00A512A4">
        <w:rPr>
          <w:rFonts w:ascii="Arial" w:hAnsi="Arial" w:cs="Arial"/>
          <w:sz w:val="20"/>
          <w:szCs w:val="20"/>
        </w:rPr>
        <w:t xml:space="preserve"> 32069, Ley General de Contrataciones Públicas, aprobado por Decreto Supremo </w:t>
      </w:r>
      <w:proofErr w:type="spellStart"/>
      <w:r w:rsidR="005461DD" w:rsidRPr="00A512A4">
        <w:rPr>
          <w:rFonts w:ascii="Arial" w:hAnsi="Arial" w:cs="Arial"/>
          <w:sz w:val="20"/>
          <w:szCs w:val="20"/>
        </w:rPr>
        <w:t>N°</w:t>
      </w:r>
      <w:proofErr w:type="spellEnd"/>
      <w:r w:rsidR="005461DD" w:rsidRPr="00A512A4">
        <w:rPr>
          <w:rFonts w:ascii="Arial" w:hAnsi="Arial" w:cs="Arial"/>
          <w:sz w:val="20"/>
          <w:szCs w:val="20"/>
        </w:rPr>
        <w:t xml:space="preserve"> 009-2025-EF.</w:t>
      </w:r>
    </w:p>
    <w:p w14:paraId="5AC3ABD9" w14:textId="77777777" w:rsidR="00721C0A" w:rsidRPr="00A512A4" w:rsidRDefault="00721C0A" w:rsidP="00721C0A">
      <w:pPr>
        <w:ind w:left="284"/>
        <w:jc w:val="both"/>
        <w:rPr>
          <w:rFonts w:ascii="Arial" w:hAnsi="Arial" w:cs="Arial"/>
          <w:sz w:val="20"/>
          <w:szCs w:val="20"/>
        </w:rPr>
      </w:pPr>
    </w:p>
    <w:p w14:paraId="29633C1F" w14:textId="77777777" w:rsidR="00BE790B" w:rsidRPr="00A512A4" w:rsidRDefault="00BE790B" w:rsidP="00BE790B">
      <w:pPr>
        <w:spacing w:after="160" w:line="259" w:lineRule="auto"/>
        <w:ind w:left="284"/>
        <w:jc w:val="both"/>
        <w:rPr>
          <w:rFonts w:ascii="Arial" w:hAnsi="Arial" w:cs="Arial"/>
          <w:b/>
          <w:sz w:val="20"/>
          <w:szCs w:val="20"/>
          <w:u w:val="single"/>
        </w:rPr>
      </w:pPr>
      <w:r w:rsidRPr="00A512A4">
        <w:rPr>
          <w:rFonts w:ascii="Arial" w:hAnsi="Arial" w:cs="Arial"/>
          <w:b/>
          <w:bCs/>
          <w:sz w:val="20"/>
          <w:szCs w:val="20"/>
        </w:rPr>
        <w:t>DOMICILIO DE LA ENTIDAD CONTRATANTE:</w:t>
      </w:r>
      <w:r w:rsidRPr="00A512A4">
        <w:rPr>
          <w:rFonts w:ascii="Arial" w:hAnsi="Arial" w:cs="Arial"/>
          <w:sz w:val="20"/>
          <w:szCs w:val="20"/>
        </w:rPr>
        <w:t xml:space="preserve"> </w:t>
      </w:r>
      <w:r w:rsidRPr="00A512A4">
        <w:rPr>
          <w:rFonts w:ascii="Arial" w:hAnsi="Arial" w:cs="Arial"/>
          <w:bCs/>
          <w:sz w:val="20"/>
          <w:szCs w:val="20"/>
        </w:rPr>
        <w:t>[...........................]</w:t>
      </w:r>
    </w:p>
    <w:p w14:paraId="5F064B19" w14:textId="77777777" w:rsidR="00BE790B" w:rsidRPr="00A512A4" w:rsidRDefault="00BE790B" w:rsidP="00BE790B">
      <w:pPr>
        <w:spacing w:after="160" w:line="259" w:lineRule="auto"/>
        <w:ind w:left="284"/>
        <w:jc w:val="both"/>
        <w:rPr>
          <w:rFonts w:ascii="Arial" w:hAnsi="Arial" w:cs="Arial"/>
          <w:b/>
          <w:bCs/>
          <w:sz w:val="20"/>
          <w:szCs w:val="20"/>
        </w:rPr>
      </w:pPr>
      <w:r w:rsidRPr="00A512A4">
        <w:rPr>
          <w:rFonts w:ascii="Arial" w:hAnsi="Arial" w:cs="Arial"/>
          <w:b/>
          <w:bCs/>
          <w:sz w:val="20"/>
          <w:szCs w:val="20"/>
        </w:rPr>
        <w:t xml:space="preserve">DOMICILIO DEL CONTRATISTA: </w:t>
      </w:r>
      <w:r w:rsidRPr="00A512A4">
        <w:rPr>
          <w:rFonts w:ascii="Arial" w:hAnsi="Arial" w:cs="Arial"/>
          <w:b/>
          <w:sz w:val="20"/>
          <w:szCs w:val="20"/>
          <w:u w:val="single"/>
        </w:rPr>
        <w:t>[CONSIGNAR EL DOMICILIO SEÑALADO POR EL POSTOR GANADOR DE LA BUENA PRO AL PRESENTAR LOS REQUISITOS PARA EL PERFECCIONAMIENTO DEL CONTRATO]</w:t>
      </w:r>
    </w:p>
    <w:p w14:paraId="0F7BF61F" w14:textId="77777777" w:rsidR="00BE790B" w:rsidRPr="00A512A4" w:rsidRDefault="00BE790B" w:rsidP="00BE790B">
      <w:pPr>
        <w:spacing w:after="160" w:line="259" w:lineRule="auto"/>
        <w:ind w:left="284"/>
        <w:jc w:val="both"/>
        <w:rPr>
          <w:rFonts w:ascii="Arial" w:hAnsi="Arial" w:cs="Arial"/>
          <w:sz w:val="20"/>
          <w:szCs w:val="20"/>
        </w:rPr>
      </w:pPr>
      <w:r w:rsidRPr="00A512A4">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19DB64A" w14:textId="77777777" w:rsidR="00BE790B" w:rsidRPr="00A512A4" w:rsidRDefault="00BE790B" w:rsidP="00BE790B">
      <w:pPr>
        <w:spacing w:after="160" w:line="259" w:lineRule="auto"/>
        <w:ind w:left="284"/>
        <w:jc w:val="both"/>
        <w:rPr>
          <w:rFonts w:ascii="Arial" w:hAnsi="Arial" w:cs="Arial"/>
          <w:sz w:val="20"/>
          <w:szCs w:val="20"/>
        </w:rPr>
      </w:pPr>
      <w:r w:rsidRPr="00A512A4">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3A67031C" w14:textId="77777777" w:rsidR="00BE790B" w:rsidRPr="00A512A4" w:rsidRDefault="00BE790B" w:rsidP="00BE790B">
      <w:pPr>
        <w:spacing w:after="160" w:line="259" w:lineRule="auto"/>
        <w:ind w:left="284"/>
        <w:jc w:val="both"/>
        <w:rPr>
          <w:rFonts w:ascii="Arial" w:hAnsi="Arial" w:cs="Arial"/>
          <w:b/>
          <w:bCs/>
          <w:sz w:val="20"/>
          <w:szCs w:val="20"/>
        </w:rPr>
      </w:pPr>
      <w:r w:rsidRPr="00A512A4">
        <w:rPr>
          <w:rFonts w:ascii="Arial" w:hAnsi="Arial" w:cs="Arial"/>
          <w:b/>
          <w:bCs/>
          <w:sz w:val="20"/>
          <w:szCs w:val="20"/>
        </w:rPr>
        <w:t xml:space="preserve">CORREO ELECTRÓNICO CONTRATISTA: </w:t>
      </w:r>
      <w:r w:rsidRPr="00A512A4">
        <w:rPr>
          <w:rFonts w:ascii="Arial" w:hAnsi="Arial" w:cs="Arial"/>
          <w:b/>
          <w:bCs/>
          <w:sz w:val="20"/>
          <w:szCs w:val="20"/>
          <w:u w:val="single"/>
        </w:rPr>
        <w:t>[CONSIGNAR EL CORREO ELECTRÓNICO SEÑALADO POR EL POSTOR GANADOR DE LA BUENA PRO AL PRESENTAR LOS REQUISITOS PARA EL PERFECCIONAMIENTO DEL CONTRATO]</w:t>
      </w:r>
    </w:p>
    <w:p w14:paraId="1CEF14ED" w14:textId="77777777" w:rsidR="00BE790B" w:rsidRPr="00A512A4" w:rsidRDefault="00BE790B" w:rsidP="00BE790B">
      <w:pPr>
        <w:spacing w:after="160" w:line="259" w:lineRule="auto"/>
        <w:ind w:left="284"/>
        <w:jc w:val="both"/>
        <w:rPr>
          <w:rFonts w:ascii="Arial" w:hAnsi="Arial" w:cs="Arial"/>
          <w:sz w:val="20"/>
          <w:szCs w:val="20"/>
        </w:rPr>
      </w:pPr>
      <w:r w:rsidRPr="00A512A4">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B6E0EB5" w14:textId="5FF7BE96" w:rsidR="00F17D49" w:rsidRPr="00A512A4" w:rsidRDefault="00F17D49" w:rsidP="00DD1A61">
      <w:pPr>
        <w:widowControl w:val="0"/>
        <w:ind w:left="349"/>
        <w:jc w:val="both"/>
        <w:rPr>
          <w:rFonts w:ascii="Arial" w:hAnsi="Arial" w:cs="Arial"/>
          <w:sz w:val="20"/>
          <w:szCs w:val="20"/>
        </w:rPr>
      </w:pPr>
      <w:r w:rsidRPr="00A512A4">
        <w:rPr>
          <w:rFonts w:ascii="Arial" w:hAnsi="Arial" w:cs="Arial"/>
          <w:sz w:val="20"/>
          <w:szCs w:val="20"/>
        </w:rPr>
        <w:t xml:space="preserve">De acuerdo con las </w:t>
      </w:r>
      <w:r w:rsidR="00113A54" w:rsidRPr="00A512A4">
        <w:rPr>
          <w:rFonts w:ascii="Arial" w:hAnsi="Arial" w:cs="Arial"/>
          <w:sz w:val="20"/>
          <w:szCs w:val="20"/>
        </w:rPr>
        <w:t>b</w:t>
      </w:r>
      <w:r w:rsidR="00583DB3" w:rsidRPr="00A512A4">
        <w:rPr>
          <w:rFonts w:ascii="Arial" w:hAnsi="Arial" w:cs="Arial"/>
          <w:sz w:val="20"/>
          <w:szCs w:val="20"/>
        </w:rPr>
        <w:t>ases</w:t>
      </w:r>
      <w:r w:rsidR="000C6CC1" w:rsidRPr="00A512A4">
        <w:rPr>
          <w:rFonts w:ascii="Arial" w:hAnsi="Arial" w:cs="Arial"/>
          <w:sz w:val="20"/>
          <w:szCs w:val="20"/>
        </w:rPr>
        <w:t xml:space="preserve"> integradas</w:t>
      </w:r>
      <w:r w:rsidRPr="00A512A4">
        <w:rPr>
          <w:rFonts w:ascii="Arial" w:hAnsi="Arial" w:cs="Arial"/>
          <w:sz w:val="20"/>
          <w:szCs w:val="20"/>
        </w:rPr>
        <w:t xml:space="preserve">, </w:t>
      </w:r>
      <w:r w:rsidR="000C6CC1" w:rsidRPr="00A512A4">
        <w:rPr>
          <w:rFonts w:ascii="Arial" w:hAnsi="Arial" w:cs="Arial"/>
          <w:sz w:val="20"/>
          <w:szCs w:val="20"/>
        </w:rPr>
        <w:t>la oferta</w:t>
      </w:r>
      <w:r w:rsidRPr="00A512A4">
        <w:rPr>
          <w:rFonts w:ascii="Arial" w:hAnsi="Arial" w:cs="Arial"/>
          <w:sz w:val="20"/>
          <w:szCs w:val="20"/>
        </w:rPr>
        <w:t xml:space="preserve"> y las disposiciones del presente contrato, las partes lo firman por duplicado en señal de conformidad en la ciudad de [................] al </w:t>
      </w:r>
      <w:r w:rsidRPr="00A512A4">
        <w:rPr>
          <w:rFonts w:ascii="Arial" w:hAnsi="Arial" w:cs="Arial"/>
          <w:b/>
          <w:bCs/>
          <w:sz w:val="20"/>
          <w:szCs w:val="20"/>
        </w:rPr>
        <w:t>[</w:t>
      </w:r>
      <w:r w:rsidRPr="00A512A4">
        <w:rPr>
          <w:rFonts w:ascii="Arial" w:hAnsi="Arial" w:cs="Arial"/>
          <w:b/>
          <w:bCs/>
          <w:sz w:val="20"/>
          <w:szCs w:val="20"/>
          <w:u w:val="single"/>
        </w:rPr>
        <w:t>CONSIGNAR FECHA</w:t>
      </w:r>
      <w:r w:rsidRPr="00A512A4">
        <w:rPr>
          <w:rFonts w:ascii="Arial" w:hAnsi="Arial" w:cs="Arial"/>
          <w:b/>
          <w:bCs/>
          <w:sz w:val="20"/>
          <w:szCs w:val="20"/>
        </w:rPr>
        <w:t>]</w:t>
      </w:r>
      <w:r w:rsidRPr="00A512A4">
        <w:rPr>
          <w:rFonts w:ascii="Arial" w:hAnsi="Arial" w:cs="Arial"/>
          <w:sz w:val="20"/>
          <w:szCs w:val="20"/>
        </w:rPr>
        <w:t>.</w:t>
      </w:r>
    </w:p>
    <w:p w14:paraId="5409C62F" w14:textId="1604DBFC" w:rsidR="002652C7" w:rsidRPr="00A512A4" w:rsidRDefault="002652C7" w:rsidP="00DD1A61">
      <w:pPr>
        <w:widowControl w:val="0"/>
        <w:ind w:left="349"/>
        <w:jc w:val="both"/>
        <w:rPr>
          <w:rFonts w:ascii="Arial" w:hAnsi="Arial" w:cs="Arial"/>
          <w:sz w:val="20"/>
          <w:szCs w:val="20"/>
        </w:rPr>
      </w:pPr>
    </w:p>
    <w:p w14:paraId="6D38E83D" w14:textId="7EB4DD46" w:rsidR="00F17D49" w:rsidRPr="00A512A4"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A512A4" w14:paraId="2E97E671" w14:textId="77777777" w:rsidTr="5AA62CFE">
        <w:trPr>
          <w:cantSplit/>
          <w:trHeight w:val="300"/>
        </w:trPr>
        <w:tc>
          <w:tcPr>
            <w:tcW w:w="3165" w:type="dxa"/>
            <w:tcBorders>
              <w:top w:val="single" w:sz="6" w:space="0" w:color="auto"/>
            </w:tcBorders>
          </w:tcPr>
          <w:p w14:paraId="3B326A91" w14:textId="468BCF48" w:rsidR="00F17D49" w:rsidRPr="00A512A4" w:rsidRDefault="38AFDD85" w:rsidP="3CAA8A9F">
            <w:pPr>
              <w:widowControl w:val="0"/>
              <w:jc w:val="both"/>
              <w:rPr>
                <w:rFonts w:ascii="Arial" w:hAnsi="Arial" w:cs="Arial"/>
                <w:sz w:val="20"/>
                <w:szCs w:val="20"/>
              </w:rPr>
            </w:pPr>
            <w:r w:rsidRPr="00A512A4">
              <w:rPr>
                <w:rFonts w:ascii="Arial" w:hAnsi="Arial" w:cs="Arial"/>
                <w:sz w:val="20"/>
                <w:szCs w:val="20"/>
              </w:rPr>
              <w:t>“LA ENTIDAD</w:t>
            </w:r>
            <w:r w:rsidR="44BA6589" w:rsidRPr="00A512A4">
              <w:rPr>
                <w:rFonts w:ascii="Arial" w:hAnsi="Arial" w:cs="Arial"/>
                <w:sz w:val="20"/>
                <w:szCs w:val="20"/>
              </w:rPr>
              <w:t xml:space="preserve"> CONTRATANTE</w:t>
            </w:r>
            <w:r w:rsidRPr="00A512A4">
              <w:rPr>
                <w:rFonts w:ascii="Arial" w:hAnsi="Arial" w:cs="Arial"/>
                <w:sz w:val="20"/>
                <w:szCs w:val="20"/>
              </w:rPr>
              <w:t>”</w:t>
            </w:r>
          </w:p>
        </w:tc>
        <w:tc>
          <w:tcPr>
            <w:tcW w:w="2599" w:type="dxa"/>
          </w:tcPr>
          <w:p w14:paraId="182F00A3" w14:textId="77777777" w:rsidR="00F17D49" w:rsidRPr="00A512A4"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A512A4" w:rsidRDefault="00F17D49" w:rsidP="3CAA8A9F">
            <w:pPr>
              <w:widowControl w:val="0"/>
              <w:ind w:left="708" w:hanging="708"/>
              <w:jc w:val="both"/>
              <w:rPr>
                <w:rFonts w:ascii="Arial" w:hAnsi="Arial" w:cs="Arial"/>
                <w:sz w:val="20"/>
                <w:szCs w:val="20"/>
              </w:rPr>
            </w:pPr>
            <w:r w:rsidRPr="00A512A4">
              <w:rPr>
                <w:rFonts w:ascii="Arial" w:hAnsi="Arial" w:cs="Arial"/>
                <w:sz w:val="20"/>
                <w:szCs w:val="20"/>
              </w:rPr>
              <w:t xml:space="preserve">      “EL CONTRATISTA”</w:t>
            </w:r>
          </w:p>
        </w:tc>
      </w:tr>
    </w:tbl>
    <w:p w14:paraId="4A5C1B8C" w14:textId="77777777" w:rsidR="00F854D2" w:rsidRPr="00A512A4" w:rsidRDefault="00F854D2" w:rsidP="0033491C">
      <w:pPr>
        <w:widowControl w:val="0"/>
        <w:ind w:left="349"/>
        <w:jc w:val="both"/>
        <w:rPr>
          <w:rFonts w:ascii="Arial" w:hAnsi="Arial" w:cs="Arial"/>
          <w:sz w:val="20"/>
          <w:szCs w:val="20"/>
        </w:rPr>
      </w:pPr>
    </w:p>
    <w:tbl>
      <w:tblPr>
        <w:tblStyle w:val="Tabladecuadrcula1clara-nfasis510"/>
        <w:tblpPr w:leftFromText="141" w:rightFromText="141" w:vertAnchor="text" w:horzAnchor="margin" w:tblpX="279" w:tblpY="237"/>
        <w:tblW w:w="878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84"/>
      </w:tblGrid>
      <w:tr w:rsidR="00AF3148" w:rsidRPr="00A512A4" w14:paraId="57EFC933" w14:textId="77777777" w:rsidTr="007E62A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32F0B8D6" w14:textId="002FE377" w:rsidR="00AF3148" w:rsidRPr="00A512A4" w:rsidRDefault="006D677B" w:rsidP="007E62AF">
            <w:pPr>
              <w:jc w:val="both"/>
              <w:rPr>
                <w:rFonts w:ascii="Arial" w:hAnsi="Arial" w:cs="Arial"/>
                <w:color w:val="3333CC"/>
                <w:sz w:val="18"/>
                <w:szCs w:val="18"/>
                <w:lang w:val="es-ES"/>
              </w:rPr>
            </w:pPr>
            <w:r w:rsidRPr="00A512A4">
              <w:rPr>
                <w:rFonts w:ascii="Arial" w:hAnsi="Arial" w:cs="Arial"/>
                <w:color w:val="FF0000"/>
                <w:sz w:val="18"/>
                <w:szCs w:val="18"/>
              </w:rPr>
              <w:t>Advertencia</w:t>
            </w:r>
          </w:p>
        </w:tc>
      </w:tr>
      <w:tr w:rsidR="00AF3148" w:rsidRPr="00A512A4" w14:paraId="084623AA" w14:textId="77777777" w:rsidTr="00C71148">
        <w:trPr>
          <w:trHeight w:val="70"/>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4C73AB50" w14:textId="6453999E" w:rsidR="00366E3C" w:rsidRPr="00A512A4" w:rsidRDefault="00366E3C" w:rsidP="007E62AF">
            <w:pPr>
              <w:pStyle w:val="Prrafodelista"/>
              <w:widowControl w:val="0"/>
              <w:numPr>
                <w:ilvl w:val="0"/>
                <w:numId w:val="84"/>
              </w:numPr>
              <w:ind w:left="360"/>
              <w:jc w:val="both"/>
              <w:rPr>
                <w:rFonts w:ascii="Arial" w:eastAsia="Arial" w:hAnsi="Arial" w:cs="Arial"/>
                <w:b w:val="0"/>
                <w:bCs w:val="0"/>
                <w:color w:val="FF0000"/>
                <w:sz w:val="18"/>
                <w:szCs w:val="18"/>
              </w:rPr>
            </w:pPr>
            <w:r w:rsidRPr="00A512A4">
              <w:rPr>
                <w:rFonts w:ascii="Arial" w:eastAsia="Arial" w:hAnsi="Arial" w:cs="Arial"/>
                <w:b w:val="0"/>
                <w:bCs w:val="0"/>
                <w:color w:val="FF0000"/>
                <w:sz w:val="18"/>
                <w:szCs w:val="18"/>
              </w:rPr>
              <w:t>El contrato se suscribe mediante firma digital, siempre que el postor ganador de la buena pro cuente con certificado digital</w:t>
            </w:r>
            <w:r w:rsidR="00855C6B" w:rsidRPr="00A512A4">
              <w:rPr>
                <w:rFonts w:ascii="Arial" w:eastAsia="Arial" w:hAnsi="Arial" w:cs="Arial"/>
                <w:b w:val="0"/>
                <w:bCs w:val="0"/>
                <w:color w:val="FF0000"/>
                <w:sz w:val="18"/>
                <w:szCs w:val="18"/>
              </w:rPr>
              <w:t xml:space="preserve"> emitido por una entidad de certificación</w:t>
            </w:r>
            <w:r w:rsidR="00855C6B" w:rsidRPr="00A512A4">
              <w:rPr>
                <w:rFonts w:ascii="Arial" w:eastAsia="Arial" w:hAnsi="Arial" w:cs="Arial"/>
                <w:color w:val="FF0000"/>
                <w:sz w:val="18"/>
                <w:szCs w:val="18"/>
              </w:rPr>
              <w:t>,</w:t>
            </w:r>
            <w:r w:rsidRPr="00A512A4">
              <w:rPr>
                <w:rFonts w:ascii="Arial" w:eastAsia="Arial" w:hAnsi="Arial" w:cs="Arial"/>
                <w:b w:val="0"/>
                <w:bCs w:val="0"/>
                <w:color w:val="FF0000"/>
                <w:sz w:val="18"/>
                <w:szCs w:val="18"/>
              </w:rPr>
              <w:t xml:space="preserve"> de acuerdo con la normativa de la materia; caso contrario, se suscribe manualmente.</w:t>
            </w:r>
          </w:p>
          <w:p w14:paraId="0C7FEE7D" w14:textId="77777777" w:rsidR="00366E3C" w:rsidRPr="00A512A4" w:rsidRDefault="00366E3C" w:rsidP="007E62AF">
            <w:pPr>
              <w:widowControl w:val="0"/>
              <w:jc w:val="both"/>
              <w:rPr>
                <w:rFonts w:ascii="Arial" w:eastAsia="Arial" w:hAnsi="Arial" w:cs="Arial"/>
                <w:b w:val="0"/>
                <w:bCs w:val="0"/>
                <w:color w:val="FF0000"/>
                <w:sz w:val="18"/>
                <w:szCs w:val="18"/>
              </w:rPr>
            </w:pPr>
          </w:p>
          <w:p w14:paraId="2506931A" w14:textId="776A20B1" w:rsidR="00AF3148" w:rsidRPr="00A512A4" w:rsidRDefault="00366E3C" w:rsidP="007E62AF">
            <w:pPr>
              <w:pStyle w:val="Prrafodelista"/>
              <w:widowControl w:val="0"/>
              <w:numPr>
                <w:ilvl w:val="0"/>
                <w:numId w:val="84"/>
              </w:numPr>
              <w:ind w:left="360"/>
              <w:jc w:val="both"/>
              <w:rPr>
                <w:rFonts w:ascii="Arial" w:hAnsi="Arial" w:cs="Arial"/>
                <w:b w:val="0"/>
                <w:color w:val="FF0000"/>
                <w:sz w:val="18"/>
                <w:szCs w:val="18"/>
                <w:lang w:val="es-ES"/>
              </w:rPr>
            </w:pPr>
            <w:r w:rsidRPr="00A512A4">
              <w:rPr>
                <w:rFonts w:ascii="Arial" w:eastAsia="Arial" w:hAnsi="Arial" w:cs="Arial"/>
                <w:b w:val="0"/>
                <w:bCs w:val="0"/>
                <w:color w:val="FF0000"/>
                <w:sz w:val="18"/>
                <w:szCs w:val="18"/>
              </w:rPr>
              <w:t>De conformidad con el numeral 87.3 del artículo 87 del Reglamento</w:t>
            </w:r>
            <w:r w:rsidR="00914623" w:rsidRPr="00A512A4">
              <w:rPr>
                <w:rFonts w:ascii="Arial" w:hAnsi="Arial" w:cs="Arial"/>
                <w:b w:val="0"/>
                <w:bCs w:val="0"/>
                <w:sz w:val="18"/>
                <w:szCs w:val="18"/>
              </w:rPr>
              <w:t xml:space="preserve"> </w:t>
            </w:r>
            <w:r w:rsidR="00914623" w:rsidRPr="00A512A4">
              <w:rPr>
                <w:rFonts w:ascii="Arial" w:hAnsi="Arial" w:cs="Arial"/>
                <w:b w:val="0"/>
                <w:color w:val="EE0000"/>
                <w:sz w:val="18"/>
                <w:szCs w:val="18"/>
              </w:rPr>
              <w:t xml:space="preserve">de la Ley </w:t>
            </w:r>
            <w:proofErr w:type="spellStart"/>
            <w:r w:rsidR="00914623" w:rsidRPr="00A512A4">
              <w:rPr>
                <w:rFonts w:ascii="Arial" w:hAnsi="Arial" w:cs="Arial"/>
                <w:b w:val="0"/>
                <w:color w:val="EE0000"/>
                <w:sz w:val="18"/>
                <w:szCs w:val="18"/>
              </w:rPr>
              <w:t>N°</w:t>
            </w:r>
            <w:proofErr w:type="spellEnd"/>
            <w:r w:rsidR="00914623" w:rsidRPr="00A512A4">
              <w:rPr>
                <w:rFonts w:ascii="Arial" w:hAnsi="Arial" w:cs="Arial"/>
                <w:b w:val="0"/>
                <w:color w:val="EE0000"/>
                <w:sz w:val="18"/>
                <w:szCs w:val="18"/>
              </w:rPr>
              <w:t xml:space="preserve"> 32069, Ley General de Contrataciones Públicas, aprobado por Decreto Supremo </w:t>
            </w:r>
            <w:proofErr w:type="spellStart"/>
            <w:r w:rsidR="00914623" w:rsidRPr="00A512A4">
              <w:rPr>
                <w:rFonts w:ascii="Arial" w:hAnsi="Arial" w:cs="Arial"/>
                <w:b w:val="0"/>
                <w:color w:val="EE0000"/>
                <w:sz w:val="18"/>
                <w:szCs w:val="18"/>
              </w:rPr>
              <w:t>N°</w:t>
            </w:r>
            <w:proofErr w:type="spellEnd"/>
            <w:r w:rsidR="00914623" w:rsidRPr="00A512A4">
              <w:rPr>
                <w:rFonts w:ascii="Arial" w:hAnsi="Arial" w:cs="Arial"/>
                <w:b w:val="0"/>
                <w:color w:val="EE0000"/>
                <w:sz w:val="18"/>
                <w:szCs w:val="18"/>
              </w:rPr>
              <w:t xml:space="preserve"> 009-2025-EF</w:t>
            </w:r>
            <w:r w:rsidRPr="00A512A4">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w:t>
            </w:r>
          </w:p>
        </w:tc>
      </w:tr>
    </w:tbl>
    <w:p w14:paraId="161BF16B" w14:textId="77777777" w:rsidR="00C93458" w:rsidRPr="00A512A4" w:rsidRDefault="00C93458" w:rsidP="0033491C">
      <w:pPr>
        <w:widowControl w:val="0"/>
        <w:ind w:left="349"/>
        <w:jc w:val="both"/>
        <w:rPr>
          <w:rFonts w:ascii="Arial" w:hAnsi="Arial" w:cs="Arial"/>
          <w:sz w:val="20"/>
          <w:szCs w:val="20"/>
        </w:rPr>
      </w:pPr>
    </w:p>
    <w:p w14:paraId="5421A7DA" w14:textId="77777777" w:rsidR="00C93458" w:rsidRPr="00A512A4" w:rsidRDefault="00C93458" w:rsidP="0033491C">
      <w:pPr>
        <w:widowControl w:val="0"/>
        <w:ind w:left="349"/>
        <w:jc w:val="both"/>
        <w:rPr>
          <w:rFonts w:ascii="Arial" w:hAnsi="Arial" w:cs="Arial"/>
          <w:sz w:val="20"/>
          <w:szCs w:val="20"/>
        </w:rPr>
      </w:pPr>
    </w:p>
    <w:p w14:paraId="1F0A3798" w14:textId="4D9B5E34" w:rsidR="2CBF097B" w:rsidRPr="00A512A4" w:rsidRDefault="0033491C">
      <w:pPr>
        <w:rPr>
          <w:rFonts w:ascii="Arial" w:hAnsi="Arial" w:cs="Arial"/>
          <w:b/>
          <w:sz w:val="28"/>
          <w:szCs w:val="28"/>
        </w:rPr>
      </w:pPr>
      <w:r w:rsidRPr="00A512A4">
        <w:rPr>
          <w:rFonts w:ascii="Arial" w:hAnsi="Arial" w:cs="Arial"/>
          <w:b/>
          <w:bCs/>
          <w:sz w:val="28"/>
          <w:szCs w:val="28"/>
        </w:rPr>
        <w:br w:type="page"/>
      </w:r>
    </w:p>
    <w:p w14:paraId="1921B68C" w14:textId="0464FF1E" w:rsidR="2CBF097B" w:rsidRPr="00A512A4" w:rsidRDefault="2CBF097B"/>
    <w:p w14:paraId="474AC6A0" w14:textId="0E14F531" w:rsidR="2CBF097B" w:rsidRPr="00A512A4" w:rsidRDefault="2CBF097B"/>
    <w:p w14:paraId="40AB0825" w14:textId="3F4C2B64" w:rsidR="2CBF097B" w:rsidRPr="00A512A4" w:rsidRDefault="2CBF097B"/>
    <w:p w14:paraId="30EE0063" w14:textId="77777777" w:rsidR="0081105C" w:rsidRPr="00A512A4" w:rsidRDefault="0081105C"/>
    <w:p w14:paraId="303AAD35" w14:textId="77777777" w:rsidR="0081105C" w:rsidRPr="00A512A4" w:rsidRDefault="0081105C"/>
    <w:p w14:paraId="4ACD1B6A" w14:textId="77777777" w:rsidR="0081105C" w:rsidRPr="00A512A4" w:rsidRDefault="0081105C"/>
    <w:p w14:paraId="086564BC" w14:textId="77777777" w:rsidR="0081105C" w:rsidRPr="00A512A4" w:rsidRDefault="0081105C"/>
    <w:p w14:paraId="1B8C8213" w14:textId="77777777" w:rsidR="0081105C" w:rsidRPr="00A512A4" w:rsidRDefault="0081105C"/>
    <w:p w14:paraId="1B98949C" w14:textId="77777777" w:rsidR="0081105C" w:rsidRPr="00A512A4" w:rsidRDefault="0081105C"/>
    <w:p w14:paraId="0EEDF334" w14:textId="77777777" w:rsidR="0081105C" w:rsidRPr="00A512A4" w:rsidRDefault="0081105C"/>
    <w:p w14:paraId="2F223152" w14:textId="77777777" w:rsidR="0081105C" w:rsidRPr="00A512A4" w:rsidRDefault="0081105C"/>
    <w:p w14:paraId="7C19B231" w14:textId="77777777" w:rsidR="0081105C" w:rsidRPr="00A512A4" w:rsidRDefault="0081105C"/>
    <w:p w14:paraId="05840F85" w14:textId="706CE699" w:rsidR="0033491C" w:rsidRPr="00A512A4" w:rsidRDefault="0033491C" w:rsidP="00DD1A61"/>
    <w:p w14:paraId="28D650E4" w14:textId="77777777" w:rsidR="00AF3148" w:rsidRPr="00A512A4" w:rsidRDefault="00AF3148" w:rsidP="00DD1A61">
      <w:pPr>
        <w:rPr>
          <w:rFonts w:ascii="Arial" w:hAnsi="Arial" w:cs="Arial"/>
          <w:sz w:val="20"/>
          <w:szCs w:val="20"/>
        </w:rPr>
      </w:pPr>
    </w:p>
    <w:p w14:paraId="40E9F2A6" w14:textId="77777777" w:rsidR="00AF3148" w:rsidRPr="00A512A4" w:rsidRDefault="00AF3148" w:rsidP="00DD1A61">
      <w:pPr>
        <w:rPr>
          <w:rFonts w:ascii="Arial" w:hAnsi="Arial" w:cs="Arial"/>
          <w:sz w:val="20"/>
          <w:szCs w:val="20"/>
        </w:rPr>
      </w:pPr>
    </w:p>
    <w:p w14:paraId="6A0EB081" w14:textId="77777777" w:rsidR="00AF3148" w:rsidRPr="00A512A4" w:rsidRDefault="00AF3148" w:rsidP="00DD1A61">
      <w:pPr>
        <w:rPr>
          <w:rFonts w:ascii="Arial" w:hAnsi="Arial" w:cs="Arial"/>
          <w:sz w:val="20"/>
          <w:szCs w:val="20"/>
        </w:rPr>
      </w:pPr>
    </w:p>
    <w:p w14:paraId="50963BC6" w14:textId="77777777" w:rsidR="00AF3148" w:rsidRPr="00A512A4" w:rsidRDefault="00AF3148" w:rsidP="00DD1A61">
      <w:pPr>
        <w:rPr>
          <w:rFonts w:ascii="Arial" w:hAnsi="Arial" w:cs="Arial"/>
          <w:sz w:val="20"/>
          <w:szCs w:val="20"/>
        </w:rPr>
      </w:pPr>
    </w:p>
    <w:p w14:paraId="2E7FFEE3" w14:textId="77777777" w:rsidR="00AF3148" w:rsidRPr="00A512A4" w:rsidRDefault="00AF3148" w:rsidP="00DD1A61">
      <w:pPr>
        <w:rPr>
          <w:rFonts w:ascii="Arial" w:hAnsi="Arial" w:cs="Arial"/>
          <w:sz w:val="20"/>
          <w:szCs w:val="20"/>
        </w:rPr>
      </w:pPr>
    </w:p>
    <w:p w14:paraId="7F6209C7" w14:textId="77777777" w:rsidR="00AF3148" w:rsidRPr="00A512A4" w:rsidRDefault="00AF3148" w:rsidP="00DD1A61">
      <w:pPr>
        <w:rPr>
          <w:rFonts w:ascii="Arial" w:hAnsi="Arial" w:cs="Arial"/>
          <w:sz w:val="20"/>
          <w:szCs w:val="20"/>
        </w:rPr>
      </w:pPr>
    </w:p>
    <w:p w14:paraId="6DB173A6" w14:textId="77777777" w:rsidR="00C93458" w:rsidRPr="00A512A4" w:rsidRDefault="00C93458" w:rsidP="00DD1A61">
      <w:pPr>
        <w:rPr>
          <w:rFonts w:ascii="Arial" w:hAnsi="Arial" w:cs="Arial"/>
          <w:sz w:val="20"/>
          <w:szCs w:val="20"/>
        </w:rPr>
      </w:pPr>
    </w:p>
    <w:p w14:paraId="4BAEA077" w14:textId="77777777" w:rsidR="00C93458" w:rsidRPr="00A512A4" w:rsidRDefault="00C93458" w:rsidP="00DD1A61">
      <w:pPr>
        <w:rPr>
          <w:rFonts w:ascii="Arial" w:hAnsi="Arial" w:cs="Arial"/>
          <w:sz w:val="20"/>
          <w:szCs w:val="20"/>
        </w:rPr>
      </w:pPr>
    </w:p>
    <w:p w14:paraId="054EC422" w14:textId="77777777" w:rsidR="00C93458" w:rsidRPr="00A512A4" w:rsidRDefault="00C93458" w:rsidP="00DD1A61">
      <w:pPr>
        <w:rPr>
          <w:rFonts w:ascii="Arial" w:hAnsi="Arial" w:cs="Arial"/>
          <w:sz w:val="20"/>
          <w:szCs w:val="20"/>
        </w:rPr>
      </w:pPr>
    </w:p>
    <w:p w14:paraId="2FC14073" w14:textId="5C2F1A97" w:rsidR="00F854D2" w:rsidRPr="00A512A4" w:rsidRDefault="00F854D2" w:rsidP="00DD1A61">
      <w:pPr>
        <w:jc w:val="center"/>
        <w:rPr>
          <w:rFonts w:ascii="Arial" w:hAnsi="Arial" w:cs="Arial"/>
          <w:b/>
          <w:sz w:val="28"/>
          <w:szCs w:val="28"/>
        </w:rPr>
      </w:pPr>
      <w:r w:rsidRPr="00A512A4">
        <w:rPr>
          <w:rFonts w:ascii="Arial" w:hAnsi="Arial" w:cs="Arial"/>
          <w:b/>
          <w:sz w:val="28"/>
          <w:szCs w:val="28"/>
        </w:rPr>
        <w:t>ANEXOS</w:t>
      </w:r>
    </w:p>
    <w:p w14:paraId="5AF2F5E4" w14:textId="77777777" w:rsidR="00F17D49" w:rsidRPr="00A512A4" w:rsidRDefault="00F17D49" w:rsidP="00DD1A61">
      <w:pPr>
        <w:widowControl w:val="0"/>
        <w:ind w:left="360"/>
        <w:jc w:val="both"/>
        <w:rPr>
          <w:rFonts w:ascii="Arial" w:hAnsi="Arial" w:cs="Arial"/>
          <w:i/>
          <w:sz w:val="20"/>
          <w:szCs w:val="20"/>
        </w:rPr>
      </w:pPr>
    </w:p>
    <w:p w14:paraId="35D00F09" w14:textId="77777777" w:rsidR="00F17D49" w:rsidRPr="00A512A4" w:rsidRDefault="00F17D49" w:rsidP="00DD1A61">
      <w:pPr>
        <w:widowControl w:val="0"/>
        <w:ind w:left="360"/>
        <w:jc w:val="both"/>
        <w:rPr>
          <w:rFonts w:ascii="Arial" w:hAnsi="Arial" w:cs="Arial"/>
          <w:i/>
          <w:sz w:val="20"/>
          <w:szCs w:val="20"/>
        </w:rPr>
      </w:pPr>
    </w:p>
    <w:p w14:paraId="09DD92A1" w14:textId="77777777" w:rsidR="00F17D49" w:rsidRPr="00A512A4" w:rsidRDefault="00F17D49" w:rsidP="00DD1A61">
      <w:pPr>
        <w:widowControl w:val="0"/>
        <w:ind w:left="360"/>
        <w:jc w:val="both"/>
        <w:rPr>
          <w:rFonts w:ascii="Arial" w:hAnsi="Arial" w:cs="Arial"/>
          <w:i/>
          <w:sz w:val="20"/>
          <w:szCs w:val="20"/>
        </w:rPr>
      </w:pPr>
    </w:p>
    <w:p w14:paraId="144EF379" w14:textId="77777777" w:rsidR="00F17D49" w:rsidRPr="00A512A4" w:rsidRDefault="00F17D49" w:rsidP="00DD1A61">
      <w:pPr>
        <w:widowControl w:val="0"/>
        <w:ind w:left="360"/>
        <w:jc w:val="both"/>
        <w:rPr>
          <w:rFonts w:ascii="Arial" w:hAnsi="Arial" w:cs="Arial"/>
          <w:i/>
          <w:sz w:val="20"/>
          <w:szCs w:val="20"/>
        </w:rPr>
      </w:pPr>
    </w:p>
    <w:p w14:paraId="33DF1949" w14:textId="77777777" w:rsidR="00F17D49" w:rsidRPr="00A512A4" w:rsidRDefault="00F17D49" w:rsidP="00DD1A61">
      <w:pPr>
        <w:widowControl w:val="0"/>
        <w:ind w:left="360"/>
        <w:jc w:val="both"/>
        <w:rPr>
          <w:rFonts w:ascii="Arial" w:hAnsi="Arial" w:cs="Arial"/>
          <w:i/>
          <w:sz w:val="20"/>
          <w:szCs w:val="20"/>
        </w:rPr>
      </w:pPr>
    </w:p>
    <w:p w14:paraId="10D9E56E" w14:textId="77777777" w:rsidR="00F17D49" w:rsidRPr="00A512A4" w:rsidRDefault="00F17D49" w:rsidP="00DD1A61">
      <w:pPr>
        <w:widowControl w:val="0"/>
        <w:autoSpaceDE w:val="0"/>
        <w:autoSpaceDN w:val="0"/>
        <w:adjustRightInd w:val="0"/>
        <w:jc w:val="both"/>
        <w:rPr>
          <w:rFonts w:ascii="Arial" w:hAnsi="Arial" w:cs="Arial"/>
          <w:i/>
          <w:sz w:val="20"/>
          <w:szCs w:val="20"/>
        </w:rPr>
      </w:pPr>
      <w:r w:rsidRPr="00A512A4">
        <w:rPr>
          <w:rFonts w:ascii="Arial" w:hAnsi="Arial" w:cs="Arial"/>
          <w:i/>
          <w:sz w:val="20"/>
          <w:szCs w:val="20"/>
        </w:rPr>
        <w:br w:type="page"/>
      </w:r>
    </w:p>
    <w:p w14:paraId="40B75941" w14:textId="39B72D69" w:rsidR="00F17D49" w:rsidRPr="00A512A4" w:rsidRDefault="00F17D49" w:rsidP="17784565">
      <w:pPr>
        <w:widowControl w:val="0"/>
        <w:jc w:val="center"/>
        <w:rPr>
          <w:rFonts w:ascii="Arial" w:hAnsi="Arial" w:cs="Arial"/>
          <w:b/>
          <w:bCs/>
          <w:sz w:val="20"/>
          <w:szCs w:val="20"/>
        </w:rPr>
      </w:pPr>
      <w:bookmarkStart w:id="17" w:name="_Hlk191843444"/>
      <w:r w:rsidRPr="00A512A4">
        <w:rPr>
          <w:rFonts w:ascii="Arial" w:hAnsi="Arial" w:cs="Arial"/>
          <w:b/>
          <w:bCs/>
          <w:sz w:val="20"/>
          <w:szCs w:val="20"/>
        </w:rPr>
        <w:lastRenderedPageBreak/>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1</w:t>
      </w:r>
    </w:p>
    <w:p w14:paraId="54E7D8D2" w14:textId="77777777" w:rsidR="00F17D49" w:rsidRPr="00A512A4"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A512A4" w14:paraId="0BFA789A" w14:textId="77777777" w:rsidTr="51E2330F">
        <w:tc>
          <w:tcPr>
            <w:tcW w:w="8644" w:type="dxa"/>
            <w:shd w:val="clear" w:color="auto" w:fill="FFFFFF" w:themeFill="background1"/>
          </w:tcPr>
          <w:p w14:paraId="5D75D1B2" w14:textId="77777777" w:rsidR="00F17D49" w:rsidRPr="00A512A4" w:rsidRDefault="00F17D49" w:rsidP="00DD1A61">
            <w:pPr>
              <w:pStyle w:val="Textoindependiente"/>
              <w:widowControl w:val="0"/>
              <w:spacing w:after="0"/>
              <w:jc w:val="center"/>
              <w:rPr>
                <w:rFonts w:ascii="Arial" w:hAnsi="Arial" w:cs="Arial"/>
                <w:b/>
                <w:sz w:val="20"/>
                <w:szCs w:val="20"/>
              </w:rPr>
            </w:pPr>
            <w:r w:rsidRPr="00A512A4">
              <w:rPr>
                <w:rFonts w:ascii="Arial" w:hAnsi="Arial" w:cs="Arial"/>
                <w:b/>
                <w:sz w:val="20"/>
                <w:szCs w:val="20"/>
              </w:rPr>
              <w:t xml:space="preserve">DECLARACIÓN JURADA DE DATOS DEL POSTOR </w:t>
            </w:r>
          </w:p>
        </w:tc>
      </w:tr>
    </w:tbl>
    <w:p w14:paraId="22F164BE" w14:textId="77777777" w:rsidR="00F17D49" w:rsidRPr="00A512A4" w:rsidRDefault="00F17D49" w:rsidP="00DD1A61">
      <w:pPr>
        <w:widowControl w:val="0"/>
        <w:jc w:val="both"/>
        <w:rPr>
          <w:rFonts w:ascii="Arial" w:hAnsi="Arial" w:cs="Arial"/>
          <w:sz w:val="20"/>
          <w:szCs w:val="20"/>
        </w:rPr>
      </w:pPr>
    </w:p>
    <w:p w14:paraId="19D4320F" w14:textId="77777777" w:rsidR="00015424" w:rsidRPr="00A512A4" w:rsidRDefault="00015424" w:rsidP="00DD1A61">
      <w:pPr>
        <w:widowControl w:val="0"/>
        <w:jc w:val="both"/>
        <w:rPr>
          <w:rFonts w:ascii="Arial" w:hAnsi="Arial" w:cs="Arial"/>
          <w:sz w:val="20"/>
          <w:szCs w:val="20"/>
        </w:rPr>
      </w:pPr>
    </w:p>
    <w:p w14:paraId="6A22F2D2" w14:textId="3EAF970B" w:rsidR="00015424" w:rsidRPr="00A512A4" w:rsidRDefault="009F2E97" w:rsidP="00DD1A61">
      <w:pPr>
        <w:widowControl w:val="0"/>
        <w:jc w:val="both"/>
        <w:rPr>
          <w:rFonts w:ascii="Arial" w:hAnsi="Arial" w:cs="Arial"/>
          <w:sz w:val="20"/>
          <w:szCs w:val="20"/>
        </w:rPr>
      </w:pPr>
      <w:r w:rsidRPr="00A512A4">
        <w:rPr>
          <w:rFonts w:ascii="Arial" w:hAnsi="Arial" w:cs="Arial"/>
          <w:sz w:val="20"/>
          <w:szCs w:val="20"/>
        </w:rPr>
        <w:t>Señores</w:t>
      </w:r>
    </w:p>
    <w:p w14:paraId="26E47C8C" w14:textId="77777777" w:rsidR="00015424" w:rsidRPr="00A512A4" w:rsidRDefault="00015424" w:rsidP="00015424">
      <w:pPr>
        <w:widowControl w:val="0"/>
        <w:autoSpaceDE w:val="0"/>
        <w:autoSpaceDN w:val="0"/>
        <w:adjustRightInd w:val="0"/>
        <w:jc w:val="both"/>
        <w:rPr>
          <w:rFonts w:ascii="Arial" w:hAnsi="Arial" w:cs="Arial"/>
          <w:b/>
          <w:bCs/>
          <w:sz w:val="20"/>
          <w:szCs w:val="20"/>
        </w:rPr>
      </w:pPr>
      <w:r w:rsidRPr="00A512A4">
        <w:rPr>
          <w:rFonts w:ascii="Arial" w:hAnsi="Arial" w:cs="Arial"/>
          <w:b/>
          <w:bCs/>
          <w:sz w:val="20"/>
          <w:szCs w:val="20"/>
        </w:rPr>
        <w:t>EVALUADORES</w:t>
      </w:r>
    </w:p>
    <w:p w14:paraId="268AD9BB" w14:textId="4354F7A8" w:rsidR="00015424" w:rsidRPr="00A512A4" w:rsidRDefault="00015424" w:rsidP="00015424">
      <w:pPr>
        <w:widowControl w:val="0"/>
        <w:autoSpaceDE w:val="0"/>
        <w:autoSpaceDN w:val="0"/>
        <w:adjustRightInd w:val="0"/>
        <w:jc w:val="both"/>
        <w:rPr>
          <w:rFonts w:ascii="Arial" w:hAnsi="Arial" w:cs="Arial"/>
          <w:b/>
          <w:bCs/>
          <w:sz w:val="20"/>
          <w:szCs w:val="20"/>
        </w:rPr>
      </w:pPr>
      <w:r w:rsidRPr="00A512A4">
        <w:rPr>
          <w:rFonts w:ascii="Arial" w:hAnsi="Arial" w:cs="Arial"/>
          <w:b/>
          <w:bCs/>
          <w:sz w:val="20"/>
          <w:szCs w:val="20"/>
        </w:rPr>
        <w:t xml:space="preserve">CONCURSO PÚBLICO DE SERVICIOS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Pr="00A512A4">
        <w:rPr>
          <w:rFonts w:ascii="Arial" w:hAnsi="Arial" w:cs="Arial"/>
          <w:b/>
          <w:bCs/>
          <w:sz w:val="20"/>
          <w:szCs w:val="20"/>
          <w:u w:val="single"/>
        </w:rPr>
        <w:t>[CONSIGNAR NOMENCLATURA DEL PROCEDIMIENTO DE SELECCIÓN]</w:t>
      </w:r>
    </w:p>
    <w:p w14:paraId="78CA64C1" w14:textId="37CFB0BA" w:rsidR="00F17D49" w:rsidRPr="00A512A4" w:rsidRDefault="00015424" w:rsidP="00015424">
      <w:pPr>
        <w:widowControl w:val="0"/>
        <w:autoSpaceDE w:val="0"/>
        <w:autoSpaceDN w:val="0"/>
        <w:adjustRightInd w:val="0"/>
        <w:jc w:val="both"/>
        <w:rPr>
          <w:rFonts w:ascii="Arial" w:hAnsi="Arial" w:cs="Arial"/>
          <w:b/>
          <w:bCs/>
          <w:sz w:val="20"/>
          <w:szCs w:val="20"/>
        </w:rPr>
      </w:pPr>
      <w:r w:rsidRPr="00A512A4">
        <w:rPr>
          <w:rFonts w:ascii="Arial" w:hAnsi="Arial" w:cs="Arial"/>
          <w:b/>
          <w:bCs/>
          <w:sz w:val="20"/>
          <w:szCs w:val="20"/>
        </w:rPr>
        <w:t>Presente.-</w:t>
      </w:r>
    </w:p>
    <w:p w14:paraId="04B49A8D" w14:textId="77777777" w:rsidR="00015424" w:rsidRPr="00A512A4" w:rsidRDefault="00015424" w:rsidP="00015424">
      <w:pPr>
        <w:widowControl w:val="0"/>
        <w:autoSpaceDE w:val="0"/>
        <w:autoSpaceDN w:val="0"/>
        <w:adjustRightInd w:val="0"/>
        <w:jc w:val="both"/>
        <w:rPr>
          <w:rFonts w:ascii="Arial" w:hAnsi="Arial" w:cs="Arial"/>
          <w:sz w:val="20"/>
          <w:szCs w:val="20"/>
        </w:rPr>
      </w:pPr>
    </w:p>
    <w:p w14:paraId="12AAA312" w14:textId="20455B25" w:rsidR="00F17D49" w:rsidRPr="00A512A4" w:rsidRDefault="00F17D49" w:rsidP="00DD1A61">
      <w:pPr>
        <w:widowControl w:val="0"/>
        <w:ind w:right="-1"/>
        <w:jc w:val="both"/>
        <w:rPr>
          <w:rFonts w:ascii="Arial" w:hAnsi="Arial" w:cs="Arial"/>
          <w:sz w:val="20"/>
          <w:szCs w:val="20"/>
        </w:rPr>
      </w:pPr>
      <w:r w:rsidRPr="00A512A4">
        <w:rPr>
          <w:rFonts w:ascii="Arial" w:hAnsi="Arial" w:cs="Arial"/>
          <w:sz w:val="20"/>
          <w:szCs w:val="20"/>
        </w:rPr>
        <w:t>El que</w:t>
      </w:r>
      <w:r w:rsidR="0037620A" w:rsidRPr="00A512A4">
        <w:rPr>
          <w:rFonts w:ascii="Arial" w:hAnsi="Arial" w:cs="Arial"/>
          <w:sz w:val="20"/>
          <w:szCs w:val="20"/>
        </w:rPr>
        <w:t xml:space="preserve"> </w:t>
      </w:r>
      <w:r w:rsidRPr="00A512A4">
        <w:rPr>
          <w:rFonts w:ascii="Arial" w:hAnsi="Arial" w:cs="Arial"/>
          <w:sz w:val="20"/>
          <w:szCs w:val="20"/>
        </w:rPr>
        <w:t>suscribe, [………</w:t>
      </w:r>
      <w:proofErr w:type="gramStart"/>
      <w:r w:rsidRPr="00A512A4">
        <w:rPr>
          <w:rFonts w:ascii="Arial" w:hAnsi="Arial" w:cs="Arial"/>
          <w:sz w:val="20"/>
          <w:szCs w:val="20"/>
        </w:rPr>
        <w:t>…….</w:t>
      </w:r>
      <w:proofErr w:type="gramEnd"/>
      <w:r w:rsidRPr="00A512A4">
        <w:rPr>
          <w:rFonts w:ascii="Arial" w:hAnsi="Arial" w:cs="Arial"/>
          <w:sz w:val="20"/>
          <w:szCs w:val="20"/>
        </w:rPr>
        <w:t xml:space="preserve">.], postor o </w:t>
      </w:r>
      <w:r w:rsidR="00721288" w:rsidRPr="00A512A4">
        <w:rPr>
          <w:rFonts w:ascii="Arial" w:hAnsi="Arial" w:cs="Arial"/>
          <w:sz w:val="20"/>
          <w:szCs w:val="20"/>
        </w:rPr>
        <w:t>representante</w:t>
      </w:r>
      <w:r w:rsidRPr="00A512A4">
        <w:rPr>
          <w:rFonts w:ascii="Arial" w:hAnsi="Arial" w:cs="Arial"/>
          <w:sz w:val="20"/>
          <w:szCs w:val="20"/>
        </w:rPr>
        <w:t xml:space="preserve"> Legal de [</w:t>
      </w:r>
      <w:r w:rsidRPr="00A512A4">
        <w:rPr>
          <w:rFonts w:ascii="Arial" w:hAnsi="Arial" w:cs="Arial"/>
          <w:b/>
          <w:bCs/>
          <w:sz w:val="20"/>
          <w:szCs w:val="20"/>
          <w:u w:val="single"/>
        </w:rPr>
        <w:t>CONSIGNAR</w:t>
      </w:r>
      <w:r w:rsidR="00035D58" w:rsidRPr="00A512A4">
        <w:rPr>
          <w:rFonts w:ascii="Arial" w:hAnsi="Arial" w:cs="Arial"/>
          <w:b/>
          <w:bCs/>
          <w:sz w:val="20"/>
          <w:szCs w:val="20"/>
          <w:u w:val="single"/>
        </w:rPr>
        <w:t xml:space="preserve"> </w:t>
      </w:r>
      <w:r w:rsidR="009131C4" w:rsidRPr="00A512A4">
        <w:rPr>
          <w:rFonts w:ascii="Arial" w:hAnsi="Arial" w:cs="Arial"/>
          <w:b/>
          <w:bCs/>
          <w:sz w:val="20"/>
          <w:szCs w:val="20"/>
          <w:u w:val="single"/>
        </w:rPr>
        <w:t>SEGÚN CORRESPONDA</w:t>
      </w:r>
      <w:r w:rsidRPr="00A512A4">
        <w:rPr>
          <w:rFonts w:ascii="Arial" w:hAnsi="Arial" w:cs="Arial"/>
          <w:sz w:val="20"/>
          <w:szCs w:val="20"/>
        </w:rPr>
        <w:t xml:space="preserve">], identificado con </w:t>
      </w:r>
      <w:r w:rsidRPr="00A512A4">
        <w:rPr>
          <w:rFonts w:ascii="Arial" w:hAnsi="Arial" w:cs="Arial"/>
          <w:b/>
          <w:bCs/>
          <w:sz w:val="20"/>
          <w:szCs w:val="20"/>
          <w:u w:val="single"/>
        </w:rPr>
        <w:t>[CONSIGNAR TIPO DE DOCUMENTO DE IDENTIDAD</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sz w:val="20"/>
          <w:szCs w:val="20"/>
        </w:rPr>
        <w:t xml:space="preserve"> [</w:t>
      </w:r>
      <w:r w:rsidRPr="00A512A4">
        <w:rPr>
          <w:rFonts w:ascii="Arial" w:hAnsi="Arial" w:cs="Arial"/>
          <w:b/>
          <w:bCs/>
          <w:sz w:val="20"/>
          <w:szCs w:val="20"/>
          <w:u w:val="single"/>
        </w:rPr>
        <w:t>CONSIGNAR NÚMERO DE DOCUMENTO DE IDENTIDAD</w:t>
      </w:r>
      <w:r w:rsidRPr="00A512A4">
        <w:rPr>
          <w:rFonts w:ascii="Arial" w:hAnsi="Arial" w:cs="Arial"/>
          <w:sz w:val="20"/>
          <w:szCs w:val="20"/>
        </w:rPr>
        <w:t xml:space="preserve">], con poder inscrito en la </w:t>
      </w:r>
      <w:r w:rsidR="00EF1BAD" w:rsidRPr="00A512A4">
        <w:rPr>
          <w:rFonts w:ascii="Arial" w:hAnsi="Arial" w:cs="Arial"/>
          <w:sz w:val="20"/>
          <w:szCs w:val="20"/>
        </w:rPr>
        <w:t>Sede Registral</w:t>
      </w:r>
      <w:r w:rsidRPr="00A512A4">
        <w:rPr>
          <w:rFonts w:ascii="Arial" w:hAnsi="Arial" w:cs="Arial"/>
          <w:sz w:val="20"/>
          <w:szCs w:val="20"/>
        </w:rPr>
        <w:t xml:space="preserve"> de [</w:t>
      </w:r>
      <w:r w:rsidRPr="00A512A4">
        <w:rPr>
          <w:rFonts w:ascii="Arial" w:hAnsi="Arial" w:cs="Arial"/>
          <w:b/>
          <w:bCs/>
          <w:sz w:val="20"/>
          <w:szCs w:val="20"/>
          <w:u w:val="single"/>
        </w:rPr>
        <w:t xml:space="preserve">CONSIGNAR EN CASO DE SER PERSONA </w:t>
      </w:r>
      <w:r w:rsidR="009A4B81" w:rsidRPr="00A512A4">
        <w:rPr>
          <w:rFonts w:ascii="Arial" w:hAnsi="Arial" w:cs="Arial"/>
          <w:b/>
          <w:bCs/>
          <w:sz w:val="20"/>
          <w:szCs w:val="20"/>
          <w:u w:val="single"/>
        </w:rPr>
        <w:t>JURÍDICA</w:t>
      </w:r>
      <w:r w:rsidRPr="00A512A4">
        <w:rPr>
          <w:rFonts w:ascii="Arial" w:hAnsi="Arial" w:cs="Arial"/>
          <w:sz w:val="20"/>
          <w:szCs w:val="20"/>
        </w:rPr>
        <w:t xml:space="preserve">] en la </w:t>
      </w:r>
      <w:r w:rsidR="00F91BF2" w:rsidRPr="00A512A4">
        <w:rPr>
          <w:rFonts w:ascii="Arial" w:hAnsi="Arial" w:cs="Arial"/>
          <w:sz w:val="20"/>
          <w:szCs w:val="20"/>
        </w:rPr>
        <w:t>Partida Registral</w:t>
      </w:r>
      <w:r w:rsidRPr="00A512A4">
        <w:rPr>
          <w:rFonts w:ascii="Arial" w:hAnsi="Arial" w:cs="Arial"/>
          <w:sz w:val="20"/>
          <w:szCs w:val="20"/>
        </w:rPr>
        <w:t xml:space="preserve"> </w:t>
      </w:r>
      <w:proofErr w:type="spellStart"/>
      <w:r w:rsidRPr="00A512A4">
        <w:rPr>
          <w:rFonts w:ascii="Arial" w:hAnsi="Arial" w:cs="Arial"/>
          <w:sz w:val="20"/>
          <w:szCs w:val="20"/>
        </w:rPr>
        <w:t>Nº</w:t>
      </w:r>
      <w:proofErr w:type="spellEnd"/>
      <w:r w:rsidRPr="00A512A4">
        <w:rPr>
          <w:rFonts w:ascii="Arial" w:hAnsi="Arial" w:cs="Arial"/>
          <w:sz w:val="20"/>
          <w:szCs w:val="20"/>
        </w:rPr>
        <w:t xml:space="preserve"> [CONSIGNAR EN CASO DE SER PERSONA </w:t>
      </w:r>
      <w:r w:rsidR="009A4B81" w:rsidRPr="00A512A4">
        <w:rPr>
          <w:rFonts w:ascii="Arial" w:hAnsi="Arial" w:cs="Arial"/>
          <w:sz w:val="20"/>
          <w:szCs w:val="20"/>
        </w:rPr>
        <w:t>JURÍDICA</w:t>
      </w:r>
      <w:r w:rsidRPr="00A512A4">
        <w:rPr>
          <w:rFonts w:ascii="Arial" w:hAnsi="Arial" w:cs="Arial"/>
          <w:sz w:val="20"/>
          <w:szCs w:val="20"/>
        </w:rPr>
        <w:t xml:space="preserve">] Asiento </w:t>
      </w:r>
      <w:proofErr w:type="spellStart"/>
      <w:r w:rsidRPr="00A512A4">
        <w:rPr>
          <w:rFonts w:ascii="Arial" w:hAnsi="Arial" w:cs="Arial"/>
          <w:sz w:val="20"/>
          <w:szCs w:val="20"/>
        </w:rPr>
        <w:t>Nº</w:t>
      </w:r>
      <w:proofErr w:type="spellEnd"/>
      <w:r w:rsidRPr="00A512A4">
        <w:rPr>
          <w:rFonts w:ascii="Arial" w:hAnsi="Arial" w:cs="Arial"/>
          <w:sz w:val="20"/>
          <w:szCs w:val="20"/>
        </w:rPr>
        <w:t xml:space="preserve"> [</w:t>
      </w:r>
      <w:r w:rsidRPr="00A512A4">
        <w:rPr>
          <w:rFonts w:ascii="Arial" w:hAnsi="Arial" w:cs="Arial"/>
          <w:b/>
          <w:bCs/>
          <w:sz w:val="20"/>
          <w:szCs w:val="20"/>
          <w:u w:val="single"/>
        </w:rPr>
        <w:t xml:space="preserve">CONSIGNAR EN CASO DE SER PERSONA </w:t>
      </w:r>
      <w:r w:rsidR="009A4B81" w:rsidRPr="00A512A4">
        <w:rPr>
          <w:rFonts w:ascii="Arial" w:hAnsi="Arial" w:cs="Arial"/>
          <w:b/>
          <w:bCs/>
          <w:sz w:val="20"/>
          <w:szCs w:val="20"/>
          <w:u w:val="single"/>
        </w:rPr>
        <w:t>JURÍDICA</w:t>
      </w:r>
      <w:r w:rsidRPr="00A512A4">
        <w:rPr>
          <w:rFonts w:ascii="Arial" w:hAnsi="Arial" w:cs="Arial"/>
          <w:sz w:val="20"/>
          <w:szCs w:val="20"/>
        </w:rPr>
        <w:t>],</w:t>
      </w:r>
      <w:r w:rsidRPr="00A512A4">
        <w:rPr>
          <w:rFonts w:ascii="Arial" w:hAnsi="Arial" w:cs="Arial"/>
          <w:i/>
          <w:iCs/>
          <w:sz w:val="20"/>
          <w:szCs w:val="20"/>
        </w:rPr>
        <w:t xml:space="preserve"> </w:t>
      </w:r>
      <w:r w:rsidRPr="00A512A4">
        <w:rPr>
          <w:rFonts w:ascii="Arial" w:hAnsi="Arial" w:cs="Arial"/>
          <w:b/>
          <w:bCs/>
          <w:sz w:val="20"/>
          <w:szCs w:val="20"/>
        </w:rPr>
        <w:t>DECLARO BAJO JURAMENTO</w:t>
      </w:r>
      <w:r w:rsidRPr="00A512A4">
        <w:rPr>
          <w:rFonts w:ascii="Arial" w:hAnsi="Arial" w:cs="Arial"/>
          <w:sz w:val="20"/>
          <w:szCs w:val="20"/>
        </w:rPr>
        <w:t xml:space="preserve"> que la siguiente información se sujeta a la verdad:</w:t>
      </w:r>
    </w:p>
    <w:p w14:paraId="373EA209" w14:textId="77777777" w:rsidR="00F17D49" w:rsidRPr="00A512A4" w:rsidRDefault="00F17D49" w:rsidP="00DD1A61">
      <w:pPr>
        <w:widowControl w:val="0"/>
        <w:ind w:right="-1"/>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17"/>
      </w:tblGrid>
      <w:tr w:rsidR="00D84F33" w:rsidRPr="00A512A4" w14:paraId="4C566A43" w14:textId="77777777" w:rsidTr="000565B7">
        <w:tc>
          <w:tcPr>
            <w:tcW w:w="3102" w:type="dxa"/>
            <w:tcBorders>
              <w:right w:val="nil"/>
            </w:tcBorders>
          </w:tcPr>
          <w:p w14:paraId="78DB0B75" w14:textId="3744CBAB" w:rsidR="00F17D49" w:rsidRPr="00A512A4" w:rsidRDefault="00F17D49" w:rsidP="00DD1A61">
            <w:pPr>
              <w:widowControl w:val="0"/>
              <w:ind w:right="-1"/>
              <w:rPr>
                <w:rFonts w:ascii="Arial" w:hAnsi="Arial" w:cs="Arial"/>
                <w:sz w:val="20"/>
                <w:szCs w:val="20"/>
              </w:rPr>
            </w:pPr>
            <w:r w:rsidRPr="00A512A4">
              <w:rPr>
                <w:rFonts w:ascii="Arial" w:hAnsi="Arial" w:cs="Arial"/>
                <w:sz w:val="20"/>
                <w:szCs w:val="20"/>
              </w:rPr>
              <w:t>Nombre</w:t>
            </w:r>
            <w:r w:rsidR="00AF5478" w:rsidRPr="00A512A4">
              <w:rPr>
                <w:rFonts w:ascii="Arial" w:hAnsi="Arial" w:cs="Arial"/>
                <w:sz w:val="20"/>
                <w:szCs w:val="20"/>
              </w:rPr>
              <w:t>, Denominación</w:t>
            </w:r>
            <w:r w:rsidRPr="00A512A4">
              <w:rPr>
                <w:rFonts w:ascii="Arial" w:hAnsi="Arial" w:cs="Arial"/>
                <w:sz w:val="20"/>
                <w:szCs w:val="20"/>
              </w:rPr>
              <w:t xml:space="preserve"> o Razón Social:</w:t>
            </w:r>
          </w:p>
        </w:tc>
        <w:tc>
          <w:tcPr>
            <w:tcW w:w="5970" w:type="dxa"/>
            <w:gridSpan w:val="4"/>
            <w:tcBorders>
              <w:left w:val="nil"/>
            </w:tcBorders>
          </w:tcPr>
          <w:p w14:paraId="06537FB1" w14:textId="77777777" w:rsidR="00F17D49" w:rsidRPr="00A512A4" w:rsidRDefault="00F17D49" w:rsidP="00DD1A61">
            <w:pPr>
              <w:widowControl w:val="0"/>
              <w:ind w:right="-1"/>
              <w:rPr>
                <w:rFonts w:ascii="Arial" w:hAnsi="Arial" w:cs="Arial"/>
                <w:sz w:val="20"/>
                <w:szCs w:val="20"/>
              </w:rPr>
            </w:pPr>
          </w:p>
        </w:tc>
      </w:tr>
      <w:tr w:rsidR="00C60547" w:rsidRPr="00A512A4" w14:paraId="6A05E7FC" w14:textId="77777777" w:rsidTr="000565B7">
        <w:tc>
          <w:tcPr>
            <w:tcW w:w="3102" w:type="dxa"/>
            <w:tcBorders>
              <w:bottom w:val="single" w:sz="4" w:space="0" w:color="auto"/>
              <w:right w:val="nil"/>
            </w:tcBorders>
          </w:tcPr>
          <w:p w14:paraId="2A3778B0" w14:textId="73578097" w:rsidR="00F17D49" w:rsidRPr="00A512A4" w:rsidRDefault="00F17D49" w:rsidP="00DD1A61">
            <w:pPr>
              <w:widowControl w:val="0"/>
              <w:ind w:right="-1"/>
              <w:rPr>
                <w:rFonts w:ascii="Arial" w:hAnsi="Arial" w:cs="Arial"/>
                <w:sz w:val="20"/>
                <w:szCs w:val="20"/>
              </w:rPr>
            </w:pPr>
            <w:r w:rsidRPr="00A512A4">
              <w:rPr>
                <w:rFonts w:ascii="Arial" w:hAnsi="Arial" w:cs="Arial"/>
                <w:sz w:val="20"/>
                <w:szCs w:val="20"/>
              </w:rPr>
              <w:t>Domicilio Legal:</w:t>
            </w:r>
          </w:p>
        </w:tc>
        <w:tc>
          <w:tcPr>
            <w:tcW w:w="5970" w:type="dxa"/>
            <w:gridSpan w:val="4"/>
            <w:tcBorders>
              <w:left w:val="nil"/>
              <w:bottom w:val="single" w:sz="4" w:space="0" w:color="auto"/>
            </w:tcBorders>
          </w:tcPr>
          <w:p w14:paraId="2D1DC471" w14:textId="77777777" w:rsidR="00F17D49" w:rsidRPr="00A512A4" w:rsidRDefault="00F17D49" w:rsidP="00DD1A61">
            <w:pPr>
              <w:widowControl w:val="0"/>
              <w:ind w:right="-1"/>
              <w:rPr>
                <w:rFonts w:ascii="Arial" w:hAnsi="Arial" w:cs="Arial"/>
                <w:sz w:val="20"/>
                <w:szCs w:val="20"/>
              </w:rPr>
            </w:pPr>
          </w:p>
        </w:tc>
      </w:tr>
      <w:tr w:rsidR="00C60547" w:rsidRPr="00A512A4" w14:paraId="26B34CD7" w14:textId="77777777" w:rsidTr="000565B7">
        <w:tc>
          <w:tcPr>
            <w:tcW w:w="4236" w:type="dxa"/>
            <w:gridSpan w:val="2"/>
            <w:tcBorders>
              <w:right w:val="single" w:sz="4" w:space="0" w:color="auto"/>
            </w:tcBorders>
          </w:tcPr>
          <w:p w14:paraId="7FA18C94" w14:textId="583EEFC7" w:rsidR="004860CF" w:rsidRPr="00A512A4" w:rsidRDefault="004860CF" w:rsidP="00DD1A61">
            <w:pPr>
              <w:widowControl w:val="0"/>
              <w:ind w:right="-1"/>
              <w:rPr>
                <w:rFonts w:ascii="Arial" w:hAnsi="Arial" w:cs="Arial"/>
                <w:sz w:val="20"/>
                <w:szCs w:val="20"/>
              </w:rPr>
            </w:pPr>
            <w:r w:rsidRPr="00A512A4">
              <w:rPr>
                <w:rFonts w:ascii="Arial" w:hAnsi="Arial" w:cs="Arial"/>
                <w:sz w:val="20"/>
                <w:szCs w:val="20"/>
              </w:rPr>
              <w:t>RUC:</w:t>
            </w:r>
          </w:p>
        </w:tc>
        <w:tc>
          <w:tcPr>
            <w:tcW w:w="1701" w:type="dxa"/>
            <w:tcBorders>
              <w:left w:val="single" w:sz="4" w:space="0" w:color="auto"/>
              <w:right w:val="single" w:sz="4" w:space="0" w:color="auto"/>
            </w:tcBorders>
          </w:tcPr>
          <w:p w14:paraId="739B0864" w14:textId="24A42DA1" w:rsidR="004860CF" w:rsidRPr="00A512A4" w:rsidRDefault="004860CF" w:rsidP="00DD1A61">
            <w:pPr>
              <w:widowControl w:val="0"/>
              <w:ind w:right="-1"/>
              <w:rPr>
                <w:rFonts w:ascii="Arial" w:hAnsi="Arial" w:cs="Arial"/>
                <w:sz w:val="20"/>
                <w:szCs w:val="20"/>
              </w:rPr>
            </w:pPr>
            <w:r w:rsidRPr="00A512A4">
              <w:rPr>
                <w:rFonts w:ascii="Arial" w:hAnsi="Arial" w:cs="Arial"/>
                <w:sz w:val="20"/>
                <w:szCs w:val="20"/>
              </w:rPr>
              <w:t>Teléfono(s</w:t>
            </w:r>
            <w:r w:rsidR="1D6B18F0" w:rsidRPr="00A512A4">
              <w:rPr>
                <w:rFonts w:ascii="Arial" w:hAnsi="Arial" w:cs="Arial"/>
                <w:sz w:val="20"/>
                <w:szCs w:val="20"/>
              </w:rPr>
              <w:t>):</w:t>
            </w:r>
          </w:p>
        </w:tc>
        <w:tc>
          <w:tcPr>
            <w:tcW w:w="1418" w:type="dxa"/>
            <w:tcBorders>
              <w:left w:val="single" w:sz="4" w:space="0" w:color="auto"/>
              <w:right w:val="single" w:sz="4" w:space="0" w:color="auto"/>
            </w:tcBorders>
          </w:tcPr>
          <w:p w14:paraId="1D9DE3A2" w14:textId="77777777" w:rsidR="004860CF" w:rsidRPr="00A512A4" w:rsidRDefault="004860CF" w:rsidP="00DD1A61">
            <w:pPr>
              <w:widowControl w:val="0"/>
              <w:ind w:right="-1"/>
              <w:rPr>
                <w:rFonts w:ascii="Arial" w:hAnsi="Arial" w:cs="Arial"/>
                <w:sz w:val="20"/>
                <w:szCs w:val="20"/>
              </w:rPr>
            </w:pPr>
          </w:p>
        </w:tc>
        <w:tc>
          <w:tcPr>
            <w:tcW w:w="1717" w:type="dxa"/>
            <w:tcBorders>
              <w:left w:val="single" w:sz="4" w:space="0" w:color="auto"/>
            </w:tcBorders>
          </w:tcPr>
          <w:p w14:paraId="4D3288B4" w14:textId="77777777" w:rsidR="004860CF" w:rsidRPr="00A512A4" w:rsidRDefault="004860CF" w:rsidP="00DD1A61">
            <w:pPr>
              <w:widowControl w:val="0"/>
              <w:ind w:right="-1"/>
              <w:jc w:val="center"/>
              <w:rPr>
                <w:rFonts w:ascii="Arial" w:hAnsi="Arial" w:cs="Arial"/>
                <w:sz w:val="20"/>
                <w:szCs w:val="20"/>
              </w:rPr>
            </w:pPr>
          </w:p>
        </w:tc>
      </w:tr>
      <w:tr w:rsidR="00D84F33" w:rsidRPr="00A512A4" w14:paraId="0603775E" w14:textId="77777777" w:rsidTr="000565B7">
        <w:tc>
          <w:tcPr>
            <w:tcW w:w="4236" w:type="dxa"/>
            <w:gridSpan w:val="2"/>
            <w:tcBorders>
              <w:right w:val="single" w:sz="4" w:space="0" w:color="auto"/>
            </w:tcBorders>
          </w:tcPr>
          <w:p w14:paraId="2808C9A8" w14:textId="77DC7CBA" w:rsidR="00430F4C" w:rsidRPr="00A512A4" w:rsidRDefault="00430F4C" w:rsidP="00DD1A61">
            <w:pPr>
              <w:widowControl w:val="0"/>
              <w:ind w:right="-1"/>
              <w:rPr>
                <w:rFonts w:ascii="Arial" w:hAnsi="Arial" w:cs="Arial"/>
                <w:sz w:val="20"/>
                <w:szCs w:val="20"/>
              </w:rPr>
            </w:pPr>
            <w:r w:rsidRPr="00A512A4">
              <w:rPr>
                <w:rFonts w:ascii="Arial" w:hAnsi="Arial" w:cs="Arial"/>
                <w:sz w:val="20"/>
                <w:szCs w:val="20"/>
              </w:rPr>
              <w:t>MYPE</w:t>
            </w:r>
            <w:r w:rsidR="00CC72C1" w:rsidRPr="00A512A4">
              <w:rPr>
                <w:rStyle w:val="Refdenotaalpie"/>
                <w:rFonts w:ascii="Arial" w:hAnsi="Arial" w:cs="Arial"/>
                <w:sz w:val="20"/>
                <w:szCs w:val="20"/>
              </w:rPr>
              <w:footnoteReference w:id="54"/>
            </w:r>
          </w:p>
        </w:tc>
        <w:tc>
          <w:tcPr>
            <w:tcW w:w="4836" w:type="dxa"/>
            <w:gridSpan w:val="3"/>
            <w:tcBorders>
              <w:left w:val="single" w:sz="4" w:space="0" w:color="auto"/>
            </w:tcBorders>
          </w:tcPr>
          <w:p w14:paraId="05B4D95D" w14:textId="76B6143D" w:rsidR="00430F4C" w:rsidRPr="00A512A4" w:rsidRDefault="00430F4C" w:rsidP="00430F4C">
            <w:pPr>
              <w:widowControl w:val="0"/>
              <w:ind w:right="-1"/>
              <w:rPr>
                <w:rFonts w:ascii="Arial" w:hAnsi="Arial" w:cs="Arial"/>
                <w:sz w:val="20"/>
                <w:szCs w:val="20"/>
              </w:rPr>
            </w:pPr>
            <w:r w:rsidRPr="00A512A4">
              <w:rPr>
                <w:rFonts w:ascii="Arial" w:hAnsi="Arial" w:cs="Arial"/>
                <w:sz w:val="20"/>
                <w:szCs w:val="20"/>
              </w:rPr>
              <w:t>SI (    )                                 NO (     )</w:t>
            </w:r>
          </w:p>
        </w:tc>
      </w:tr>
      <w:tr w:rsidR="004860CF" w:rsidRPr="00A512A4" w14:paraId="1DF0D182" w14:textId="77777777" w:rsidTr="000565B7">
        <w:tc>
          <w:tcPr>
            <w:tcW w:w="9072" w:type="dxa"/>
            <w:gridSpan w:val="5"/>
          </w:tcPr>
          <w:p w14:paraId="479799B7" w14:textId="510971E4" w:rsidR="004860CF" w:rsidRPr="00A512A4" w:rsidRDefault="004860CF" w:rsidP="00DD1A61">
            <w:pPr>
              <w:widowControl w:val="0"/>
              <w:ind w:right="-1"/>
              <w:rPr>
                <w:rFonts w:ascii="Arial" w:hAnsi="Arial" w:cs="Arial"/>
                <w:sz w:val="20"/>
                <w:szCs w:val="20"/>
              </w:rPr>
            </w:pPr>
            <w:r w:rsidRPr="00A512A4">
              <w:rPr>
                <w:rFonts w:ascii="Arial" w:hAnsi="Arial" w:cs="Arial"/>
                <w:sz w:val="20"/>
                <w:szCs w:val="20"/>
              </w:rPr>
              <w:t>Correo electrónico:</w:t>
            </w:r>
          </w:p>
        </w:tc>
      </w:tr>
    </w:tbl>
    <w:p w14:paraId="3AA21B67" w14:textId="77777777" w:rsidR="00F17D49" w:rsidRPr="00A512A4"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A512A4" w:rsidRDefault="00145DFF" w:rsidP="00DD1A61">
      <w:pPr>
        <w:widowControl w:val="0"/>
        <w:autoSpaceDE w:val="0"/>
        <w:autoSpaceDN w:val="0"/>
        <w:adjustRightInd w:val="0"/>
        <w:jc w:val="both"/>
        <w:rPr>
          <w:rFonts w:ascii="Arial" w:hAnsi="Arial" w:cs="Arial"/>
          <w:b/>
          <w:sz w:val="20"/>
          <w:szCs w:val="20"/>
        </w:rPr>
      </w:pPr>
      <w:r w:rsidRPr="00A512A4">
        <w:rPr>
          <w:rFonts w:ascii="Arial" w:hAnsi="Arial" w:cs="Arial"/>
          <w:b/>
          <w:sz w:val="20"/>
          <w:szCs w:val="20"/>
        </w:rPr>
        <w:t>Autorización de notificación por correo electrónico:</w:t>
      </w:r>
    </w:p>
    <w:p w14:paraId="03C289A5" w14:textId="77777777" w:rsidR="00145DFF" w:rsidRPr="00A512A4" w:rsidRDefault="00145DFF" w:rsidP="00DD1A61">
      <w:pPr>
        <w:widowControl w:val="0"/>
        <w:autoSpaceDE w:val="0"/>
        <w:autoSpaceDN w:val="0"/>
        <w:adjustRightInd w:val="0"/>
        <w:jc w:val="both"/>
        <w:rPr>
          <w:rFonts w:ascii="Arial" w:hAnsi="Arial" w:cs="Arial"/>
          <w:b/>
          <w:sz w:val="20"/>
          <w:szCs w:val="20"/>
        </w:rPr>
      </w:pPr>
    </w:p>
    <w:p w14:paraId="59272561" w14:textId="1F371062" w:rsidR="00145DFF" w:rsidRPr="00A512A4" w:rsidRDefault="00AD2D18" w:rsidP="00DD1A61">
      <w:pPr>
        <w:widowControl w:val="0"/>
        <w:ind w:right="-1"/>
        <w:jc w:val="both"/>
        <w:rPr>
          <w:rFonts w:ascii="Arial" w:hAnsi="Arial" w:cs="Arial"/>
          <w:sz w:val="20"/>
          <w:szCs w:val="20"/>
        </w:rPr>
      </w:pPr>
      <w:r w:rsidRPr="00A512A4">
        <w:rPr>
          <w:rFonts w:ascii="Arial" w:hAnsi="Arial" w:cs="Arial"/>
          <w:sz w:val="20"/>
          <w:szCs w:val="20"/>
        </w:rPr>
        <w:t>A</w:t>
      </w:r>
      <w:r w:rsidR="00145DFF" w:rsidRPr="00A512A4">
        <w:rPr>
          <w:rFonts w:ascii="Arial" w:hAnsi="Arial" w:cs="Arial"/>
          <w:sz w:val="20"/>
          <w:szCs w:val="20"/>
        </w:rPr>
        <w:t xml:space="preserve">utorizo que se notifiquen al correo electrónico indicado las siguientes actuaciones: </w:t>
      </w:r>
    </w:p>
    <w:p w14:paraId="23088BDD" w14:textId="77777777" w:rsidR="003B1295" w:rsidRPr="00A512A4" w:rsidRDefault="003B1295" w:rsidP="00DD1A61">
      <w:pPr>
        <w:widowControl w:val="0"/>
        <w:ind w:right="-1"/>
        <w:jc w:val="both"/>
        <w:rPr>
          <w:rFonts w:ascii="Arial" w:hAnsi="Arial" w:cs="Arial"/>
          <w:sz w:val="20"/>
          <w:szCs w:val="20"/>
        </w:rPr>
      </w:pPr>
    </w:p>
    <w:p w14:paraId="2D7B86D2" w14:textId="63E06470" w:rsidR="004C0721" w:rsidRPr="00A512A4" w:rsidRDefault="004C0721" w:rsidP="006D7C23">
      <w:pPr>
        <w:pStyle w:val="Prrafodelista"/>
        <w:widowControl w:val="0"/>
        <w:numPr>
          <w:ilvl w:val="0"/>
          <w:numId w:val="20"/>
        </w:numPr>
        <w:autoSpaceDE w:val="0"/>
        <w:autoSpaceDN w:val="0"/>
        <w:adjustRightInd w:val="0"/>
        <w:jc w:val="both"/>
        <w:rPr>
          <w:rFonts w:ascii="Arial" w:hAnsi="Arial" w:cs="Arial"/>
          <w:sz w:val="20"/>
          <w:szCs w:val="20"/>
        </w:rPr>
      </w:pPr>
      <w:bookmarkStart w:id="18" w:name="_Hlk191843159"/>
      <w:r w:rsidRPr="00A512A4">
        <w:rPr>
          <w:rFonts w:ascii="Arial" w:hAnsi="Arial" w:cs="Arial"/>
          <w:sz w:val="20"/>
          <w:szCs w:val="20"/>
        </w:rPr>
        <w:t xml:space="preserve">Solicitud de la descripción </w:t>
      </w:r>
      <w:r w:rsidR="00C22FEB" w:rsidRPr="00A512A4">
        <w:rPr>
          <w:rFonts w:ascii="Arial" w:hAnsi="Arial" w:cs="Arial"/>
          <w:sz w:val="20"/>
          <w:szCs w:val="20"/>
        </w:rPr>
        <w:t xml:space="preserve">detallada </w:t>
      </w:r>
      <w:r w:rsidRPr="00A512A4">
        <w:rPr>
          <w:rFonts w:ascii="Arial" w:hAnsi="Arial" w:cs="Arial"/>
          <w:sz w:val="20"/>
          <w:szCs w:val="20"/>
        </w:rPr>
        <w:t xml:space="preserve">de todos los elementos </w:t>
      </w:r>
      <w:r w:rsidR="007B65A0" w:rsidRPr="00A512A4">
        <w:rPr>
          <w:rFonts w:ascii="Arial" w:hAnsi="Arial" w:cs="Arial"/>
          <w:sz w:val="20"/>
          <w:szCs w:val="20"/>
        </w:rPr>
        <w:t>que componen</w:t>
      </w:r>
      <w:r w:rsidRPr="00A512A4">
        <w:rPr>
          <w:rFonts w:ascii="Arial" w:hAnsi="Arial" w:cs="Arial"/>
          <w:sz w:val="20"/>
          <w:szCs w:val="20"/>
        </w:rPr>
        <w:t xml:space="preserve"> la oferta. </w:t>
      </w:r>
    </w:p>
    <w:p w14:paraId="5DA7093E" w14:textId="4635FCC3" w:rsidR="00C137BE" w:rsidRPr="00A512A4" w:rsidRDefault="00C137BE" w:rsidP="006D7C23">
      <w:pPr>
        <w:pStyle w:val="Prrafodelista"/>
        <w:widowControl w:val="0"/>
        <w:numPr>
          <w:ilvl w:val="0"/>
          <w:numId w:val="20"/>
        </w:numPr>
        <w:autoSpaceDE w:val="0"/>
        <w:autoSpaceDN w:val="0"/>
        <w:adjustRightInd w:val="0"/>
        <w:jc w:val="both"/>
        <w:rPr>
          <w:rFonts w:ascii="Arial" w:hAnsi="Arial" w:cs="Arial"/>
          <w:sz w:val="20"/>
          <w:szCs w:val="20"/>
        </w:rPr>
      </w:pPr>
      <w:r w:rsidRPr="00A512A4">
        <w:rPr>
          <w:rFonts w:ascii="Arial" w:hAnsi="Arial" w:cs="Arial"/>
          <w:sz w:val="20"/>
          <w:szCs w:val="20"/>
        </w:rPr>
        <w:t xml:space="preserve">Solicitud de </w:t>
      </w:r>
      <w:r w:rsidR="0018059B" w:rsidRPr="00A512A4">
        <w:rPr>
          <w:rFonts w:ascii="Arial" w:hAnsi="Arial" w:cs="Arial"/>
          <w:sz w:val="20"/>
          <w:szCs w:val="20"/>
        </w:rPr>
        <w:t>negociación regulado</w:t>
      </w:r>
      <w:r w:rsidR="00360F6E" w:rsidRPr="00A512A4">
        <w:rPr>
          <w:rFonts w:ascii="Arial" w:hAnsi="Arial" w:cs="Arial"/>
          <w:sz w:val="20"/>
          <w:szCs w:val="20"/>
        </w:rPr>
        <w:t xml:space="preserve"> en el artículo 132 del Reglamento</w:t>
      </w:r>
      <w:r w:rsidR="00F66506" w:rsidRPr="00A512A4">
        <w:rPr>
          <w:rFonts w:ascii="Arial" w:hAnsi="Arial" w:cs="Arial"/>
          <w:sz w:val="20"/>
          <w:szCs w:val="20"/>
        </w:rPr>
        <w:t xml:space="preserve"> de la Ley </w:t>
      </w:r>
      <w:proofErr w:type="spellStart"/>
      <w:r w:rsidR="00F66506" w:rsidRPr="00A512A4">
        <w:rPr>
          <w:rFonts w:ascii="Arial" w:hAnsi="Arial" w:cs="Arial"/>
          <w:sz w:val="20"/>
          <w:szCs w:val="20"/>
        </w:rPr>
        <w:t>N°</w:t>
      </w:r>
      <w:proofErr w:type="spellEnd"/>
      <w:r w:rsidR="00F66506" w:rsidRPr="00A512A4">
        <w:rPr>
          <w:rFonts w:ascii="Arial" w:hAnsi="Arial" w:cs="Arial"/>
          <w:sz w:val="20"/>
          <w:szCs w:val="20"/>
        </w:rPr>
        <w:t xml:space="preserve"> 32069, Ley General de Contrataciones Públicas, aprobado por Decreto Supremo </w:t>
      </w:r>
      <w:proofErr w:type="spellStart"/>
      <w:r w:rsidR="00F66506" w:rsidRPr="00A512A4">
        <w:rPr>
          <w:rFonts w:ascii="Arial" w:hAnsi="Arial" w:cs="Arial"/>
          <w:sz w:val="20"/>
          <w:szCs w:val="20"/>
        </w:rPr>
        <w:t>N°</w:t>
      </w:r>
      <w:proofErr w:type="spellEnd"/>
      <w:r w:rsidR="00F66506" w:rsidRPr="00A512A4">
        <w:rPr>
          <w:rFonts w:ascii="Arial" w:hAnsi="Arial" w:cs="Arial"/>
          <w:sz w:val="20"/>
          <w:szCs w:val="20"/>
        </w:rPr>
        <w:t xml:space="preserve"> 009-2025-EF</w:t>
      </w:r>
      <w:r w:rsidR="00360F6E" w:rsidRPr="00A512A4">
        <w:rPr>
          <w:rFonts w:ascii="Arial" w:hAnsi="Arial" w:cs="Arial"/>
          <w:sz w:val="20"/>
          <w:szCs w:val="20"/>
        </w:rPr>
        <w:t>.</w:t>
      </w:r>
    </w:p>
    <w:p w14:paraId="07A74C6A" w14:textId="77777777" w:rsidR="00145DFF" w:rsidRPr="00A512A4" w:rsidRDefault="00145DFF" w:rsidP="006D7C23">
      <w:pPr>
        <w:pStyle w:val="Prrafodelista"/>
        <w:widowControl w:val="0"/>
        <w:numPr>
          <w:ilvl w:val="0"/>
          <w:numId w:val="20"/>
        </w:numPr>
        <w:autoSpaceDE w:val="0"/>
        <w:autoSpaceDN w:val="0"/>
        <w:adjustRightInd w:val="0"/>
        <w:jc w:val="both"/>
        <w:rPr>
          <w:rFonts w:ascii="Arial" w:hAnsi="Arial" w:cs="Arial"/>
          <w:sz w:val="20"/>
          <w:szCs w:val="20"/>
        </w:rPr>
      </w:pPr>
      <w:r w:rsidRPr="00A512A4">
        <w:rPr>
          <w:rFonts w:ascii="Arial" w:hAnsi="Arial" w:cs="Arial"/>
          <w:sz w:val="20"/>
          <w:szCs w:val="20"/>
        </w:rPr>
        <w:t>Solicitud de subsanación de los requisitos para perfeccionar el contrato.</w:t>
      </w:r>
    </w:p>
    <w:p w14:paraId="382B22D9" w14:textId="168A672A" w:rsidR="00145DFF" w:rsidRPr="00A512A4" w:rsidRDefault="04F00DCB" w:rsidP="006D7C23">
      <w:pPr>
        <w:pStyle w:val="Prrafodelista"/>
        <w:widowControl w:val="0"/>
        <w:numPr>
          <w:ilvl w:val="0"/>
          <w:numId w:val="20"/>
        </w:numPr>
        <w:spacing w:line="259" w:lineRule="auto"/>
        <w:jc w:val="both"/>
        <w:rPr>
          <w:rFonts w:ascii="Arial" w:hAnsi="Arial" w:cs="Arial"/>
          <w:sz w:val="20"/>
          <w:szCs w:val="20"/>
        </w:rPr>
      </w:pPr>
      <w:r w:rsidRPr="00A512A4">
        <w:rPr>
          <w:rFonts w:ascii="Arial" w:hAnsi="Arial" w:cs="Arial"/>
          <w:sz w:val="20"/>
          <w:szCs w:val="20"/>
        </w:rPr>
        <w:t>Solicitud para presentar los documentos para perfeccionar el contrato</w:t>
      </w:r>
      <w:r w:rsidR="10DC4B32" w:rsidRPr="00A512A4">
        <w:rPr>
          <w:rFonts w:ascii="Arial" w:hAnsi="Arial" w:cs="Arial"/>
          <w:sz w:val="20"/>
          <w:szCs w:val="20"/>
        </w:rPr>
        <w:t xml:space="preserve">, según orden de prelación, de conformidad con lo previsto en el </w:t>
      </w:r>
      <w:r w:rsidR="00EF1BAD" w:rsidRPr="00A512A4">
        <w:rPr>
          <w:rFonts w:ascii="Arial" w:hAnsi="Arial" w:cs="Arial"/>
          <w:sz w:val="20"/>
          <w:szCs w:val="20"/>
        </w:rPr>
        <w:t xml:space="preserve">numeral 91.3 del </w:t>
      </w:r>
      <w:r w:rsidR="10DC4B32" w:rsidRPr="00A512A4">
        <w:rPr>
          <w:rFonts w:ascii="Arial" w:hAnsi="Arial" w:cs="Arial"/>
          <w:sz w:val="20"/>
          <w:szCs w:val="20"/>
        </w:rPr>
        <w:t xml:space="preserve">artículo </w:t>
      </w:r>
      <w:r w:rsidR="29544A5E" w:rsidRPr="00A512A4">
        <w:rPr>
          <w:rFonts w:ascii="Arial" w:hAnsi="Arial" w:cs="Arial"/>
          <w:sz w:val="20"/>
          <w:szCs w:val="20"/>
        </w:rPr>
        <w:t xml:space="preserve">91 </w:t>
      </w:r>
      <w:r w:rsidR="10DC4B32" w:rsidRPr="00A512A4">
        <w:rPr>
          <w:rFonts w:ascii="Arial" w:hAnsi="Arial" w:cs="Arial"/>
          <w:sz w:val="20"/>
          <w:szCs w:val="20"/>
        </w:rPr>
        <w:t>del Reglamento</w:t>
      </w:r>
      <w:r w:rsidR="0049052B" w:rsidRPr="00A512A4">
        <w:rPr>
          <w:rFonts w:ascii="Arial" w:hAnsi="Arial" w:cs="Arial"/>
          <w:sz w:val="20"/>
          <w:szCs w:val="20"/>
        </w:rPr>
        <w:t xml:space="preserve"> de la Ley </w:t>
      </w:r>
      <w:proofErr w:type="spellStart"/>
      <w:r w:rsidR="0049052B" w:rsidRPr="00A512A4">
        <w:rPr>
          <w:rFonts w:ascii="Arial" w:hAnsi="Arial" w:cs="Arial"/>
          <w:sz w:val="20"/>
          <w:szCs w:val="20"/>
        </w:rPr>
        <w:t>N°</w:t>
      </w:r>
      <w:proofErr w:type="spellEnd"/>
      <w:r w:rsidR="0049052B" w:rsidRPr="00A512A4">
        <w:rPr>
          <w:rFonts w:ascii="Arial" w:hAnsi="Arial" w:cs="Arial"/>
          <w:sz w:val="20"/>
          <w:szCs w:val="20"/>
        </w:rPr>
        <w:t xml:space="preserve"> 32069, Ley General de Contrataciones Públicas, aprobado por Decreto Supremo </w:t>
      </w:r>
      <w:proofErr w:type="spellStart"/>
      <w:r w:rsidR="0049052B" w:rsidRPr="00A512A4">
        <w:rPr>
          <w:rFonts w:ascii="Arial" w:hAnsi="Arial" w:cs="Arial"/>
          <w:sz w:val="20"/>
          <w:szCs w:val="20"/>
        </w:rPr>
        <w:t>N°</w:t>
      </w:r>
      <w:proofErr w:type="spellEnd"/>
      <w:r w:rsidR="0049052B" w:rsidRPr="00A512A4">
        <w:rPr>
          <w:rFonts w:ascii="Arial" w:hAnsi="Arial" w:cs="Arial"/>
          <w:sz w:val="20"/>
          <w:szCs w:val="20"/>
        </w:rPr>
        <w:t xml:space="preserve"> 009-2025-EF</w:t>
      </w:r>
      <w:r w:rsidR="10DC4B32" w:rsidRPr="00A512A4">
        <w:rPr>
          <w:rFonts w:ascii="Arial" w:hAnsi="Arial" w:cs="Arial"/>
          <w:sz w:val="20"/>
          <w:szCs w:val="20"/>
        </w:rPr>
        <w:t>.</w:t>
      </w:r>
    </w:p>
    <w:p w14:paraId="73BC5BA7" w14:textId="79AF42B4" w:rsidR="00934D9F" w:rsidRPr="00A512A4" w:rsidRDefault="00145DFF" w:rsidP="006D7C23">
      <w:pPr>
        <w:pStyle w:val="Prrafodelista"/>
        <w:widowControl w:val="0"/>
        <w:numPr>
          <w:ilvl w:val="0"/>
          <w:numId w:val="20"/>
        </w:numPr>
        <w:autoSpaceDE w:val="0"/>
        <w:autoSpaceDN w:val="0"/>
        <w:adjustRightInd w:val="0"/>
        <w:jc w:val="both"/>
        <w:rPr>
          <w:rFonts w:ascii="Arial" w:hAnsi="Arial" w:cs="Arial"/>
          <w:sz w:val="20"/>
          <w:szCs w:val="20"/>
        </w:rPr>
      </w:pPr>
      <w:r w:rsidRPr="00A512A4">
        <w:rPr>
          <w:rFonts w:ascii="Arial" w:hAnsi="Arial" w:cs="Arial"/>
          <w:sz w:val="20"/>
          <w:szCs w:val="20"/>
        </w:rPr>
        <w:t>Respuesta a la solicitud de acceso al expediente de contratación.</w:t>
      </w:r>
    </w:p>
    <w:p w14:paraId="071A49D3" w14:textId="445655EF" w:rsidR="000B6CDD" w:rsidRPr="00A512A4" w:rsidRDefault="49F7E869" w:rsidP="006D7C23">
      <w:pPr>
        <w:pStyle w:val="Prrafodelista"/>
        <w:widowControl w:val="0"/>
        <w:numPr>
          <w:ilvl w:val="0"/>
          <w:numId w:val="20"/>
        </w:numPr>
        <w:autoSpaceDE w:val="0"/>
        <w:autoSpaceDN w:val="0"/>
        <w:adjustRightInd w:val="0"/>
        <w:jc w:val="both"/>
      </w:pPr>
      <w:bookmarkStart w:id="19" w:name="_Hlk191999699"/>
      <w:r w:rsidRPr="00A512A4">
        <w:rPr>
          <w:rFonts w:ascii="Arial" w:hAnsi="Arial" w:cs="Arial"/>
          <w:sz w:val="20"/>
          <w:szCs w:val="20"/>
        </w:rPr>
        <w:t xml:space="preserve">Notificación de la orden de </w:t>
      </w:r>
      <w:r w:rsidR="00F622D8" w:rsidRPr="00A512A4">
        <w:rPr>
          <w:rFonts w:ascii="Arial" w:hAnsi="Arial" w:cs="Arial"/>
          <w:sz w:val="20"/>
          <w:szCs w:val="20"/>
        </w:rPr>
        <w:t>servicio</w:t>
      </w:r>
      <w:r w:rsidR="004B0D38" w:rsidRPr="00A512A4">
        <w:rPr>
          <w:rFonts w:ascii="Arial" w:hAnsi="Arial" w:cs="Arial"/>
          <w:sz w:val="20"/>
          <w:szCs w:val="20"/>
        </w:rPr>
        <w:t>, de ser el caso</w:t>
      </w:r>
      <w:r w:rsidR="32FF0A96" w:rsidRPr="00A512A4">
        <w:rPr>
          <w:rFonts w:ascii="Arial" w:hAnsi="Arial" w:cs="Arial"/>
          <w:sz w:val="20"/>
          <w:szCs w:val="20"/>
        </w:rPr>
        <w:t>.</w:t>
      </w:r>
    </w:p>
    <w:bookmarkEnd w:id="18"/>
    <w:p w14:paraId="168ECC91" w14:textId="77777777" w:rsidR="00145DFF" w:rsidRPr="00A512A4" w:rsidRDefault="00145DFF" w:rsidP="00DD1A61">
      <w:pPr>
        <w:widowControl w:val="0"/>
        <w:autoSpaceDE w:val="0"/>
        <w:autoSpaceDN w:val="0"/>
        <w:adjustRightInd w:val="0"/>
        <w:jc w:val="both"/>
        <w:rPr>
          <w:rFonts w:ascii="Arial" w:hAnsi="Arial" w:cs="Arial"/>
          <w:sz w:val="20"/>
          <w:szCs w:val="20"/>
        </w:rPr>
      </w:pPr>
    </w:p>
    <w:bookmarkEnd w:id="19"/>
    <w:p w14:paraId="6AA58033" w14:textId="77777777" w:rsidR="00F17D49" w:rsidRPr="00A512A4" w:rsidRDefault="00F17D49" w:rsidP="00DD1A61">
      <w:pPr>
        <w:widowControl w:val="0"/>
        <w:autoSpaceDE w:val="0"/>
        <w:autoSpaceDN w:val="0"/>
        <w:adjustRightInd w:val="0"/>
        <w:jc w:val="both"/>
        <w:rPr>
          <w:rFonts w:ascii="Arial" w:hAnsi="Arial" w:cs="Arial"/>
          <w:sz w:val="20"/>
          <w:szCs w:val="20"/>
        </w:rPr>
      </w:pPr>
    </w:p>
    <w:p w14:paraId="6A340AA7" w14:textId="77777777" w:rsidR="00F17D49" w:rsidRPr="00A512A4" w:rsidRDefault="00F17D49" w:rsidP="00DD1A61">
      <w:pPr>
        <w:widowControl w:val="0"/>
        <w:autoSpaceDE w:val="0"/>
        <w:autoSpaceDN w:val="0"/>
        <w:adjustRightInd w:val="0"/>
        <w:jc w:val="both"/>
        <w:rPr>
          <w:rFonts w:ascii="Arial" w:hAnsi="Arial" w:cs="Arial"/>
          <w:b/>
          <w:bCs/>
          <w:i/>
          <w:sz w:val="20"/>
          <w:szCs w:val="20"/>
          <w:u w:val="single"/>
        </w:rPr>
      </w:pPr>
      <w:r w:rsidRPr="00A512A4">
        <w:rPr>
          <w:rFonts w:ascii="Arial" w:hAnsi="Arial" w:cs="Arial"/>
          <w:b/>
          <w:bCs/>
          <w:sz w:val="20"/>
          <w:szCs w:val="20"/>
          <w:u w:val="singl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542077" w:rsidRPr="00A512A4" w14:paraId="0754CEFE" w14:textId="77777777" w:rsidTr="006B0A9B">
        <w:trPr>
          <w:trHeight w:val="1016"/>
          <w:jc w:val="center"/>
        </w:trPr>
        <w:tc>
          <w:tcPr>
            <w:tcW w:w="4606" w:type="dxa"/>
          </w:tcPr>
          <w:p w14:paraId="344804B1" w14:textId="77777777" w:rsidR="00F17D49" w:rsidRPr="00A512A4" w:rsidRDefault="00F17D49" w:rsidP="00DD1A61">
            <w:pPr>
              <w:widowControl w:val="0"/>
              <w:ind w:right="-1"/>
              <w:jc w:val="center"/>
              <w:rPr>
                <w:rFonts w:ascii="Arial" w:hAnsi="Arial" w:cs="Arial"/>
                <w:b/>
                <w:sz w:val="20"/>
                <w:szCs w:val="20"/>
              </w:rPr>
            </w:pPr>
          </w:p>
          <w:p w14:paraId="49E8C3F4" w14:textId="75AC2C55" w:rsidR="00F17D49" w:rsidRPr="00A512A4" w:rsidRDefault="00F17D49" w:rsidP="17784565">
            <w:pPr>
              <w:widowControl w:val="0"/>
              <w:ind w:right="-1"/>
              <w:jc w:val="center"/>
              <w:rPr>
                <w:rFonts w:ascii="Arial" w:hAnsi="Arial" w:cs="Arial"/>
                <w:sz w:val="20"/>
                <w:szCs w:val="20"/>
              </w:rPr>
            </w:pPr>
            <w:r w:rsidRPr="00A512A4">
              <w:rPr>
                <w:rFonts w:ascii="Arial" w:hAnsi="Arial" w:cs="Arial"/>
                <w:sz w:val="20"/>
                <w:szCs w:val="20"/>
              </w:rPr>
              <w:t>……...........................................................</w:t>
            </w:r>
          </w:p>
          <w:p w14:paraId="01B256B0" w14:textId="64957A0A" w:rsidR="00F17D49" w:rsidRPr="00A512A4" w:rsidRDefault="38AFDD85" w:rsidP="2F06CD7B">
            <w:pPr>
              <w:widowControl w:val="0"/>
              <w:spacing w:line="259" w:lineRule="auto"/>
              <w:jc w:val="center"/>
              <w:rPr>
                <w:rFonts w:ascii="Arial" w:hAnsi="Arial" w:cs="Arial"/>
                <w:b/>
                <w:sz w:val="20"/>
                <w:szCs w:val="20"/>
              </w:rPr>
            </w:pPr>
            <w:r w:rsidRPr="00A512A4">
              <w:rPr>
                <w:rFonts w:ascii="Arial" w:hAnsi="Arial" w:cs="Arial"/>
                <w:b/>
                <w:sz w:val="20"/>
                <w:szCs w:val="20"/>
              </w:rPr>
              <w:t xml:space="preserve">Firma, </w:t>
            </w:r>
            <w:r w:rsidR="1097EC4C" w:rsidRPr="00A512A4">
              <w:rPr>
                <w:rFonts w:ascii="Arial" w:hAnsi="Arial" w:cs="Arial"/>
                <w:b/>
                <w:sz w:val="20"/>
                <w:szCs w:val="20"/>
              </w:rPr>
              <w:t>n</w:t>
            </w:r>
            <w:r w:rsidRPr="00A512A4">
              <w:rPr>
                <w:rFonts w:ascii="Arial" w:hAnsi="Arial" w:cs="Arial"/>
                <w:b/>
                <w:sz w:val="20"/>
                <w:szCs w:val="20"/>
              </w:rPr>
              <w:t xml:space="preserve">ombres y </w:t>
            </w:r>
            <w:r w:rsidR="6B72C6D0" w:rsidRPr="00A512A4">
              <w:rPr>
                <w:rFonts w:ascii="Arial" w:hAnsi="Arial" w:cs="Arial"/>
                <w:b/>
                <w:sz w:val="20"/>
                <w:szCs w:val="20"/>
              </w:rPr>
              <w:t>a</w:t>
            </w:r>
            <w:r w:rsidRPr="00A512A4">
              <w:rPr>
                <w:rFonts w:ascii="Arial" w:hAnsi="Arial" w:cs="Arial"/>
                <w:b/>
                <w:sz w:val="20"/>
                <w:szCs w:val="20"/>
              </w:rPr>
              <w:t>pellidos del postor o</w:t>
            </w:r>
          </w:p>
          <w:p w14:paraId="31B458C2" w14:textId="58B6B420" w:rsidR="00F17D49" w:rsidRPr="00A512A4" w:rsidRDefault="78567CA1" w:rsidP="2F06CD7B">
            <w:pPr>
              <w:widowControl w:val="0"/>
              <w:spacing w:line="259" w:lineRule="auto"/>
              <w:jc w:val="center"/>
              <w:rPr>
                <w:rFonts w:ascii="Arial" w:hAnsi="Arial" w:cs="Arial"/>
                <w:b/>
                <w:sz w:val="20"/>
                <w:szCs w:val="20"/>
              </w:rPr>
            </w:pPr>
            <w:r w:rsidRPr="00A512A4">
              <w:rPr>
                <w:rFonts w:ascii="Arial" w:hAnsi="Arial" w:cs="Arial"/>
                <w:b/>
                <w:sz w:val="20"/>
                <w:szCs w:val="20"/>
              </w:rPr>
              <w:t>r</w:t>
            </w:r>
            <w:r w:rsidR="38AFDD85" w:rsidRPr="00A512A4">
              <w:rPr>
                <w:rFonts w:ascii="Arial" w:hAnsi="Arial" w:cs="Arial"/>
                <w:b/>
                <w:sz w:val="20"/>
                <w:szCs w:val="20"/>
              </w:rPr>
              <w:t>epresentante legal, según corresponda</w:t>
            </w:r>
          </w:p>
          <w:p w14:paraId="038E5B64" w14:textId="77777777" w:rsidR="00F17D49" w:rsidRPr="00A512A4" w:rsidRDefault="00F17D49" w:rsidP="006B0A9B">
            <w:pPr>
              <w:widowControl w:val="0"/>
              <w:ind w:right="-1"/>
              <w:rPr>
                <w:rFonts w:ascii="Arial" w:hAnsi="Arial" w:cs="Arial"/>
                <w:b/>
                <w:sz w:val="20"/>
                <w:szCs w:val="20"/>
              </w:rPr>
            </w:pPr>
          </w:p>
        </w:tc>
      </w:tr>
    </w:tbl>
    <w:tbl>
      <w:tblPr>
        <w:tblStyle w:val="Tabladecuadrcula1clara-nfasis510"/>
        <w:tblpPr w:leftFromText="141" w:rightFromText="141" w:vertAnchor="text" w:horzAnchor="margin" w:tblpY="382"/>
        <w:tblW w:w="893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743E7E" w:rsidRPr="00A512A4" w14:paraId="08BC243F" w14:textId="77777777" w:rsidTr="00817CA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79D3B9" w14:textId="77777777" w:rsidR="00743E7E" w:rsidRPr="00A512A4" w:rsidRDefault="00743E7E" w:rsidP="00CC72C1">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743E7E" w:rsidRPr="00A512A4" w14:paraId="59629E1D" w14:textId="77777777" w:rsidTr="00817CA1">
        <w:trPr>
          <w:trHeight w:val="6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C735AB" w14:textId="749870A3" w:rsidR="00743E7E" w:rsidRPr="00A512A4" w:rsidRDefault="00743E7E" w:rsidP="00CC72C1">
            <w:pPr>
              <w:widowControl w:val="0"/>
              <w:ind w:left="34"/>
              <w:jc w:val="both"/>
              <w:rPr>
                <w:rFonts w:ascii="Arial" w:hAnsi="Arial" w:cs="Arial"/>
                <w:b w:val="0"/>
                <w:bCs w:val="0"/>
                <w:color w:val="FF0000"/>
                <w:sz w:val="18"/>
                <w:szCs w:val="18"/>
              </w:rPr>
            </w:pPr>
            <w:r w:rsidRPr="00A512A4">
              <w:rPr>
                <w:rFonts w:ascii="Arial" w:hAnsi="Arial" w:cs="Arial"/>
                <w:b w:val="0"/>
                <w:bCs w:val="0"/>
                <w:color w:val="FF0000"/>
                <w:sz w:val="18"/>
                <w:szCs w:val="18"/>
              </w:rPr>
              <w:t xml:space="preserve">La notificación dirigida a la dirección de correo electrónico consignada </w:t>
            </w:r>
            <w:r w:rsidR="08498A08" w:rsidRPr="00A512A4">
              <w:rPr>
                <w:rFonts w:ascii="Arial" w:eastAsia="Arial" w:hAnsi="Arial" w:cs="Arial"/>
                <w:b w:val="0"/>
                <w:bCs w:val="0"/>
                <w:color w:val="FF0000"/>
                <w:sz w:val="18"/>
                <w:szCs w:val="18"/>
              </w:rPr>
              <w:t>en esta declaración jurada</w:t>
            </w:r>
            <w:r w:rsidR="08498A08" w:rsidRPr="00A512A4">
              <w:rPr>
                <w:rFonts w:ascii="Arial" w:eastAsia="Arial" w:hAnsi="Arial" w:cs="Arial"/>
                <w:b w:val="0"/>
                <w:bCs w:val="0"/>
                <w:sz w:val="18"/>
                <w:szCs w:val="18"/>
              </w:rPr>
              <w:t xml:space="preserve"> </w:t>
            </w:r>
            <w:r w:rsidRPr="00A512A4">
              <w:rPr>
                <w:rFonts w:ascii="Arial" w:hAnsi="Arial" w:cs="Arial"/>
                <w:b w:val="0"/>
                <w:bCs w:val="0"/>
                <w:color w:val="FF0000"/>
                <w:sz w:val="18"/>
                <w:szCs w:val="18"/>
              </w:rPr>
              <w:t>se ent</w:t>
            </w:r>
            <w:r w:rsidR="006653B5" w:rsidRPr="00A512A4">
              <w:rPr>
                <w:rFonts w:ascii="Arial" w:hAnsi="Arial" w:cs="Arial"/>
                <w:b w:val="0"/>
                <w:bCs w:val="0"/>
                <w:color w:val="FF0000"/>
                <w:sz w:val="18"/>
                <w:szCs w:val="18"/>
              </w:rPr>
              <w:t xml:space="preserve">iende </w:t>
            </w:r>
            <w:r w:rsidR="4C90379C" w:rsidRPr="00A512A4">
              <w:rPr>
                <w:rFonts w:ascii="Arial" w:hAnsi="Arial" w:cs="Arial"/>
                <w:b w:val="0"/>
                <w:bCs w:val="0"/>
                <w:color w:val="FF0000"/>
                <w:sz w:val="18"/>
                <w:szCs w:val="18"/>
              </w:rPr>
              <w:t xml:space="preserve">válidamente efectuada </w:t>
            </w:r>
            <w:r w:rsidR="007B1647" w:rsidRPr="00A512A4">
              <w:rPr>
                <w:rFonts w:ascii="Arial" w:hAnsi="Arial" w:cs="Arial"/>
                <w:b w:val="0"/>
                <w:bCs w:val="0"/>
                <w:color w:val="FF0000"/>
                <w:sz w:val="18"/>
                <w:szCs w:val="18"/>
              </w:rPr>
              <w:t xml:space="preserve">al día hábil </w:t>
            </w:r>
            <w:r w:rsidR="00093ECB" w:rsidRPr="00A512A4">
              <w:rPr>
                <w:rFonts w:ascii="Arial" w:hAnsi="Arial" w:cs="Arial"/>
                <w:b w:val="0"/>
                <w:bCs w:val="0"/>
                <w:color w:val="FF0000"/>
                <w:sz w:val="18"/>
                <w:szCs w:val="18"/>
              </w:rPr>
              <w:t xml:space="preserve">siguiente de su </w:t>
            </w:r>
            <w:r w:rsidR="629C16A3" w:rsidRPr="00A512A4">
              <w:rPr>
                <w:rFonts w:ascii="Arial" w:hAnsi="Arial" w:cs="Arial"/>
                <w:b w:val="0"/>
                <w:bCs w:val="0"/>
                <w:color w:val="FF0000"/>
                <w:sz w:val="18"/>
                <w:szCs w:val="18"/>
              </w:rPr>
              <w:t>realización</w:t>
            </w:r>
            <w:r w:rsidR="00010897" w:rsidRPr="00A512A4">
              <w:rPr>
                <w:rFonts w:ascii="Arial" w:hAnsi="Arial" w:cs="Arial"/>
                <w:b w:val="0"/>
                <w:bCs w:val="0"/>
                <w:color w:val="FF0000"/>
                <w:sz w:val="18"/>
                <w:szCs w:val="18"/>
              </w:rPr>
              <w:t>, de conformidad con la Decimotercera Disposición Complementaria Transitoria del Reglamento.</w:t>
            </w:r>
          </w:p>
        </w:tc>
      </w:tr>
    </w:tbl>
    <w:p w14:paraId="76D7F43B" w14:textId="729AD744" w:rsidR="00145DFF" w:rsidRPr="00A512A4" w:rsidRDefault="00145DFF" w:rsidP="00CA6B2E">
      <w:pPr>
        <w:tabs>
          <w:tab w:val="left" w:pos="1397"/>
        </w:tabs>
        <w:rPr>
          <w:rFonts w:ascii="Arial" w:hAnsi="Arial" w:cs="Arial"/>
          <w:sz w:val="20"/>
          <w:szCs w:val="20"/>
        </w:rPr>
      </w:pPr>
    </w:p>
    <w:p w14:paraId="58990080" w14:textId="24526FA4" w:rsidR="00CA6B2E" w:rsidRPr="00A512A4" w:rsidRDefault="00CA6B2E" w:rsidP="00962E32">
      <w:pPr>
        <w:tabs>
          <w:tab w:val="left" w:pos="3718"/>
        </w:tabs>
        <w:rPr>
          <w:rFonts w:ascii="Arial" w:hAnsi="Arial" w:cs="Arial"/>
          <w:sz w:val="20"/>
          <w:szCs w:val="20"/>
        </w:rPr>
      </w:pPr>
    </w:p>
    <w:p w14:paraId="18B89058" w14:textId="77777777" w:rsidR="00DB1898" w:rsidRPr="00A512A4" w:rsidRDefault="00DB1898" w:rsidP="00962E32">
      <w:pPr>
        <w:widowControl w:val="0"/>
        <w:rPr>
          <w:rFonts w:ascii="Arial" w:hAnsi="Arial" w:cs="Arial"/>
          <w:b/>
          <w:bCs/>
        </w:rPr>
      </w:pPr>
    </w:p>
    <w:p w14:paraId="04E4AE19" w14:textId="27DA3F6F" w:rsidR="00AD0759" w:rsidRPr="00A512A4" w:rsidRDefault="00AD0759" w:rsidP="00010897">
      <w:pPr>
        <w:widowControl w:val="0"/>
        <w:rPr>
          <w:rFonts w:ascii="Arial" w:hAnsi="Arial" w:cs="Arial"/>
          <w:b/>
          <w:bCs/>
          <w:sz w:val="20"/>
          <w:szCs w:val="20"/>
        </w:rPr>
      </w:pPr>
      <w:r w:rsidRPr="00A512A4">
        <w:rPr>
          <w:rFonts w:ascii="Arial" w:hAnsi="Arial" w:cs="Arial"/>
          <w:b/>
          <w:bCs/>
          <w:sz w:val="20"/>
          <w:szCs w:val="20"/>
        </w:rPr>
        <w:br w:type="page"/>
      </w:r>
    </w:p>
    <w:p w14:paraId="7AC0453C" w14:textId="77777777" w:rsidR="006D1F01" w:rsidRPr="00A512A4" w:rsidRDefault="006D1F01" w:rsidP="17784565">
      <w:pPr>
        <w:widowControl w:val="0"/>
        <w:jc w:val="center"/>
        <w:rPr>
          <w:rFonts w:ascii="Arial" w:hAnsi="Arial" w:cs="Arial"/>
          <w:b/>
          <w:bCs/>
          <w:sz w:val="20"/>
          <w:szCs w:val="20"/>
        </w:rPr>
      </w:pPr>
    </w:p>
    <w:tbl>
      <w:tblPr>
        <w:tblpPr w:leftFromText="141" w:rightFromText="141" w:vertAnchor="page" w:horzAnchor="margin" w:tblpY="1621"/>
        <w:tblW w:w="892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A0" w:firstRow="1" w:lastRow="0" w:firstColumn="1" w:lastColumn="0" w:noHBand="0" w:noVBand="1"/>
      </w:tblPr>
      <w:tblGrid>
        <w:gridCol w:w="8920"/>
      </w:tblGrid>
      <w:tr w:rsidR="00AD0759" w:rsidRPr="00A512A4" w:rsidDel="006653B5" w14:paraId="6A2CB4CC" w14:textId="77777777" w:rsidTr="00AD0759">
        <w:trPr>
          <w:trHeight w:val="300"/>
        </w:trPr>
        <w:tc>
          <w:tcPr>
            <w:tcW w:w="8920" w:type="dxa"/>
            <w:vAlign w:val="center"/>
            <w:hideMark/>
          </w:tcPr>
          <w:p w14:paraId="54AF751D" w14:textId="77777777" w:rsidR="00AD0759" w:rsidRPr="00A512A4" w:rsidDel="006653B5" w:rsidRDefault="00AD0759" w:rsidP="00AD0759">
            <w:pPr>
              <w:jc w:val="both"/>
              <w:textAlignment w:val="baseline"/>
              <w:rPr>
                <w:rFonts w:ascii="Segoe UI" w:hAnsi="Segoe UI" w:cs="Segoe UI"/>
                <w:color w:val="000000"/>
                <w:sz w:val="18"/>
                <w:szCs w:val="18"/>
                <w:lang w:eastAsia="es-PE"/>
              </w:rPr>
            </w:pPr>
            <w:r w:rsidRPr="00A512A4" w:rsidDel="006653B5">
              <w:rPr>
                <w:rFonts w:ascii="Arial" w:hAnsi="Arial" w:cs="Arial"/>
                <w:b/>
                <w:bCs/>
                <w:color w:val="FF0000"/>
                <w:sz w:val="18"/>
                <w:szCs w:val="18"/>
                <w:lang w:eastAsia="es-PE"/>
              </w:rPr>
              <w:t>Advertencia</w:t>
            </w:r>
            <w:r w:rsidRPr="00A512A4" w:rsidDel="006653B5">
              <w:rPr>
                <w:rFonts w:ascii="Arial" w:hAnsi="Arial" w:cs="Arial"/>
                <w:color w:val="FF0000"/>
                <w:sz w:val="18"/>
                <w:szCs w:val="18"/>
                <w:lang w:eastAsia="es-PE"/>
              </w:rPr>
              <w:t> </w:t>
            </w:r>
          </w:p>
        </w:tc>
      </w:tr>
      <w:tr w:rsidR="00AD0759" w:rsidRPr="00A512A4" w:rsidDel="006653B5" w14:paraId="17351F2D" w14:textId="77777777" w:rsidTr="00AD0759">
        <w:trPr>
          <w:trHeight w:val="300"/>
        </w:trPr>
        <w:tc>
          <w:tcPr>
            <w:tcW w:w="8920" w:type="dxa"/>
            <w:vAlign w:val="center"/>
            <w:hideMark/>
          </w:tcPr>
          <w:p w14:paraId="5020D917" w14:textId="77777777" w:rsidR="00AD0759" w:rsidRPr="00A512A4" w:rsidDel="006653B5" w:rsidRDefault="00AD0759" w:rsidP="00AD0759">
            <w:pPr>
              <w:jc w:val="both"/>
              <w:textAlignment w:val="baseline"/>
              <w:rPr>
                <w:rFonts w:ascii="Segoe UI" w:hAnsi="Segoe UI" w:cs="Segoe UI"/>
                <w:color w:val="000000"/>
                <w:sz w:val="18"/>
                <w:szCs w:val="18"/>
                <w:lang w:eastAsia="es-PE"/>
              </w:rPr>
            </w:pPr>
            <w:r w:rsidRPr="00A512A4">
              <w:rPr>
                <w:rFonts w:ascii="Arial" w:hAnsi="Arial" w:cs="Arial"/>
                <w:color w:val="FF0000"/>
                <w:sz w:val="18"/>
                <w:szCs w:val="18"/>
                <w:lang w:val="es-ES" w:eastAsia="es-PE"/>
              </w:rPr>
              <w:t>Cuando se trate de consorcios, la declaración jurada es la siguiente:</w:t>
            </w:r>
            <w:r w:rsidRPr="00A512A4">
              <w:rPr>
                <w:rFonts w:ascii="Arial" w:hAnsi="Arial" w:cs="Arial"/>
                <w:color w:val="FF0000"/>
                <w:sz w:val="18"/>
                <w:szCs w:val="18"/>
                <w:lang w:eastAsia="es-PE"/>
              </w:rPr>
              <w:t> </w:t>
            </w:r>
          </w:p>
        </w:tc>
      </w:tr>
    </w:tbl>
    <w:p w14:paraId="55C17E1C" w14:textId="366A3710" w:rsidR="00145DFF" w:rsidRPr="00A512A4" w:rsidRDefault="00145DFF" w:rsidP="17784565">
      <w:pPr>
        <w:widowControl w:val="0"/>
        <w:jc w:val="center"/>
        <w:rPr>
          <w:rFonts w:ascii="Arial" w:hAnsi="Arial" w:cs="Arial"/>
          <w:b/>
          <w:bCs/>
          <w:sz w:val="20"/>
          <w:szCs w:val="20"/>
        </w:rPr>
      </w:pP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004055FC" w:rsidRPr="00A512A4">
        <w:rPr>
          <w:rFonts w:ascii="Arial" w:hAnsi="Arial" w:cs="Arial"/>
          <w:b/>
          <w:bCs/>
          <w:sz w:val="20"/>
          <w:szCs w:val="20"/>
        </w:rPr>
        <w:t>1</w:t>
      </w:r>
    </w:p>
    <w:p w14:paraId="7B0FC99E" w14:textId="77777777" w:rsidR="00145DFF" w:rsidRPr="00A512A4" w:rsidRDefault="00145DFF"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A512A4" w14:paraId="23BB54A0" w14:textId="77777777" w:rsidTr="51E2330F">
        <w:tc>
          <w:tcPr>
            <w:tcW w:w="8644" w:type="dxa"/>
            <w:shd w:val="clear" w:color="auto" w:fill="FFFFFF" w:themeFill="background1"/>
          </w:tcPr>
          <w:p w14:paraId="27B69D3F" w14:textId="09133CA6" w:rsidR="00145DFF" w:rsidRPr="00A512A4" w:rsidRDefault="00145DFF" w:rsidP="00DD1A61">
            <w:pPr>
              <w:pStyle w:val="Textoindependiente"/>
              <w:widowControl w:val="0"/>
              <w:spacing w:after="0"/>
              <w:jc w:val="center"/>
              <w:rPr>
                <w:rFonts w:ascii="Arial" w:hAnsi="Arial" w:cs="Arial"/>
                <w:b/>
                <w:sz w:val="20"/>
                <w:szCs w:val="20"/>
              </w:rPr>
            </w:pPr>
            <w:r w:rsidRPr="00A512A4">
              <w:rPr>
                <w:rFonts w:ascii="Arial" w:hAnsi="Arial" w:cs="Arial"/>
                <w:b/>
                <w:sz w:val="20"/>
                <w:szCs w:val="20"/>
              </w:rPr>
              <w:t>DECLARACIÓN JURADA DE DATOS DEL POSTOR</w:t>
            </w:r>
            <w:r w:rsidR="00436302" w:rsidRPr="00A512A4">
              <w:rPr>
                <w:rFonts w:ascii="Arial" w:hAnsi="Arial" w:cs="Arial"/>
                <w:b/>
                <w:sz w:val="20"/>
                <w:szCs w:val="20"/>
              </w:rPr>
              <w:t xml:space="preserve"> </w:t>
            </w:r>
            <w:r w:rsidR="00726CCA" w:rsidRPr="00A512A4">
              <w:rPr>
                <w:rFonts w:ascii="Arial" w:hAnsi="Arial" w:cs="Arial"/>
                <w:b/>
                <w:sz w:val="20"/>
                <w:szCs w:val="20"/>
              </w:rPr>
              <w:t>EN CONSORCIO</w:t>
            </w:r>
            <w:r w:rsidRPr="00A512A4">
              <w:rPr>
                <w:rFonts w:ascii="Arial" w:hAnsi="Arial" w:cs="Arial"/>
                <w:b/>
                <w:sz w:val="20"/>
                <w:szCs w:val="20"/>
              </w:rPr>
              <w:t xml:space="preserve"> </w:t>
            </w:r>
          </w:p>
        </w:tc>
      </w:tr>
    </w:tbl>
    <w:p w14:paraId="64AA56B0" w14:textId="77777777" w:rsidR="00145DFF" w:rsidRPr="00A512A4" w:rsidRDefault="00145DFF" w:rsidP="00DD1A61">
      <w:pPr>
        <w:widowControl w:val="0"/>
        <w:jc w:val="both"/>
        <w:rPr>
          <w:rFonts w:ascii="Arial" w:hAnsi="Arial" w:cs="Arial"/>
          <w:sz w:val="20"/>
          <w:szCs w:val="20"/>
        </w:rPr>
      </w:pPr>
    </w:p>
    <w:p w14:paraId="75CC9299" w14:textId="77777777" w:rsidR="00145DFF" w:rsidRPr="00A512A4" w:rsidRDefault="00145DFF" w:rsidP="00DD1A61">
      <w:pPr>
        <w:widowControl w:val="0"/>
        <w:jc w:val="both"/>
        <w:rPr>
          <w:rFonts w:ascii="Arial" w:hAnsi="Arial" w:cs="Arial"/>
          <w:sz w:val="20"/>
          <w:szCs w:val="20"/>
        </w:rPr>
      </w:pPr>
      <w:r w:rsidRPr="00A512A4">
        <w:rPr>
          <w:rFonts w:ascii="Arial" w:hAnsi="Arial" w:cs="Arial"/>
          <w:sz w:val="20"/>
          <w:szCs w:val="20"/>
        </w:rPr>
        <w:t>Señores</w:t>
      </w:r>
    </w:p>
    <w:p w14:paraId="4420F0AB" w14:textId="50FA2F32" w:rsidR="00145DFF" w:rsidRPr="00A512A4" w:rsidRDefault="1D639B9E" w:rsidP="2F06CD7B">
      <w:pPr>
        <w:widowControl w:val="0"/>
        <w:spacing w:line="259" w:lineRule="auto"/>
        <w:jc w:val="both"/>
        <w:rPr>
          <w:rFonts w:ascii="Arial" w:eastAsia="Arial" w:hAnsi="Arial" w:cs="Arial"/>
          <w:sz w:val="20"/>
          <w:szCs w:val="20"/>
        </w:rPr>
      </w:pPr>
      <w:r w:rsidRPr="00A512A4">
        <w:rPr>
          <w:rFonts w:ascii="Arial" w:hAnsi="Arial" w:cs="Arial"/>
          <w:b/>
          <w:sz w:val="20"/>
          <w:szCs w:val="20"/>
        </w:rPr>
        <w:t>EVALUADORES</w:t>
      </w:r>
    </w:p>
    <w:p w14:paraId="3EBD97FA" w14:textId="42AEDA90" w:rsidR="00145DFF" w:rsidRPr="00A512A4" w:rsidRDefault="009F2E97" w:rsidP="17784565">
      <w:pPr>
        <w:widowControl w:val="0"/>
        <w:autoSpaceDE w:val="0"/>
        <w:autoSpaceDN w:val="0"/>
        <w:adjustRightInd w:val="0"/>
        <w:jc w:val="both"/>
        <w:rPr>
          <w:rFonts w:ascii="Arial" w:hAnsi="Arial" w:cs="Arial"/>
          <w:b/>
          <w:bCs/>
          <w:sz w:val="20"/>
          <w:szCs w:val="20"/>
        </w:rPr>
      </w:pPr>
      <w:r w:rsidRPr="00A512A4">
        <w:rPr>
          <w:rFonts w:ascii="Arial" w:hAnsi="Arial" w:cs="Arial"/>
          <w:b/>
          <w:bCs/>
          <w:sz w:val="20"/>
          <w:szCs w:val="20"/>
        </w:rPr>
        <w:t xml:space="preserve">CONCURSO PÚBLICO DE SERVICIOS </w:t>
      </w:r>
      <w:proofErr w:type="spellStart"/>
      <w:r w:rsidR="00145DFF" w:rsidRPr="00A512A4">
        <w:rPr>
          <w:rFonts w:ascii="Arial" w:hAnsi="Arial" w:cs="Arial"/>
          <w:b/>
          <w:bCs/>
          <w:sz w:val="20"/>
          <w:szCs w:val="20"/>
        </w:rPr>
        <w:t>Nº</w:t>
      </w:r>
      <w:proofErr w:type="spellEnd"/>
      <w:r w:rsidR="00145DFF" w:rsidRPr="00A512A4">
        <w:rPr>
          <w:rFonts w:ascii="Arial" w:hAnsi="Arial" w:cs="Arial"/>
          <w:b/>
          <w:bCs/>
          <w:sz w:val="20"/>
          <w:szCs w:val="20"/>
        </w:rPr>
        <w:t xml:space="preserve"> </w:t>
      </w:r>
      <w:r w:rsidR="00145DFF" w:rsidRPr="00A512A4">
        <w:rPr>
          <w:rFonts w:ascii="Arial" w:hAnsi="Arial" w:cs="Arial"/>
          <w:b/>
          <w:bCs/>
          <w:sz w:val="20"/>
          <w:szCs w:val="20"/>
          <w:u w:val="single"/>
        </w:rPr>
        <w:t>[CONSIGNAR NOMENCLATURA DEL PROCEDIMIENTO</w:t>
      </w:r>
      <w:r w:rsidR="007A54C2" w:rsidRPr="00A512A4">
        <w:rPr>
          <w:rFonts w:ascii="Arial" w:hAnsi="Arial" w:cs="Arial"/>
          <w:b/>
          <w:bCs/>
          <w:sz w:val="20"/>
          <w:szCs w:val="20"/>
          <w:u w:val="single"/>
        </w:rPr>
        <w:t xml:space="preserve"> DE SELECCIÓN</w:t>
      </w:r>
      <w:r w:rsidR="00145DFF" w:rsidRPr="00A512A4">
        <w:rPr>
          <w:rFonts w:ascii="Arial" w:hAnsi="Arial" w:cs="Arial"/>
          <w:b/>
          <w:bCs/>
          <w:sz w:val="20"/>
          <w:szCs w:val="20"/>
          <w:u w:val="single"/>
        </w:rPr>
        <w:t>]</w:t>
      </w:r>
    </w:p>
    <w:p w14:paraId="0A7C3315" w14:textId="03FAE521" w:rsidR="00145DFF" w:rsidRPr="00A512A4" w:rsidRDefault="00145DFF" w:rsidP="17784565">
      <w:pPr>
        <w:widowControl w:val="0"/>
        <w:autoSpaceDE w:val="0"/>
        <w:autoSpaceDN w:val="0"/>
        <w:adjustRightInd w:val="0"/>
        <w:jc w:val="both"/>
        <w:rPr>
          <w:rFonts w:ascii="Arial" w:hAnsi="Arial" w:cs="Arial"/>
          <w:sz w:val="20"/>
          <w:szCs w:val="20"/>
        </w:rPr>
      </w:pPr>
      <w:r w:rsidRPr="00A512A4">
        <w:rPr>
          <w:rFonts w:ascii="Arial" w:hAnsi="Arial" w:cs="Arial"/>
          <w:sz w:val="20"/>
          <w:szCs w:val="20"/>
        </w:rPr>
        <w:t>Presente.-</w:t>
      </w:r>
    </w:p>
    <w:p w14:paraId="42E08CBE" w14:textId="77777777" w:rsidR="00145DFF" w:rsidRPr="00A512A4" w:rsidRDefault="00145DFF" w:rsidP="00DD1A61">
      <w:pPr>
        <w:widowControl w:val="0"/>
        <w:autoSpaceDE w:val="0"/>
        <w:autoSpaceDN w:val="0"/>
        <w:adjustRightInd w:val="0"/>
        <w:jc w:val="both"/>
        <w:rPr>
          <w:rFonts w:ascii="Arial" w:hAnsi="Arial" w:cs="Arial"/>
          <w:sz w:val="20"/>
          <w:szCs w:val="20"/>
        </w:rPr>
      </w:pPr>
    </w:p>
    <w:p w14:paraId="3B8421FA" w14:textId="21FFC975" w:rsidR="00145DFF" w:rsidRPr="00A512A4" w:rsidRDefault="00145DFF" w:rsidP="17784565">
      <w:pPr>
        <w:widowControl w:val="0"/>
        <w:jc w:val="both"/>
        <w:rPr>
          <w:rFonts w:ascii="Arial" w:hAnsi="Arial" w:cs="Arial"/>
          <w:sz w:val="20"/>
          <w:szCs w:val="20"/>
        </w:rPr>
      </w:pPr>
      <w:r w:rsidRPr="00A512A4">
        <w:rPr>
          <w:rFonts w:ascii="Arial" w:hAnsi="Arial" w:cs="Arial"/>
          <w:sz w:val="20"/>
          <w:szCs w:val="20"/>
        </w:rPr>
        <w:t>El que suscribe, [………</w:t>
      </w:r>
      <w:proofErr w:type="gramStart"/>
      <w:r w:rsidRPr="00A512A4">
        <w:rPr>
          <w:rFonts w:ascii="Arial" w:hAnsi="Arial" w:cs="Arial"/>
          <w:sz w:val="20"/>
          <w:szCs w:val="20"/>
        </w:rPr>
        <w:t>…….</w:t>
      </w:r>
      <w:proofErr w:type="gramEnd"/>
      <w:r w:rsidRPr="00A512A4">
        <w:rPr>
          <w:rFonts w:ascii="Arial" w:hAnsi="Arial" w:cs="Arial"/>
          <w:sz w:val="20"/>
          <w:szCs w:val="20"/>
        </w:rPr>
        <w:t>.], representante común del consorcio [</w:t>
      </w:r>
      <w:r w:rsidRPr="00A512A4">
        <w:rPr>
          <w:rFonts w:ascii="Arial" w:hAnsi="Arial" w:cs="Arial"/>
          <w:b/>
          <w:bCs/>
          <w:sz w:val="20"/>
          <w:szCs w:val="20"/>
          <w:u w:val="single"/>
        </w:rPr>
        <w:t>CONSIGNAR EL NOMBRE DEL CONSORCIO</w:t>
      </w:r>
      <w:r w:rsidRPr="00A512A4">
        <w:rPr>
          <w:rFonts w:ascii="Arial" w:hAnsi="Arial" w:cs="Arial"/>
          <w:sz w:val="20"/>
          <w:szCs w:val="20"/>
        </w:rPr>
        <w:t>], identificado con [</w:t>
      </w:r>
      <w:r w:rsidRPr="00A512A4">
        <w:rPr>
          <w:rFonts w:ascii="Arial" w:hAnsi="Arial" w:cs="Arial"/>
          <w:b/>
          <w:bCs/>
          <w:sz w:val="20"/>
          <w:szCs w:val="20"/>
          <w:u w:val="single"/>
        </w:rPr>
        <w:t>CONSIGNAR TIPO DE DOCUMENTO DE IDENTIDAD]</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b/>
          <w:bCs/>
          <w:sz w:val="20"/>
          <w:szCs w:val="20"/>
          <w:u w:val="single"/>
        </w:rPr>
        <w:t xml:space="preserve"> [CONSIGNAR NÚMERO DE DOCUMENTO DE IDENTIDAD</w:t>
      </w:r>
      <w:r w:rsidRPr="00A512A4">
        <w:rPr>
          <w:rFonts w:ascii="Arial" w:hAnsi="Arial" w:cs="Arial"/>
          <w:sz w:val="20"/>
          <w:szCs w:val="20"/>
        </w:rPr>
        <w:t xml:space="preserve">], </w:t>
      </w:r>
      <w:r w:rsidRPr="00A512A4">
        <w:rPr>
          <w:rFonts w:ascii="Arial" w:hAnsi="Arial" w:cs="Arial"/>
          <w:b/>
          <w:bCs/>
          <w:sz w:val="20"/>
          <w:szCs w:val="20"/>
        </w:rPr>
        <w:t>DECLARO BAJO JURAMENTO</w:t>
      </w:r>
      <w:r w:rsidRPr="00A512A4">
        <w:rPr>
          <w:rFonts w:ascii="Arial" w:hAnsi="Arial" w:cs="Arial"/>
          <w:sz w:val="20"/>
          <w:szCs w:val="20"/>
        </w:rPr>
        <w:t xml:space="preserve"> que la siguiente información se sujeta a la verdad:</w:t>
      </w:r>
    </w:p>
    <w:p w14:paraId="57183C33" w14:textId="77777777" w:rsidR="00145DFF" w:rsidRPr="00A512A4" w:rsidRDefault="00145DFF" w:rsidP="00DD1A61">
      <w:pPr>
        <w:widowControl w:val="0"/>
        <w:jc w:val="both"/>
        <w:rPr>
          <w:rFonts w:ascii="Arial" w:hAnsi="Arial" w:cs="Arial"/>
          <w:sz w:val="20"/>
          <w:szCs w:val="20"/>
        </w:rPr>
      </w:pPr>
    </w:p>
    <w:p w14:paraId="57CA5C33" w14:textId="77777777" w:rsidR="00145DFF" w:rsidRPr="00A512A4" w:rsidRDefault="00145DFF" w:rsidP="00DD1A61">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A512A4" w14:paraId="5BA6AFB1" w14:textId="77777777" w:rsidTr="25987CC6">
        <w:tc>
          <w:tcPr>
            <w:tcW w:w="2977" w:type="dxa"/>
            <w:tcBorders>
              <w:right w:val="nil"/>
            </w:tcBorders>
          </w:tcPr>
          <w:p w14:paraId="093FEB0B" w14:textId="77777777" w:rsidR="00145DFF" w:rsidRPr="00A512A4" w:rsidRDefault="00145DFF" w:rsidP="00DD1A61">
            <w:pPr>
              <w:widowControl w:val="0"/>
              <w:rPr>
                <w:rFonts w:ascii="Arial" w:hAnsi="Arial" w:cs="Arial"/>
                <w:sz w:val="20"/>
                <w:szCs w:val="20"/>
              </w:rPr>
            </w:pPr>
            <w:r w:rsidRPr="00A512A4">
              <w:rPr>
                <w:rFonts w:ascii="Arial" w:hAnsi="Arial" w:cs="Arial"/>
                <w:sz w:val="20"/>
                <w:szCs w:val="20"/>
              </w:rPr>
              <w:t xml:space="preserve">Datos del consorciado 1 </w:t>
            </w:r>
          </w:p>
        </w:tc>
        <w:tc>
          <w:tcPr>
            <w:tcW w:w="5994" w:type="dxa"/>
            <w:gridSpan w:val="4"/>
            <w:tcBorders>
              <w:left w:val="nil"/>
            </w:tcBorders>
          </w:tcPr>
          <w:p w14:paraId="7428C8A7" w14:textId="77777777" w:rsidR="00145DFF" w:rsidRPr="00A512A4" w:rsidRDefault="00145DFF" w:rsidP="00DD1A61">
            <w:pPr>
              <w:widowControl w:val="0"/>
              <w:rPr>
                <w:rFonts w:ascii="Arial" w:hAnsi="Arial" w:cs="Arial"/>
                <w:sz w:val="20"/>
                <w:szCs w:val="20"/>
              </w:rPr>
            </w:pPr>
          </w:p>
        </w:tc>
      </w:tr>
      <w:tr w:rsidR="00145DFF" w:rsidRPr="00A512A4" w14:paraId="6FAE23F7" w14:textId="77777777" w:rsidTr="25987CC6">
        <w:tc>
          <w:tcPr>
            <w:tcW w:w="2977" w:type="dxa"/>
            <w:tcBorders>
              <w:right w:val="nil"/>
            </w:tcBorders>
          </w:tcPr>
          <w:p w14:paraId="24AF116A" w14:textId="7B22F328" w:rsidR="00145DFF" w:rsidRPr="00A512A4" w:rsidRDefault="00145DFF" w:rsidP="00DD1A61">
            <w:pPr>
              <w:widowControl w:val="0"/>
              <w:rPr>
                <w:rFonts w:ascii="Arial" w:hAnsi="Arial" w:cs="Arial"/>
                <w:sz w:val="20"/>
                <w:szCs w:val="20"/>
              </w:rPr>
            </w:pPr>
            <w:r w:rsidRPr="00A512A4">
              <w:rPr>
                <w:rFonts w:ascii="Arial" w:hAnsi="Arial" w:cs="Arial"/>
                <w:sz w:val="20"/>
                <w:szCs w:val="20"/>
              </w:rPr>
              <w:t>Nombre, Denominación o Razón Social:</w:t>
            </w:r>
          </w:p>
        </w:tc>
        <w:tc>
          <w:tcPr>
            <w:tcW w:w="5994" w:type="dxa"/>
            <w:gridSpan w:val="4"/>
            <w:tcBorders>
              <w:left w:val="nil"/>
            </w:tcBorders>
          </w:tcPr>
          <w:p w14:paraId="6B3BC980" w14:textId="77777777" w:rsidR="00145DFF" w:rsidRPr="00A512A4" w:rsidRDefault="00145DFF" w:rsidP="00DD1A61">
            <w:pPr>
              <w:widowControl w:val="0"/>
              <w:rPr>
                <w:rFonts w:ascii="Arial" w:hAnsi="Arial" w:cs="Arial"/>
                <w:sz w:val="20"/>
                <w:szCs w:val="20"/>
              </w:rPr>
            </w:pPr>
          </w:p>
        </w:tc>
      </w:tr>
      <w:tr w:rsidR="00145DFF" w:rsidRPr="00A512A4" w14:paraId="64045D4B" w14:textId="77777777" w:rsidTr="25987CC6">
        <w:tc>
          <w:tcPr>
            <w:tcW w:w="2977" w:type="dxa"/>
            <w:tcBorders>
              <w:bottom w:val="single" w:sz="4" w:space="0" w:color="auto"/>
              <w:right w:val="nil"/>
            </w:tcBorders>
          </w:tcPr>
          <w:p w14:paraId="06A6AD4D" w14:textId="27D85353" w:rsidR="00145DFF" w:rsidRPr="00A512A4" w:rsidRDefault="00145DFF" w:rsidP="00DD1A61">
            <w:pPr>
              <w:widowControl w:val="0"/>
              <w:rPr>
                <w:rFonts w:ascii="Arial" w:hAnsi="Arial" w:cs="Arial"/>
                <w:sz w:val="20"/>
                <w:szCs w:val="20"/>
              </w:rPr>
            </w:pPr>
            <w:r w:rsidRPr="00A512A4">
              <w:rPr>
                <w:rFonts w:ascii="Arial" w:hAnsi="Arial" w:cs="Arial"/>
                <w:sz w:val="20"/>
                <w:szCs w:val="20"/>
              </w:rPr>
              <w:t>Domicilio Legal:</w:t>
            </w:r>
          </w:p>
        </w:tc>
        <w:tc>
          <w:tcPr>
            <w:tcW w:w="5994" w:type="dxa"/>
            <w:gridSpan w:val="4"/>
            <w:tcBorders>
              <w:left w:val="nil"/>
              <w:bottom w:val="single" w:sz="4" w:space="0" w:color="auto"/>
            </w:tcBorders>
          </w:tcPr>
          <w:p w14:paraId="43530C1C" w14:textId="77777777" w:rsidR="00145DFF" w:rsidRPr="00A512A4" w:rsidRDefault="00145DFF" w:rsidP="00DD1A61">
            <w:pPr>
              <w:widowControl w:val="0"/>
              <w:rPr>
                <w:rFonts w:ascii="Arial" w:hAnsi="Arial" w:cs="Arial"/>
                <w:sz w:val="20"/>
                <w:szCs w:val="20"/>
              </w:rPr>
            </w:pPr>
          </w:p>
        </w:tc>
      </w:tr>
      <w:tr w:rsidR="00145DFF" w:rsidRPr="00A512A4" w14:paraId="35BD1429" w14:textId="77777777" w:rsidTr="25987CC6">
        <w:tc>
          <w:tcPr>
            <w:tcW w:w="4111" w:type="dxa"/>
            <w:gridSpan w:val="2"/>
            <w:tcBorders>
              <w:right w:val="single" w:sz="4" w:space="0" w:color="auto"/>
            </w:tcBorders>
          </w:tcPr>
          <w:p w14:paraId="167BFF42" w14:textId="73F13BEF" w:rsidR="00145DFF" w:rsidRPr="00A512A4" w:rsidRDefault="00145DFF" w:rsidP="00DD1A61">
            <w:pPr>
              <w:widowControl w:val="0"/>
              <w:rPr>
                <w:rFonts w:ascii="Arial" w:hAnsi="Arial" w:cs="Arial"/>
                <w:sz w:val="20"/>
                <w:szCs w:val="20"/>
              </w:rPr>
            </w:pPr>
            <w:r w:rsidRPr="00A512A4">
              <w:rPr>
                <w:rFonts w:ascii="Arial" w:hAnsi="Arial" w:cs="Arial"/>
                <w:sz w:val="20"/>
                <w:szCs w:val="20"/>
              </w:rPr>
              <w:t>RUC:</w:t>
            </w:r>
          </w:p>
        </w:tc>
        <w:tc>
          <w:tcPr>
            <w:tcW w:w="1701" w:type="dxa"/>
            <w:tcBorders>
              <w:left w:val="single" w:sz="4" w:space="0" w:color="auto"/>
              <w:right w:val="single" w:sz="4" w:space="0" w:color="auto"/>
            </w:tcBorders>
          </w:tcPr>
          <w:p w14:paraId="2DFC47DE" w14:textId="5C227656" w:rsidR="00145DFF" w:rsidRPr="00A512A4" w:rsidRDefault="00145DFF" w:rsidP="17784565">
            <w:pPr>
              <w:widowControl w:val="0"/>
              <w:rPr>
                <w:rFonts w:ascii="Arial" w:hAnsi="Arial" w:cs="Arial"/>
                <w:sz w:val="20"/>
                <w:szCs w:val="20"/>
              </w:rPr>
            </w:pPr>
            <w:r w:rsidRPr="00A512A4">
              <w:rPr>
                <w:rFonts w:ascii="Arial" w:hAnsi="Arial" w:cs="Arial"/>
                <w:sz w:val="20"/>
                <w:szCs w:val="20"/>
              </w:rPr>
              <w:t>Teléfono(s) :</w:t>
            </w:r>
          </w:p>
        </w:tc>
        <w:tc>
          <w:tcPr>
            <w:tcW w:w="1418" w:type="dxa"/>
            <w:tcBorders>
              <w:left w:val="single" w:sz="4" w:space="0" w:color="auto"/>
              <w:right w:val="single" w:sz="4" w:space="0" w:color="auto"/>
            </w:tcBorders>
          </w:tcPr>
          <w:p w14:paraId="425DCEAA" w14:textId="77777777" w:rsidR="00145DFF" w:rsidRPr="00A512A4" w:rsidRDefault="00145DFF" w:rsidP="00DD1A61">
            <w:pPr>
              <w:widowControl w:val="0"/>
              <w:rPr>
                <w:rFonts w:ascii="Arial" w:hAnsi="Arial" w:cs="Arial"/>
                <w:sz w:val="20"/>
                <w:szCs w:val="20"/>
              </w:rPr>
            </w:pPr>
          </w:p>
        </w:tc>
        <w:tc>
          <w:tcPr>
            <w:tcW w:w="1741" w:type="dxa"/>
            <w:tcBorders>
              <w:left w:val="single" w:sz="4" w:space="0" w:color="auto"/>
            </w:tcBorders>
          </w:tcPr>
          <w:p w14:paraId="23CE2062" w14:textId="77777777" w:rsidR="00145DFF" w:rsidRPr="00A512A4" w:rsidRDefault="00145DFF" w:rsidP="00DD1A61">
            <w:pPr>
              <w:widowControl w:val="0"/>
              <w:jc w:val="center"/>
              <w:rPr>
                <w:rFonts w:ascii="Arial" w:hAnsi="Arial" w:cs="Arial"/>
                <w:sz w:val="20"/>
                <w:szCs w:val="20"/>
              </w:rPr>
            </w:pPr>
          </w:p>
        </w:tc>
      </w:tr>
      <w:tr w:rsidR="00430F4C" w:rsidRPr="00A512A4" w14:paraId="709BF52B" w14:textId="77777777" w:rsidTr="25987CC6">
        <w:tc>
          <w:tcPr>
            <w:tcW w:w="4111" w:type="dxa"/>
            <w:gridSpan w:val="2"/>
            <w:tcBorders>
              <w:right w:val="single" w:sz="4" w:space="0" w:color="auto"/>
            </w:tcBorders>
          </w:tcPr>
          <w:p w14:paraId="3306BC4D" w14:textId="09698093" w:rsidR="00430F4C" w:rsidRPr="00A512A4" w:rsidRDefault="3674918A" w:rsidP="00430F4C">
            <w:pPr>
              <w:widowControl w:val="0"/>
              <w:rPr>
                <w:rFonts w:ascii="Arial" w:hAnsi="Arial" w:cs="Arial"/>
                <w:sz w:val="20"/>
                <w:szCs w:val="20"/>
              </w:rPr>
            </w:pPr>
            <w:r w:rsidRPr="00A512A4">
              <w:rPr>
                <w:rFonts w:ascii="Arial" w:hAnsi="Arial" w:cs="Arial"/>
                <w:sz w:val="20"/>
                <w:szCs w:val="20"/>
              </w:rPr>
              <w:t>MYPE</w:t>
            </w:r>
            <w:r w:rsidR="005415DE" w:rsidRPr="00A512A4">
              <w:rPr>
                <w:rStyle w:val="Refdenotaalpie"/>
                <w:rFonts w:ascii="Arial" w:hAnsi="Arial" w:cs="Arial"/>
                <w:sz w:val="20"/>
                <w:szCs w:val="20"/>
              </w:rPr>
              <w:footnoteReference w:id="55"/>
            </w:r>
          </w:p>
        </w:tc>
        <w:tc>
          <w:tcPr>
            <w:tcW w:w="4860" w:type="dxa"/>
            <w:gridSpan w:val="3"/>
            <w:tcBorders>
              <w:left w:val="single" w:sz="4" w:space="0" w:color="auto"/>
            </w:tcBorders>
          </w:tcPr>
          <w:p w14:paraId="32B54EC7" w14:textId="4047D160" w:rsidR="00430F4C" w:rsidRPr="00A512A4" w:rsidRDefault="005415DE" w:rsidP="00430F4C">
            <w:pPr>
              <w:widowControl w:val="0"/>
              <w:jc w:val="center"/>
              <w:rPr>
                <w:rFonts w:ascii="Arial" w:hAnsi="Arial" w:cs="Arial"/>
                <w:sz w:val="20"/>
                <w:szCs w:val="20"/>
              </w:rPr>
            </w:pPr>
            <w:r w:rsidRPr="00A512A4">
              <w:rPr>
                <w:rFonts w:ascii="Arial" w:hAnsi="Arial" w:cs="Arial"/>
                <w:sz w:val="20"/>
                <w:szCs w:val="20"/>
              </w:rPr>
              <w:t xml:space="preserve">SÍ </w:t>
            </w:r>
            <w:r w:rsidR="00430F4C" w:rsidRPr="00A512A4">
              <w:rPr>
                <w:rFonts w:ascii="Arial" w:hAnsi="Arial" w:cs="Arial"/>
                <w:sz w:val="20"/>
                <w:szCs w:val="20"/>
              </w:rPr>
              <w:t>(    )                                 NO (     )</w:t>
            </w:r>
          </w:p>
        </w:tc>
      </w:tr>
      <w:tr w:rsidR="00145DFF" w:rsidRPr="00A512A4" w14:paraId="79240AA5" w14:textId="77777777" w:rsidTr="25987CC6">
        <w:tc>
          <w:tcPr>
            <w:tcW w:w="8971" w:type="dxa"/>
            <w:gridSpan w:val="5"/>
          </w:tcPr>
          <w:p w14:paraId="31BB4A74" w14:textId="3D583949" w:rsidR="00145DFF" w:rsidRPr="00A512A4" w:rsidRDefault="00145DFF" w:rsidP="00DD1A61">
            <w:pPr>
              <w:widowControl w:val="0"/>
              <w:rPr>
                <w:rFonts w:ascii="Arial" w:hAnsi="Arial" w:cs="Arial"/>
                <w:sz w:val="20"/>
                <w:szCs w:val="20"/>
              </w:rPr>
            </w:pPr>
            <w:r w:rsidRPr="00A512A4">
              <w:rPr>
                <w:rFonts w:ascii="Arial" w:hAnsi="Arial" w:cs="Arial"/>
                <w:sz w:val="20"/>
                <w:szCs w:val="20"/>
              </w:rPr>
              <w:t>Correo electrónico:</w:t>
            </w:r>
          </w:p>
        </w:tc>
      </w:tr>
    </w:tbl>
    <w:p w14:paraId="76B95938" w14:textId="77777777" w:rsidR="00145DFF" w:rsidRPr="00A512A4"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A512A4" w14:paraId="25AA984A" w14:textId="77777777" w:rsidTr="25987CC6">
        <w:tc>
          <w:tcPr>
            <w:tcW w:w="2977" w:type="dxa"/>
            <w:tcBorders>
              <w:right w:val="nil"/>
            </w:tcBorders>
          </w:tcPr>
          <w:p w14:paraId="3FA0AE28" w14:textId="77777777" w:rsidR="00145DFF" w:rsidRPr="00A512A4" w:rsidRDefault="00145DFF" w:rsidP="00DD1A61">
            <w:pPr>
              <w:widowControl w:val="0"/>
              <w:rPr>
                <w:rFonts w:ascii="Arial" w:hAnsi="Arial" w:cs="Arial"/>
                <w:sz w:val="20"/>
                <w:szCs w:val="20"/>
              </w:rPr>
            </w:pPr>
            <w:r w:rsidRPr="00A512A4">
              <w:rPr>
                <w:rFonts w:ascii="Arial" w:hAnsi="Arial" w:cs="Arial"/>
                <w:sz w:val="20"/>
                <w:szCs w:val="20"/>
              </w:rPr>
              <w:t xml:space="preserve">Datos del consorciado 2 </w:t>
            </w:r>
          </w:p>
        </w:tc>
        <w:tc>
          <w:tcPr>
            <w:tcW w:w="5994" w:type="dxa"/>
            <w:gridSpan w:val="4"/>
            <w:tcBorders>
              <w:left w:val="nil"/>
            </w:tcBorders>
          </w:tcPr>
          <w:p w14:paraId="12461544" w14:textId="77777777" w:rsidR="00145DFF" w:rsidRPr="00A512A4" w:rsidRDefault="00145DFF" w:rsidP="00DD1A61">
            <w:pPr>
              <w:widowControl w:val="0"/>
              <w:rPr>
                <w:rFonts w:ascii="Arial" w:hAnsi="Arial" w:cs="Arial"/>
                <w:sz w:val="20"/>
                <w:szCs w:val="20"/>
              </w:rPr>
            </w:pPr>
          </w:p>
        </w:tc>
      </w:tr>
      <w:tr w:rsidR="00145DFF" w:rsidRPr="00A512A4" w14:paraId="007BA935" w14:textId="77777777" w:rsidTr="25987CC6">
        <w:tc>
          <w:tcPr>
            <w:tcW w:w="2977" w:type="dxa"/>
            <w:tcBorders>
              <w:right w:val="nil"/>
            </w:tcBorders>
          </w:tcPr>
          <w:p w14:paraId="1CA10668" w14:textId="6237508B" w:rsidR="00145DFF" w:rsidRPr="00A512A4" w:rsidRDefault="00145DFF" w:rsidP="00DD1A61">
            <w:pPr>
              <w:widowControl w:val="0"/>
              <w:rPr>
                <w:rFonts w:ascii="Arial" w:hAnsi="Arial" w:cs="Arial"/>
                <w:sz w:val="20"/>
                <w:szCs w:val="20"/>
              </w:rPr>
            </w:pPr>
            <w:r w:rsidRPr="00A512A4">
              <w:rPr>
                <w:rFonts w:ascii="Arial" w:hAnsi="Arial" w:cs="Arial"/>
                <w:sz w:val="20"/>
                <w:szCs w:val="20"/>
              </w:rPr>
              <w:t>Nombre, Denominación o Razón Social:</w:t>
            </w:r>
          </w:p>
        </w:tc>
        <w:tc>
          <w:tcPr>
            <w:tcW w:w="5994" w:type="dxa"/>
            <w:gridSpan w:val="4"/>
            <w:tcBorders>
              <w:left w:val="nil"/>
            </w:tcBorders>
          </w:tcPr>
          <w:p w14:paraId="687F8E1C" w14:textId="77777777" w:rsidR="00145DFF" w:rsidRPr="00A512A4" w:rsidRDefault="00145DFF" w:rsidP="00DD1A61">
            <w:pPr>
              <w:widowControl w:val="0"/>
              <w:rPr>
                <w:rFonts w:ascii="Arial" w:hAnsi="Arial" w:cs="Arial"/>
                <w:sz w:val="20"/>
                <w:szCs w:val="20"/>
              </w:rPr>
            </w:pPr>
          </w:p>
        </w:tc>
      </w:tr>
      <w:tr w:rsidR="00145DFF" w:rsidRPr="00A512A4" w14:paraId="5840DCA0" w14:textId="77777777" w:rsidTr="25987CC6">
        <w:tc>
          <w:tcPr>
            <w:tcW w:w="2977" w:type="dxa"/>
            <w:tcBorders>
              <w:bottom w:val="single" w:sz="4" w:space="0" w:color="auto"/>
              <w:right w:val="nil"/>
            </w:tcBorders>
          </w:tcPr>
          <w:p w14:paraId="23171259" w14:textId="722B687B" w:rsidR="00145DFF" w:rsidRPr="00A512A4" w:rsidRDefault="00145DFF" w:rsidP="00DD1A61">
            <w:pPr>
              <w:widowControl w:val="0"/>
              <w:rPr>
                <w:rFonts w:ascii="Arial" w:hAnsi="Arial" w:cs="Arial"/>
                <w:sz w:val="20"/>
                <w:szCs w:val="20"/>
              </w:rPr>
            </w:pPr>
            <w:r w:rsidRPr="00A512A4">
              <w:rPr>
                <w:rFonts w:ascii="Arial" w:hAnsi="Arial" w:cs="Arial"/>
                <w:sz w:val="20"/>
                <w:szCs w:val="20"/>
              </w:rPr>
              <w:t>Domicilio Legal:</w:t>
            </w:r>
          </w:p>
        </w:tc>
        <w:tc>
          <w:tcPr>
            <w:tcW w:w="5994" w:type="dxa"/>
            <w:gridSpan w:val="4"/>
            <w:tcBorders>
              <w:left w:val="nil"/>
              <w:bottom w:val="single" w:sz="4" w:space="0" w:color="auto"/>
            </w:tcBorders>
          </w:tcPr>
          <w:p w14:paraId="4727ADBC" w14:textId="77777777" w:rsidR="00145DFF" w:rsidRPr="00A512A4" w:rsidRDefault="00145DFF" w:rsidP="00DD1A61">
            <w:pPr>
              <w:widowControl w:val="0"/>
              <w:rPr>
                <w:rFonts w:ascii="Arial" w:hAnsi="Arial" w:cs="Arial"/>
                <w:sz w:val="20"/>
                <w:szCs w:val="20"/>
              </w:rPr>
            </w:pPr>
          </w:p>
        </w:tc>
      </w:tr>
      <w:tr w:rsidR="00145DFF" w:rsidRPr="00A512A4" w14:paraId="45600F5B" w14:textId="77777777" w:rsidTr="25987CC6">
        <w:tc>
          <w:tcPr>
            <w:tcW w:w="4111" w:type="dxa"/>
            <w:gridSpan w:val="2"/>
            <w:tcBorders>
              <w:right w:val="single" w:sz="4" w:space="0" w:color="auto"/>
            </w:tcBorders>
          </w:tcPr>
          <w:p w14:paraId="4B5CC7AE" w14:textId="457848D8" w:rsidR="00145DFF" w:rsidRPr="00A512A4" w:rsidRDefault="00145DFF" w:rsidP="00DD1A61">
            <w:pPr>
              <w:widowControl w:val="0"/>
              <w:rPr>
                <w:rFonts w:ascii="Arial" w:hAnsi="Arial" w:cs="Arial"/>
                <w:sz w:val="20"/>
                <w:szCs w:val="20"/>
              </w:rPr>
            </w:pPr>
            <w:r w:rsidRPr="00A512A4">
              <w:rPr>
                <w:rFonts w:ascii="Arial" w:hAnsi="Arial" w:cs="Arial"/>
                <w:sz w:val="20"/>
                <w:szCs w:val="20"/>
              </w:rPr>
              <w:t>RUC:</w:t>
            </w:r>
          </w:p>
        </w:tc>
        <w:tc>
          <w:tcPr>
            <w:tcW w:w="1701" w:type="dxa"/>
            <w:tcBorders>
              <w:left w:val="single" w:sz="4" w:space="0" w:color="auto"/>
              <w:right w:val="single" w:sz="4" w:space="0" w:color="auto"/>
            </w:tcBorders>
          </w:tcPr>
          <w:p w14:paraId="41654B15" w14:textId="4CFF08ED" w:rsidR="00145DFF" w:rsidRPr="00A512A4" w:rsidRDefault="00145DFF" w:rsidP="17784565">
            <w:pPr>
              <w:widowControl w:val="0"/>
              <w:rPr>
                <w:rFonts w:ascii="Arial" w:hAnsi="Arial" w:cs="Arial"/>
                <w:sz w:val="20"/>
                <w:szCs w:val="20"/>
              </w:rPr>
            </w:pPr>
            <w:r w:rsidRPr="00A512A4">
              <w:rPr>
                <w:rFonts w:ascii="Arial" w:hAnsi="Arial" w:cs="Arial"/>
                <w:sz w:val="20"/>
                <w:szCs w:val="20"/>
              </w:rPr>
              <w:t>Teléfono(s) :</w:t>
            </w:r>
          </w:p>
        </w:tc>
        <w:tc>
          <w:tcPr>
            <w:tcW w:w="1418" w:type="dxa"/>
            <w:tcBorders>
              <w:left w:val="single" w:sz="4" w:space="0" w:color="auto"/>
              <w:right w:val="single" w:sz="4" w:space="0" w:color="auto"/>
            </w:tcBorders>
          </w:tcPr>
          <w:p w14:paraId="65FE3B8B" w14:textId="77777777" w:rsidR="00145DFF" w:rsidRPr="00A512A4" w:rsidRDefault="00145DFF" w:rsidP="00DD1A61">
            <w:pPr>
              <w:widowControl w:val="0"/>
              <w:rPr>
                <w:rFonts w:ascii="Arial" w:hAnsi="Arial" w:cs="Arial"/>
                <w:sz w:val="20"/>
                <w:szCs w:val="20"/>
              </w:rPr>
            </w:pPr>
          </w:p>
        </w:tc>
        <w:tc>
          <w:tcPr>
            <w:tcW w:w="1741" w:type="dxa"/>
            <w:tcBorders>
              <w:left w:val="single" w:sz="4" w:space="0" w:color="auto"/>
            </w:tcBorders>
          </w:tcPr>
          <w:p w14:paraId="653F384F" w14:textId="77777777" w:rsidR="00145DFF" w:rsidRPr="00A512A4" w:rsidRDefault="00145DFF" w:rsidP="00DD1A61">
            <w:pPr>
              <w:widowControl w:val="0"/>
              <w:jc w:val="center"/>
              <w:rPr>
                <w:rFonts w:ascii="Arial" w:hAnsi="Arial" w:cs="Arial"/>
                <w:sz w:val="20"/>
                <w:szCs w:val="20"/>
              </w:rPr>
            </w:pPr>
          </w:p>
        </w:tc>
      </w:tr>
      <w:tr w:rsidR="00D452EF" w:rsidRPr="00A512A4" w14:paraId="2A61692C" w14:textId="77777777" w:rsidTr="25987CC6">
        <w:tc>
          <w:tcPr>
            <w:tcW w:w="4111" w:type="dxa"/>
            <w:gridSpan w:val="2"/>
            <w:tcBorders>
              <w:right w:val="single" w:sz="4" w:space="0" w:color="auto"/>
            </w:tcBorders>
          </w:tcPr>
          <w:p w14:paraId="79036801" w14:textId="63B85869" w:rsidR="00D452EF" w:rsidRPr="00A512A4" w:rsidRDefault="0FD82179" w:rsidP="00D452EF">
            <w:pPr>
              <w:widowControl w:val="0"/>
              <w:rPr>
                <w:rFonts w:ascii="Arial" w:hAnsi="Arial" w:cs="Arial"/>
                <w:sz w:val="20"/>
                <w:szCs w:val="20"/>
              </w:rPr>
            </w:pPr>
            <w:r w:rsidRPr="00A512A4">
              <w:rPr>
                <w:rFonts w:ascii="Arial" w:hAnsi="Arial" w:cs="Arial"/>
                <w:sz w:val="20"/>
                <w:szCs w:val="20"/>
              </w:rPr>
              <w:t>MYPE</w:t>
            </w:r>
            <w:r w:rsidR="005415DE" w:rsidRPr="00A512A4">
              <w:rPr>
                <w:rStyle w:val="Refdenotaalpie"/>
                <w:rFonts w:ascii="Arial" w:hAnsi="Arial" w:cs="Arial"/>
                <w:sz w:val="20"/>
                <w:szCs w:val="20"/>
              </w:rPr>
              <w:footnoteReference w:id="56"/>
            </w:r>
          </w:p>
        </w:tc>
        <w:tc>
          <w:tcPr>
            <w:tcW w:w="4860" w:type="dxa"/>
            <w:gridSpan w:val="3"/>
            <w:tcBorders>
              <w:left w:val="single" w:sz="4" w:space="0" w:color="auto"/>
            </w:tcBorders>
          </w:tcPr>
          <w:p w14:paraId="35FF9E1C" w14:textId="1E381868" w:rsidR="00D452EF" w:rsidRPr="00A512A4" w:rsidRDefault="005415DE" w:rsidP="00D452EF">
            <w:pPr>
              <w:widowControl w:val="0"/>
              <w:jc w:val="center"/>
              <w:rPr>
                <w:rFonts w:ascii="Arial" w:hAnsi="Arial" w:cs="Arial"/>
                <w:sz w:val="20"/>
                <w:szCs w:val="20"/>
              </w:rPr>
            </w:pPr>
            <w:r w:rsidRPr="00A512A4">
              <w:rPr>
                <w:rFonts w:ascii="Arial" w:hAnsi="Arial" w:cs="Arial"/>
                <w:sz w:val="20"/>
                <w:szCs w:val="20"/>
              </w:rPr>
              <w:t xml:space="preserve">SÍ </w:t>
            </w:r>
            <w:r w:rsidR="00D452EF" w:rsidRPr="00A512A4">
              <w:rPr>
                <w:rFonts w:ascii="Arial" w:hAnsi="Arial" w:cs="Arial"/>
                <w:sz w:val="20"/>
                <w:szCs w:val="20"/>
              </w:rPr>
              <w:t>(    )                                 NO (     )</w:t>
            </w:r>
          </w:p>
        </w:tc>
      </w:tr>
      <w:tr w:rsidR="00D452EF" w:rsidRPr="00A512A4" w14:paraId="7886C746" w14:textId="77777777" w:rsidTr="25987CC6">
        <w:trPr>
          <w:trHeight w:val="375"/>
        </w:trPr>
        <w:tc>
          <w:tcPr>
            <w:tcW w:w="8971" w:type="dxa"/>
            <w:gridSpan w:val="5"/>
          </w:tcPr>
          <w:p w14:paraId="1139FC0A" w14:textId="6C876E1B" w:rsidR="00D452EF" w:rsidRPr="00A512A4" w:rsidRDefault="00D452EF" w:rsidP="00D452EF">
            <w:pPr>
              <w:widowControl w:val="0"/>
              <w:rPr>
                <w:rFonts w:ascii="Arial" w:hAnsi="Arial" w:cs="Arial"/>
                <w:sz w:val="20"/>
                <w:szCs w:val="20"/>
              </w:rPr>
            </w:pPr>
            <w:r w:rsidRPr="00A512A4">
              <w:rPr>
                <w:rFonts w:ascii="Arial" w:hAnsi="Arial" w:cs="Arial"/>
                <w:sz w:val="20"/>
                <w:szCs w:val="20"/>
              </w:rPr>
              <w:t>Correo electrónico:</w:t>
            </w:r>
          </w:p>
        </w:tc>
      </w:tr>
    </w:tbl>
    <w:p w14:paraId="6597B8BF" w14:textId="77777777" w:rsidR="00145DFF" w:rsidRPr="00A512A4"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A512A4" w14:paraId="0F7CB5AC" w14:textId="77777777" w:rsidTr="25987CC6">
        <w:tc>
          <w:tcPr>
            <w:tcW w:w="2977" w:type="dxa"/>
            <w:tcBorders>
              <w:right w:val="nil"/>
            </w:tcBorders>
          </w:tcPr>
          <w:p w14:paraId="08975C05" w14:textId="72C2C1E8" w:rsidR="00145DFF" w:rsidRPr="00A512A4" w:rsidRDefault="04F00DCB" w:rsidP="779A1813">
            <w:pPr>
              <w:widowControl w:val="0"/>
              <w:rPr>
                <w:rFonts w:ascii="Arial" w:hAnsi="Arial" w:cs="Arial"/>
                <w:sz w:val="20"/>
                <w:szCs w:val="20"/>
              </w:rPr>
            </w:pPr>
            <w:r w:rsidRPr="00A512A4">
              <w:rPr>
                <w:rFonts w:ascii="Arial" w:hAnsi="Arial" w:cs="Arial"/>
                <w:sz w:val="20"/>
                <w:szCs w:val="20"/>
              </w:rPr>
              <w:t>Datos del consorciado</w:t>
            </w:r>
            <w:r w:rsidR="324D2546" w:rsidRPr="00A512A4">
              <w:rPr>
                <w:rFonts w:ascii="Arial" w:hAnsi="Arial" w:cs="Arial"/>
                <w:sz w:val="20"/>
                <w:szCs w:val="20"/>
              </w:rPr>
              <w:t xml:space="preserve"> 3</w:t>
            </w:r>
          </w:p>
        </w:tc>
        <w:tc>
          <w:tcPr>
            <w:tcW w:w="5994" w:type="dxa"/>
            <w:gridSpan w:val="4"/>
            <w:tcBorders>
              <w:left w:val="nil"/>
            </w:tcBorders>
          </w:tcPr>
          <w:p w14:paraId="31B1DD1F" w14:textId="77777777" w:rsidR="00145DFF" w:rsidRPr="00A512A4" w:rsidRDefault="00145DFF" w:rsidP="00DD1A61">
            <w:pPr>
              <w:widowControl w:val="0"/>
              <w:rPr>
                <w:rFonts w:ascii="Arial" w:hAnsi="Arial" w:cs="Arial"/>
                <w:sz w:val="20"/>
                <w:szCs w:val="20"/>
              </w:rPr>
            </w:pPr>
          </w:p>
        </w:tc>
      </w:tr>
      <w:tr w:rsidR="00145DFF" w:rsidRPr="00A512A4" w14:paraId="1A0A623B" w14:textId="77777777" w:rsidTr="25987CC6">
        <w:tc>
          <w:tcPr>
            <w:tcW w:w="2977" w:type="dxa"/>
            <w:tcBorders>
              <w:right w:val="nil"/>
            </w:tcBorders>
          </w:tcPr>
          <w:p w14:paraId="3E523EEF" w14:textId="5AE690C1" w:rsidR="00145DFF" w:rsidRPr="00A512A4" w:rsidRDefault="00145DFF" w:rsidP="00DD1A61">
            <w:pPr>
              <w:widowControl w:val="0"/>
              <w:rPr>
                <w:rFonts w:ascii="Arial" w:hAnsi="Arial" w:cs="Arial"/>
                <w:sz w:val="20"/>
                <w:szCs w:val="20"/>
              </w:rPr>
            </w:pPr>
            <w:r w:rsidRPr="00A512A4">
              <w:rPr>
                <w:rFonts w:ascii="Arial" w:hAnsi="Arial" w:cs="Arial"/>
                <w:sz w:val="20"/>
                <w:szCs w:val="20"/>
              </w:rPr>
              <w:t>Nombre, Denominación o Razón Social:</w:t>
            </w:r>
          </w:p>
        </w:tc>
        <w:tc>
          <w:tcPr>
            <w:tcW w:w="5994" w:type="dxa"/>
            <w:gridSpan w:val="4"/>
            <w:tcBorders>
              <w:left w:val="nil"/>
            </w:tcBorders>
          </w:tcPr>
          <w:p w14:paraId="74451A2F" w14:textId="77777777" w:rsidR="00145DFF" w:rsidRPr="00A512A4" w:rsidRDefault="00145DFF" w:rsidP="00DD1A61">
            <w:pPr>
              <w:widowControl w:val="0"/>
              <w:rPr>
                <w:rFonts w:ascii="Arial" w:hAnsi="Arial" w:cs="Arial"/>
                <w:sz w:val="20"/>
                <w:szCs w:val="20"/>
              </w:rPr>
            </w:pPr>
          </w:p>
        </w:tc>
      </w:tr>
      <w:tr w:rsidR="00145DFF" w:rsidRPr="00A512A4" w14:paraId="55B5E092" w14:textId="77777777" w:rsidTr="25987CC6">
        <w:tc>
          <w:tcPr>
            <w:tcW w:w="2977" w:type="dxa"/>
            <w:tcBorders>
              <w:bottom w:val="single" w:sz="4" w:space="0" w:color="auto"/>
              <w:right w:val="nil"/>
            </w:tcBorders>
          </w:tcPr>
          <w:p w14:paraId="1B672D4E" w14:textId="0F8B2465" w:rsidR="00145DFF" w:rsidRPr="00A512A4" w:rsidRDefault="00145DFF" w:rsidP="00DD1A61">
            <w:pPr>
              <w:widowControl w:val="0"/>
              <w:rPr>
                <w:rFonts w:ascii="Arial" w:hAnsi="Arial" w:cs="Arial"/>
                <w:sz w:val="20"/>
                <w:szCs w:val="20"/>
              </w:rPr>
            </w:pPr>
            <w:r w:rsidRPr="00A512A4">
              <w:rPr>
                <w:rFonts w:ascii="Arial" w:hAnsi="Arial" w:cs="Arial"/>
                <w:sz w:val="20"/>
                <w:szCs w:val="20"/>
              </w:rPr>
              <w:t>Domicilio Legal:</w:t>
            </w:r>
          </w:p>
        </w:tc>
        <w:tc>
          <w:tcPr>
            <w:tcW w:w="5994" w:type="dxa"/>
            <w:gridSpan w:val="4"/>
            <w:tcBorders>
              <w:left w:val="nil"/>
              <w:bottom w:val="single" w:sz="4" w:space="0" w:color="auto"/>
            </w:tcBorders>
          </w:tcPr>
          <w:p w14:paraId="6041C1D5" w14:textId="77777777" w:rsidR="00145DFF" w:rsidRPr="00A512A4" w:rsidRDefault="00145DFF" w:rsidP="00DD1A61">
            <w:pPr>
              <w:widowControl w:val="0"/>
              <w:rPr>
                <w:rFonts w:ascii="Arial" w:hAnsi="Arial" w:cs="Arial"/>
                <w:sz w:val="20"/>
                <w:szCs w:val="20"/>
              </w:rPr>
            </w:pPr>
          </w:p>
        </w:tc>
      </w:tr>
      <w:tr w:rsidR="00145DFF" w:rsidRPr="00A512A4" w14:paraId="0A25C2E9" w14:textId="77777777" w:rsidTr="25987CC6">
        <w:tc>
          <w:tcPr>
            <w:tcW w:w="4111" w:type="dxa"/>
            <w:gridSpan w:val="2"/>
            <w:tcBorders>
              <w:right w:val="single" w:sz="4" w:space="0" w:color="auto"/>
            </w:tcBorders>
          </w:tcPr>
          <w:p w14:paraId="3D7512DC" w14:textId="1E54D58A" w:rsidR="00145DFF" w:rsidRPr="00A512A4" w:rsidRDefault="00145DFF" w:rsidP="00DD1A61">
            <w:pPr>
              <w:widowControl w:val="0"/>
              <w:rPr>
                <w:rFonts w:ascii="Arial" w:hAnsi="Arial" w:cs="Arial"/>
                <w:sz w:val="20"/>
                <w:szCs w:val="20"/>
              </w:rPr>
            </w:pPr>
            <w:r w:rsidRPr="00A512A4">
              <w:rPr>
                <w:rFonts w:ascii="Arial" w:hAnsi="Arial" w:cs="Arial"/>
                <w:sz w:val="20"/>
                <w:szCs w:val="20"/>
              </w:rPr>
              <w:t>RUC:</w:t>
            </w:r>
          </w:p>
        </w:tc>
        <w:tc>
          <w:tcPr>
            <w:tcW w:w="1701" w:type="dxa"/>
            <w:tcBorders>
              <w:left w:val="single" w:sz="4" w:space="0" w:color="auto"/>
              <w:right w:val="single" w:sz="4" w:space="0" w:color="auto"/>
            </w:tcBorders>
          </w:tcPr>
          <w:p w14:paraId="4F61693F" w14:textId="77777777" w:rsidR="00145DFF" w:rsidRPr="00A512A4" w:rsidRDefault="00145DFF" w:rsidP="17784565">
            <w:pPr>
              <w:widowControl w:val="0"/>
              <w:rPr>
                <w:rFonts w:ascii="Arial" w:hAnsi="Arial" w:cs="Arial"/>
                <w:sz w:val="20"/>
                <w:szCs w:val="20"/>
              </w:rPr>
            </w:pPr>
            <w:r w:rsidRPr="00A512A4">
              <w:rPr>
                <w:rFonts w:ascii="Arial" w:hAnsi="Arial" w:cs="Arial"/>
                <w:sz w:val="20"/>
                <w:szCs w:val="20"/>
              </w:rPr>
              <w:t>Teléfono(s) :</w:t>
            </w:r>
          </w:p>
        </w:tc>
        <w:tc>
          <w:tcPr>
            <w:tcW w:w="1418" w:type="dxa"/>
            <w:tcBorders>
              <w:left w:val="single" w:sz="4" w:space="0" w:color="auto"/>
              <w:right w:val="single" w:sz="4" w:space="0" w:color="auto"/>
            </w:tcBorders>
          </w:tcPr>
          <w:p w14:paraId="670F823B" w14:textId="77777777" w:rsidR="00145DFF" w:rsidRPr="00A512A4" w:rsidRDefault="00145DFF" w:rsidP="00DD1A61">
            <w:pPr>
              <w:widowControl w:val="0"/>
              <w:rPr>
                <w:rFonts w:ascii="Arial" w:hAnsi="Arial" w:cs="Arial"/>
                <w:sz w:val="20"/>
                <w:szCs w:val="20"/>
              </w:rPr>
            </w:pPr>
          </w:p>
        </w:tc>
        <w:tc>
          <w:tcPr>
            <w:tcW w:w="1741" w:type="dxa"/>
            <w:tcBorders>
              <w:left w:val="single" w:sz="4" w:space="0" w:color="auto"/>
            </w:tcBorders>
          </w:tcPr>
          <w:p w14:paraId="5904044C" w14:textId="77777777" w:rsidR="00145DFF" w:rsidRPr="00A512A4" w:rsidRDefault="00145DFF" w:rsidP="00DD1A61">
            <w:pPr>
              <w:widowControl w:val="0"/>
              <w:jc w:val="center"/>
              <w:rPr>
                <w:rFonts w:ascii="Arial" w:hAnsi="Arial" w:cs="Arial"/>
                <w:sz w:val="20"/>
                <w:szCs w:val="20"/>
              </w:rPr>
            </w:pPr>
          </w:p>
        </w:tc>
      </w:tr>
      <w:tr w:rsidR="00D452EF" w:rsidRPr="00A512A4" w14:paraId="304EFDFC" w14:textId="77777777" w:rsidTr="25987CC6">
        <w:tc>
          <w:tcPr>
            <w:tcW w:w="4111" w:type="dxa"/>
            <w:gridSpan w:val="2"/>
            <w:tcBorders>
              <w:right w:val="single" w:sz="4" w:space="0" w:color="auto"/>
            </w:tcBorders>
          </w:tcPr>
          <w:p w14:paraId="3F9594CF" w14:textId="6516B309" w:rsidR="00D452EF" w:rsidRPr="00A512A4" w:rsidRDefault="0FD82179" w:rsidP="00D452EF">
            <w:pPr>
              <w:widowControl w:val="0"/>
              <w:rPr>
                <w:rFonts w:ascii="Arial" w:hAnsi="Arial" w:cs="Arial"/>
                <w:sz w:val="20"/>
                <w:szCs w:val="20"/>
              </w:rPr>
            </w:pPr>
            <w:r w:rsidRPr="00A512A4">
              <w:rPr>
                <w:rFonts w:ascii="Arial" w:hAnsi="Arial" w:cs="Arial"/>
                <w:sz w:val="20"/>
                <w:szCs w:val="20"/>
              </w:rPr>
              <w:t>MYPE</w:t>
            </w:r>
            <w:r w:rsidR="005415DE" w:rsidRPr="00A512A4">
              <w:rPr>
                <w:rStyle w:val="Refdenotaalpie"/>
                <w:rFonts w:ascii="Arial" w:hAnsi="Arial" w:cs="Arial"/>
                <w:sz w:val="20"/>
                <w:szCs w:val="20"/>
              </w:rPr>
              <w:footnoteReference w:id="57"/>
            </w:r>
          </w:p>
        </w:tc>
        <w:tc>
          <w:tcPr>
            <w:tcW w:w="4860" w:type="dxa"/>
            <w:gridSpan w:val="3"/>
            <w:tcBorders>
              <w:left w:val="single" w:sz="4" w:space="0" w:color="auto"/>
            </w:tcBorders>
          </w:tcPr>
          <w:p w14:paraId="0C2987E4" w14:textId="690D2106" w:rsidR="00D452EF" w:rsidRPr="00A512A4" w:rsidRDefault="005415DE" w:rsidP="00D452EF">
            <w:pPr>
              <w:widowControl w:val="0"/>
              <w:jc w:val="center"/>
              <w:rPr>
                <w:rFonts w:ascii="Arial" w:hAnsi="Arial" w:cs="Arial"/>
                <w:sz w:val="20"/>
                <w:szCs w:val="20"/>
              </w:rPr>
            </w:pPr>
            <w:r w:rsidRPr="00A512A4">
              <w:rPr>
                <w:rFonts w:ascii="Arial" w:hAnsi="Arial" w:cs="Arial"/>
                <w:sz w:val="20"/>
                <w:szCs w:val="20"/>
              </w:rPr>
              <w:t xml:space="preserve">SÍ </w:t>
            </w:r>
            <w:r w:rsidR="00D452EF" w:rsidRPr="00A512A4">
              <w:rPr>
                <w:rFonts w:ascii="Arial" w:hAnsi="Arial" w:cs="Arial"/>
                <w:sz w:val="20"/>
                <w:szCs w:val="20"/>
              </w:rPr>
              <w:t>(    )                                 NO (     )</w:t>
            </w:r>
          </w:p>
        </w:tc>
      </w:tr>
      <w:tr w:rsidR="00D452EF" w:rsidRPr="00A512A4" w14:paraId="235227B2" w14:textId="77777777" w:rsidTr="25987CC6">
        <w:tc>
          <w:tcPr>
            <w:tcW w:w="8971" w:type="dxa"/>
            <w:gridSpan w:val="5"/>
          </w:tcPr>
          <w:p w14:paraId="65B31C50" w14:textId="336EC67D" w:rsidR="00D452EF" w:rsidRPr="00A512A4" w:rsidRDefault="00D452EF" w:rsidP="00D452EF">
            <w:pPr>
              <w:widowControl w:val="0"/>
              <w:rPr>
                <w:rFonts w:ascii="Arial" w:hAnsi="Arial" w:cs="Arial"/>
                <w:sz w:val="20"/>
                <w:szCs w:val="20"/>
              </w:rPr>
            </w:pPr>
            <w:r w:rsidRPr="00A512A4">
              <w:rPr>
                <w:rFonts w:ascii="Arial" w:hAnsi="Arial" w:cs="Arial"/>
                <w:sz w:val="20"/>
                <w:szCs w:val="20"/>
              </w:rPr>
              <w:t>Correo electrónico:</w:t>
            </w:r>
          </w:p>
        </w:tc>
      </w:tr>
    </w:tbl>
    <w:p w14:paraId="21C98A18" w14:textId="77777777" w:rsidR="00145DFF" w:rsidRPr="00A512A4" w:rsidRDefault="00145DFF" w:rsidP="00DD1A61">
      <w:pPr>
        <w:widowControl w:val="0"/>
        <w:autoSpaceDE w:val="0"/>
        <w:autoSpaceDN w:val="0"/>
        <w:adjustRightInd w:val="0"/>
        <w:jc w:val="both"/>
        <w:rPr>
          <w:rFonts w:ascii="Arial" w:hAnsi="Arial" w:cs="Arial"/>
          <w:sz w:val="20"/>
          <w:szCs w:val="20"/>
        </w:rPr>
      </w:pPr>
    </w:p>
    <w:p w14:paraId="4BC3778F" w14:textId="77777777" w:rsidR="00145DFF" w:rsidRPr="00A512A4" w:rsidRDefault="00145DFF" w:rsidP="00DD1A61">
      <w:pPr>
        <w:widowControl w:val="0"/>
        <w:autoSpaceDE w:val="0"/>
        <w:autoSpaceDN w:val="0"/>
        <w:adjustRightInd w:val="0"/>
        <w:jc w:val="both"/>
        <w:rPr>
          <w:rFonts w:ascii="Arial" w:hAnsi="Arial" w:cs="Arial"/>
          <w:b/>
          <w:sz w:val="20"/>
          <w:szCs w:val="20"/>
        </w:rPr>
      </w:pPr>
      <w:r w:rsidRPr="00A512A4">
        <w:rPr>
          <w:rFonts w:ascii="Arial" w:hAnsi="Arial" w:cs="Arial"/>
          <w:b/>
          <w:sz w:val="20"/>
          <w:szCs w:val="20"/>
        </w:rPr>
        <w:t>Autorización de notificación por correo electrónico:</w:t>
      </w:r>
    </w:p>
    <w:p w14:paraId="24CE95AC" w14:textId="77777777" w:rsidR="00145DFF" w:rsidRPr="00A512A4"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A512A4" w14:paraId="468E9BEC" w14:textId="77777777" w:rsidTr="00145DFF">
        <w:trPr>
          <w:trHeight w:val="234"/>
        </w:trPr>
        <w:tc>
          <w:tcPr>
            <w:tcW w:w="8953" w:type="dxa"/>
          </w:tcPr>
          <w:p w14:paraId="2450B077" w14:textId="4494C262" w:rsidR="00145DFF" w:rsidRPr="00A512A4" w:rsidRDefault="00145DFF" w:rsidP="00DD1A61">
            <w:pPr>
              <w:widowControl w:val="0"/>
              <w:autoSpaceDE w:val="0"/>
              <w:autoSpaceDN w:val="0"/>
              <w:adjustRightInd w:val="0"/>
              <w:jc w:val="both"/>
              <w:rPr>
                <w:rFonts w:ascii="Arial" w:hAnsi="Arial" w:cs="Arial"/>
                <w:sz w:val="20"/>
                <w:szCs w:val="20"/>
              </w:rPr>
            </w:pPr>
            <w:r w:rsidRPr="00A512A4">
              <w:rPr>
                <w:rFonts w:ascii="Arial" w:hAnsi="Arial" w:cs="Arial"/>
                <w:sz w:val="20"/>
                <w:szCs w:val="20"/>
              </w:rPr>
              <w:t xml:space="preserve">Correo electrónico </w:t>
            </w:r>
            <w:r w:rsidR="00C41CCB" w:rsidRPr="00A512A4">
              <w:rPr>
                <w:rFonts w:ascii="Arial" w:hAnsi="Arial" w:cs="Arial"/>
                <w:sz w:val="20"/>
                <w:szCs w:val="20"/>
              </w:rPr>
              <w:t xml:space="preserve">común </w:t>
            </w:r>
            <w:r w:rsidRPr="00A512A4">
              <w:rPr>
                <w:rFonts w:ascii="Arial" w:hAnsi="Arial" w:cs="Arial"/>
                <w:sz w:val="20"/>
                <w:szCs w:val="20"/>
              </w:rPr>
              <w:t xml:space="preserve">del consorcio: </w:t>
            </w:r>
          </w:p>
        </w:tc>
      </w:tr>
    </w:tbl>
    <w:p w14:paraId="68008CA4" w14:textId="77777777" w:rsidR="00145DFF" w:rsidRPr="00A512A4"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A512A4" w:rsidRDefault="00175E3C" w:rsidP="00DD1A61">
      <w:pPr>
        <w:widowControl w:val="0"/>
        <w:autoSpaceDE w:val="0"/>
        <w:autoSpaceDN w:val="0"/>
        <w:adjustRightInd w:val="0"/>
        <w:jc w:val="both"/>
        <w:rPr>
          <w:rFonts w:ascii="Arial" w:hAnsi="Arial" w:cs="Arial"/>
          <w:sz w:val="20"/>
          <w:szCs w:val="20"/>
        </w:rPr>
      </w:pPr>
      <w:r w:rsidRPr="00A512A4">
        <w:rPr>
          <w:rFonts w:ascii="Arial" w:hAnsi="Arial" w:cs="Arial"/>
          <w:sz w:val="20"/>
          <w:szCs w:val="20"/>
        </w:rPr>
        <w:t>A</w:t>
      </w:r>
      <w:r w:rsidR="00145DFF" w:rsidRPr="00A512A4">
        <w:rPr>
          <w:rFonts w:ascii="Arial" w:hAnsi="Arial" w:cs="Arial"/>
          <w:sz w:val="20"/>
          <w:szCs w:val="20"/>
        </w:rPr>
        <w:t>utorizo que se notifiquen al correo electrónico indicado las siguientes actuaciones:</w:t>
      </w:r>
    </w:p>
    <w:p w14:paraId="1DF32225" w14:textId="77777777" w:rsidR="00453905" w:rsidRPr="00A512A4" w:rsidRDefault="00453905" w:rsidP="00DD1A61">
      <w:pPr>
        <w:widowControl w:val="0"/>
        <w:autoSpaceDE w:val="0"/>
        <w:autoSpaceDN w:val="0"/>
        <w:adjustRightInd w:val="0"/>
        <w:jc w:val="both"/>
        <w:rPr>
          <w:rFonts w:ascii="Arial" w:hAnsi="Arial" w:cs="Arial"/>
          <w:sz w:val="20"/>
          <w:szCs w:val="20"/>
        </w:rPr>
      </w:pPr>
    </w:p>
    <w:p w14:paraId="0C8D3E70" w14:textId="61128594" w:rsidR="00145DFF" w:rsidRPr="00A512A4" w:rsidRDefault="00145DFF" w:rsidP="002A65EE">
      <w:pPr>
        <w:pStyle w:val="Prrafodelista"/>
        <w:widowControl w:val="0"/>
        <w:numPr>
          <w:ilvl w:val="0"/>
          <w:numId w:val="21"/>
        </w:numPr>
        <w:autoSpaceDE w:val="0"/>
        <w:autoSpaceDN w:val="0"/>
        <w:adjustRightInd w:val="0"/>
        <w:jc w:val="both"/>
        <w:rPr>
          <w:rFonts w:ascii="Arial" w:hAnsi="Arial" w:cs="Arial"/>
          <w:sz w:val="20"/>
          <w:szCs w:val="20"/>
        </w:rPr>
      </w:pPr>
      <w:r w:rsidRPr="00A512A4">
        <w:rPr>
          <w:rFonts w:ascii="Arial" w:hAnsi="Arial" w:cs="Arial"/>
          <w:sz w:val="20"/>
          <w:szCs w:val="20"/>
        </w:rPr>
        <w:lastRenderedPageBreak/>
        <w:t xml:space="preserve">Solicitud de la descripción </w:t>
      </w:r>
      <w:r w:rsidR="006B0A9B" w:rsidRPr="00A512A4">
        <w:rPr>
          <w:rFonts w:ascii="Arial" w:hAnsi="Arial" w:cs="Arial"/>
          <w:sz w:val="20"/>
          <w:szCs w:val="20"/>
        </w:rPr>
        <w:t xml:space="preserve">detallada </w:t>
      </w:r>
      <w:r w:rsidRPr="00A512A4">
        <w:rPr>
          <w:rFonts w:ascii="Arial" w:hAnsi="Arial" w:cs="Arial"/>
          <w:sz w:val="20"/>
          <w:szCs w:val="20"/>
        </w:rPr>
        <w:t xml:space="preserve">de todos los elementos </w:t>
      </w:r>
      <w:r w:rsidR="006B0A9B" w:rsidRPr="00A512A4">
        <w:rPr>
          <w:rFonts w:ascii="Arial" w:hAnsi="Arial" w:cs="Arial"/>
          <w:sz w:val="20"/>
          <w:szCs w:val="20"/>
        </w:rPr>
        <w:t>que componen</w:t>
      </w:r>
      <w:r w:rsidRPr="00A512A4">
        <w:rPr>
          <w:rFonts w:ascii="Arial" w:hAnsi="Arial" w:cs="Arial"/>
          <w:sz w:val="20"/>
          <w:szCs w:val="20"/>
        </w:rPr>
        <w:t xml:space="preserve"> la oferta. </w:t>
      </w:r>
    </w:p>
    <w:p w14:paraId="547F4F6E" w14:textId="2D99F901" w:rsidR="0045045B" w:rsidRPr="00A512A4" w:rsidRDefault="0045045B" w:rsidP="00483392">
      <w:pPr>
        <w:pStyle w:val="Prrafodelista"/>
        <w:numPr>
          <w:ilvl w:val="0"/>
          <w:numId w:val="21"/>
        </w:numPr>
        <w:jc w:val="both"/>
        <w:rPr>
          <w:rFonts w:ascii="Arial" w:hAnsi="Arial" w:cs="Arial"/>
          <w:sz w:val="20"/>
          <w:szCs w:val="20"/>
        </w:rPr>
      </w:pPr>
      <w:r w:rsidRPr="00A512A4">
        <w:rPr>
          <w:rFonts w:ascii="Arial" w:hAnsi="Arial" w:cs="Arial"/>
          <w:sz w:val="20"/>
          <w:szCs w:val="20"/>
        </w:rPr>
        <w:t>Solicitud de negociación regulado en el artículo 132 del Reglamento</w:t>
      </w:r>
      <w:r w:rsidR="004F2E4A" w:rsidRPr="00A512A4">
        <w:rPr>
          <w:rFonts w:ascii="Arial" w:hAnsi="Arial" w:cs="Arial"/>
          <w:sz w:val="20"/>
          <w:szCs w:val="20"/>
        </w:rPr>
        <w:t xml:space="preserve"> de la Ley </w:t>
      </w:r>
      <w:proofErr w:type="spellStart"/>
      <w:r w:rsidR="004F2E4A" w:rsidRPr="00A512A4">
        <w:rPr>
          <w:rFonts w:ascii="Arial" w:hAnsi="Arial" w:cs="Arial"/>
          <w:sz w:val="20"/>
          <w:szCs w:val="20"/>
        </w:rPr>
        <w:t>N°</w:t>
      </w:r>
      <w:proofErr w:type="spellEnd"/>
      <w:r w:rsidR="004F2E4A" w:rsidRPr="00A512A4">
        <w:rPr>
          <w:rFonts w:ascii="Arial" w:hAnsi="Arial" w:cs="Arial"/>
          <w:sz w:val="20"/>
          <w:szCs w:val="20"/>
        </w:rPr>
        <w:t xml:space="preserve"> 32069, Ley General de Contrataciones Públicas, aprobado por Decreto Supremo </w:t>
      </w:r>
      <w:proofErr w:type="spellStart"/>
      <w:r w:rsidR="004F2E4A" w:rsidRPr="00A512A4">
        <w:rPr>
          <w:rFonts w:ascii="Arial" w:hAnsi="Arial" w:cs="Arial"/>
          <w:sz w:val="20"/>
          <w:szCs w:val="20"/>
        </w:rPr>
        <w:t>N°</w:t>
      </w:r>
      <w:proofErr w:type="spellEnd"/>
      <w:r w:rsidR="004F2E4A" w:rsidRPr="00A512A4">
        <w:rPr>
          <w:rFonts w:ascii="Arial" w:hAnsi="Arial" w:cs="Arial"/>
          <w:sz w:val="20"/>
          <w:szCs w:val="20"/>
        </w:rPr>
        <w:t xml:space="preserve"> 009-2025-EF</w:t>
      </w:r>
      <w:r w:rsidRPr="00A512A4">
        <w:rPr>
          <w:rFonts w:ascii="Arial" w:hAnsi="Arial" w:cs="Arial"/>
          <w:sz w:val="20"/>
          <w:szCs w:val="20"/>
        </w:rPr>
        <w:t>.</w:t>
      </w:r>
    </w:p>
    <w:p w14:paraId="3BB13657" w14:textId="77777777" w:rsidR="00145DFF" w:rsidRPr="00A512A4" w:rsidRDefault="00145DFF" w:rsidP="002A65EE">
      <w:pPr>
        <w:pStyle w:val="Prrafodelista"/>
        <w:widowControl w:val="0"/>
        <w:numPr>
          <w:ilvl w:val="0"/>
          <w:numId w:val="21"/>
        </w:numPr>
        <w:autoSpaceDE w:val="0"/>
        <w:autoSpaceDN w:val="0"/>
        <w:adjustRightInd w:val="0"/>
        <w:jc w:val="both"/>
        <w:rPr>
          <w:rFonts w:ascii="Arial" w:hAnsi="Arial" w:cs="Arial"/>
          <w:sz w:val="20"/>
          <w:szCs w:val="20"/>
        </w:rPr>
      </w:pPr>
      <w:r w:rsidRPr="00A512A4">
        <w:rPr>
          <w:rFonts w:ascii="Arial" w:hAnsi="Arial" w:cs="Arial"/>
          <w:sz w:val="20"/>
          <w:szCs w:val="20"/>
        </w:rPr>
        <w:t>Solicitud de subsanación de los requisitos para perfeccionar el contrato.</w:t>
      </w:r>
    </w:p>
    <w:p w14:paraId="187E7E4D" w14:textId="23D5D95D" w:rsidR="00145DFF" w:rsidRPr="00A512A4" w:rsidRDefault="04F00DCB" w:rsidP="00833A5E">
      <w:pPr>
        <w:widowControl w:val="0"/>
        <w:numPr>
          <w:ilvl w:val="0"/>
          <w:numId w:val="21"/>
        </w:numPr>
        <w:jc w:val="both"/>
        <w:rPr>
          <w:rFonts w:ascii="Arial" w:hAnsi="Arial" w:cs="Arial"/>
          <w:sz w:val="20"/>
          <w:szCs w:val="20"/>
        </w:rPr>
      </w:pPr>
      <w:r w:rsidRPr="00A512A4">
        <w:rPr>
          <w:rFonts w:ascii="Arial" w:hAnsi="Arial" w:cs="Arial"/>
          <w:sz w:val="20"/>
          <w:szCs w:val="20"/>
        </w:rPr>
        <w:t>Solicitud para presentar los documentos para perfeccionar el contrato</w:t>
      </w:r>
      <w:r w:rsidR="10DC4B32" w:rsidRPr="00A512A4">
        <w:rPr>
          <w:rFonts w:ascii="Arial" w:hAnsi="Arial" w:cs="Arial"/>
          <w:sz w:val="20"/>
          <w:szCs w:val="20"/>
        </w:rPr>
        <w:t xml:space="preserve">, según orden de prelación, de conformidad con lo previsto en el </w:t>
      </w:r>
      <w:r w:rsidR="005174D0" w:rsidRPr="00A512A4">
        <w:rPr>
          <w:rFonts w:ascii="Arial" w:hAnsi="Arial" w:cs="Arial"/>
          <w:sz w:val="20"/>
          <w:szCs w:val="20"/>
        </w:rPr>
        <w:t xml:space="preserve">numeral 91.3 del </w:t>
      </w:r>
      <w:r w:rsidR="10DC4B32" w:rsidRPr="00A512A4">
        <w:rPr>
          <w:rFonts w:ascii="Arial" w:hAnsi="Arial" w:cs="Arial"/>
          <w:sz w:val="20"/>
          <w:szCs w:val="20"/>
        </w:rPr>
        <w:t xml:space="preserve">artículo </w:t>
      </w:r>
      <w:r w:rsidR="586238B0" w:rsidRPr="00A512A4">
        <w:rPr>
          <w:rFonts w:ascii="Arial" w:hAnsi="Arial" w:cs="Arial"/>
          <w:sz w:val="20"/>
          <w:szCs w:val="20"/>
        </w:rPr>
        <w:t xml:space="preserve">91 </w:t>
      </w:r>
      <w:r w:rsidR="10DC4B32" w:rsidRPr="00A512A4">
        <w:rPr>
          <w:rFonts w:ascii="Arial" w:hAnsi="Arial" w:cs="Arial"/>
          <w:sz w:val="20"/>
          <w:szCs w:val="20"/>
        </w:rPr>
        <w:t>del Reglamento</w:t>
      </w:r>
      <w:r w:rsidR="004F2E4A" w:rsidRPr="00A512A4">
        <w:rPr>
          <w:rFonts w:ascii="Arial" w:hAnsi="Arial" w:cs="Arial"/>
          <w:sz w:val="20"/>
          <w:szCs w:val="20"/>
        </w:rPr>
        <w:t xml:space="preserve"> de la Ley </w:t>
      </w:r>
      <w:proofErr w:type="spellStart"/>
      <w:r w:rsidR="004F2E4A" w:rsidRPr="00A512A4">
        <w:rPr>
          <w:rFonts w:ascii="Arial" w:hAnsi="Arial" w:cs="Arial"/>
          <w:sz w:val="20"/>
          <w:szCs w:val="20"/>
        </w:rPr>
        <w:t>N°</w:t>
      </w:r>
      <w:proofErr w:type="spellEnd"/>
      <w:r w:rsidR="004F2E4A" w:rsidRPr="00A512A4">
        <w:rPr>
          <w:rFonts w:ascii="Arial" w:hAnsi="Arial" w:cs="Arial"/>
          <w:sz w:val="20"/>
          <w:szCs w:val="20"/>
        </w:rPr>
        <w:t xml:space="preserve"> 32069, Ley General de Contrataciones Públicas, aprobado por Decreto Supremo </w:t>
      </w:r>
      <w:proofErr w:type="spellStart"/>
      <w:r w:rsidR="004F2E4A" w:rsidRPr="00A512A4">
        <w:rPr>
          <w:rFonts w:ascii="Arial" w:hAnsi="Arial" w:cs="Arial"/>
          <w:sz w:val="20"/>
          <w:szCs w:val="20"/>
        </w:rPr>
        <w:t>N°</w:t>
      </w:r>
      <w:proofErr w:type="spellEnd"/>
      <w:r w:rsidR="004F2E4A" w:rsidRPr="00A512A4">
        <w:rPr>
          <w:rFonts w:ascii="Arial" w:hAnsi="Arial" w:cs="Arial"/>
          <w:sz w:val="20"/>
          <w:szCs w:val="20"/>
        </w:rPr>
        <w:t xml:space="preserve"> 009-2025-EF</w:t>
      </w:r>
      <w:r w:rsidR="10DC4B32" w:rsidRPr="00A512A4">
        <w:rPr>
          <w:rFonts w:ascii="Arial" w:hAnsi="Arial" w:cs="Arial"/>
          <w:sz w:val="20"/>
          <w:szCs w:val="20"/>
        </w:rPr>
        <w:t>.</w:t>
      </w:r>
    </w:p>
    <w:p w14:paraId="47C00984" w14:textId="77777777" w:rsidR="00145DFF" w:rsidRPr="00A512A4" w:rsidRDefault="00145DFF" w:rsidP="002A65EE">
      <w:pPr>
        <w:pStyle w:val="Prrafodelista"/>
        <w:widowControl w:val="0"/>
        <w:numPr>
          <w:ilvl w:val="0"/>
          <w:numId w:val="21"/>
        </w:numPr>
        <w:autoSpaceDE w:val="0"/>
        <w:autoSpaceDN w:val="0"/>
        <w:adjustRightInd w:val="0"/>
        <w:jc w:val="both"/>
        <w:rPr>
          <w:rFonts w:ascii="Arial" w:hAnsi="Arial" w:cs="Arial"/>
          <w:sz w:val="20"/>
          <w:szCs w:val="20"/>
        </w:rPr>
      </w:pPr>
      <w:r w:rsidRPr="00A512A4">
        <w:rPr>
          <w:rFonts w:ascii="Arial" w:hAnsi="Arial" w:cs="Arial"/>
          <w:sz w:val="20"/>
          <w:szCs w:val="20"/>
        </w:rPr>
        <w:t>Respuesta a la solicitud de acceso al expediente de contratación.</w:t>
      </w:r>
    </w:p>
    <w:p w14:paraId="2C433CE9" w14:textId="3014A131" w:rsidR="007A54C2" w:rsidRPr="00A512A4" w:rsidRDefault="007A54C2" w:rsidP="002A65EE">
      <w:pPr>
        <w:pStyle w:val="Prrafodelista"/>
        <w:widowControl w:val="0"/>
        <w:numPr>
          <w:ilvl w:val="0"/>
          <w:numId w:val="21"/>
        </w:numPr>
        <w:autoSpaceDE w:val="0"/>
        <w:autoSpaceDN w:val="0"/>
        <w:adjustRightInd w:val="0"/>
        <w:jc w:val="both"/>
        <w:rPr>
          <w:rFonts w:ascii="Arial" w:hAnsi="Arial" w:cs="Arial"/>
          <w:sz w:val="20"/>
          <w:szCs w:val="20"/>
          <w:vertAlign w:val="superscript"/>
        </w:rPr>
      </w:pPr>
      <w:r w:rsidRPr="00A512A4">
        <w:rPr>
          <w:rFonts w:ascii="Arial" w:hAnsi="Arial" w:cs="Arial"/>
          <w:sz w:val="20"/>
          <w:szCs w:val="20"/>
        </w:rPr>
        <w:t>Notificación de la orden de servicio, de ser el caso.</w:t>
      </w:r>
    </w:p>
    <w:p w14:paraId="301170BE" w14:textId="77777777" w:rsidR="002116C6" w:rsidRPr="00A512A4" w:rsidRDefault="002116C6" w:rsidP="00DD1A61">
      <w:pPr>
        <w:widowControl w:val="0"/>
        <w:autoSpaceDE w:val="0"/>
        <w:autoSpaceDN w:val="0"/>
        <w:adjustRightInd w:val="0"/>
        <w:jc w:val="both"/>
        <w:rPr>
          <w:rFonts w:ascii="Arial" w:hAnsi="Arial" w:cs="Arial"/>
          <w:sz w:val="20"/>
          <w:szCs w:val="20"/>
        </w:rPr>
      </w:pPr>
    </w:p>
    <w:p w14:paraId="7E3E8978" w14:textId="4F05E43A" w:rsidR="00145DFF" w:rsidRPr="00A512A4" w:rsidRDefault="00145DFF" w:rsidP="00DD1A61">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402CC5E4" w14:textId="77777777" w:rsidR="00145DFF" w:rsidRPr="00A512A4"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A512A4"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A512A4" w14:paraId="00BCE9A8" w14:textId="77777777" w:rsidTr="17784565">
        <w:trPr>
          <w:jc w:val="center"/>
        </w:trPr>
        <w:tc>
          <w:tcPr>
            <w:tcW w:w="4606" w:type="dxa"/>
          </w:tcPr>
          <w:p w14:paraId="6239897B" w14:textId="77777777" w:rsidR="00145DFF" w:rsidRPr="00A512A4" w:rsidRDefault="00145DFF" w:rsidP="00DD1A61">
            <w:pPr>
              <w:widowControl w:val="0"/>
              <w:jc w:val="center"/>
              <w:rPr>
                <w:rFonts w:ascii="Arial" w:hAnsi="Arial" w:cs="Arial"/>
                <w:b/>
                <w:sz w:val="20"/>
                <w:szCs w:val="20"/>
              </w:rPr>
            </w:pPr>
          </w:p>
          <w:p w14:paraId="545C1743" w14:textId="77777777" w:rsidR="00145DFF" w:rsidRPr="00A512A4" w:rsidRDefault="00145DFF" w:rsidP="17784565">
            <w:pPr>
              <w:widowControl w:val="0"/>
              <w:jc w:val="center"/>
              <w:rPr>
                <w:rFonts w:ascii="Arial" w:hAnsi="Arial" w:cs="Arial"/>
                <w:sz w:val="20"/>
                <w:szCs w:val="20"/>
              </w:rPr>
            </w:pPr>
            <w:r w:rsidRPr="00A512A4">
              <w:rPr>
                <w:rFonts w:ascii="Arial" w:hAnsi="Arial" w:cs="Arial"/>
                <w:sz w:val="20"/>
                <w:szCs w:val="20"/>
              </w:rPr>
              <w:t>……….……...........................................................</w:t>
            </w:r>
          </w:p>
          <w:p w14:paraId="6BF54E89" w14:textId="6CCF05F0" w:rsidR="00145DFF" w:rsidRPr="00A512A4" w:rsidRDefault="04F00DCB" w:rsidP="2F06CD7B">
            <w:pPr>
              <w:widowControl w:val="0"/>
              <w:spacing w:line="259" w:lineRule="auto"/>
              <w:jc w:val="center"/>
              <w:rPr>
                <w:rFonts w:ascii="Arial" w:hAnsi="Arial" w:cs="Arial"/>
                <w:b/>
                <w:sz w:val="20"/>
                <w:szCs w:val="20"/>
              </w:rPr>
            </w:pPr>
            <w:r w:rsidRPr="00A512A4">
              <w:rPr>
                <w:rFonts w:ascii="Arial" w:hAnsi="Arial" w:cs="Arial"/>
                <w:b/>
                <w:sz w:val="20"/>
                <w:szCs w:val="20"/>
              </w:rPr>
              <w:t xml:space="preserve">Firma, </w:t>
            </w:r>
            <w:r w:rsidR="583E97A2" w:rsidRPr="00A512A4">
              <w:rPr>
                <w:rFonts w:ascii="Arial" w:hAnsi="Arial" w:cs="Arial"/>
                <w:b/>
                <w:sz w:val="20"/>
                <w:szCs w:val="20"/>
              </w:rPr>
              <w:t>n</w:t>
            </w:r>
            <w:r w:rsidRPr="00A512A4">
              <w:rPr>
                <w:rFonts w:ascii="Arial" w:hAnsi="Arial" w:cs="Arial"/>
                <w:b/>
                <w:sz w:val="20"/>
                <w:szCs w:val="20"/>
              </w:rPr>
              <w:t xml:space="preserve">ombres y </w:t>
            </w:r>
            <w:r w:rsidR="12658628" w:rsidRPr="00A512A4">
              <w:rPr>
                <w:rFonts w:ascii="Arial" w:hAnsi="Arial" w:cs="Arial"/>
                <w:b/>
                <w:sz w:val="20"/>
                <w:szCs w:val="20"/>
              </w:rPr>
              <w:t>a</w:t>
            </w:r>
            <w:r w:rsidRPr="00A512A4">
              <w:rPr>
                <w:rFonts w:ascii="Arial" w:hAnsi="Arial" w:cs="Arial"/>
                <w:b/>
                <w:sz w:val="20"/>
                <w:szCs w:val="20"/>
              </w:rPr>
              <w:t>pellidos del representante común del consorcio</w:t>
            </w:r>
          </w:p>
          <w:p w14:paraId="3CD2DEDF" w14:textId="77777777" w:rsidR="00145DFF" w:rsidRPr="00A512A4" w:rsidRDefault="00145DFF" w:rsidP="00DD1A61">
            <w:pPr>
              <w:widowControl w:val="0"/>
              <w:jc w:val="center"/>
              <w:rPr>
                <w:rFonts w:ascii="Arial" w:hAnsi="Arial" w:cs="Arial"/>
                <w:b/>
                <w:sz w:val="20"/>
                <w:szCs w:val="20"/>
              </w:rPr>
            </w:pPr>
          </w:p>
        </w:tc>
      </w:tr>
    </w:tbl>
    <w:p w14:paraId="6A5C80EF" w14:textId="77777777" w:rsidR="00145DFF" w:rsidRPr="00A512A4"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145DFF" w:rsidRPr="00A512A4" w14:paraId="06412A15"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CB45C9" w14:textId="4AFA7ABE" w:rsidR="00145DFF" w:rsidRPr="00A512A4" w:rsidRDefault="006D677B" w:rsidP="00DD1A61">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145DFF" w:rsidRPr="00A512A4" w14:paraId="24997377" w14:textId="77777777" w:rsidTr="00817CA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F81710" w14:textId="3B43667C" w:rsidR="00145DFF" w:rsidRPr="00A512A4" w:rsidRDefault="00145DFF" w:rsidP="00DD1A61">
            <w:pPr>
              <w:widowControl w:val="0"/>
              <w:ind w:left="34"/>
              <w:jc w:val="both"/>
              <w:rPr>
                <w:rFonts w:ascii="Arial" w:hAnsi="Arial" w:cs="Arial"/>
                <w:b w:val="0"/>
                <w:bCs w:val="0"/>
                <w:color w:val="FF0000"/>
                <w:sz w:val="18"/>
                <w:szCs w:val="18"/>
              </w:rPr>
            </w:pPr>
            <w:r w:rsidRPr="00A512A4">
              <w:rPr>
                <w:rFonts w:ascii="Arial" w:hAnsi="Arial" w:cs="Arial"/>
                <w:b w:val="0"/>
                <w:color w:val="FF0000"/>
                <w:sz w:val="18"/>
                <w:szCs w:val="18"/>
              </w:rPr>
              <w:t xml:space="preserve">La notificación dirigida a la dirección </w:t>
            </w:r>
            <w:r w:rsidRPr="00A512A4">
              <w:rPr>
                <w:rFonts w:ascii="Arial" w:hAnsi="Arial" w:cs="Arial"/>
                <w:b w:val="0"/>
                <w:color w:val="EE0000"/>
                <w:sz w:val="18"/>
                <w:szCs w:val="18"/>
              </w:rPr>
              <w:t xml:space="preserve">de correo electrónico consignada </w:t>
            </w:r>
            <w:r w:rsidR="0F82C432" w:rsidRPr="00A512A4">
              <w:rPr>
                <w:rFonts w:ascii="Arial" w:eastAsia="Arial" w:hAnsi="Arial" w:cs="Arial"/>
                <w:b w:val="0"/>
                <w:color w:val="EE0000"/>
                <w:sz w:val="18"/>
                <w:szCs w:val="18"/>
              </w:rPr>
              <w:t xml:space="preserve">en esta declaración jurada </w:t>
            </w:r>
            <w:r w:rsidRPr="00A512A4">
              <w:rPr>
                <w:rFonts w:ascii="Arial" w:hAnsi="Arial" w:cs="Arial"/>
                <w:b w:val="0"/>
                <w:color w:val="EE0000"/>
                <w:sz w:val="18"/>
                <w:szCs w:val="18"/>
              </w:rPr>
              <w:t>se ent</w:t>
            </w:r>
            <w:r w:rsidR="00C05326" w:rsidRPr="00A512A4">
              <w:rPr>
                <w:rFonts w:ascii="Arial" w:hAnsi="Arial" w:cs="Arial"/>
                <w:b w:val="0"/>
                <w:color w:val="EE0000"/>
                <w:sz w:val="18"/>
                <w:szCs w:val="18"/>
              </w:rPr>
              <w:t xml:space="preserve">iende </w:t>
            </w:r>
            <w:r w:rsidR="6E185C1B" w:rsidRPr="00A512A4">
              <w:rPr>
                <w:rFonts w:ascii="Arial" w:hAnsi="Arial" w:cs="Arial"/>
                <w:b w:val="0"/>
                <w:color w:val="EE0000"/>
                <w:sz w:val="18"/>
                <w:szCs w:val="18"/>
              </w:rPr>
              <w:t xml:space="preserve">válidamente efectuada </w:t>
            </w:r>
            <w:r w:rsidR="00C05326" w:rsidRPr="00A512A4">
              <w:rPr>
                <w:rFonts w:ascii="Arial" w:hAnsi="Arial" w:cs="Arial"/>
                <w:b w:val="0"/>
                <w:color w:val="EE0000"/>
                <w:sz w:val="18"/>
                <w:szCs w:val="18"/>
              </w:rPr>
              <w:t xml:space="preserve">al día hábil </w:t>
            </w:r>
            <w:r w:rsidR="009B2FCB" w:rsidRPr="00A512A4">
              <w:rPr>
                <w:rFonts w:ascii="Arial" w:hAnsi="Arial" w:cs="Arial"/>
                <w:b w:val="0"/>
                <w:color w:val="EE0000"/>
                <w:sz w:val="18"/>
                <w:szCs w:val="18"/>
              </w:rPr>
              <w:t xml:space="preserve">siguiente de su </w:t>
            </w:r>
            <w:r w:rsidR="0C4D33E6" w:rsidRPr="00A512A4">
              <w:rPr>
                <w:rFonts w:ascii="Arial" w:hAnsi="Arial" w:cs="Arial"/>
                <w:b w:val="0"/>
                <w:color w:val="EE0000"/>
                <w:sz w:val="18"/>
                <w:szCs w:val="18"/>
              </w:rPr>
              <w:t>realización</w:t>
            </w:r>
            <w:r w:rsidR="00010897" w:rsidRPr="00A512A4">
              <w:rPr>
                <w:rFonts w:ascii="Arial" w:hAnsi="Arial" w:cs="Arial"/>
                <w:b w:val="0"/>
                <w:color w:val="EE0000"/>
                <w:sz w:val="18"/>
                <w:szCs w:val="18"/>
              </w:rPr>
              <w:t>, de conformidad con la Decimotercera Disposición Complementaria Transitoria del Reglamento.</w:t>
            </w:r>
          </w:p>
        </w:tc>
      </w:tr>
    </w:tbl>
    <w:p w14:paraId="2DEF6DFB" w14:textId="1D266BC9" w:rsidR="00F17D49" w:rsidRPr="00A512A4" w:rsidRDefault="00F17D49" w:rsidP="003B1295">
      <w:pPr>
        <w:widowControl w:val="0"/>
        <w:tabs>
          <w:tab w:val="left" w:pos="3345"/>
        </w:tabs>
        <w:rPr>
          <w:rFonts w:ascii="Arial" w:hAnsi="Arial" w:cs="Arial"/>
          <w:lang w:val="es-MX"/>
        </w:rPr>
      </w:pPr>
      <w:r w:rsidRPr="00A512A4">
        <w:rPr>
          <w:rFonts w:ascii="Arial" w:hAnsi="Arial" w:cs="Arial"/>
          <w:b/>
        </w:rPr>
        <w:br w:type="page"/>
      </w:r>
    </w:p>
    <w:p w14:paraId="6035F0E8" w14:textId="77777777" w:rsidR="003F0280" w:rsidRPr="00A512A4" w:rsidRDefault="003F0280" w:rsidP="00E47FE0">
      <w:pPr>
        <w:widowControl w:val="0"/>
        <w:jc w:val="center"/>
        <w:rPr>
          <w:rFonts w:ascii="Arial" w:eastAsia="Arial" w:hAnsi="Arial" w:cs="Arial"/>
          <w:b/>
          <w:bCs/>
          <w:sz w:val="20"/>
          <w:szCs w:val="20"/>
        </w:rPr>
      </w:pPr>
      <w:r w:rsidRPr="00A512A4">
        <w:rPr>
          <w:rFonts w:ascii="Arial" w:eastAsia="Arial" w:hAnsi="Arial" w:cs="Arial"/>
          <w:b/>
          <w:bCs/>
          <w:sz w:val="20"/>
          <w:szCs w:val="20"/>
        </w:rPr>
        <w:lastRenderedPageBreak/>
        <w:t xml:space="preserve">ANEXO </w:t>
      </w:r>
      <w:proofErr w:type="spellStart"/>
      <w:r w:rsidRPr="00A512A4">
        <w:rPr>
          <w:rFonts w:ascii="Arial" w:eastAsia="Arial" w:hAnsi="Arial" w:cs="Arial"/>
          <w:b/>
          <w:bCs/>
          <w:sz w:val="20"/>
          <w:szCs w:val="20"/>
        </w:rPr>
        <w:t>N°</w:t>
      </w:r>
      <w:proofErr w:type="spellEnd"/>
      <w:r w:rsidRPr="00A512A4">
        <w:rPr>
          <w:rFonts w:ascii="Arial" w:eastAsia="Arial" w:hAnsi="Arial" w:cs="Arial"/>
          <w:b/>
          <w:bCs/>
          <w:sz w:val="20"/>
          <w:szCs w:val="20"/>
        </w:rPr>
        <w:t xml:space="preserve"> 2</w:t>
      </w:r>
    </w:p>
    <w:p w14:paraId="1067CE0C" w14:textId="77777777" w:rsidR="003F0280" w:rsidRPr="00A512A4" w:rsidRDefault="003F0280" w:rsidP="00E47FE0">
      <w:pPr>
        <w:widowControl w:val="0"/>
        <w:ind w:left="720"/>
        <w:jc w:val="center"/>
        <w:rPr>
          <w:rFonts w:ascii="Arial" w:eastAsia="Arial" w:hAnsi="Arial" w:cs="Arial"/>
          <w:b/>
          <w:sz w:val="20"/>
          <w:szCs w:val="20"/>
        </w:rPr>
      </w:pPr>
    </w:p>
    <w:p w14:paraId="505CDC53" w14:textId="369D746A" w:rsidR="003F0280" w:rsidRPr="00A512A4" w:rsidRDefault="1FC71554" w:rsidP="00FF5F38">
      <w:pPr>
        <w:jc w:val="center"/>
        <w:rPr>
          <w:rFonts w:ascii="Arial" w:hAnsi="Arial" w:cs="Arial"/>
          <w:b/>
          <w:bCs/>
          <w:sz w:val="20"/>
          <w:szCs w:val="20"/>
        </w:rPr>
      </w:pPr>
      <w:r w:rsidRPr="00A512A4">
        <w:rPr>
          <w:rFonts w:ascii="Arial" w:eastAsia="Arial" w:hAnsi="Arial" w:cs="Arial"/>
          <w:b/>
          <w:bCs/>
          <w:sz w:val="20"/>
          <w:szCs w:val="20"/>
        </w:rPr>
        <w:t>PACTO DE INTEGRIDAD</w:t>
      </w:r>
      <w:r w:rsidR="006A1411" w:rsidRPr="00A512A4">
        <w:rPr>
          <w:rStyle w:val="Refdenotaalpie"/>
          <w:rFonts w:ascii="Arial" w:hAnsi="Arial" w:cs="Arial"/>
          <w:sz w:val="20"/>
          <w:szCs w:val="20"/>
        </w:rPr>
        <w:footnoteReference w:id="58"/>
      </w:r>
    </w:p>
    <w:p w14:paraId="51B9DBE0" w14:textId="0033BFDC" w:rsidR="003F0280" w:rsidRPr="00A512A4" w:rsidRDefault="003F0280" w:rsidP="00E47FE0">
      <w:pPr>
        <w:rPr>
          <w:rFonts w:ascii="Arial" w:hAnsi="Arial" w:cs="Arial"/>
          <w:sz w:val="20"/>
          <w:szCs w:val="20"/>
        </w:rPr>
      </w:pPr>
      <w:r w:rsidRPr="00A512A4">
        <w:rPr>
          <w:rFonts w:ascii="Arial" w:hAnsi="Arial" w:cs="Arial"/>
          <w:sz w:val="20"/>
          <w:szCs w:val="20"/>
        </w:rPr>
        <w:t>Señores</w:t>
      </w:r>
    </w:p>
    <w:p w14:paraId="6235054D" w14:textId="77777777" w:rsidR="003F0280" w:rsidRPr="00A512A4" w:rsidRDefault="003F0280" w:rsidP="00E47FE0">
      <w:pPr>
        <w:widowControl w:val="0"/>
        <w:jc w:val="both"/>
        <w:rPr>
          <w:rFonts w:ascii="Arial" w:eastAsia="Arial" w:hAnsi="Arial" w:cs="Arial"/>
          <w:sz w:val="20"/>
          <w:szCs w:val="20"/>
        </w:rPr>
      </w:pPr>
      <w:r w:rsidRPr="00A512A4">
        <w:rPr>
          <w:rFonts w:ascii="Arial" w:hAnsi="Arial" w:cs="Arial"/>
          <w:b/>
          <w:sz w:val="20"/>
          <w:szCs w:val="20"/>
        </w:rPr>
        <w:t>EVALUADORES</w:t>
      </w:r>
    </w:p>
    <w:p w14:paraId="27194E84" w14:textId="799E02BA" w:rsidR="003F0280" w:rsidRPr="00A512A4" w:rsidRDefault="00A040E0" w:rsidP="00E47FE0">
      <w:pPr>
        <w:widowControl w:val="0"/>
        <w:autoSpaceDE w:val="0"/>
        <w:autoSpaceDN w:val="0"/>
        <w:adjustRightInd w:val="0"/>
        <w:jc w:val="both"/>
        <w:rPr>
          <w:rFonts w:ascii="Arial" w:hAnsi="Arial" w:cs="Arial"/>
          <w:b/>
          <w:bCs/>
          <w:sz w:val="20"/>
          <w:szCs w:val="20"/>
        </w:rPr>
      </w:pPr>
      <w:r w:rsidRPr="00A512A4">
        <w:rPr>
          <w:rFonts w:ascii="Arial" w:hAnsi="Arial" w:cs="Arial"/>
          <w:b/>
          <w:bCs/>
          <w:sz w:val="20"/>
          <w:szCs w:val="20"/>
        </w:rPr>
        <w:t>CONCURSO PÚBLICO DE SERVICIOS</w:t>
      </w:r>
      <w:r w:rsidR="003F0280" w:rsidRPr="00A512A4">
        <w:rPr>
          <w:rFonts w:ascii="Arial" w:hAnsi="Arial" w:cs="Arial"/>
          <w:b/>
          <w:bCs/>
          <w:sz w:val="20"/>
          <w:szCs w:val="20"/>
        </w:rPr>
        <w:t xml:space="preserve"> </w:t>
      </w:r>
      <w:proofErr w:type="spellStart"/>
      <w:r w:rsidR="003F0280" w:rsidRPr="00A512A4">
        <w:rPr>
          <w:rFonts w:ascii="Arial" w:hAnsi="Arial" w:cs="Arial"/>
          <w:b/>
          <w:bCs/>
          <w:sz w:val="20"/>
          <w:szCs w:val="20"/>
        </w:rPr>
        <w:t>Nº</w:t>
      </w:r>
      <w:proofErr w:type="spellEnd"/>
      <w:r w:rsidR="003F0280" w:rsidRPr="00A512A4">
        <w:rPr>
          <w:rFonts w:ascii="Arial" w:hAnsi="Arial" w:cs="Arial"/>
          <w:b/>
          <w:bCs/>
          <w:sz w:val="20"/>
          <w:szCs w:val="20"/>
        </w:rPr>
        <w:t xml:space="preserve"> </w:t>
      </w:r>
      <w:r w:rsidR="003F0280" w:rsidRPr="00A512A4">
        <w:rPr>
          <w:rFonts w:ascii="Arial" w:hAnsi="Arial" w:cs="Arial"/>
          <w:b/>
          <w:bCs/>
          <w:sz w:val="20"/>
          <w:szCs w:val="20"/>
          <w:u w:val="single"/>
        </w:rPr>
        <w:t>[CONSIGNAR NOMENCLATURA DEL PROCEDIMIENTO</w:t>
      </w:r>
      <w:r w:rsidR="007A54C2" w:rsidRPr="00A512A4">
        <w:rPr>
          <w:rFonts w:ascii="Arial" w:hAnsi="Arial" w:cs="Arial"/>
          <w:b/>
          <w:bCs/>
          <w:sz w:val="20"/>
          <w:szCs w:val="20"/>
          <w:u w:val="single"/>
        </w:rPr>
        <w:t xml:space="preserve"> DE SELECCIÓN</w:t>
      </w:r>
      <w:r w:rsidR="003F0280" w:rsidRPr="00A512A4">
        <w:rPr>
          <w:rFonts w:ascii="Arial" w:hAnsi="Arial" w:cs="Arial"/>
          <w:b/>
          <w:bCs/>
          <w:sz w:val="20"/>
          <w:szCs w:val="20"/>
          <w:u w:val="single"/>
        </w:rPr>
        <w:t>]</w:t>
      </w:r>
    </w:p>
    <w:p w14:paraId="10E5D4E1" w14:textId="77777777" w:rsidR="003F0280" w:rsidRPr="00A512A4" w:rsidRDefault="003F0280" w:rsidP="00E47FE0">
      <w:pPr>
        <w:widowControl w:val="0"/>
        <w:autoSpaceDE w:val="0"/>
        <w:autoSpaceDN w:val="0"/>
        <w:adjustRightInd w:val="0"/>
        <w:jc w:val="both"/>
        <w:rPr>
          <w:rFonts w:ascii="Arial" w:hAnsi="Arial" w:cs="Arial"/>
          <w:sz w:val="20"/>
          <w:szCs w:val="20"/>
        </w:rPr>
      </w:pPr>
      <w:r w:rsidRPr="00A512A4">
        <w:rPr>
          <w:rFonts w:ascii="Arial" w:hAnsi="Arial" w:cs="Arial"/>
          <w:sz w:val="20"/>
          <w:szCs w:val="20"/>
        </w:rPr>
        <w:t>Presente.-</w:t>
      </w:r>
    </w:p>
    <w:p w14:paraId="1581EA63" w14:textId="77777777" w:rsidR="003F0280" w:rsidRPr="00A512A4" w:rsidRDefault="003F0280" w:rsidP="00E47FE0">
      <w:pPr>
        <w:jc w:val="both"/>
        <w:rPr>
          <w:rFonts w:ascii="Arial" w:hAnsi="Arial" w:cs="Arial"/>
          <w:sz w:val="20"/>
          <w:szCs w:val="20"/>
          <w:lang w:val="es-MX"/>
        </w:rPr>
      </w:pPr>
    </w:p>
    <w:p w14:paraId="300AAAD1" w14:textId="02F17946" w:rsidR="00501B33" w:rsidRPr="00A512A4" w:rsidRDefault="68366504" w:rsidP="00E47FE0">
      <w:pPr>
        <w:jc w:val="both"/>
        <w:rPr>
          <w:rFonts w:ascii="Arial" w:hAnsi="Arial" w:cs="Arial"/>
          <w:sz w:val="20"/>
          <w:szCs w:val="20"/>
        </w:rPr>
      </w:pPr>
      <w:r w:rsidRPr="00A512A4">
        <w:rPr>
          <w:rFonts w:ascii="Arial" w:eastAsia="Arial" w:hAnsi="Arial" w:cs="Arial"/>
          <w:sz w:val="20"/>
          <w:szCs w:val="20"/>
        </w:rPr>
        <w:t>El que suscribe, [……………..], postor o representante legal de [</w:t>
      </w:r>
      <w:r w:rsidRPr="00A512A4">
        <w:rPr>
          <w:rFonts w:ascii="Arial" w:eastAsia="Arial" w:hAnsi="Arial" w:cs="Arial"/>
          <w:b/>
          <w:bCs/>
          <w:sz w:val="20"/>
          <w:szCs w:val="20"/>
          <w:u w:val="single"/>
        </w:rPr>
        <w:t xml:space="preserve">CONSIGNAR </w:t>
      </w:r>
      <w:r w:rsidR="0089368F" w:rsidRPr="00A512A4">
        <w:rPr>
          <w:rFonts w:ascii="Arial" w:eastAsia="Arial" w:hAnsi="Arial" w:cs="Arial"/>
          <w:b/>
          <w:bCs/>
          <w:sz w:val="20"/>
          <w:szCs w:val="20"/>
          <w:u w:val="single"/>
          <w:lang w:val="es-ES"/>
        </w:rPr>
        <w:t>SEGÚN CORRESPONDA</w:t>
      </w:r>
      <w:r w:rsidRPr="00A512A4">
        <w:rPr>
          <w:rFonts w:ascii="Arial" w:eastAsia="Arial" w:hAnsi="Arial" w:cs="Arial"/>
          <w:b/>
          <w:bCs/>
          <w:sz w:val="20"/>
          <w:szCs w:val="20"/>
          <w:u w:val="single"/>
        </w:rPr>
        <w:t>]</w:t>
      </w:r>
      <w:r w:rsidRPr="00A512A4">
        <w:rPr>
          <w:rFonts w:ascii="Arial" w:eastAsia="Arial" w:hAnsi="Arial" w:cs="Arial"/>
          <w:sz w:val="20"/>
          <w:szCs w:val="20"/>
        </w:rPr>
        <w:t xml:space="preserve">, identificado con </w:t>
      </w:r>
      <w:r w:rsidRPr="00A512A4">
        <w:rPr>
          <w:rFonts w:ascii="Arial" w:eastAsia="Arial" w:hAnsi="Arial" w:cs="Arial"/>
          <w:b/>
          <w:bCs/>
          <w:sz w:val="20"/>
          <w:szCs w:val="20"/>
          <w:u w:val="single"/>
        </w:rPr>
        <w:t>[CONSIGNAR TIPO DE DOCUMENTO DE IDENTIDAD]</w:t>
      </w:r>
      <w:r w:rsidRPr="00A512A4">
        <w:rPr>
          <w:rFonts w:ascii="Arial" w:eastAsia="Arial" w:hAnsi="Arial" w:cs="Arial"/>
          <w:sz w:val="20"/>
          <w:szCs w:val="20"/>
        </w:rPr>
        <w:t xml:space="preserve"> </w:t>
      </w:r>
      <w:proofErr w:type="spellStart"/>
      <w:r w:rsidRPr="00A512A4">
        <w:rPr>
          <w:rFonts w:ascii="Arial" w:eastAsia="Arial" w:hAnsi="Arial" w:cs="Arial"/>
          <w:sz w:val="20"/>
          <w:szCs w:val="20"/>
        </w:rPr>
        <w:t>N°</w:t>
      </w:r>
      <w:proofErr w:type="spellEnd"/>
      <w:r w:rsidRPr="00A512A4">
        <w:rPr>
          <w:rFonts w:ascii="Arial" w:eastAsia="Arial" w:hAnsi="Arial" w:cs="Arial"/>
          <w:b/>
          <w:bCs/>
          <w:sz w:val="20"/>
          <w:szCs w:val="20"/>
          <w:u w:val="single"/>
        </w:rPr>
        <w:t xml:space="preserve"> [CONSIGNAR NÚMERO DE DOCUMENTO DE IDENTIDAD</w:t>
      </w:r>
      <w:r w:rsidRPr="00A512A4">
        <w:rPr>
          <w:rFonts w:ascii="Arial" w:eastAsia="Arial" w:hAnsi="Arial" w:cs="Arial"/>
          <w:sz w:val="20"/>
          <w:szCs w:val="20"/>
        </w:rPr>
        <w:t xml:space="preserve">], con poder inscrito en la </w:t>
      </w:r>
      <w:r w:rsidR="181FE658" w:rsidRPr="00A512A4">
        <w:rPr>
          <w:rFonts w:ascii="Arial" w:eastAsia="Arial" w:hAnsi="Arial" w:cs="Arial"/>
          <w:sz w:val="20"/>
          <w:szCs w:val="20"/>
        </w:rPr>
        <w:t>Sede Registral de</w:t>
      </w:r>
      <w:r w:rsidRPr="00A512A4">
        <w:rPr>
          <w:rFonts w:ascii="Arial" w:eastAsia="Arial" w:hAnsi="Arial" w:cs="Arial"/>
          <w:sz w:val="20"/>
          <w:szCs w:val="20"/>
        </w:rPr>
        <w:t xml:space="preserve"> [</w:t>
      </w:r>
      <w:r w:rsidRPr="00A512A4">
        <w:rPr>
          <w:rFonts w:ascii="Arial" w:eastAsia="Arial" w:hAnsi="Arial" w:cs="Arial"/>
          <w:b/>
          <w:bCs/>
          <w:sz w:val="20"/>
          <w:szCs w:val="20"/>
          <w:u w:val="single"/>
        </w:rPr>
        <w:t>CONSIGNAR EN CASO DE SER PERSONA JURÍDICA</w:t>
      </w:r>
      <w:r w:rsidRPr="00A512A4">
        <w:rPr>
          <w:rFonts w:ascii="Arial" w:eastAsia="Arial" w:hAnsi="Arial" w:cs="Arial"/>
          <w:sz w:val="20"/>
          <w:szCs w:val="20"/>
        </w:rPr>
        <w:t xml:space="preserve">] en la </w:t>
      </w:r>
      <w:r w:rsidR="33F15B39" w:rsidRPr="00A512A4">
        <w:rPr>
          <w:rFonts w:ascii="Arial" w:eastAsia="Arial" w:hAnsi="Arial" w:cs="Arial"/>
          <w:sz w:val="20"/>
          <w:szCs w:val="20"/>
        </w:rPr>
        <w:t xml:space="preserve">Partida Registral </w:t>
      </w:r>
      <w:proofErr w:type="spellStart"/>
      <w:r w:rsidRPr="00A512A4">
        <w:rPr>
          <w:rFonts w:ascii="Arial" w:eastAsia="Arial" w:hAnsi="Arial" w:cs="Arial"/>
          <w:sz w:val="20"/>
          <w:szCs w:val="20"/>
        </w:rPr>
        <w:t>Nº</w:t>
      </w:r>
      <w:proofErr w:type="spellEnd"/>
      <w:r w:rsidRPr="00A512A4">
        <w:rPr>
          <w:rFonts w:ascii="Arial" w:eastAsia="Arial" w:hAnsi="Arial" w:cs="Arial"/>
          <w:sz w:val="20"/>
          <w:szCs w:val="20"/>
        </w:rPr>
        <w:t xml:space="preserve"> [</w:t>
      </w:r>
      <w:r w:rsidRPr="00A512A4">
        <w:rPr>
          <w:rFonts w:ascii="Arial" w:eastAsia="Arial" w:hAnsi="Arial" w:cs="Arial"/>
          <w:b/>
          <w:bCs/>
          <w:sz w:val="20"/>
          <w:szCs w:val="20"/>
          <w:u w:val="single"/>
        </w:rPr>
        <w:t>CONSIGNAR EN CASO DE SER PERSONA JURÍDICA</w:t>
      </w:r>
      <w:r w:rsidRPr="00A512A4">
        <w:rPr>
          <w:rFonts w:ascii="Arial" w:eastAsia="Arial" w:hAnsi="Arial" w:cs="Arial"/>
          <w:sz w:val="20"/>
          <w:szCs w:val="20"/>
        </w:rPr>
        <w:t xml:space="preserve">] Asiento </w:t>
      </w:r>
      <w:proofErr w:type="spellStart"/>
      <w:r w:rsidRPr="00A512A4">
        <w:rPr>
          <w:rFonts w:ascii="Arial" w:eastAsia="Arial" w:hAnsi="Arial" w:cs="Arial"/>
          <w:sz w:val="20"/>
          <w:szCs w:val="20"/>
        </w:rPr>
        <w:t>Nº</w:t>
      </w:r>
      <w:proofErr w:type="spellEnd"/>
      <w:r w:rsidRPr="00A512A4">
        <w:rPr>
          <w:rFonts w:ascii="Arial" w:eastAsia="Arial" w:hAnsi="Arial" w:cs="Arial"/>
          <w:sz w:val="20"/>
          <w:szCs w:val="20"/>
        </w:rPr>
        <w:t xml:space="preserve"> [</w:t>
      </w:r>
      <w:r w:rsidRPr="00A512A4">
        <w:rPr>
          <w:rFonts w:ascii="Arial" w:eastAsia="Arial" w:hAnsi="Arial" w:cs="Arial"/>
          <w:b/>
          <w:bCs/>
          <w:sz w:val="20"/>
          <w:szCs w:val="20"/>
          <w:u w:val="single"/>
        </w:rPr>
        <w:t>CONSIGNAR EN CASO DE SER PERSONA JURÍDICA</w:t>
      </w:r>
      <w:r w:rsidR="3B2FFE58" w:rsidRPr="00A512A4">
        <w:rPr>
          <w:rFonts w:ascii="Arial" w:eastAsia="Arial" w:hAnsi="Arial" w:cs="Arial"/>
          <w:b/>
          <w:bCs/>
          <w:sz w:val="20"/>
          <w:szCs w:val="20"/>
          <w:u w:val="single"/>
        </w:rPr>
        <w:t>]</w:t>
      </w:r>
      <w:r w:rsidRPr="00A512A4">
        <w:rPr>
          <w:rFonts w:ascii="Arial" w:eastAsia="Arial" w:hAnsi="Arial" w:cs="Arial"/>
          <w:sz w:val="20"/>
          <w:szCs w:val="20"/>
        </w:rPr>
        <w:t>, en su calidad de proveedor en el ámbito de aplicación de la normativa de contratación pública</w:t>
      </w:r>
      <w:r w:rsidR="0F291012" w:rsidRPr="00A512A4">
        <w:rPr>
          <w:rFonts w:ascii="Arial" w:eastAsia="Arial" w:hAnsi="Arial" w:cs="Arial"/>
          <w:sz w:val="20"/>
          <w:szCs w:val="20"/>
        </w:rPr>
        <w:t xml:space="preserve">, </w:t>
      </w:r>
      <w:r w:rsidR="1CC66F85" w:rsidRPr="00A512A4">
        <w:rPr>
          <w:rFonts w:ascii="Arial" w:hAnsi="Arial" w:cs="Arial"/>
          <w:b/>
          <w:bCs/>
          <w:sz w:val="20"/>
          <w:szCs w:val="20"/>
        </w:rPr>
        <w:t>suscribo el presente Pacto de Integridad</w:t>
      </w:r>
      <w:r w:rsidR="1CC66F85" w:rsidRPr="00A512A4">
        <w:rPr>
          <w:rFonts w:ascii="Arial" w:hAnsi="Arial" w:cs="Arial"/>
          <w:sz w:val="20"/>
          <w:szCs w:val="20"/>
        </w:rPr>
        <w:t xml:space="preserve"> bajo los siguientes términos y condiciones:</w:t>
      </w:r>
    </w:p>
    <w:p w14:paraId="2447D903" w14:textId="77777777" w:rsidR="00501B33" w:rsidRPr="00A512A4" w:rsidRDefault="00501B33" w:rsidP="00E47FE0">
      <w:pPr>
        <w:jc w:val="both"/>
        <w:rPr>
          <w:rFonts w:ascii="Arial" w:hAnsi="Arial" w:cs="Arial"/>
          <w:sz w:val="20"/>
          <w:szCs w:val="20"/>
        </w:rPr>
      </w:pPr>
    </w:p>
    <w:p w14:paraId="544F3843" w14:textId="7FD212EB" w:rsidR="00501B33" w:rsidRPr="00A512A4" w:rsidRDefault="00501B33" w:rsidP="00E47FE0">
      <w:pPr>
        <w:jc w:val="both"/>
        <w:rPr>
          <w:rFonts w:ascii="Arial" w:hAnsi="Arial" w:cs="Arial"/>
          <w:sz w:val="20"/>
          <w:szCs w:val="20"/>
          <w:lang w:val="es-MX"/>
        </w:rPr>
      </w:pPr>
      <w:r w:rsidRPr="00A512A4">
        <w:rPr>
          <w:rFonts w:ascii="Arial" w:hAnsi="Arial" w:cs="Arial"/>
          <w:b/>
          <w:sz w:val="20"/>
          <w:szCs w:val="20"/>
          <w:lang w:val="es-MX"/>
        </w:rPr>
        <w:t>PRIMERO:</w:t>
      </w:r>
      <w:r w:rsidRPr="00A512A4">
        <w:rPr>
          <w:rFonts w:ascii="Arial" w:hAnsi="Arial" w:cs="Arial"/>
          <w:sz w:val="20"/>
          <w:szCs w:val="20"/>
          <w:lang w:val="es-MX"/>
        </w:rPr>
        <w:t xml:space="preserve"> Declaro, bajo juramento: </w:t>
      </w:r>
    </w:p>
    <w:p w14:paraId="4745A2F8" w14:textId="77777777" w:rsidR="006355AF" w:rsidRPr="00A512A4" w:rsidRDefault="006355AF" w:rsidP="00E47FE0">
      <w:pPr>
        <w:jc w:val="both"/>
        <w:rPr>
          <w:rFonts w:ascii="Arial" w:hAnsi="Arial" w:cs="Arial"/>
          <w:sz w:val="20"/>
          <w:szCs w:val="20"/>
          <w:lang w:val="es-MX"/>
        </w:rPr>
      </w:pPr>
    </w:p>
    <w:p w14:paraId="7E2E3E80" w14:textId="29FDA19D" w:rsidR="00501B33" w:rsidRPr="00A512A4" w:rsidRDefault="0AF831D5" w:rsidP="006D7C23">
      <w:pPr>
        <w:pStyle w:val="Prrafodelista"/>
        <w:numPr>
          <w:ilvl w:val="0"/>
          <w:numId w:val="37"/>
        </w:numPr>
        <w:jc w:val="both"/>
        <w:rPr>
          <w:rFonts w:ascii="Arial" w:hAnsi="Arial" w:cs="Arial"/>
          <w:sz w:val="20"/>
          <w:szCs w:val="20"/>
          <w:lang w:val="es-MX"/>
        </w:rPr>
      </w:pPr>
      <w:r w:rsidRPr="00A512A4">
        <w:rPr>
          <w:rFonts w:ascii="Arial" w:hAnsi="Arial" w:cs="Arial"/>
          <w:sz w:val="20"/>
          <w:szCs w:val="20"/>
          <w:lang w:val="es-MX"/>
        </w:rPr>
        <w:t xml:space="preserve">Que conozco los impedimentos para ser participante, postor, contratista o subcontratista, establecidos en el artículo 30 de la Ley </w:t>
      </w:r>
      <w:proofErr w:type="spellStart"/>
      <w:r w:rsidRPr="00A512A4">
        <w:rPr>
          <w:rFonts w:ascii="Arial" w:hAnsi="Arial" w:cs="Arial"/>
          <w:sz w:val="20"/>
          <w:szCs w:val="20"/>
          <w:lang w:val="es-MX"/>
        </w:rPr>
        <w:t>N°</w:t>
      </w:r>
      <w:proofErr w:type="spellEnd"/>
      <w:r w:rsidRPr="00A512A4">
        <w:rPr>
          <w:rFonts w:ascii="Arial" w:hAnsi="Arial" w:cs="Arial"/>
          <w:sz w:val="20"/>
          <w:szCs w:val="20"/>
          <w:lang w:val="es-MX"/>
        </w:rPr>
        <w:t xml:space="preserve"> 32069, Ley General de Contrataciones Públicas</w:t>
      </w:r>
      <w:r w:rsidR="3452D4D8" w:rsidRPr="00A512A4">
        <w:rPr>
          <w:rFonts w:ascii="Arial" w:hAnsi="Arial" w:cs="Arial"/>
          <w:sz w:val="20"/>
          <w:szCs w:val="20"/>
          <w:lang w:val="es-MX"/>
        </w:rPr>
        <w:t>.</w:t>
      </w:r>
      <w:r w:rsidRPr="00A512A4">
        <w:rPr>
          <w:rFonts w:ascii="Arial" w:hAnsi="Arial" w:cs="Arial"/>
          <w:sz w:val="20"/>
          <w:szCs w:val="20"/>
          <w:lang w:val="es-MX"/>
        </w:rPr>
        <w:t xml:space="preserve"> </w:t>
      </w:r>
      <w:r w:rsidRPr="00A512A4">
        <w:rPr>
          <w:rFonts w:ascii="Arial" w:hAnsi="Arial" w:cs="Arial"/>
          <w:sz w:val="20"/>
          <w:szCs w:val="20"/>
        </w:rPr>
        <w:t xml:space="preserve"> </w:t>
      </w:r>
    </w:p>
    <w:p w14:paraId="4F209E60" w14:textId="77777777" w:rsidR="00501B33" w:rsidRPr="00A512A4" w:rsidRDefault="00501B33" w:rsidP="00E47FE0">
      <w:pPr>
        <w:pStyle w:val="Prrafodelista"/>
        <w:jc w:val="both"/>
        <w:rPr>
          <w:rFonts w:ascii="Arial" w:hAnsi="Arial" w:cs="Arial"/>
          <w:sz w:val="20"/>
          <w:szCs w:val="20"/>
          <w:lang w:val="es-MX"/>
        </w:rPr>
      </w:pPr>
    </w:p>
    <w:p w14:paraId="316895AD" w14:textId="4BBD47C0" w:rsidR="00501B33" w:rsidRPr="00A512A4" w:rsidRDefault="5C99AA9A" w:rsidP="006D7C23">
      <w:pPr>
        <w:pStyle w:val="Prrafodelista"/>
        <w:numPr>
          <w:ilvl w:val="0"/>
          <w:numId w:val="37"/>
        </w:numPr>
        <w:jc w:val="both"/>
        <w:rPr>
          <w:rFonts w:ascii="Arial" w:eastAsia="Arial" w:hAnsi="Arial" w:cs="Arial"/>
          <w:sz w:val="20"/>
          <w:szCs w:val="20"/>
        </w:rPr>
      </w:pPr>
      <w:r w:rsidRPr="00A512A4">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w:t>
      </w:r>
      <w:r w:rsidR="077722BD" w:rsidRPr="00A512A4">
        <w:rPr>
          <w:rFonts w:ascii="Arial" w:eastAsia="Arial" w:hAnsi="Arial" w:cs="Arial"/>
          <w:sz w:val="20"/>
          <w:szCs w:val="20"/>
        </w:rPr>
        <w:t>/o</w:t>
      </w:r>
      <w:r w:rsidRPr="00A512A4">
        <w:rPr>
          <w:rFonts w:ascii="Arial" w:eastAsia="Arial" w:hAnsi="Arial" w:cs="Arial"/>
          <w:sz w:val="20"/>
          <w:szCs w:val="20"/>
        </w:rPr>
        <w:t xml:space="preserve"> de cualquier actividad ilícita.</w:t>
      </w:r>
    </w:p>
    <w:p w14:paraId="1442EEA8" w14:textId="77777777" w:rsidR="00501B33" w:rsidRPr="00A512A4" w:rsidRDefault="00501B33" w:rsidP="00E47FE0">
      <w:pPr>
        <w:jc w:val="both"/>
        <w:rPr>
          <w:rFonts w:ascii="Arial" w:eastAsia="Arial" w:hAnsi="Arial" w:cs="Arial"/>
          <w:sz w:val="20"/>
          <w:szCs w:val="20"/>
        </w:rPr>
      </w:pPr>
    </w:p>
    <w:p w14:paraId="66CA7094" w14:textId="77777777" w:rsidR="00501B33" w:rsidRPr="00A512A4" w:rsidRDefault="5CE0931F" w:rsidP="006D7C23">
      <w:pPr>
        <w:pStyle w:val="Prrafodelista"/>
        <w:numPr>
          <w:ilvl w:val="0"/>
          <w:numId w:val="37"/>
        </w:numPr>
        <w:jc w:val="both"/>
        <w:rPr>
          <w:rFonts w:ascii="Arial" w:hAnsi="Arial" w:cs="Arial"/>
          <w:sz w:val="20"/>
          <w:szCs w:val="20"/>
          <w:lang w:val="es-MX"/>
        </w:rPr>
      </w:pPr>
      <w:r w:rsidRPr="00A512A4">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501B33" w:rsidRPr="00A512A4">
        <w:rPr>
          <w:rStyle w:val="Refdenotaalpie"/>
          <w:rFonts w:ascii="Arial" w:hAnsi="Arial" w:cs="Arial"/>
          <w:sz w:val="20"/>
          <w:szCs w:val="20"/>
          <w:lang w:val="es-MX"/>
        </w:rPr>
        <w:footnoteReference w:id="59"/>
      </w:r>
      <w:r w:rsidRPr="00A512A4">
        <w:rPr>
          <w:rFonts w:ascii="Arial" w:hAnsi="Arial" w:cs="Arial"/>
          <w:sz w:val="20"/>
          <w:szCs w:val="20"/>
          <w:lang w:val="es-MX"/>
        </w:rPr>
        <w:t xml:space="preserve">; además de las consecuencias administrativas y legales que de estos se derivan. </w:t>
      </w:r>
    </w:p>
    <w:p w14:paraId="7F4DDDE4" w14:textId="77777777" w:rsidR="00501B33" w:rsidRPr="00A512A4" w:rsidRDefault="00501B33" w:rsidP="00E47FE0">
      <w:pPr>
        <w:pStyle w:val="Prrafodelista"/>
        <w:rPr>
          <w:rFonts w:ascii="Arial" w:hAnsi="Arial" w:cs="Arial"/>
          <w:sz w:val="20"/>
          <w:szCs w:val="20"/>
          <w:lang w:val="es-MX"/>
        </w:rPr>
      </w:pPr>
    </w:p>
    <w:p w14:paraId="694664E5" w14:textId="3CDF0E46" w:rsidR="00501B33" w:rsidRPr="00A512A4" w:rsidRDefault="5CE0931F" w:rsidP="006D7C23">
      <w:pPr>
        <w:pStyle w:val="Prrafodelista"/>
        <w:numPr>
          <w:ilvl w:val="0"/>
          <w:numId w:val="37"/>
        </w:numPr>
        <w:jc w:val="both"/>
        <w:rPr>
          <w:rFonts w:ascii="Arial" w:hAnsi="Arial" w:cs="Arial"/>
          <w:sz w:val="20"/>
          <w:szCs w:val="20"/>
          <w:lang w:val="es-MX"/>
        </w:rPr>
      </w:pPr>
      <w:r w:rsidRPr="00A512A4">
        <w:rPr>
          <w:rFonts w:ascii="Arial" w:hAnsi="Arial" w:cs="Arial"/>
          <w:sz w:val="20"/>
          <w:szCs w:val="20"/>
          <w:lang w:val="es-MX"/>
        </w:rPr>
        <w:t xml:space="preserve">Que conozco el alcance de la Ley </w:t>
      </w:r>
      <w:proofErr w:type="spellStart"/>
      <w:r w:rsidRPr="00A512A4">
        <w:rPr>
          <w:rFonts w:ascii="Arial" w:hAnsi="Arial" w:cs="Arial"/>
          <w:sz w:val="20"/>
          <w:szCs w:val="20"/>
          <w:lang w:val="es-MX"/>
        </w:rPr>
        <w:t>N°</w:t>
      </w:r>
      <w:proofErr w:type="spellEnd"/>
      <w:r w:rsidRPr="00A512A4">
        <w:rPr>
          <w:rFonts w:ascii="Arial" w:hAnsi="Arial" w:cs="Arial"/>
          <w:sz w:val="20"/>
          <w:szCs w:val="20"/>
          <w:lang w:val="es-MX"/>
        </w:rPr>
        <w:t xml:space="preserve"> 28024, Ley que regula la gestión de intereses en la administración pública y su reglamento, aprobado por Decreto Supremo </w:t>
      </w:r>
      <w:proofErr w:type="spellStart"/>
      <w:r w:rsidRPr="00A512A4">
        <w:rPr>
          <w:rFonts w:ascii="Arial" w:hAnsi="Arial" w:cs="Arial"/>
          <w:sz w:val="20"/>
          <w:szCs w:val="20"/>
          <w:lang w:val="es-MX"/>
        </w:rPr>
        <w:t>N°</w:t>
      </w:r>
      <w:proofErr w:type="spellEnd"/>
      <w:r w:rsidRPr="00A512A4">
        <w:rPr>
          <w:rFonts w:ascii="Arial" w:hAnsi="Arial" w:cs="Arial"/>
          <w:sz w:val="20"/>
          <w:szCs w:val="20"/>
          <w:lang w:val="es-MX"/>
        </w:rPr>
        <w:t xml:space="preserve"> 120-2019-PCM, </w:t>
      </w:r>
      <w:r w:rsidRPr="00A512A4">
        <w:rPr>
          <w:rFonts w:ascii="Arial" w:hAnsi="Arial" w:cs="Arial"/>
          <w:sz w:val="20"/>
          <w:szCs w:val="20"/>
        </w:rPr>
        <w:t xml:space="preserve">así como el marco de aplicación de la Ley </w:t>
      </w:r>
      <w:proofErr w:type="spellStart"/>
      <w:r w:rsidRPr="00A512A4">
        <w:rPr>
          <w:rFonts w:ascii="Arial" w:hAnsi="Arial" w:cs="Arial"/>
          <w:sz w:val="20"/>
          <w:szCs w:val="20"/>
        </w:rPr>
        <w:t>N°</w:t>
      </w:r>
      <w:proofErr w:type="spellEnd"/>
      <w:r w:rsidRPr="00A512A4">
        <w:rPr>
          <w:rFonts w:ascii="Arial" w:hAnsi="Arial" w:cs="Arial"/>
          <w:sz w:val="20"/>
          <w:szCs w:val="20"/>
        </w:rPr>
        <w:t xml:space="preserve"> 31564, Ley de prevención y mitigación del conflicto de intereses en el acceso y salida de personal del servicio público</w:t>
      </w:r>
      <w:r w:rsidR="3D6D2EE6" w:rsidRPr="00A512A4">
        <w:rPr>
          <w:rFonts w:ascii="Arial" w:hAnsi="Arial" w:cs="Arial"/>
          <w:sz w:val="20"/>
          <w:szCs w:val="20"/>
        </w:rPr>
        <w:t>,</w:t>
      </w:r>
      <w:r w:rsidRPr="00A512A4">
        <w:rPr>
          <w:rFonts w:ascii="Arial" w:hAnsi="Arial" w:cs="Arial"/>
          <w:sz w:val="20"/>
          <w:szCs w:val="20"/>
        </w:rPr>
        <w:t xml:space="preserve"> y su </w:t>
      </w:r>
      <w:r w:rsidR="64168AED" w:rsidRPr="00A512A4">
        <w:rPr>
          <w:rFonts w:ascii="Arial" w:hAnsi="Arial" w:cs="Arial"/>
          <w:sz w:val="20"/>
          <w:szCs w:val="20"/>
        </w:rPr>
        <w:t>r</w:t>
      </w:r>
      <w:r w:rsidR="570C7D8E" w:rsidRPr="00A512A4">
        <w:rPr>
          <w:rFonts w:ascii="Arial" w:hAnsi="Arial" w:cs="Arial"/>
          <w:sz w:val="20"/>
          <w:szCs w:val="20"/>
        </w:rPr>
        <w:t>eglamento</w:t>
      </w:r>
      <w:r w:rsidRPr="00A512A4">
        <w:rPr>
          <w:rFonts w:ascii="Arial" w:hAnsi="Arial" w:cs="Arial"/>
          <w:sz w:val="20"/>
          <w:szCs w:val="20"/>
        </w:rPr>
        <w:t xml:space="preserve"> aprobado por Decreto Supremo </w:t>
      </w:r>
      <w:proofErr w:type="spellStart"/>
      <w:r w:rsidRPr="00A512A4">
        <w:rPr>
          <w:rFonts w:ascii="Arial" w:hAnsi="Arial" w:cs="Arial"/>
          <w:sz w:val="20"/>
          <w:szCs w:val="20"/>
        </w:rPr>
        <w:t>N°</w:t>
      </w:r>
      <w:proofErr w:type="spellEnd"/>
      <w:r w:rsidRPr="00A512A4">
        <w:rPr>
          <w:rFonts w:ascii="Arial" w:hAnsi="Arial" w:cs="Arial"/>
          <w:sz w:val="20"/>
          <w:szCs w:val="20"/>
        </w:rPr>
        <w:t xml:space="preserve"> 082-2023-PCM</w:t>
      </w:r>
      <w:r w:rsidR="00501B33" w:rsidRPr="00A512A4">
        <w:rPr>
          <w:rStyle w:val="Refdenotaalpie"/>
          <w:rFonts w:ascii="Arial" w:hAnsi="Arial" w:cs="Arial"/>
          <w:sz w:val="20"/>
          <w:szCs w:val="20"/>
        </w:rPr>
        <w:footnoteReference w:id="60"/>
      </w:r>
      <w:r w:rsidRPr="00A512A4">
        <w:rPr>
          <w:rFonts w:ascii="Arial" w:hAnsi="Arial" w:cs="Arial"/>
          <w:sz w:val="20"/>
          <w:szCs w:val="20"/>
        </w:rPr>
        <w:t>.</w:t>
      </w:r>
    </w:p>
    <w:p w14:paraId="302A5F8D" w14:textId="77777777" w:rsidR="002A65EE" w:rsidRPr="00A512A4" w:rsidRDefault="002A65EE" w:rsidP="00833A5E">
      <w:pPr>
        <w:pStyle w:val="Prrafodelista"/>
        <w:rPr>
          <w:rFonts w:ascii="Arial" w:hAnsi="Arial" w:cs="Arial"/>
          <w:sz w:val="20"/>
          <w:szCs w:val="20"/>
          <w:lang w:val="es-MX"/>
        </w:rPr>
      </w:pPr>
    </w:p>
    <w:p w14:paraId="383AE11D" w14:textId="4F7F288D" w:rsidR="00501B33" w:rsidRPr="00A512A4" w:rsidRDefault="5CE0931F" w:rsidP="006D7C23">
      <w:pPr>
        <w:pStyle w:val="Prrafodelista"/>
        <w:numPr>
          <w:ilvl w:val="0"/>
          <w:numId w:val="37"/>
        </w:numPr>
        <w:jc w:val="both"/>
        <w:rPr>
          <w:rFonts w:ascii="Arial" w:hAnsi="Arial" w:cs="Arial"/>
          <w:sz w:val="20"/>
          <w:szCs w:val="20"/>
          <w:lang w:val="es-MX"/>
        </w:rPr>
      </w:pPr>
      <w:r w:rsidRPr="00A512A4">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501B33" w:rsidRPr="00A512A4">
        <w:rPr>
          <w:rStyle w:val="Refdenotaalpie"/>
          <w:rFonts w:ascii="Arial" w:hAnsi="Arial" w:cs="Arial"/>
          <w:sz w:val="20"/>
          <w:szCs w:val="20"/>
          <w:lang w:val="es-MX"/>
        </w:rPr>
        <w:footnoteReference w:id="61"/>
      </w:r>
      <w:r w:rsidRPr="00A512A4">
        <w:rPr>
          <w:rFonts w:ascii="Arial" w:hAnsi="Arial" w:cs="Arial"/>
          <w:sz w:val="20"/>
          <w:szCs w:val="20"/>
          <w:lang w:val="es-MX"/>
        </w:rPr>
        <w:t>.</w:t>
      </w:r>
    </w:p>
    <w:p w14:paraId="45DAE0B0" w14:textId="77777777" w:rsidR="00501B33" w:rsidRPr="00A512A4" w:rsidRDefault="00501B33" w:rsidP="00E47FE0">
      <w:pPr>
        <w:pStyle w:val="Prrafodelista"/>
        <w:ind w:hanging="360"/>
        <w:jc w:val="both"/>
        <w:rPr>
          <w:rFonts w:ascii="Arial" w:hAnsi="Arial" w:cs="Arial"/>
          <w:sz w:val="20"/>
          <w:szCs w:val="20"/>
          <w:lang w:val="es-MX"/>
        </w:rPr>
      </w:pPr>
    </w:p>
    <w:p w14:paraId="78EAA0E4" w14:textId="77777777" w:rsidR="00501B33" w:rsidRPr="00A512A4" w:rsidRDefault="00501B33" w:rsidP="00E47FE0">
      <w:pPr>
        <w:jc w:val="both"/>
        <w:rPr>
          <w:rFonts w:ascii="Arial" w:hAnsi="Arial" w:cs="Arial"/>
          <w:sz w:val="20"/>
          <w:szCs w:val="20"/>
          <w:lang w:val="es-MX"/>
        </w:rPr>
      </w:pPr>
      <w:r w:rsidRPr="00A512A4">
        <w:rPr>
          <w:rFonts w:ascii="Arial" w:hAnsi="Arial" w:cs="Arial"/>
          <w:b/>
          <w:sz w:val="20"/>
          <w:szCs w:val="20"/>
          <w:lang w:val="es-MX"/>
        </w:rPr>
        <w:lastRenderedPageBreak/>
        <w:t>SEGUNDO:</w:t>
      </w:r>
      <w:r w:rsidRPr="00A512A4">
        <w:rPr>
          <w:rFonts w:ascii="Arial" w:hAnsi="Arial" w:cs="Arial"/>
          <w:sz w:val="20"/>
          <w:szCs w:val="20"/>
          <w:lang w:val="es-MX"/>
        </w:rPr>
        <w:t xml:space="preserve"> Dentro de ese marco, asumo los siguientes compromisos:</w:t>
      </w:r>
    </w:p>
    <w:p w14:paraId="1ACB8DBD" w14:textId="77777777" w:rsidR="00376BB1" w:rsidRPr="00A512A4" w:rsidRDefault="00376BB1" w:rsidP="00E47FE0">
      <w:pPr>
        <w:jc w:val="both"/>
        <w:rPr>
          <w:rFonts w:ascii="Arial" w:hAnsi="Arial" w:cs="Arial"/>
          <w:sz w:val="20"/>
          <w:szCs w:val="20"/>
          <w:lang w:val="es-MX"/>
        </w:rPr>
      </w:pPr>
    </w:p>
    <w:p w14:paraId="5C2B4CAD" w14:textId="022DCB4C" w:rsidR="00501B33" w:rsidRPr="00A512A4" w:rsidRDefault="005E1DD2" w:rsidP="006D7C23">
      <w:pPr>
        <w:pStyle w:val="Prrafodelista"/>
        <w:numPr>
          <w:ilvl w:val="0"/>
          <w:numId w:val="38"/>
        </w:numPr>
        <w:jc w:val="both"/>
        <w:rPr>
          <w:rFonts w:ascii="Arial" w:hAnsi="Arial" w:cs="Arial"/>
          <w:b/>
          <w:sz w:val="20"/>
          <w:szCs w:val="20"/>
          <w:lang w:val="es-MX"/>
        </w:rPr>
      </w:pPr>
      <w:r w:rsidRPr="00A512A4">
        <w:rPr>
          <w:rFonts w:ascii="Arial" w:hAnsi="Arial" w:cs="Arial"/>
          <w:sz w:val="20"/>
          <w:szCs w:val="20"/>
          <w:lang w:val="es-MX"/>
        </w:rPr>
        <w:t xml:space="preserve">Mantener </w:t>
      </w:r>
      <w:r w:rsidR="00501B33" w:rsidRPr="00A512A4">
        <w:rPr>
          <w:rFonts w:ascii="Arial" w:hAnsi="Arial" w:cs="Arial"/>
          <w:sz w:val="20"/>
          <w:szCs w:val="20"/>
          <w:lang w:val="es-MX"/>
        </w:rPr>
        <w:t>una conducta proba e íntegra en todas las actividades del proceso de contratación, lo que supone actuar</w:t>
      </w:r>
      <w:r w:rsidR="00501B33" w:rsidRPr="00A512A4">
        <w:rPr>
          <w:rFonts w:ascii="Arial" w:eastAsia="Calibri" w:hAnsi="Arial" w:cs="Arial"/>
          <w:sz w:val="20"/>
          <w:szCs w:val="20"/>
        </w:rPr>
        <w:t xml:space="preserve"> con honestidad y veracidad, </w:t>
      </w:r>
      <w:r w:rsidR="00501B33" w:rsidRPr="00A512A4">
        <w:rPr>
          <w:rFonts w:ascii="Arial" w:hAnsi="Arial" w:cs="Arial"/>
          <w:sz w:val="20"/>
          <w:szCs w:val="20"/>
          <w:lang w:val="es-MX"/>
        </w:rPr>
        <w:t>sin</w:t>
      </w:r>
      <w:r w:rsidR="00501B33" w:rsidRPr="00A512A4">
        <w:rPr>
          <w:rFonts w:ascii="Arial" w:eastAsia="Calibri" w:hAnsi="Arial" w:cs="Arial"/>
          <w:sz w:val="20"/>
          <w:szCs w:val="20"/>
        </w:rPr>
        <w:t xml:space="preserve"> cometer actos </w:t>
      </w:r>
      <w:r w:rsidR="00501B33" w:rsidRPr="00A512A4">
        <w:rPr>
          <w:rFonts w:ascii="Arial" w:hAnsi="Arial" w:cs="Arial"/>
          <w:sz w:val="20"/>
          <w:szCs w:val="20"/>
          <w:lang w:val="es-MX"/>
        </w:rPr>
        <w:t>ilícitos</w:t>
      </w:r>
      <w:r w:rsidR="00501B33" w:rsidRPr="00A512A4">
        <w:rPr>
          <w:rFonts w:ascii="Arial" w:eastAsia="Calibri" w:hAnsi="Arial" w:cs="Arial"/>
          <w:sz w:val="20"/>
          <w:szCs w:val="20"/>
        </w:rPr>
        <w:t xml:space="preserve">, directa o indirectamente, </w:t>
      </w:r>
      <w:r w:rsidR="00501B33" w:rsidRPr="00A512A4">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A512A4" w:rsidRDefault="00501B33" w:rsidP="00E47FE0">
      <w:pPr>
        <w:pStyle w:val="Prrafodelista"/>
        <w:ind w:left="360"/>
        <w:jc w:val="both"/>
        <w:rPr>
          <w:rFonts w:ascii="Arial" w:eastAsia="Calibri" w:hAnsi="Arial" w:cs="Arial"/>
          <w:sz w:val="20"/>
          <w:szCs w:val="20"/>
        </w:rPr>
      </w:pPr>
    </w:p>
    <w:p w14:paraId="473F579F" w14:textId="31DCCC1F" w:rsidR="00501B33" w:rsidRPr="00A512A4" w:rsidRDefault="00501B33" w:rsidP="00E47FE0">
      <w:pPr>
        <w:pStyle w:val="Prrafodelista"/>
        <w:jc w:val="both"/>
        <w:rPr>
          <w:rFonts w:ascii="Arial" w:hAnsi="Arial" w:cs="Arial"/>
          <w:b/>
          <w:sz w:val="20"/>
          <w:szCs w:val="20"/>
          <w:lang w:val="es-MX"/>
        </w:rPr>
      </w:pPr>
      <w:r w:rsidRPr="00A512A4">
        <w:rPr>
          <w:rFonts w:ascii="Arial" w:eastAsia="Calibri" w:hAnsi="Arial" w:cs="Arial"/>
          <w:sz w:val="20"/>
          <w:szCs w:val="20"/>
        </w:rPr>
        <w:t>[</w:t>
      </w:r>
      <w:r w:rsidRPr="00A512A4">
        <w:rPr>
          <w:rFonts w:ascii="Arial" w:eastAsia="Calibri" w:hAnsi="Arial" w:cs="Arial"/>
          <w:b/>
          <w:sz w:val="20"/>
          <w:szCs w:val="20"/>
        </w:rPr>
        <w:t>Solo para personas jurídicas</w:t>
      </w:r>
      <w:r w:rsidRPr="00A512A4">
        <w:rPr>
          <w:rFonts w:ascii="Arial" w:eastAsia="Calibri" w:hAnsi="Arial" w:cs="Arial"/>
          <w:sz w:val="20"/>
          <w:szCs w:val="20"/>
        </w:rPr>
        <w:t>] Lo anterior se ha</w:t>
      </w:r>
      <w:r w:rsidR="00B07B2F" w:rsidRPr="00A512A4">
        <w:rPr>
          <w:rFonts w:ascii="Arial" w:eastAsia="Calibri" w:hAnsi="Arial" w:cs="Arial"/>
          <w:sz w:val="20"/>
          <w:szCs w:val="20"/>
        </w:rPr>
        <w:t>ce</w:t>
      </w:r>
      <w:r w:rsidRPr="00A512A4">
        <w:rPr>
          <w:rFonts w:ascii="Arial" w:eastAsia="Calibri" w:hAnsi="Arial" w:cs="Arial"/>
          <w:sz w:val="20"/>
          <w:szCs w:val="20"/>
        </w:rPr>
        <w:t xml:space="preserve"> extensivo, para conocimiento, a los socios, accionistas, </w:t>
      </w:r>
      <w:proofErr w:type="spellStart"/>
      <w:r w:rsidRPr="00A512A4">
        <w:rPr>
          <w:rFonts w:ascii="Arial" w:eastAsia="Calibri" w:hAnsi="Arial" w:cs="Arial"/>
          <w:sz w:val="20"/>
          <w:szCs w:val="20"/>
        </w:rPr>
        <w:t>participacionistas</w:t>
      </w:r>
      <w:proofErr w:type="spellEnd"/>
      <w:r w:rsidRPr="00A512A4">
        <w:rPr>
          <w:rFonts w:ascii="Arial" w:eastAsia="Calibri" w:hAnsi="Arial" w:cs="Arial"/>
          <w:sz w:val="20"/>
          <w:szCs w:val="20"/>
        </w:rPr>
        <w:t>, integrantes de los órganos de administración, apoderados, representantes legales, funcionarios, asesores y personas vinculadas a la persona jurídica que represento.</w:t>
      </w:r>
    </w:p>
    <w:p w14:paraId="6411411B" w14:textId="77777777" w:rsidR="00501B33" w:rsidRPr="00A512A4" w:rsidRDefault="00501B33" w:rsidP="00E47FE0">
      <w:pPr>
        <w:pStyle w:val="Prrafodelista"/>
        <w:ind w:left="851"/>
        <w:jc w:val="both"/>
        <w:rPr>
          <w:rFonts w:ascii="Arial" w:hAnsi="Arial" w:cs="Arial"/>
          <w:sz w:val="20"/>
          <w:szCs w:val="20"/>
          <w:lang w:val="es-MX"/>
        </w:rPr>
      </w:pPr>
    </w:p>
    <w:p w14:paraId="04FB9A8E" w14:textId="018E00FB" w:rsidR="00501B33" w:rsidRPr="00A512A4" w:rsidRDefault="00B07B2F" w:rsidP="006D7C23">
      <w:pPr>
        <w:pStyle w:val="Prrafodelista"/>
        <w:numPr>
          <w:ilvl w:val="0"/>
          <w:numId w:val="38"/>
        </w:numPr>
        <w:jc w:val="both"/>
        <w:rPr>
          <w:rFonts w:ascii="Arial" w:hAnsi="Arial" w:cs="Arial"/>
          <w:color w:val="000000" w:themeColor="text1"/>
          <w:sz w:val="20"/>
          <w:szCs w:val="20"/>
          <w:lang w:val="es-MX"/>
        </w:rPr>
      </w:pPr>
      <w:r w:rsidRPr="00A512A4">
        <w:rPr>
          <w:rFonts w:ascii="Arial" w:hAnsi="Arial" w:cs="Arial"/>
          <w:sz w:val="20"/>
          <w:szCs w:val="20"/>
          <w:lang w:val="es-MX"/>
        </w:rPr>
        <w:t>Abstenerme</w:t>
      </w:r>
      <w:r w:rsidR="00501B33" w:rsidRPr="00A512A4">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w:t>
      </w:r>
      <w:r w:rsidR="00933A36" w:rsidRPr="00A512A4">
        <w:rPr>
          <w:rFonts w:ascii="Arial" w:hAnsi="Arial" w:cs="Arial"/>
          <w:color w:val="000000" w:themeColor="text1"/>
          <w:sz w:val="20"/>
          <w:szCs w:val="20"/>
          <w:lang w:val="es-MX"/>
        </w:rPr>
        <w:t>s</w:t>
      </w:r>
      <w:r w:rsidR="00501B33" w:rsidRPr="00A512A4">
        <w:rPr>
          <w:rFonts w:ascii="Arial" w:hAnsi="Arial" w:cs="Arial"/>
          <w:color w:val="000000" w:themeColor="text1"/>
          <w:sz w:val="20"/>
          <w:szCs w:val="20"/>
          <w:lang w:val="es-MX"/>
        </w:rPr>
        <w:t xml:space="preserve"> contrataci</w:t>
      </w:r>
      <w:r w:rsidR="00933A36" w:rsidRPr="00A512A4">
        <w:rPr>
          <w:rFonts w:ascii="Arial" w:hAnsi="Arial" w:cs="Arial"/>
          <w:color w:val="000000" w:themeColor="text1"/>
          <w:sz w:val="20"/>
          <w:szCs w:val="20"/>
          <w:lang w:val="es-MX"/>
        </w:rPr>
        <w:t>ones</w:t>
      </w:r>
      <w:r w:rsidR="00501B33" w:rsidRPr="00A512A4">
        <w:rPr>
          <w:rFonts w:ascii="Arial" w:hAnsi="Arial" w:cs="Arial"/>
          <w:color w:val="000000" w:themeColor="text1"/>
          <w:sz w:val="20"/>
          <w:szCs w:val="20"/>
          <w:lang w:val="es-MX"/>
        </w:rPr>
        <w:t>, actores del proceso de contratación y personal de la entidad contratante</w:t>
      </w:r>
      <w:r w:rsidR="0086000D" w:rsidRPr="00A512A4">
        <w:rPr>
          <w:rStyle w:val="Refdenotaalpie"/>
          <w:rFonts w:ascii="Arial" w:hAnsi="Arial" w:cs="Arial"/>
          <w:color w:val="000000" w:themeColor="text1"/>
          <w:sz w:val="20"/>
          <w:szCs w:val="20"/>
          <w:lang w:val="es-MX"/>
        </w:rPr>
        <w:footnoteReference w:id="62"/>
      </w:r>
      <w:r w:rsidR="00501B33" w:rsidRPr="00A512A4">
        <w:rPr>
          <w:rFonts w:ascii="Arial" w:hAnsi="Arial" w:cs="Arial"/>
          <w:color w:val="000000" w:themeColor="text1"/>
          <w:sz w:val="20"/>
          <w:szCs w:val="20"/>
          <w:lang w:val="es-MX"/>
        </w:rPr>
        <w:t>.</w:t>
      </w:r>
    </w:p>
    <w:p w14:paraId="4364E2B9" w14:textId="77777777" w:rsidR="00501B33" w:rsidRPr="00A512A4" w:rsidRDefault="00501B33" w:rsidP="00E47FE0">
      <w:pPr>
        <w:pStyle w:val="Prrafodelista"/>
        <w:ind w:left="851"/>
        <w:jc w:val="both"/>
        <w:rPr>
          <w:rFonts w:ascii="Arial" w:hAnsi="Arial" w:cs="Arial"/>
          <w:color w:val="000000" w:themeColor="text1"/>
          <w:sz w:val="20"/>
          <w:szCs w:val="20"/>
          <w:lang w:val="es-MX"/>
        </w:rPr>
      </w:pPr>
    </w:p>
    <w:p w14:paraId="105AA256" w14:textId="641BF5B1" w:rsidR="00501B33" w:rsidRPr="00A512A4" w:rsidRDefault="00B07B2F" w:rsidP="006D7C23">
      <w:pPr>
        <w:pStyle w:val="Prrafodelista"/>
        <w:numPr>
          <w:ilvl w:val="0"/>
          <w:numId w:val="38"/>
        </w:numPr>
        <w:jc w:val="both"/>
        <w:rPr>
          <w:rFonts w:ascii="Arial" w:hAnsi="Arial" w:cs="Arial"/>
          <w:color w:val="000000" w:themeColor="text1"/>
          <w:sz w:val="20"/>
          <w:szCs w:val="20"/>
          <w:lang w:val="es-MX"/>
        </w:rPr>
      </w:pPr>
      <w:r w:rsidRPr="00A512A4">
        <w:rPr>
          <w:rFonts w:ascii="Arial" w:hAnsi="Arial" w:cs="Arial"/>
          <w:color w:val="000000" w:themeColor="text1"/>
          <w:sz w:val="20"/>
          <w:szCs w:val="20"/>
          <w:lang w:val="es-MX"/>
        </w:rPr>
        <w:t>Denunciar</w:t>
      </w:r>
      <w:r w:rsidR="00501B33" w:rsidRPr="00A512A4">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8" w:history="1">
        <w:r w:rsidR="00501B33" w:rsidRPr="00A512A4">
          <w:rPr>
            <w:rStyle w:val="Hipervnculo"/>
            <w:rFonts w:ascii="Arial" w:hAnsi="Arial" w:cs="Arial"/>
            <w:sz w:val="20"/>
            <w:szCs w:val="20"/>
            <w:lang w:val="es-MX"/>
          </w:rPr>
          <w:t>https://denuncias.servicios.gob.pe/</w:t>
        </w:r>
      </w:hyperlink>
      <w:r w:rsidR="00501B33" w:rsidRPr="00A512A4">
        <w:rPr>
          <w:rFonts w:ascii="Arial" w:hAnsi="Arial" w:cs="Arial"/>
          <w:sz w:val="20"/>
          <w:szCs w:val="20"/>
          <w:lang w:val="es-MX"/>
        </w:rPr>
        <w:t>)</w:t>
      </w:r>
      <w:r w:rsidR="00501B33" w:rsidRPr="00A512A4">
        <w:rPr>
          <w:rFonts w:ascii="Arial" w:hAnsi="Arial" w:cs="Arial"/>
          <w:color w:val="000000" w:themeColor="text1"/>
          <w:sz w:val="20"/>
          <w:szCs w:val="20"/>
          <w:lang w:val="es-MX"/>
        </w:rPr>
        <w:t>.</w:t>
      </w:r>
    </w:p>
    <w:p w14:paraId="00126987" w14:textId="77777777" w:rsidR="00501B33" w:rsidRPr="00A512A4" w:rsidRDefault="00501B33" w:rsidP="00E47FE0">
      <w:pPr>
        <w:pStyle w:val="Prrafodelista"/>
        <w:rPr>
          <w:rFonts w:ascii="Arial" w:hAnsi="Arial" w:cs="Arial"/>
          <w:color w:val="000000" w:themeColor="text1"/>
          <w:sz w:val="20"/>
          <w:szCs w:val="20"/>
          <w:lang w:val="es-MX"/>
        </w:rPr>
      </w:pPr>
    </w:p>
    <w:p w14:paraId="5D6720EE" w14:textId="1FAD6770" w:rsidR="00501B33" w:rsidRPr="00A512A4" w:rsidRDefault="00B07B2F" w:rsidP="006D7C23">
      <w:pPr>
        <w:pStyle w:val="Prrafodelista"/>
        <w:numPr>
          <w:ilvl w:val="0"/>
          <w:numId w:val="38"/>
        </w:numPr>
        <w:jc w:val="both"/>
        <w:rPr>
          <w:rFonts w:ascii="Arial" w:hAnsi="Arial" w:cs="Arial"/>
          <w:color w:val="000000" w:themeColor="text1"/>
          <w:sz w:val="20"/>
          <w:szCs w:val="20"/>
          <w:lang w:val="es-MX"/>
        </w:rPr>
      </w:pPr>
      <w:r w:rsidRPr="00A512A4">
        <w:rPr>
          <w:rFonts w:ascii="Arial" w:hAnsi="Arial" w:cs="Arial"/>
          <w:color w:val="000000" w:themeColor="text1"/>
          <w:sz w:val="20"/>
          <w:szCs w:val="20"/>
          <w:lang w:val="es-MX"/>
        </w:rPr>
        <w:t>Facilitar</w:t>
      </w:r>
      <w:r w:rsidR="00501B33" w:rsidRPr="00A512A4">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A512A4" w:rsidRDefault="00501B33" w:rsidP="00E47FE0">
      <w:pPr>
        <w:pStyle w:val="Prrafodelista"/>
        <w:rPr>
          <w:rFonts w:ascii="Arial" w:hAnsi="Arial" w:cs="Arial"/>
          <w:color w:val="000000" w:themeColor="text1"/>
          <w:sz w:val="20"/>
          <w:szCs w:val="20"/>
          <w:lang w:val="es-MX"/>
        </w:rPr>
      </w:pPr>
    </w:p>
    <w:p w14:paraId="09A3295E" w14:textId="5A65E8E3" w:rsidR="00501B33" w:rsidRPr="00A512A4" w:rsidRDefault="5CE0931F" w:rsidP="00E47FE0">
      <w:pPr>
        <w:jc w:val="both"/>
        <w:rPr>
          <w:rFonts w:ascii="Arial" w:hAnsi="Arial" w:cs="Arial"/>
          <w:sz w:val="20"/>
          <w:szCs w:val="20"/>
          <w:lang w:val="es-MX"/>
        </w:rPr>
      </w:pPr>
      <w:r w:rsidRPr="00A512A4">
        <w:rPr>
          <w:rFonts w:ascii="Arial" w:hAnsi="Arial" w:cs="Arial"/>
          <w:b/>
          <w:bCs/>
          <w:sz w:val="20"/>
          <w:szCs w:val="20"/>
          <w:lang w:val="es-MX"/>
        </w:rPr>
        <w:t>TERCERO:</w:t>
      </w:r>
      <w:r w:rsidRPr="00A512A4">
        <w:rPr>
          <w:rFonts w:ascii="Arial" w:hAnsi="Arial" w:cs="Arial"/>
          <w:sz w:val="20"/>
          <w:szCs w:val="20"/>
          <w:lang w:val="es-MX"/>
        </w:rPr>
        <w:t xml:space="preserve"> Este pacto de integridad tiene vigencia desde el momento de su suscripción hasta la culminación de la fase de selección</w:t>
      </w:r>
      <w:r w:rsidR="00501B33" w:rsidRPr="00A512A4">
        <w:rPr>
          <w:rStyle w:val="Refdenotaalpie"/>
          <w:rFonts w:ascii="Arial" w:hAnsi="Arial" w:cs="Arial"/>
          <w:sz w:val="20"/>
          <w:szCs w:val="20"/>
          <w:lang w:val="es-MX"/>
        </w:rPr>
        <w:footnoteReference w:id="63"/>
      </w:r>
      <w:r w:rsidRPr="00A512A4">
        <w:rPr>
          <w:rFonts w:ascii="Arial" w:hAnsi="Arial" w:cs="Arial"/>
          <w:sz w:val="20"/>
          <w:szCs w:val="20"/>
          <w:lang w:val="es-MX"/>
        </w:rPr>
        <w:t xml:space="preserve">; y, en caso de resultar adjudicado con la buena pro, este mantiene su vigencia hasta la </w:t>
      </w:r>
      <w:r w:rsidR="665385C4" w:rsidRPr="00A512A4">
        <w:rPr>
          <w:rFonts w:ascii="Arial" w:hAnsi="Arial" w:cs="Arial"/>
          <w:sz w:val="20"/>
          <w:szCs w:val="20"/>
          <w:lang w:val="es-MX"/>
        </w:rPr>
        <w:t>culminación del contrato</w:t>
      </w:r>
      <w:r w:rsidRPr="00A512A4">
        <w:rPr>
          <w:rFonts w:ascii="Arial" w:hAnsi="Arial" w:cs="Arial"/>
          <w:sz w:val="20"/>
          <w:szCs w:val="20"/>
          <w:lang w:val="es-MX"/>
        </w:rPr>
        <w:t>.</w:t>
      </w:r>
    </w:p>
    <w:p w14:paraId="6D7BB0A1" w14:textId="77777777" w:rsidR="001C24FF" w:rsidRPr="00A512A4" w:rsidRDefault="001C24FF" w:rsidP="00E47FE0">
      <w:pPr>
        <w:jc w:val="both"/>
        <w:rPr>
          <w:rFonts w:ascii="Arial" w:hAnsi="Arial" w:cs="Arial"/>
          <w:sz w:val="20"/>
          <w:szCs w:val="20"/>
          <w:lang w:val="es-MX"/>
        </w:rPr>
      </w:pPr>
    </w:p>
    <w:p w14:paraId="48303311" w14:textId="77777777" w:rsidR="00031FCB" w:rsidRPr="00A512A4" w:rsidRDefault="00501B33" w:rsidP="00031FCB">
      <w:pPr>
        <w:jc w:val="both"/>
        <w:rPr>
          <w:rFonts w:ascii="Arial" w:eastAsia="Arial" w:hAnsi="Arial" w:cs="Arial"/>
          <w:sz w:val="20"/>
          <w:szCs w:val="20"/>
        </w:rPr>
      </w:pPr>
      <w:r w:rsidRPr="00A512A4">
        <w:rPr>
          <w:rFonts w:ascii="Arial" w:hAnsi="Arial" w:cs="Arial"/>
          <w:b/>
          <w:sz w:val="20"/>
          <w:szCs w:val="20"/>
          <w:lang w:val="es-MX"/>
        </w:rPr>
        <w:t>CUARTO:</w:t>
      </w:r>
      <w:r w:rsidRPr="00A512A4">
        <w:rPr>
          <w:rFonts w:ascii="Arial" w:hAnsi="Arial" w:cs="Arial"/>
          <w:sz w:val="20"/>
          <w:szCs w:val="20"/>
          <w:lang w:val="es-MX"/>
        </w:rPr>
        <w:t xml:space="preserve"> </w:t>
      </w:r>
      <w:r w:rsidR="00031FCB" w:rsidRPr="00A512A4">
        <w:rPr>
          <w:rFonts w:ascii="Arial" w:hAnsi="Arial" w:cs="Arial"/>
          <w:sz w:val="20"/>
          <w:szCs w:val="20"/>
          <w:lang w:val="es-MX"/>
        </w:rPr>
        <w:t xml:space="preserve">Para efectos de salvaguardar el contenido del Pacto de Integridad frente a eventuales incumplimientos de los compromisos asumidos, me someto a las acciones de debida diligencia, supervisión, fiscalización posterior, iniciativas de veeduría autorizadas por la entidad contratante u otros que correspondan; así como a las </w:t>
      </w:r>
      <w:r w:rsidR="00031FCB" w:rsidRPr="00A512A4">
        <w:rPr>
          <w:rFonts w:ascii="Arial" w:eastAsia="Arial" w:hAnsi="Arial" w:cs="Arial"/>
          <w:sz w:val="20"/>
          <w:szCs w:val="20"/>
        </w:rPr>
        <w:t>responsabilidades administrativas, civiles y/o penales que se deriven de estos, conforme al marco legal vigente.</w:t>
      </w:r>
    </w:p>
    <w:p w14:paraId="0DFBA06F" w14:textId="77777777" w:rsidR="00501B33" w:rsidRPr="00A512A4" w:rsidRDefault="00501B33" w:rsidP="00031FCB">
      <w:pPr>
        <w:jc w:val="both"/>
        <w:rPr>
          <w:rFonts w:ascii="Arial" w:eastAsia="Arial" w:hAnsi="Arial" w:cs="Arial"/>
          <w:sz w:val="20"/>
          <w:szCs w:val="21"/>
        </w:rPr>
      </w:pPr>
    </w:p>
    <w:p w14:paraId="33F8F1E3" w14:textId="731D9DC8" w:rsidR="511793A6" w:rsidRPr="00A512A4" w:rsidRDefault="5CE0931F" w:rsidP="511793A6">
      <w:pPr>
        <w:jc w:val="both"/>
        <w:rPr>
          <w:rFonts w:ascii="Arial" w:eastAsia="Arial" w:hAnsi="Arial" w:cs="Arial"/>
          <w:sz w:val="20"/>
          <w:szCs w:val="20"/>
        </w:rPr>
      </w:pPr>
      <w:r w:rsidRPr="00A512A4">
        <w:rPr>
          <w:rFonts w:ascii="Arial" w:hAnsi="Arial" w:cs="Arial"/>
          <w:sz w:val="20"/>
          <w:szCs w:val="20"/>
          <w:lang w:val="es-MX"/>
        </w:rPr>
        <w:t>En señal de conformidad, suscribo</w:t>
      </w:r>
      <w:r w:rsidRPr="00A512A4">
        <w:rPr>
          <w:rFonts w:ascii="Arial" w:eastAsia="Arial" w:hAnsi="Arial" w:cs="Arial"/>
          <w:sz w:val="20"/>
          <w:szCs w:val="20"/>
        </w:rPr>
        <w:t xml:space="preserve"> el presente pacto de integridad, </w:t>
      </w:r>
      <w:r w:rsidRPr="00A512A4">
        <w:rPr>
          <w:rFonts w:ascii="Arial" w:hAnsi="Arial" w:cs="Arial"/>
          <w:sz w:val="20"/>
          <w:szCs w:val="20"/>
          <w:lang w:val="es-MX"/>
        </w:rPr>
        <w:t xml:space="preserve">a los (    ) días del mes (      ) de 20(   ), </w:t>
      </w:r>
      <w:r w:rsidRPr="00A512A4">
        <w:rPr>
          <w:rFonts w:ascii="Arial" w:eastAsia="Arial" w:hAnsi="Arial" w:cs="Arial"/>
          <w:sz w:val="20"/>
          <w:szCs w:val="20"/>
        </w:rPr>
        <w:t xml:space="preserve">manifestando que la información declarada se sujeta al principio de presunción de veracidad, conforme a lo dispuesto en el artículo IV </w:t>
      </w:r>
      <w:r w:rsidR="665385C4" w:rsidRPr="00A512A4">
        <w:rPr>
          <w:rFonts w:ascii="Arial" w:eastAsia="Arial" w:hAnsi="Arial" w:cs="Arial"/>
          <w:sz w:val="20"/>
          <w:szCs w:val="20"/>
        </w:rPr>
        <w:t xml:space="preserve">del Título Preliminar </w:t>
      </w:r>
      <w:r w:rsidR="348D90B5" w:rsidRPr="00A512A4">
        <w:rPr>
          <w:rFonts w:ascii="Arial" w:eastAsia="Arial" w:hAnsi="Arial" w:cs="Arial"/>
          <w:sz w:val="20"/>
          <w:szCs w:val="20"/>
        </w:rPr>
        <w:t xml:space="preserve">de </w:t>
      </w:r>
      <w:r w:rsidRPr="00A512A4">
        <w:rPr>
          <w:rFonts w:ascii="Arial" w:eastAsia="Arial" w:hAnsi="Arial" w:cs="Arial"/>
          <w:sz w:val="20"/>
          <w:szCs w:val="20"/>
        </w:rPr>
        <w:t xml:space="preserve">la Ley </w:t>
      </w:r>
      <w:proofErr w:type="spellStart"/>
      <w:r w:rsidRPr="00A512A4">
        <w:rPr>
          <w:rFonts w:ascii="Arial" w:eastAsia="Arial" w:hAnsi="Arial" w:cs="Arial"/>
          <w:sz w:val="20"/>
          <w:szCs w:val="20"/>
        </w:rPr>
        <w:t>N°</w:t>
      </w:r>
      <w:proofErr w:type="spellEnd"/>
      <w:r w:rsidRPr="00A512A4">
        <w:rPr>
          <w:rFonts w:ascii="Arial" w:eastAsia="Arial" w:hAnsi="Arial" w:cs="Arial"/>
          <w:sz w:val="20"/>
          <w:szCs w:val="20"/>
        </w:rPr>
        <w:t xml:space="preserve"> 27444, Ley del Procedimiento Administrativo General</w:t>
      </w:r>
      <w:r w:rsidR="00501B33" w:rsidRPr="00A512A4">
        <w:rPr>
          <w:rStyle w:val="Refdenotaalpie"/>
          <w:rFonts w:ascii="Arial" w:eastAsia="Arial" w:hAnsi="Arial" w:cs="Arial"/>
          <w:sz w:val="20"/>
          <w:szCs w:val="20"/>
        </w:rPr>
        <w:footnoteReference w:id="64"/>
      </w:r>
      <w:r w:rsidRPr="00A512A4">
        <w:rPr>
          <w:rFonts w:ascii="Arial" w:eastAsia="Arial" w:hAnsi="Arial" w:cs="Arial"/>
          <w:sz w:val="20"/>
          <w:szCs w:val="20"/>
        </w:rPr>
        <w:t xml:space="preserve">. </w:t>
      </w:r>
    </w:p>
    <w:p w14:paraId="1265C905" w14:textId="77777777" w:rsidR="00E901BF" w:rsidRPr="00A512A4" w:rsidRDefault="00E901BF" w:rsidP="511793A6">
      <w:pPr>
        <w:jc w:val="both"/>
        <w:rPr>
          <w:rFonts w:ascii="Arial" w:eastAsia="Arial" w:hAnsi="Arial" w:cs="Arial"/>
          <w:sz w:val="20"/>
          <w:szCs w:val="20"/>
        </w:rPr>
      </w:pPr>
    </w:p>
    <w:p w14:paraId="6609328A" w14:textId="77777777" w:rsidR="00E901BF" w:rsidRPr="00A512A4" w:rsidRDefault="00E901BF" w:rsidP="00E901BF">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7C6266A8" w14:textId="77777777" w:rsidR="00E901BF" w:rsidRPr="00A512A4" w:rsidRDefault="00E901BF" w:rsidP="511793A6">
      <w:pPr>
        <w:jc w:val="both"/>
        <w:rPr>
          <w:rStyle w:val="CharacterStyle1"/>
          <w:rFonts w:ascii="Arial" w:hAnsi="Arial" w:cs="Arial"/>
          <w:spacing w:val="6"/>
          <w:szCs w:val="21"/>
        </w:rPr>
      </w:pPr>
    </w:p>
    <w:p w14:paraId="38844246" w14:textId="5935C5CE" w:rsidR="18AA6B29" w:rsidRPr="00A512A4" w:rsidRDefault="18AA6B29" w:rsidP="001A46E3">
      <w:pPr>
        <w:jc w:val="center"/>
        <w:rPr>
          <w:rFonts w:ascii="Arial" w:eastAsia="Arial" w:hAnsi="Arial" w:cs="Arial"/>
          <w:color w:val="000000" w:themeColor="text1"/>
          <w:sz w:val="20"/>
          <w:szCs w:val="20"/>
        </w:rPr>
      </w:pPr>
      <w:r w:rsidRPr="00A512A4">
        <w:rPr>
          <w:rFonts w:ascii="Arial" w:eastAsia="Arial" w:hAnsi="Arial" w:cs="Arial"/>
          <w:color w:val="000000" w:themeColor="text1"/>
          <w:sz w:val="20"/>
          <w:szCs w:val="20"/>
        </w:rPr>
        <w:t>………………………….………………………..</w:t>
      </w:r>
    </w:p>
    <w:p w14:paraId="45F5F1D4" w14:textId="634431DD" w:rsidR="18AA6B29" w:rsidRPr="00A512A4" w:rsidRDefault="18AA6B29" w:rsidP="001A46E3">
      <w:pPr>
        <w:spacing w:line="257" w:lineRule="auto"/>
        <w:jc w:val="center"/>
        <w:rPr>
          <w:rFonts w:ascii="Arial" w:eastAsia="Arial" w:hAnsi="Arial" w:cs="Arial"/>
          <w:b/>
          <w:bCs/>
          <w:color w:val="000000" w:themeColor="text1"/>
          <w:sz w:val="20"/>
          <w:szCs w:val="20"/>
        </w:rPr>
      </w:pPr>
      <w:r w:rsidRPr="00A512A4">
        <w:rPr>
          <w:rFonts w:ascii="Arial" w:eastAsia="Arial" w:hAnsi="Arial" w:cs="Arial"/>
          <w:b/>
          <w:bCs/>
          <w:color w:val="000000" w:themeColor="text1"/>
          <w:sz w:val="20"/>
          <w:szCs w:val="20"/>
        </w:rPr>
        <w:t>Firma, nombres y apellidos del postor y/o</w:t>
      </w:r>
    </w:p>
    <w:p w14:paraId="6A35646F" w14:textId="3BA7E78E" w:rsidR="18AA6B29" w:rsidRPr="00A512A4" w:rsidRDefault="18AA6B29" w:rsidP="001A46E3">
      <w:pPr>
        <w:spacing w:line="257" w:lineRule="auto"/>
        <w:jc w:val="center"/>
        <w:rPr>
          <w:rFonts w:ascii="Arial" w:eastAsia="Arial" w:hAnsi="Arial" w:cs="Arial"/>
          <w:b/>
          <w:bCs/>
          <w:color w:val="000000" w:themeColor="text1"/>
          <w:sz w:val="20"/>
          <w:szCs w:val="20"/>
        </w:rPr>
      </w:pPr>
      <w:r w:rsidRPr="00A512A4">
        <w:rPr>
          <w:rFonts w:ascii="Arial" w:eastAsia="Arial" w:hAnsi="Arial" w:cs="Arial"/>
          <w:b/>
          <w:bCs/>
          <w:color w:val="000000" w:themeColor="text1"/>
          <w:sz w:val="20"/>
          <w:szCs w:val="20"/>
        </w:rPr>
        <w:t>representante legal, según corresponda</w:t>
      </w:r>
    </w:p>
    <w:tbl>
      <w:tblPr>
        <w:tblW w:w="8987" w:type="dxa"/>
        <w:tblInd w:w="1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987"/>
      </w:tblGrid>
      <w:tr w:rsidR="511793A6" w:rsidRPr="00A512A4" w14:paraId="756088AE" w14:textId="77777777" w:rsidTr="00E2089E">
        <w:trPr>
          <w:trHeight w:val="300"/>
        </w:trPr>
        <w:tc>
          <w:tcPr>
            <w:tcW w:w="8987" w:type="dxa"/>
            <w:tcMar>
              <w:left w:w="108" w:type="dxa"/>
              <w:right w:w="108" w:type="dxa"/>
            </w:tcMar>
            <w:vAlign w:val="center"/>
          </w:tcPr>
          <w:p w14:paraId="79F165A2" w14:textId="59103CD4" w:rsidR="511793A6" w:rsidRPr="00A512A4" w:rsidRDefault="18AA6B29" w:rsidP="001A46E3">
            <w:pPr>
              <w:jc w:val="both"/>
              <w:rPr>
                <w:rFonts w:ascii="Arial" w:eastAsia="Arial" w:hAnsi="Arial" w:cs="Arial"/>
                <w:b/>
                <w:bCs/>
                <w:color w:val="FF0000"/>
                <w:sz w:val="18"/>
                <w:szCs w:val="18"/>
              </w:rPr>
            </w:pPr>
            <w:r w:rsidRPr="00A512A4">
              <w:rPr>
                <w:rFonts w:ascii="Arial" w:eastAsia="Arial" w:hAnsi="Arial" w:cs="Arial"/>
                <w:color w:val="000000" w:themeColor="text1"/>
                <w:sz w:val="18"/>
                <w:szCs w:val="18"/>
              </w:rPr>
              <w:lastRenderedPageBreak/>
              <w:t xml:space="preserve"> </w:t>
            </w:r>
            <w:r w:rsidR="511793A6" w:rsidRPr="00A512A4">
              <w:rPr>
                <w:rFonts w:ascii="Arial" w:eastAsia="Arial" w:hAnsi="Arial" w:cs="Arial"/>
                <w:b/>
                <w:bCs/>
                <w:color w:val="FF0000"/>
                <w:sz w:val="18"/>
                <w:szCs w:val="18"/>
              </w:rPr>
              <w:t>Advertencia</w:t>
            </w:r>
          </w:p>
        </w:tc>
      </w:tr>
      <w:tr w:rsidR="511793A6" w:rsidRPr="00A512A4" w14:paraId="560C09D2" w14:textId="77777777" w:rsidTr="00E2089E">
        <w:trPr>
          <w:trHeight w:val="300"/>
        </w:trPr>
        <w:tc>
          <w:tcPr>
            <w:tcW w:w="8987" w:type="dxa"/>
            <w:tcMar>
              <w:left w:w="108" w:type="dxa"/>
              <w:right w:w="108" w:type="dxa"/>
            </w:tcMar>
            <w:vAlign w:val="center"/>
          </w:tcPr>
          <w:p w14:paraId="0C6D8609" w14:textId="686B9A89" w:rsidR="511793A6" w:rsidRPr="00A512A4" w:rsidRDefault="511793A6" w:rsidP="0077791A">
            <w:pPr>
              <w:ind w:left="34"/>
              <w:jc w:val="both"/>
              <w:rPr>
                <w:rFonts w:ascii="Arial" w:eastAsia="Arial" w:hAnsi="Arial" w:cs="Arial"/>
                <w:color w:val="FF0000"/>
                <w:sz w:val="18"/>
                <w:szCs w:val="18"/>
              </w:rPr>
            </w:pPr>
            <w:r w:rsidRPr="00A512A4">
              <w:rPr>
                <w:rFonts w:ascii="Arial" w:eastAsia="Arial" w:hAnsi="Arial" w:cs="Arial"/>
                <w:color w:val="FF0000"/>
                <w:sz w:val="18"/>
                <w:szCs w:val="18"/>
              </w:rPr>
              <w:t>En el caso de consorcios, cada integrante debe presentar esta declaración jurada individualmente.</w:t>
            </w:r>
          </w:p>
        </w:tc>
      </w:tr>
    </w:tbl>
    <w:p w14:paraId="6181A657" w14:textId="353E497A" w:rsidR="001E613A" w:rsidRPr="00A512A4" w:rsidRDefault="18AA6B29" w:rsidP="0077791A">
      <w:pPr>
        <w:tabs>
          <w:tab w:val="left" w:pos="3544"/>
        </w:tabs>
        <w:jc w:val="both"/>
        <w:rPr>
          <w:rFonts w:ascii="Arial" w:eastAsia="Arial" w:hAnsi="Arial" w:cs="Arial"/>
          <w:color w:val="000000" w:themeColor="text1"/>
          <w:sz w:val="20"/>
          <w:szCs w:val="20"/>
        </w:rPr>
      </w:pPr>
      <w:r w:rsidRPr="00A512A4">
        <w:rPr>
          <w:rFonts w:ascii="Arial" w:eastAsia="Arial" w:hAnsi="Arial" w:cs="Arial"/>
          <w:color w:val="000000" w:themeColor="text1"/>
          <w:sz w:val="20"/>
          <w:szCs w:val="20"/>
        </w:rPr>
        <w:t xml:space="preserve"> </w:t>
      </w:r>
      <w:r w:rsidR="001E613A" w:rsidRPr="00A512A4">
        <w:rPr>
          <w:rFonts w:ascii="Arial" w:eastAsia="Arial" w:hAnsi="Arial" w:cs="Arial"/>
          <w:color w:val="000000" w:themeColor="text1"/>
          <w:sz w:val="20"/>
          <w:szCs w:val="20"/>
        </w:rPr>
        <w:br w:type="page"/>
      </w:r>
    </w:p>
    <w:p w14:paraId="3195957A" w14:textId="77777777" w:rsidR="18AA6B29" w:rsidRPr="00A512A4" w:rsidRDefault="18AA6B29" w:rsidP="0077791A">
      <w:pPr>
        <w:tabs>
          <w:tab w:val="left" w:pos="3544"/>
        </w:tabs>
        <w:jc w:val="both"/>
        <w:rPr>
          <w:rFonts w:ascii="Arial" w:eastAsia="Arial" w:hAnsi="Arial" w:cs="Arial"/>
          <w:color w:val="000000" w:themeColor="text1"/>
          <w:sz w:val="20"/>
          <w:szCs w:val="20"/>
        </w:rPr>
      </w:pPr>
    </w:p>
    <w:p w14:paraId="55823463" w14:textId="77777777" w:rsidR="0007145B" w:rsidRPr="00A512A4" w:rsidRDefault="7A025474" w:rsidP="0007145B">
      <w:pPr>
        <w:widowControl w:val="0"/>
        <w:jc w:val="center"/>
        <w:rPr>
          <w:rFonts w:ascii="Arial" w:hAnsi="Arial" w:cs="Arial"/>
          <w:b/>
          <w:bCs/>
          <w:sz w:val="20"/>
          <w:szCs w:val="20"/>
        </w:rPr>
      </w:pP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0B8430CF" w:rsidRPr="00A512A4">
        <w:rPr>
          <w:rFonts w:ascii="Arial" w:hAnsi="Arial" w:cs="Arial"/>
          <w:b/>
          <w:bCs/>
          <w:sz w:val="20"/>
          <w:szCs w:val="20"/>
        </w:rPr>
        <w:t>3</w:t>
      </w:r>
      <w:r w:rsidR="0007145B" w:rsidRPr="00A512A4">
        <w:rPr>
          <w:rStyle w:val="Refdenotaalpie"/>
          <w:rFonts w:ascii="Arial" w:hAnsi="Arial" w:cs="Arial"/>
          <w:b/>
          <w:bCs/>
          <w:sz w:val="20"/>
          <w:szCs w:val="20"/>
        </w:rPr>
        <w:footnoteReference w:id="65"/>
      </w:r>
    </w:p>
    <w:p w14:paraId="1CBCDED1" w14:textId="7F20A8B5" w:rsidR="001435FE" w:rsidRPr="00A512A4" w:rsidRDefault="001435FE" w:rsidP="17784565">
      <w:pPr>
        <w:widowControl w:val="0"/>
        <w:jc w:val="center"/>
        <w:rPr>
          <w:rFonts w:ascii="Arial" w:hAnsi="Arial" w:cs="Arial"/>
          <w:b/>
          <w:bCs/>
          <w:sz w:val="20"/>
          <w:szCs w:val="20"/>
        </w:rPr>
      </w:pPr>
    </w:p>
    <w:p w14:paraId="28BA158B" w14:textId="77777777" w:rsidR="001435FE" w:rsidRPr="00A512A4" w:rsidRDefault="001435FE" w:rsidP="00DD1A61">
      <w:pPr>
        <w:pStyle w:val="Subttulo0"/>
        <w:widowControl w:val="0"/>
        <w:rPr>
          <w:rFonts w:cs="Arial"/>
        </w:rPr>
      </w:pPr>
      <w:r w:rsidRPr="00A512A4">
        <w:rPr>
          <w:rFonts w:cs="Arial"/>
        </w:rPr>
        <w:t xml:space="preserve">DECLARACIÓN JURADA </w:t>
      </w:r>
    </w:p>
    <w:p w14:paraId="7ABD1F52" w14:textId="77777777" w:rsidR="001435FE" w:rsidRPr="00A512A4" w:rsidRDefault="001435FE" w:rsidP="00DD1A61">
      <w:pPr>
        <w:widowControl w:val="0"/>
        <w:rPr>
          <w:rFonts w:ascii="Arial" w:hAnsi="Arial" w:cs="Arial"/>
          <w:sz w:val="20"/>
          <w:szCs w:val="20"/>
          <w:lang w:val="es-ES"/>
        </w:rPr>
      </w:pPr>
    </w:p>
    <w:p w14:paraId="44677730" w14:textId="77777777" w:rsidR="001435FE" w:rsidRPr="00A512A4" w:rsidRDefault="001435FE" w:rsidP="00DD1A61">
      <w:pPr>
        <w:widowControl w:val="0"/>
        <w:rPr>
          <w:rFonts w:ascii="Arial" w:hAnsi="Arial" w:cs="Arial"/>
          <w:sz w:val="20"/>
          <w:szCs w:val="20"/>
        </w:rPr>
      </w:pPr>
      <w:r w:rsidRPr="00A512A4">
        <w:rPr>
          <w:rFonts w:ascii="Arial" w:hAnsi="Arial" w:cs="Arial"/>
          <w:sz w:val="20"/>
          <w:szCs w:val="20"/>
        </w:rPr>
        <w:t>Señores</w:t>
      </w:r>
    </w:p>
    <w:p w14:paraId="50544394" w14:textId="18BF95DC" w:rsidR="001435FE" w:rsidRPr="00A512A4" w:rsidRDefault="4AC0A7DB" w:rsidP="2F06CD7B">
      <w:pPr>
        <w:widowControl w:val="0"/>
        <w:spacing w:line="259" w:lineRule="auto"/>
        <w:jc w:val="both"/>
        <w:rPr>
          <w:rFonts w:ascii="Arial" w:hAnsi="Arial" w:cs="Arial"/>
          <w:b/>
          <w:sz w:val="20"/>
          <w:szCs w:val="20"/>
        </w:rPr>
      </w:pPr>
      <w:r w:rsidRPr="00A512A4">
        <w:rPr>
          <w:rFonts w:ascii="Arial" w:hAnsi="Arial" w:cs="Arial"/>
          <w:b/>
          <w:sz w:val="20"/>
          <w:szCs w:val="20"/>
        </w:rPr>
        <w:t>EVALUADORES</w:t>
      </w:r>
    </w:p>
    <w:p w14:paraId="4BB1681F" w14:textId="60EA75CE" w:rsidR="001435FE" w:rsidRPr="00A512A4" w:rsidRDefault="00A040E0" w:rsidP="17784565">
      <w:pPr>
        <w:widowControl w:val="0"/>
        <w:spacing w:line="259" w:lineRule="auto"/>
        <w:jc w:val="both"/>
        <w:rPr>
          <w:rFonts w:ascii="Arial" w:hAnsi="Arial" w:cs="Arial"/>
          <w:b/>
          <w:bCs/>
          <w:sz w:val="20"/>
          <w:szCs w:val="20"/>
        </w:rPr>
      </w:pPr>
      <w:r w:rsidRPr="00A512A4">
        <w:rPr>
          <w:rFonts w:ascii="Arial" w:hAnsi="Arial" w:cs="Arial"/>
          <w:b/>
          <w:bCs/>
          <w:sz w:val="20"/>
          <w:szCs w:val="20"/>
        </w:rPr>
        <w:t>CONCURSO PÚBLICO DE SERVICIOS</w:t>
      </w:r>
      <w:r w:rsidR="0064373C" w:rsidRPr="00A512A4">
        <w:rPr>
          <w:rFonts w:ascii="Arial" w:hAnsi="Arial" w:cs="Arial"/>
          <w:b/>
          <w:bCs/>
          <w:sz w:val="20"/>
          <w:szCs w:val="20"/>
        </w:rPr>
        <w:t xml:space="preserve"> </w:t>
      </w:r>
      <w:proofErr w:type="spellStart"/>
      <w:r w:rsidR="001435FE" w:rsidRPr="00A512A4">
        <w:rPr>
          <w:rFonts w:ascii="Arial" w:hAnsi="Arial" w:cs="Arial"/>
          <w:b/>
          <w:bCs/>
          <w:sz w:val="20"/>
          <w:szCs w:val="20"/>
        </w:rPr>
        <w:t>Nº</w:t>
      </w:r>
      <w:proofErr w:type="spellEnd"/>
      <w:r w:rsidR="001435FE" w:rsidRPr="00A512A4">
        <w:rPr>
          <w:rFonts w:ascii="Arial" w:hAnsi="Arial" w:cs="Arial"/>
          <w:b/>
          <w:bCs/>
          <w:sz w:val="20"/>
          <w:szCs w:val="20"/>
        </w:rPr>
        <w:t xml:space="preserve"> </w:t>
      </w:r>
      <w:r w:rsidR="001435FE" w:rsidRPr="00A512A4">
        <w:rPr>
          <w:rFonts w:ascii="Arial" w:hAnsi="Arial" w:cs="Arial"/>
          <w:b/>
          <w:bCs/>
          <w:sz w:val="20"/>
          <w:szCs w:val="20"/>
          <w:u w:val="single"/>
        </w:rPr>
        <w:t xml:space="preserve">[CONSIGNAR </w:t>
      </w:r>
      <w:r w:rsidR="009E4521" w:rsidRPr="00A512A4">
        <w:rPr>
          <w:rFonts w:ascii="Arial" w:hAnsi="Arial" w:cs="Arial"/>
          <w:b/>
          <w:bCs/>
          <w:sz w:val="20"/>
          <w:szCs w:val="20"/>
          <w:u w:val="single"/>
        </w:rPr>
        <w:t>NOMENCLATURA DEL</w:t>
      </w:r>
      <w:r w:rsidR="001435FE" w:rsidRPr="00A512A4">
        <w:rPr>
          <w:rFonts w:ascii="Arial" w:hAnsi="Arial" w:cs="Arial"/>
          <w:b/>
          <w:bCs/>
          <w:sz w:val="20"/>
          <w:szCs w:val="20"/>
          <w:u w:val="single"/>
        </w:rPr>
        <w:t xml:space="preserve"> PROCEDIMIENTO</w:t>
      </w:r>
      <w:r w:rsidR="00613859" w:rsidRPr="00A512A4">
        <w:rPr>
          <w:rFonts w:ascii="Arial" w:hAnsi="Arial" w:cs="Arial"/>
          <w:b/>
          <w:bCs/>
          <w:sz w:val="20"/>
          <w:szCs w:val="20"/>
          <w:u w:val="single"/>
        </w:rPr>
        <w:t xml:space="preserve"> DE SELECCIÓN</w:t>
      </w:r>
      <w:r w:rsidR="001435FE" w:rsidRPr="00A512A4">
        <w:rPr>
          <w:rFonts w:ascii="Arial" w:hAnsi="Arial" w:cs="Arial"/>
          <w:b/>
          <w:bCs/>
          <w:sz w:val="20"/>
          <w:szCs w:val="20"/>
          <w:u w:val="single"/>
        </w:rPr>
        <w:t>]</w:t>
      </w:r>
    </w:p>
    <w:p w14:paraId="6FF4418E" w14:textId="77777777" w:rsidR="001435FE" w:rsidRPr="00A512A4" w:rsidRDefault="001435FE" w:rsidP="17784565">
      <w:pPr>
        <w:widowControl w:val="0"/>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0883CBB1" w14:textId="77777777" w:rsidR="001435FE" w:rsidRPr="00A512A4" w:rsidRDefault="001435FE" w:rsidP="00DD1A61">
      <w:pPr>
        <w:widowControl w:val="0"/>
        <w:rPr>
          <w:rFonts w:ascii="Arial" w:hAnsi="Arial" w:cs="Arial"/>
          <w:sz w:val="20"/>
          <w:szCs w:val="20"/>
        </w:rPr>
      </w:pPr>
    </w:p>
    <w:p w14:paraId="451F8F9E" w14:textId="3FE86F9F" w:rsidR="001435FE" w:rsidRPr="00A512A4" w:rsidRDefault="57C5889B" w:rsidP="00DD1A61">
      <w:pPr>
        <w:pStyle w:val="Textoindependiente"/>
        <w:widowControl w:val="0"/>
        <w:spacing w:after="0"/>
        <w:jc w:val="both"/>
        <w:rPr>
          <w:rFonts w:ascii="Arial" w:hAnsi="Arial" w:cs="Arial"/>
          <w:sz w:val="20"/>
          <w:szCs w:val="20"/>
        </w:rPr>
      </w:pPr>
      <w:r w:rsidRPr="00A512A4">
        <w:rPr>
          <w:rFonts w:ascii="Arial" w:hAnsi="Arial" w:cs="Arial"/>
          <w:sz w:val="20"/>
          <w:szCs w:val="20"/>
        </w:rPr>
        <w:t xml:space="preserve">Mediante el presente el suscrito, postor o </w:t>
      </w:r>
      <w:r w:rsidR="002C3C40" w:rsidRPr="00A512A4">
        <w:rPr>
          <w:rFonts w:ascii="Arial" w:hAnsi="Arial" w:cs="Arial"/>
          <w:sz w:val="20"/>
          <w:szCs w:val="20"/>
        </w:rPr>
        <w:t xml:space="preserve">representante legal </w:t>
      </w:r>
      <w:r w:rsidR="2829A69E" w:rsidRPr="00A512A4">
        <w:rPr>
          <w:rFonts w:ascii="Arial" w:hAnsi="Arial" w:cs="Arial"/>
          <w:sz w:val="20"/>
          <w:szCs w:val="20"/>
        </w:rPr>
        <w:t xml:space="preserve">o </w:t>
      </w:r>
      <w:r w:rsidR="002C3C40" w:rsidRPr="00A512A4">
        <w:rPr>
          <w:rFonts w:ascii="Arial" w:hAnsi="Arial" w:cs="Arial"/>
          <w:sz w:val="20"/>
          <w:szCs w:val="20"/>
        </w:rPr>
        <w:t xml:space="preserve">representante </w:t>
      </w:r>
      <w:r w:rsidR="2829A69E" w:rsidRPr="00A512A4">
        <w:rPr>
          <w:rFonts w:ascii="Arial" w:hAnsi="Arial" w:cs="Arial"/>
          <w:sz w:val="20"/>
          <w:szCs w:val="20"/>
        </w:rPr>
        <w:t xml:space="preserve">común </w:t>
      </w:r>
      <w:r w:rsidRPr="00A512A4">
        <w:rPr>
          <w:rFonts w:ascii="Arial" w:hAnsi="Arial" w:cs="Arial"/>
          <w:sz w:val="20"/>
          <w:szCs w:val="20"/>
        </w:rPr>
        <w:t>de [</w:t>
      </w:r>
      <w:r w:rsidRPr="00A512A4">
        <w:rPr>
          <w:rFonts w:ascii="Arial" w:hAnsi="Arial" w:cs="Arial"/>
          <w:b/>
          <w:bCs/>
          <w:sz w:val="20"/>
          <w:szCs w:val="20"/>
          <w:u w:val="single"/>
        </w:rPr>
        <w:t xml:space="preserve">CONSIGNAR </w:t>
      </w:r>
      <w:r w:rsidR="000C3C1C" w:rsidRPr="00A512A4">
        <w:rPr>
          <w:rFonts w:ascii="Arial" w:hAnsi="Arial" w:cs="Arial"/>
          <w:b/>
          <w:bCs/>
          <w:sz w:val="20"/>
          <w:szCs w:val="20"/>
          <w:u w:val="single"/>
        </w:rPr>
        <w:t>SEGÚN CORRESPONDA</w:t>
      </w:r>
      <w:r w:rsidRPr="00A512A4">
        <w:rPr>
          <w:rFonts w:ascii="Arial" w:hAnsi="Arial" w:cs="Arial"/>
          <w:sz w:val="20"/>
          <w:szCs w:val="20"/>
        </w:rPr>
        <w:t xml:space="preserve">], declaro bajo juramento: </w:t>
      </w:r>
    </w:p>
    <w:p w14:paraId="66D588FF" w14:textId="77777777" w:rsidR="001435FE" w:rsidRPr="00A512A4" w:rsidRDefault="001435FE" w:rsidP="00DD1A61">
      <w:pPr>
        <w:pStyle w:val="Textoindependiente"/>
        <w:widowControl w:val="0"/>
        <w:spacing w:after="0"/>
        <w:ind w:left="705" w:hanging="705"/>
        <w:jc w:val="both"/>
        <w:rPr>
          <w:rFonts w:ascii="Arial" w:hAnsi="Arial" w:cs="Arial"/>
          <w:sz w:val="20"/>
          <w:szCs w:val="20"/>
        </w:rPr>
      </w:pPr>
    </w:p>
    <w:p w14:paraId="6F630C3A" w14:textId="77777777" w:rsidR="00E87A72" w:rsidRPr="00A512A4" w:rsidRDefault="00E87A72" w:rsidP="00DD1A61">
      <w:pPr>
        <w:pStyle w:val="Textoindependiente"/>
        <w:widowControl w:val="0"/>
        <w:spacing w:after="0"/>
        <w:ind w:left="284" w:hanging="284"/>
        <w:jc w:val="both"/>
        <w:rPr>
          <w:rFonts w:ascii="Arial" w:hAnsi="Arial" w:cs="Arial"/>
          <w:sz w:val="20"/>
          <w:szCs w:val="20"/>
        </w:rPr>
      </w:pPr>
    </w:p>
    <w:p w14:paraId="45D8FEBD" w14:textId="0C407297" w:rsidR="001435FE" w:rsidRPr="00A512A4" w:rsidRDefault="5B7347D2" w:rsidP="006D7C23">
      <w:pPr>
        <w:pStyle w:val="Textoindependiente"/>
        <w:widowControl w:val="0"/>
        <w:numPr>
          <w:ilvl w:val="0"/>
          <w:numId w:val="23"/>
        </w:numPr>
        <w:spacing w:after="0" w:line="259" w:lineRule="auto"/>
        <w:jc w:val="both"/>
        <w:rPr>
          <w:rFonts w:ascii="Arial" w:hAnsi="Arial" w:cs="Arial"/>
          <w:sz w:val="20"/>
          <w:szCs w:val="20"/>
        </w:rPr>
      </w:pPr>
      <w:r w:rsidRPr="00A512A4">
        <w:rPr>
          <w:rFonts w:ascii="Arial" w:hAnsi="Arial" w:cs="Arial"/>
          <w:sz w:val="20"/>
          <w:szCs w:val="20"/>
        </w:rPr>
        <w:t>No tener impedimento para p</w:t>
      </w:r>
      <w:r w:rsidR="724D6079" w:rsidRPr="00A512A4">
        <w:rPr>
          <w:rFonts w:ascii="Arial" w:hAnsi="Arial" w:cs="Arial"/>
          <w:sz w:val="20"/>
          <w:szCs w:val="20"/>
        </w:rPr>
        <w:t>ostular</w:t>
      </w:r>
      <w:r w:rsidRPr="00A512A4">
        <w:rPr>
          <w:rFonts w:ascii="Arial" w:hAnsi="Arial" w:cs="Arial"/>
          <w:sz w:val="20"/>
          <w:szCs w:val="20"/>
        </w:rPr>
        <w:t xml:space="preserve"> en el procedimiento de selección ni para contratar con el Estado, conforme al artículo </w:t>
      </w:r>
      <w:r w:rsidR="41361752" w:rsidRPr="00A512A4">
        <w:rPr>
          <w:rFonts w:ascii="Arial" w:hAnsi="Arial" w:cs="Arial"/>
          <w:sz w:val="20"/>
          <w:szCs w:val="20"/>
        </w:rPr>
        <w:t>30</w:t>
      </w:r>
      <w:r w:rsidRPr="00A512A4">
        <w:rPr>
          <w:rFonts w:ascii="Arial" w:hAnsi="Arial" w:cs="Arial"/>
          <w:sz w:val="20"/>
          <w:szCs w:val="20"/>
        </w:rPr>
        <w:t xml:space="preserve"> de la Ley </w:t>
      </w:r>
      <w:proofErr w:type="spellStart"/>
      <w:r w:rsidR="00F24C1A" w:rsidRPr="00A512A4">
        <w:rPr>
          <w:rFonts w:ascii="Arial" w:hAnsi="Arial" w:cs="Arial"/>
          <w:sz w:val="20"/>
          <w:szCs w:val="20"/>
        </w:rPr>
        <w:t>N°</w:t>
      </w:r>
      <w:proofErr w:type="spellEnd"/>
      <w:r w:rsidR="00F24C1A" w:rsidRPr="00A512A4">
        <w:rPr>
          <w:rFonts w:ascii="Arial" w:hAnsi="Arial" w:cs="Arial"/>
          <w:sz w:val="20"/>
          <w:szCs w:val="20"/>
        </w:rPr>
        <w:t xml:space="preserve"> 32069, Ley </w:t>
      </w:r>
      <w:r w:rsidR="46E3A4BD" w:rsidRPr="00A512A4">
        <w:rPr>
          <w:rFonts w:ascii="Arial" w:hAnsi="Arial" w:cs="Arial"/>
          <w:sz w:val="20"/>
          <w:szCs w:val="20"/>
        </w:rPr>
        <w:t xml:space="preserve">General </w:t>
      </w:r>
      <w:r w:rsidRPr="00A512A4">
        <w:rPr>
          <w:rFonts w:ascii="Arial" w:hAnsi="Arial" w:cs="Arial"/>
          <w:sz w:val="20"/>
          <w:szCs w:val="20"/>
        </w:rPr>
        <w:t xml:space="preserve">de Contrataciones </w:t>
      </w:r>
      <w:r w:rsidR="6C40DB63" w:rsidRPr="00A512A4">
        <w:rPr>
          <w:rFonts w:ascii="Arial" w:hAnsi="Arial" w:cs="Arial"/>
          <w:sz w:val="20"/>
          <w:szCs w:val="20"/>
        </w:rPr>
        <w:t>Públicas</w:t>
      </w:r>
      <w:r w:rsidRPr="00A512A4">
        <w:rPr>
          <w:rFonts w:ascii="Arial" w:hAnsi="Arial" w:cs="Arial"/>
          <w:sz w:val="20"/>
          <w:szCs w:val="20"/>
        </w:rPr>
        <w:t>.</w:t>
      </w:r>
    </w:p>
    <w:p w14:paraId="6CECD085" w14:textId="77777777" w:rsidR="00E87A72" w:rsidRPr="00A512A4" w:rsidRDefault="00E87A72" w:rsidP="00DD1A61">
      <w:pPr>
        <w:pStyle w:val="Textoindependiente"/>
        <w:widowControl w:val="0"/>
        <w:spacing w:after="0"/>
        <w:jc w:val="both"/>
        <w:rPr>
          <w:rFonts w:ascii="Arial" w:hAnsi="Arial" w:cs="Arial"/>
          <w:sz w:val="20"/>
          <w:szCs w:val="20"/>
        </w:rPr>
      </w:pPr>
    </w:p>
    <w:p w14:paraId="54086977" w14:textId="1BCA9A29" w:rsidR="00E87A72" w:rsidRPr="00A512A4" w:rsidRDefault="00E87A72" w:rsidP="006D7C23">
      <w:pPr>
        <w:pStyle w:val="Textoindependiente"/>
        <w:widowControl w:val="0"/>
        <w:numPr>
          <w:ilvl w:val="0"/>
          <w:numId w:val="23"/>
        </w:numPr>
        <w:spacing w:after="0"/>
        <w:jc w:val="both"/>
        <w:rPr>
          <w:rFonts w:ascii="Arial" w:hAnsi="Arial" w:cs="Arial"/>
          <w:sz w:val="20"/>
          <w:szCs w:val="20"/>
        </w:rPr>
      </w:pPr>
      <w:r w:rsidRPr="00A512A4">
        <w:rPr>
          <w:rFonts w:ascii="Arial" w:hAnsi="Arial" w:cs="Arial"/>
          <w:sz w:val="20"/>
          <w:szCs w:val="20"/>
        </w:rPr>
        <w:t>Conocer las sanciones contenidas en la Ley</w:t>
      </w:r>
      <w:r w:rsidR="00F24C1A" w:rsidRPr="00A512A4">
        <w:rPr>
          <w:rFonts w:ascii="Arial" w:hAnsi="Arial" w:cs="Arial"/>
          <w:sz w:val="20"/>
          <w:szCs w:val="20"/>
        </w:rPr>
        <w:t xml:space="preserve"> </w:t>
      </w:r>
      <w:proofErr w:type="spellStart"/>
      <w:r w:rsidR="00F24C1A" w:rsidRPr="00A512A4">
        <w:rPr>
          <w:rFonts w:ascii="Arial" w:hAnsi="Arial" w:cs="Arial"/>
          <w:sz w:val="20"/>
          <w:szCs w:val="20"/>
        </w:rPr>
        <w:t>N°</w:t>
      </w:r>
      <w:proofErr w:type="spellEnd"/>
      <w:r w:rsidR="00F24C1A" w:rsidRPr="00A512A4">
        <w:rPr>
          <w:rFonts w:ascii="Arial" w:hAnsi="Arial" w:cs="Arial"/>
          <w:sz w:val="20"/>
          <w:szCs w:val="20"/>
        </w:rPr>
        <w:t xml:space="preserve"> 32069, Ley</w:t>
      </w:r>
      <w:r w:rsidRPr="00A512A4">
        <w:rPr>
          <w:rFonts w:ascii="Arial" w:hAnsi="Arial" w:cs="Arial"/>
          <w:sz w:val="20"/>
          <w:szCs w:val="20"/>
        </w:rPr>
        <w:t xml:space="preserve"> </w:t>
      </w:r>
      <w:r w:rsidR="000338CA" w:rsidRPr="00A512A4">
        <w:rPr>
          <w:rFonts w:ascii="Arial" w:hAnsi="Arial" w:cs="Arial"/>
          <w:sz w:val="20"/>
          <w:szCs w:val="20"/>
        </w:rPr>
        <w:t xml:space="preserve">General </w:t>
      </w:r>
      <w:r w:rsidRPr="00A512A4">
        <w:rPr>
          <w:rFonts w:ascii="Arial" w:hAnsi="Arial" w:cs="Arial"/>
          <w:sz w:val="20"/>
          <w:szCs w:val="20"/>
        </w:rPr>
        <w:t xml:space="preserve">de Contrataciones </w:t>
      </w:r>
      <w:r w:rsidR="000338CA" w:rsidRPr="00A512A4">
        <w:rPr>
          <w:rFonts w:ascii="Arial" w:hAnsi="Arial" w:cs="Arial"/>
          <w:sz w:val="20"/>
          <w:szCs w:val="20"/>
        </w:rPr>
        <w:t xml:space="preserve">Públicas </w:t>
      </w:r>
      <w:r w:rsidRPr="00A512A4">
        <w:rPr>
          <w:rFonts w:ascii="Arial" w:hAnsi="Arial" w:cs="Arial"/>
          <w:sz w:val="20"/>
          <w:szCs w:val="20"/>
        </w:rPr>
        <w:t xml:space="preserve">y su Reglamento, </w:t>
      </w:r>
      <w:r w:rsidR="00F24C1A" w:rsidRPr="00A512A4">
        <w:rPr>
          <w:rFonts w:ascii="Arial" w:hAnsi="Arial" w:cs="Arial"/>
          <w:sz w:val="20"/>
          <w:szCs w:val="20"/>
        </w:rPr>
        <w:t xml:space="preserve">aprobado mediante Decreto Supremo </w:t>
      </w:r>
      <w:proofErr w:type="spellStart"/>
      <w:r w:rsidR="00F24C1A" w:rsidRPr="00A512A4">
        <w:rPr>
          <w:rFonts w:ascii="Arial" w:hAnsi="Arial" w:cs="Arial"/>
          <w:sz w:val="20"/>
          <w:szCs w:val="20"/>
        </w:rPr>
        <w:t>N°</w:t>
      </w:r>
      <w:proofErr w:type="spellEnd"/>
      <w:r w:rsidR="00F24C1A" w:rsidRPr="00A512A4">
        <w:rPr>
          <w:rFonts w:ascii="Arial" w:hAnsi="Arial" w:cs="Arial"/>
          <w:sz w:val="20"/>
          <w:szCs w:val="20"/>
        </w:rPr>
        <w:t xml:space="preserve"> 009-2025-EF, </w:t>
      </w:r>
      <w:r w:rsidRPr="00A512A4">
        <w:rPr>
          <w:rFonts w:ascii="Arial" w:hAnsi="Arial" w:cs="Arial"/>
          <w:sz w:val="20"/>
          <w:szCs w:val="20"/>
        </w:rPr>
        <w:t xml:space="preserve">así como las disposiciones aplicables </w:t>
      </w:r>
      <w:r w:rsidR="00A521AC" w:rsidRPr="00A512A4">
        <w:rPr>
          <w:rFonts w:ascii="Arial" w:hAnsi="Arial" w:cs="Arial"/>
          <w:sz w:val="20"/>
          <w:szCs w:val="20"/>
        </w:rPr>
        <w:t xml:space="preserve">de la Ley </w:t>
      </w:r>
      <w:proofErr w:type="spellStart"/>
      <w:r w:rsidR="00A521AC" w:rsidRPr="00A512A4">
        <w:rPr>
          <w:rFonts w:ascii="Arial" w:hAnsi="Arial" w:cs="Arial"/>
          <w:sz w:val="20"/>
          <w:szCs w:val="20"/>
        </w:rPr>
        <w:t>N°</w:t>
      </w:r>
      <w:proofErr w:type="spellEnd"/>
      <w:r w:rsidR="00A521AC" w:rsidRPr="00A512A4">
        <w:rPr>
          <w:rFonts w:ascii="Arial" w:hAnsi="Arial" w:cs="Arial"/>
          <w:sz w:val="20"/>
          <w:szCs w:val="20"/>
        </w:rPr>
        <w:t xml:space="preserve"> 27</w:t>
      </w:r>
      <w:r w:rsidRPr="00A512A4">
        <w:rPr>
          <w:rFonts w:ascii="Arial" w:hAnsi="Arial" w:cs="Arial"/>
          <w:sz w:val="20"/>
          <w:szCs w:val="20"/>
        </w:rPr>
        <w:t xml:space="preserve">444, Ley del Procedimiento Administrativo General. </w:t>
      </w:r>
    </w:p>
    <w:p w14:paraId="61C2CA7A" w14:textId="77777777" w:rsidR="00E87A72" w:rsidRPr="00A512A4"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A512A4" w:rsidRDefault="00AF488F" w:rsidP="006D7C23">
      <w:pPr>
        <w:pStyle w:val="Textoindependiente"/>
        <w:widowControl w:val="0"/>
        <w:numPr>
          <w:ilvl w:val="0"/>
          <w:numId w:val="23"/>
        </w:numPr>
        <w:spacing w:after="0"/>
        <w:jc w:val="both"/>
        <w:rPr>
          <w:rFonts w:ascii="Arial" w:hAnsi="Arial" w:cs="Arial"/>
          <w:sz w:val="20"/>
          <w:szCs w:val="20"/>
        </w:rPr>
      </w:pPr>
      <w:r w:rsidRPr="00A512A4">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A512A4">
        <w:rPr>
          <w:rFonts w:ascii="Arial" w:hAnsi="Arial" w:cs="Arial"/>
          <w:sz w:val="20"/>
          <w:szCs w:val="20"/>
        </w:rPr>
        <w:t>Nº</w:t>
      </w:r>
      <w:proofErr w:type="spellEnd"/>
      <w:r w:rsidRPr="00A512A4">
        <w:rPr>
          <w:rFonts w:ascii="Arial" w:hAnsi="Arial" w:cs="Arial"/>
          <w:sz w:val="20"/>
          <w:szCs w:val="20"/>
        </w:rPr>
        <w:t xml:space="preserve"> 1034, Decreto Legislativo que aprueba la Ley de Represión de Conductas Anticompetitivas.</w:t>
      </w:r>
    </w:p>
    <w:p w14:paraId="5E976700" w14:textId="77777777" w:rsidR="00AF488F" w:rsidRPr="00A512A4" w:rsidRDefault="00AF488F" w:rsidP="00DD1A61">
      <w:pPr>
        <w:pStyle w:val="Textoindependiente"/>
        <w:widowControl w:val="0"/>
        <w:spacing w:after="0"/>
        <w:ind w:left="284" w:hanging="284"/>
        <w:jc w:val="both"/>
        <w:rPr>
          <w:rFonts w:ascii="Arial" w:hAnsi="Arial" w:cs="Arial"/>
          <w:sz w:val="20"/>
          <w:szCs w:val="20"/>
          <w:lang w:val="es-PE"/>
        </w:rPr>
      </w:pPr>
    </w:p>
    <w:p w14:paraId="5782892D" w14:textId="344074D1" w:rsidR="001435FE" w:rsidRPr="00A512A4" w:rsidRDefault="001435FE" w:rsidP="006D7C23">
      <w:pPr>
        <w:pStyle w:val="Textoindependiente"/>
        <w:widowControl w:val="0"/>
        <w:numPr>
          <w:ilvl w:val="0"/>
          <w:numId w:val="23"/>
        </w:numPr>
        <w:spacing w:after="0"/>
        <w:jc w:val="both"/>
        <w:rPr>
          <w:rFonts w:ascii="Arial" w:hAnsi="Arial" w:cs="Arial"/>
          <w:sz w:val="20"/>
          <w:szCs w:val="20"/>
        </w:rPr>
      </w:pPr>
      <w:r w:rsidRPr="00A512A4">
        <w:rPr>
          <w:rFonts w:ascii="Arial" w:hAnsi="Arial" w:cs="Arial"/>
          <w:sz w:val="20"/>
          <w:szCs w:val="20"/>
        </w:rPr>
        <w:t xml:space="preserve">Conocer, aceptar y someterme a las </w:t>
      </w:r>
      <w:r w:rsidR="00113A54" w:rsidRPr="00A512A4">
        <w:rPr>
          <w:rFonts w:ascii="Arial" w:hAnsi="Arial" w:cs="Arial"/>
          <w:sz w:val="20"/>
          <w:szCs w:val="20"/>
        </w:rPr>
        <w:t>b</w:t>
      </w:r>
      <w:r w:rsidRPr="00A512A4">
        <w:rPr>
          <w:rFonts w:ascii="Arial" w:hAnsi="Arial" w:cs="Arial"/>
          <w:sz w:val="20"/>
          <w:szCs w:val="20"/>
        </w:rPr>
        <w:t>ases, condiciones y reglas del procedimiento de selección.</w:t>
      </w:r>
      <w:r w:rsidR="49C35F66" w:rsidRPr="00A512A4">
        <w:rPr>
          <w:rFonts w:ascii="Arial" w:hAnsi="Arial" w:cs="Arial"/>
          <w:sz w:val="20"/>
          <w:szCs w:val="20"/>
        </w:rPr>
        <w:t xml:space="preserve"> Asimismo, declaro cumplir con todas las condiciones establecidas en el requerimiento y exigidas por la entidad contratante para el objeto de la contratación.</w:t>
      </w:r>
    </w:p>
    <w:p w14:paraId="3E8B0029" w14:textId="77777777" w:rsidR="001435FE" w:rsidRPr="00A512A4" w:rsidRDefault="001435FE" w:rsidP="460FBF0D">
      <w:pPr>
        <w:pStyle w:val="Textoindependiente"/>
        <w:widowControl w:val="0"/>
        <w:spacing w:after="0"/>
        <w:jc w:val="both"/>
        <w:rPr>
          <w:rFonts w:ascii="Arial" w:hAnsi="Arial" w:cs="Arial"/>
          <w:sz w:val="20"/>
          <w:szCs w:val="20"/>
        </w:rPr>
      </w:pPr>
    </w:p>
    <w:p w14:paraId="75920DB7" w14:textId="59E83E49" w:rsidR="001435FE" w:rsidRPr="00A512A4" w:rsidRDefault="001435FE" w:rsidP="006D7C23">
      <w:pPr>
        <w:pStyle w:val="Textoindependiente"/>
        <w:widowControl w:val="0"/>
        <w:numPr>
          <w:ilvl w:val="0"/>
          <w:numId w:val="23"/>
        </w:numPr>
        <w:spacing w:after="0"/>
        <w:jc w:val="both"/>
        <w:rPr>
          <w:rFonts w:ascii="Arial" w:hAnsi="Arial" w:cs="Arial"/>
          <w:sz w:val="20"/>
          <w:szCs w:val="20"/>
        </w:rPr>
      </w:pPr>
      <w:r w:rsidRPr="00A512A4">
        <w:rPr>
          <w:rFonts w:ascii="Arial" w:hAnsi="Arial" w:cs="Arial"/>
          <w:sz w:val="20"/>
          <w:szCs w:val="20"/>
        </w:rPr>
        <w:t xml:space="preserve">Ser responsable de la veracidad de los documentos e información que presento </w:t>
      </w:r>
      <w:r w:rsidR="005F05D6" w:rsidRPr="00A512A4">
        <w:rPr>
          <w:rFonts w:ascii="Arial" w:hAnsi="Arial" w:cs="Arial"/>
          <w:sz w:val="20"/>
          <w:szCs w:val="20"/>
        </w:rPr>
        <w:t xml:space="preserve">en el </w:t>
      </w:r>
      <w:r w:rsidRPr="00A512A4">
        <w:rPr>
          <w:rFonts w:ascii="Arial" w:hAnsi="Arial" w:cs="Arial"/>
          <w:sz w:val="20"/>
          <w:szCs w:val="20"/>
        </w:rPr>
        <w:t>presente procedimiento de selección.</w:t>
      </w:r>
    </w:p>
    <w:p w14:paraId="7F252A1A" w14:textId="77777777" w:rsidR="001435FE" w:rsidRPr="00A512A4"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A512A4" w:rsidRDefault="001435FE" w:rsidP="006D7C23">
      <w:pPr>
        <w:pStyle w:val="Textoindependiente"/>
        <w:widowControl w:val="0"/>
        <w:numPr>
          <w:ilvl w:val="0"/>
          <w:numId w:val="23"/>
        </w:numPr>
        <w:spacing w:after="0"/>
        <w:jc w:val="both"/>
        <w:rPr>
          <w:rFonts w:ascii="Arial" w:hAnsi="Arial" w:cs="Arial"/>
          <w:sz w:val="20"/>
          <w:szCs w:val="20"/>
        </w:rPr>
      </w:pPr>
      <w:r w:rsidRPr="00A512A4">
        <w:rPr>
          <w:rFonts w:ascii="Arial" w:hAnsi="Arial" w:cs="Arial"/>
          <w:sz w:val="20"/>
          <w:szCs w:val="20"/>
        </w:rPr>
        <w:t>Comprometerme a mantener la oferta presentada durante el procedimiento de selección y a perfeccionar el contrato, en caso de resultar favorecido con la buena pro.</w:t>
      </w:r>
    </w:p>
    <w:p w14:paraId="512228A3" w14:textId="77777777" w:rsidR="001435FE" w:rsidRPr="00A512A4" w:rsidRDefault="001435FE" w:rsidP="00DD1A61">
      <w:pPr>
        <w:widowControl w:val="0"/>
        <w:autoSpaceDE w:val="0"/>
        <w:autoSpaceDN w:val="0"/>
        <w:adjustRightInd w:val="0"/>
        <w:jc w:val="both"/>
        <w:rPr>
          <w:rFonts w:ascii="Arial" w:hAnsi="Arial" w:cs="Arial"/>
          <w:sz w:val="20"/>
          <w:szCs w:val="20"/>
        </w:rPr>
      </w:pPr>
    </w:p>
    <w:p w14:paraId="42328CA1" w14:textId="77777777" w:rsidR="001435FE" w:rsidRPr="00A512A4" w:rsidRDefault="001435FE" w:rsidP="00DD1A61">
      <w:pPr>
        <w:widowControl w:val="0"/>
        <w:autoSpaceDE w:val="0"/>
        <w:autoSpaceDN w:val="0"/>
        <w:adjustRightInd w:val="0"/>
        <w:jc w:val="both"/>
        <w:rPr>
          <w:rFonts w:ascii="Arial" w:hAnsi="Arial" w:cs="Arial"/>
          <w:b/>
          <w:bCs/>
          <w:i/>
          <w:sz w:val="20"/>
          <w:szCs w:val="20"/>
          <w:u w:val="single"/>
        </w:rPr>
      </w:pPr>
      <w:r w:rsidRPr="00A512A4">
        <w:rPr>
          <w:rFonts w:ascii="Arial" w:hAnsi="Arial" w:cs="Arial"/>
          <w:b/>
          <w:bCs/>
          <w:sz w:val="20"/>
          <w:szCs w:val="20"/>
          <w:u w:val="single"/>
        </w:rPr>
        <w:t>[CONSIGNAR CIUDAD Y FECHA]</w:t>
      </w:r>
    </w:p>
    <w:p w14:paraId="35A72F8E" w14:textId="77777777" w:rsidR="001435FE" w:rsidRPr="00A512A4" w:rsidRDefault="001435FE" w:rsidP="00DD1A61">
      <w:pPr>
        <w:widowControl w:val="0"/>
        <w:autoSpaceDE w:val="0"/>
        <w:autoSpaceDN w:val="0"/>
        <w:adjustRightInd w:val="0"/>
        <w:jc w:val="both"/>
        <w:rPr>
          <w:rFonts w:ascii="Arial" w:hAnsi="Arial" w:cs="Arial"/>
          <w:sz w:val="20"/>
          <w:szCs w:val="20"/>
        </w:rPr>
      </w:pPr>
    </w:p>
    <w:p w14:paraId="69D83BB1" w14:textId="77777777" w:rsidR="001435FE" w:rsidRPr="00A512A4" w:rsidRDefault="001435FE" w:rsidP="00DD1A61">
      <w:pPr>
        <w:widowControl w:val="0"/>
        <w:autoSpaceDE w:val="0"/>
        <w:autoSpaceDN w:val="0"/>
        <w:adjustRightInd w:val="0"/>
        <w:jc w:val="both"/>
        <w:rPr>
          <w:rFonts w:ascii="Arial" w:hAnsi="Arial" w:cs="Arial"/>
          <w:sz w:val="20"/>
          <w:szCs w:val="20"/>
        </w:rPr>
      </w:pPr>
    </w:p>
    <w:p w14:paraId="2776DEBA" w14:textId="77777777" w:rsidR="001435FE" w:rsidRPr="00A512A4" w:rsidRDefault="001435FE" w:rsidP="00DD1A61">
      <w:pPr>
        <w:widowControl w:val="0"/>
        <w:autoSpaceDE w:val="0"/>
        <w:autoSpaceDN w:val="0"/>
        <w:adjustRightInd w:val="0"/>
        <w:jc w:val="both"/>
        <w:rPr>
          <w:rFonts w:ascii="Arial" w:hAnsi="Arial" w:cs="Arial"/>
          <w:sz w:val="20"/>
          <w:szCs w:val="20"/>
        </w:rPr>
      </w:pPr>
    </w:p>
    <w:p w14:paraId="164B4EDA" w14:textId="77777777" w:rsidR="001435FE" w:rsidRPr="00A512A4" w:rsidRDefault="001435FE" w:rsidP="00DD1A61">
      <w:pPr>
        <w:widowControl w:val="0"/>
        <w:jc w:val="center"/>
        <w:rPr>
          <w:rFonts w:ascii="Arial" w:hAnsi="Arial" w:cs="Arial"/>
          <w:sz w:val="20"/>
          <w:szCs w:val="20"/>
        </w:rPr>
      </w:pPr>
      <w:r w:rsidRPr="00A512A4">
        <w:rPr>
          <w:rFonts w:ascii="Arial" w:hAnsi="Arial" w:cs="Arial"/>
          <w:sz w:val="20"/>
          <w:szCs w:val="20"/>
        </w:rPr>
        <w:t>………………………….………………………..</w:t>
      </w:r>
    </w:p>
    <w:p w14:paraId="621CCD65" w14:textId="4604BA5C" w:rsidR="001435FE" w:rsidRPr="00A512A4" w:rsidRDefault="5B7347D2" w:rsidP="2F06CD7B">
      <w:pPr>
        <w:widowControl w:val="0"/>
        <w:spacing w:line="259" w:lineRule="auto"/>
        <w:jc w:val="center"/>
        <w:rPr>
          <w:rFonts w:ascii="Arial" w:hAnsi="Arial" w:cs="Arial"/>
          <w:b/>
          <w:sz w:val="20"/>
          <w:szCs w:val="20"/>
        </w:rPr>
      </w:pPr>
      <w:r w:rsidRPr="00A512A4">
        <w:rPr>
          <w:rFonts w:ascii="Arial" w:hAnsi="Arial" w:cs="Arial"/>
          <w:b/>
          <w:sz w:val="20"/>
          <w:szCs w:val="20"/>
        </w:rPr>
        <w:t xml:space="preserve">Firma, </w:t>
      </w:r>
      <w:r w:rsidR="6FF9C601" w:rsidRPr="00A512A4">
        <w:rPr>
          <w:rFonts w:ascii="Arial" w:hAnsi="Arial" w:cs="Arial"/>
          <w:b/>
          <w:sz w:val="20"/>
          <w:szCs w:val="20"/>
        </w:rPr>
        <w:t>n</w:t>
      </w:r>
      <w:r w:rsidRPr="00A512A4">
        <w:rPr>
          <w:rFonts w:ascii="Arial" w:hAnsi="Arial" w:cs="Arial"/>
          <w:b/>
          <w:sz w:val="20"/>
          <w:szCs w:val="20"/>
        </w:rPr>
        <w:t xml:space="preserve">ombres y </w:t>
      </w:r>
      <w:r w:rsidR="272AA95D" w:rsidRPr="00A512A4">
        <w:rPr>
          <w:rFonts w:ascii="Arial" w:hAnsi="Arial" w:cs="Arial"/>
          <w:b/>
          <w:sz w:val="20"/>
          <w:szCs w:val="20"/>
        </w:rPr>
        <w:t>a</w:t>
      </w:r>
      <w:r w:rsidRPr="00A512A4">
        <w:rPr>
          <w:rFonts w:ascii="Arial" w:hAnsi="Arial" w:cs="Arial"/>
          <w:b/>
          <w:sz w:val="20"/>
          <w:szCs w:val="20"/>
        </w:rPr>
        <w:t>pellidos del postor o</w:t>
      </w:r>
    </w:p>
    <w:p w14:paraId="0600917C" w14:textId="48C0258E" w:rsidR="001435FE" w:rsidRPr="00A512A4" w:rsidRDefault="29C37991" w:rsidP="74EE77B8">
      <w:pPr>
        <w:widowControl w:val="0"/>
        <w:spacing w:line="259" w:lineRule="auto"/>
        <w:jc w:val="center"/>
        <w:rPr>
          <w:rFonts w:ascii="Arial" w:hAnsi="Arial" w:cs="Arial"/>
          <w:b/>
          <w:bCs/>
          <w:sz w:val="20"/>
          <w:szCs w:val="20"/>
        </w:rPr>
      </w:pPr>
      <w:r w:rsidRPr="00A512A4">
        <w:rPr>
          <w:rFonts w:ascii="Arial" w:hAnsi="Arial" w:cs="Arial"/>
          <w:b/>
          <w:bCs/>
          <w:sz w:val="20"/>
          <w:szCs w:val="20"/>
        </w:rPr>
        <w:t>r</w:t>
      </w:r>
      <w:r w:rsidR="5B7347D2" w:rsidRPr="00A512A4">
        <w:rPr>
          <w:rFonts w:ascii="Arial" w:hAnsi="Arial" w:cs="Arial"/>
          <w:b/>
          <w:bCs/>
          <w:sz w:val="20"/>
          <w:szCs w:val="20"/>
        </w:rPr>
        <w:t>epresentante legal</w:t>
      </w:r>
      <w:r w:rsidR="7C463529" w:rsidRPr="00A512A4">
        <w:rPr>
          <w:rFonts w:ascii="Arial" w:hAnsi="Arial" w:cs="Arial"/>
          <w:b/>
          <w:bCs/>
          <w:sz w:val="20"/>
          <w:szCs w:val="20"/>
        </w:rPr>
        <w:t xml:space="preserve"> o </w:t>
      </w:r>
      <w:r w:rsidR="00D437B8" w:rsidRPr="00A512A4">
        <w:rPr>
          <w:rFonts w:ascii="Arial" w:hAnsi="Arial" w:cs="Arial"/>
          <w:b/>
          <w:bCs/>
          <w:sz w:val="20"/>
          <w:szCs w:val="20"/>
        </w:rPr>
        <w:t xml:space="preserve">representante </w:t>
      </w:r>
      <w:r w:rsidR="7C463529" w:rsidRPr="00A512A4">
        <w:rPr>
          <w:rFonts w:ascii="Arial" w:hAnsi="Arial" w:cs="Arial"/>
          <w:b/>
          <w:bCs/>
          <w:sz w:val="20"/>
          <w:szCs w:val="20"/>
        </w:rPr>
        <w:t>común</w:t>
      </w:r>
      <w:r w:rsidR="5B7347D2" w:rsidRPr="00A512A4">
        <w:rPr>
          <w:rFonts w:ascii="Arial" w:hAnsi="Arial" w:cs="Arial"/>
          <w:b/>
          <w:bCs/>
          <w:sz w:val="20"/>
          <w:szCs w:val="20"/>
        </w:rPr>
        <w:t>, según corresponda</w:t>
      </w:r>
    </w:p>
    <w:p w14:paraId="5ED9E3D7" w14:textId="77777777" w:rsidR="001435FE" w:rsidRPr="00A512A4" w:rsidRDefault="001435FE" w:rsidP="00DD1A61">
      <w:pPr>
        <w:widowControl w:val="0"/>
        <w:jc w:val="both"/>
        <w:rPr>
          <w:rFonts w:ascii="Arial" w:hAnsi="Arial" w:cs="Arial"/>
          <w:sz w:val="20"/>
          <w:szCs w:val="20"/>
        </w:rPr>
      </w:pPr>
    </w:p>
    <w:p w14:paraId="5D4AA2E3" w14:textId="77777777" w:rsidR="003A596C" w:rsidRPr="00A512A4" w:rsidRDefault="003A596C" w:rsidP="00DD1A61">
      <w:pPr>
        <w:widowControl w:val="0"/>
        <w:jc w:val="both"/>
        <w:rPr>
          <w:rFonts w:ascii="Arial" w:hAnsi="Arial" w:cs="Arial"/>
          <w:sz w:val="20"/>
          <w:szCs w:val="20"/>
        </w:rPr>
      </w:pPr>
    </w:p>
    <w:tbl>
      <w:tblPr>
        <w:tblStyle w:val="Tabladecuadrcula1clara-nfasis51"/>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3A596C" w:rsidRPr="00A512A4" w14:paraId="6640FC23"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44C6719E" w:rsidR="003A596C" w:rsidRPr="00A512A4" w:rsidRDefault="006455B8" w:rsidP="00DD1A61">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3A596C" w:rsidRPr="00A512A4" w14:paraId="6B22418B" w14:textId="77777777" w:rsidTr="00817CA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A512A4" w:rsidRDefault="003A596C" w:rsidP="00DD1A61">
            <w:pPr>
              <w:widowControl w:val="0"/>
              <w:ind w:left="34"/>
              <w:jc w:val="both"/>
              <w:rPr>
                <w:rFonts w:ascii="Arial" w:hAnsi="Arial" w:cs="Arial"/>
                <w:b w:val="0"/>
                <w:color w:val="FF0000"/>
                <w:sz w:val="18"/>
                <w:szCs w:val="18"/>
                <w:lang w:val="es-ES"/>
              </w:rPr>
            </w:pPr>
            <w:r w:rsidRPr="00A512A4">
              <w:rPr>
                <w:rFonts w:ascii="Arial" w:hAnsi="Arial" w:cs="Arial"/>
                <w:b w:val="0"/>
                <w:color w:val="FF0000"/>
                <w:sz w:val="18"/>
                <w:szCs w:val="18"/>
              </w:rPr>
              <w:t>En el caso de consorcios, cada integrante debe presentar esta declaración jurada, salvo que sea presentada por el representante común del consorcio.</w:t>
            </w:r>
          </w:p>
        </w:tc>
      </w:tr>
    </w:tbl>
    <w:p w14:paraId="30067329" w14:textId="5A88FE78" w:rsidR="009A64AA" w:rsidRPr="00A512A4" w:rsidRDefault="002652C7" w:rsidP="00613859">
      <w:pPr>
        <w:widowControl w:val="0"/>
        <w:jc w:val="both"/>
        <w:rPr>
          <w:rFonts w:ascii="Arial" w:hAnsi="Arial" w:cs="Arial"/>
          <w:sz w:val="20"/>
          <w:szCs w:val="20"/>
        </w:rPr>
      </w:pPr>
      <w:r w:rsidRPr="00A512A4">
        <w:rPr>
          <w:rFonts w:ascii="Arial" w:hAnsi="Arial" w:cs="Arial"/>
          <w:sz w:val="20"/>
          <w:szCs w:val="20"/>
        </w:rPr>
        <w:br w:type="page"/>
      </w:r>
    </w:p>
    <w:p w14:paraId="25B0EEBA" w14:textId="0C018422" w:rsidR="00DB57A0" w:rsidRPr="00A512A4" w:rsidRDefault="00DB57A0" w:rsidP="00DB57A0">
      <w:pPr>
        <w:pStyle w:val="Textoindependiente"/>
        <w:widowControl w:val="0"/>
        <w:spacing w:after="0"/>
        <w:jc w:val="center"/>
        <w:rPr>
          <w:rFonts w:ascii="Arial" w:hAnsi="Arial" w:cs="Arial"/>
          <w:b/>
          <w:sz w:val="20"/>
          <w:szCs w:val="20"/>
        </w:rPr>
      </w:pPr>
      <w:r w:rsidRPr="00A512A4">
        <w:rPr>
          <w:rFonts w:ascii="Arial" w:hAnsi="Arial" w:cs="Arial"/>
          <w:b/>
          <w:sz w:val="20"/>
          <w:szCs w:val="20"/>
        </w:rPr>
        <w:lastRenderedPageBreak/>
        <w:t xml:space="preserve">ANEXO </w:t>
      </w:r>
      <w:proofErr w:type="spellStart"/>
      <w:r w:rsidRPr="00A512A4">
        <w:rPr>
          <w:rFonts w:ascii="Arial" w:hAnsi="Arial" w:cs="Arial"/>
          <w:b/>
          <w:sz w:val="20"/>
          <w:szCs w:val="20"/>
        </w:rPr>
        <w:t>Nº</w:t>
      </w:r>
      <w:proofErr w:type="spellEnd"/>
      <w:r w:rsidRPr="00A512A4">
        <w:rPr>
          <w:rFonts w:ascii="Arial" w:hAnsi="Arial" w:cs="Arial"/>
          <w:b/>
          <w:sz w:val="20"/>
          <w:szCs w:val="20"/>
        </w:rPr>
        <w:t xml:space="preserve"> </w:t>
      </w:r>
      <w:r w:rsidR="00DD2EB2" w:rsidRPr="00A512A4">
        <w:rPr>
          <w:rFonts w:ascii="Arial" w:hAnsi="Arial" w:cs="Arial"/>
          <w:b/>
          <w:sz w:val="20"/>
          <w:szCs w:val="20"/>
        </w:rPr>
        <w:t>4</w:t>
      </w:r>
    </w:p>
    <w:p w14:paraId="0FC32F30" w14:textId="77777777" w:rsidR="00DB57A0" w:rsidRPr="00A512A4" w:rsidRDefault="00DB57A0" w:rsidP="00DB57A0">
      <w:pPr>
        <w:pStyle w:val="Textoindependiente"/>
        <w:widowControl w:val="0"/>
        <w:spacing w:after="0"/>
        <w:jc w:val="center"/>
        <w:rPr>
          <w:rFonts w:ascii="Arial" w:hAnsi="Arial" w:cs="Arial"/>
          <w:sz w:val="20"/>
          <w:szCs w:val="20"/>
        </w:rPr>
      </w:pPr>
    </w:p>
    <w:p w14:paraId="4DF60134" w14:textId="77777777" w:rsidR="00DB57A0" w:rsidRPr="00A512A4" w:rsidRDefault="00DB57A0" w:rsidP="00DB57A0">
      <w:pPr>
        <w:pStyle w:val="Textoindependiente"/>
        <w:widowControl w:val="0"/>
        <w:spacing w:after="0"/>
        <w:jc w:val="center"/>
        <w:rPr>
          <w:rFonts w:ascii="Arial" w:hAnsi="Arial" w:cs="Arial"/>
          <w:b/>
          <w:sz w:val="20"/>
          <w:szCs w:val="20"/>
        </w:rPr>
      </w:pPr>
      <w:r w:rsidRPr="00A512A4">
        <w:rPr>
          <w:rFonts w:ascii="Arial" w:hAnsi="Arial" w:cs="Arial"/>
          <w:b/>
          <w:sz w:val="20"/>
          <w:szCs w:val="20"/>
        </w:rPr>
        <w:t>PROMESA DE CONSORCIO</w:t>
      </w:r>
    </w:p>
    <w:p w14:paraId="17AD400C" w14:textId="0E43C780" w:rsidR="00DB57A0" w:rsidRPr="00A512A4" w:rsidRDefault="000D074C" w:rsidP="00195AFC">
      <w:pPr>
        <w:pStyle w:val="Textoindependiente"/>
        <w:widowControl w:val="0"/>
        <w:spacing w:after="0"/>
        <w:jc w:val="center"/>
        <w:rPr>
          <w:rFonts w:ascii="Arial" w:hAnsi="Arial" w:cs="Arial"/>
          <w:sz w:val="20"/>
          <w:szCs w:val="20"/>
        </w:rPr>
      </w:pPr>
      <w:r w:rsidRPr="00A512A4">
        <w:rPr>
          <w:rFonts w:ascii="Arial" w:hAnsi="Arial" w:cs="Arial"/>
          <w:b/>
          <w:sz w:val="20"/>
          <w:szCs w:val="20"/>
        </w:rPr>
        <w:t>(SÓLO PARA EL CASO EN QUE UN CONSORCIO SE PRESENTE COMO POSTOR)</w:t>
      </w:r>
    </w:p>
    <w:p w14:paraId="6C7EBC63" w14:textId="77777777" w:rsidR="00DB57A0" w:rsidRPr="00A512A4" w:rsidRDefault="00DB57A0" w:rsidP="00DB57A0">
      <w:pPr>
        <w:pStyle w:val="Textoindependiente"/>
        <w:widowControl w:val="0"/>
        <w:spacing w:after="0"/>
        <w:rPr>
          <w:rFonts w:ascii="Arial" w:hAnsi="Arial" w:cs="Arial"/>
          <w:sz w:val="20"/>
          <w:szCs w:val="20"/>
        </w:rPr>
      </w:pPr>
    </w:p>
    <w:p w14:paraId="550E0C5D" w14:textId="77777777" w:rsidR="00DB57A0" w:rsidRPr="00A512A4" w:rsidRDefault="00DB57A0" w:rsidP="00DB57A0">
      <w:pPr>
        <w:pStyle w:val="Textoindependiente"/>
        <w:widowControl w:val="0"/>
        <w:spacing w:after="0"/>
        <w:rPr>
          <w:rFonts w:ascii="Arial" w:hAnsi="Arial" w:cs="Arial"/>
          <w:sz w:val="20"/>
          <w:szCs w:val="20"/>
        </w:rPr>
      </w:pPr>
    </w:p>
    <w:p w14:paraId="16FD22EE" w14:textId="77777777" w:rsidR="00DB57A0" w:rsidRPr="00A512A4" w:rsidRDefault="00DB57A0" w:rsidP="00DB57A0">
      <w:pPr>
        <w:widowControl w:val="0"/>
        <w:jc w:val="both"/>
        <w:rPr>
          <w:rFonts w:ascii="Arial" w:hAnsi="Arial" w:cs="Arial"/>
          <w:sz w:val="20"/>
          <w:szCs w:val="20"/>
        </w:rPr>
      </w:pPr>
      <w:r w:rsidRPr="00A512A4">
        <w:rPr>
          <w:rFonts w:ascii="Arial" w:hAnsi="Arial" w:cs="Arial"/>
          <w:sz w:val="20"/>
          <w:szCs w:val="20"/>
        </w:rPr>
        <w:t>Señores</w:t>
      </w:r>
    </w:p>
    <w:p w14:paraId="0831C175" w14:textId="77777777" w:rsidR="00DB57A0" w:rsidRPr="00A512A4" w:rsidRDefault="00DB57A0" w:rsidP="00DB57A0">
      <w:pPr>
        <w:widowControl w:val="0"/>
        <w:spacing w:line="259" w:lineRule="auto"/>
        <w:jc w:val="both"/>
        <w:rPr>
          <w:rFonts w:ascii="Arial" w:eastAsia="Arial" w:hAnsi="Arial" w:cs="Arial"/>
          <w:sz w:val="20"/>
          <w:szCs w:val="20"/>
        </w:rPr>
      </w:pPr>
      <w:r w:rsidRPr="00A512A4">
        <w:rPr>
          <w:rFonts w:ascii="Arial" w:hAnsi="Arial" w:cs="Arial"/>
          <w:b/>
          <w:sz w:val="20"/>
          <w:szCs w:val="20"/>
        </w:rPr>
        <w:t>EVALUADORES</w:t>
      </w:r>
    </w:p>
    <w:p w14:paraId="77D7536F" w14:textId="3C0D4DE1" w:rsidR="00DB57A0" w:rsidRPr="00A512A4" w:rsidRDefault="00A040E0" w:rsidP="17784565">
      <w:pPr>
        <w:widowControl w:val="0"/>
        <w:jc w:val="both"/>
        <w:rPr>
          <w:rFonts w:ascii="Arial" w:hAnsi="Arial" w:cs="Arial"/>
          <w:b/>
          <w:bCs/>
          <w:sz w:val="20"/>
          <w:szCs w:val="20"/>
        </w:rPr>
      </w:pPr>
      <w:r w:rsidRPr="00A512A4">
        <w:rPr>
          <w:rFonts w:ascii="Arial" w:hAnsi="Arial" w:cs="Arial"/>
          <w:b/>
          <w:bCs/>
          <w:sz w:val="20"/>
          <w:szCs w:val="20"/>
        </w:rPr>
        <w:t>CONCURSO PÚBLICO DE SERVICIOS</w:t>
      </w:r>
      <w:r w:rsidR="002A05BE" w:rsidRPr="00A512A4">
        <w:rPr>
          <w:rFonts w:ascii="Arial" w:hAnsi="Arial" w:cs="Arial"/>
          <w:b/>
          <w:bCs/>
          <w:sz w:val="20"/>
          <w:szCs w:val="20"/>
        </w:rPr>
        <w:t xml:space="preserve"> </w:t>
      </w:r>
      <w:proofErr w:type="spellStart"/>
      <w:r w:rsidR="00DB57A0" w:rsidRPr="00A512A4">
        <w:rPr>
          <w:rFonts w:ascii="Arial" w:hAnsi="Arial" w:cs="Arial"/>
          <w:b/>
          <w:bCs/>
          <w:sz w:val="20"/>
          <w:szCs w:val="20"/>
        </w:rPr>
        <w:t>Nº</w:t>
      </w:r>
      <w:proofErr w:type="spellEnd"/>
      <w:r w:rsidR="00DB57A0" w:rsidRPr="00A512A4">
        <w:rPr>
          <w:rFonts w:ascii="Arial" w:hAnsi="Arial" w:cs="Arial"/>
          <w:b/>
          <w:bCs/>
          <w:sz w:val="20"/>
          <w:szCs w:val="20"/>
        </w:rPr>
        <w:t xml:space="preserve"> </w:t>
      </w:r>
      <w:r w:rsidR="00DB57A0" w:rsidRPr="00A512A4">
        <w:rPr>
          <w:rFonts w:ascii="Arial" w:hAnsi="Arial" w:cs="Arial"/>
          <w:b/>
          <w:bCs/>
          <w:sz w:val="20"/>
          <w:szCs w:val="20"/>
          <w:u w:val="single"/>
        </w:rPr>
        <w:t>[CONSIGNAR NOMENCLATURA DEL PROCEDIMIENTO</w:t>
      </w:r>
      <w:r w:rsidR="00613859" w:rsidRPr="00A512A4">
        <w:rPr>
          <w:rFonts w:ascii="Arial" w:hAnsi="Arial" w:cs="Arial"/>
          <w:b/>
          <w:bCs/>
          <w:sz w:val="20"/>
          <w:szCs w:val="20"/>
          <w:u w:val="single"/>
        </w:rPr>
        <w:t xml:space="preserve"> DE SELECCIÓN</w:t>
      </w:r>
      <w:r w:rsidR="00DB57A0" w:rsidRPr="00A512A4">
        <w:rPr>
          <w:rFonts w:ascii="Arial" w:hAnsi="Arial" w:cs="Arial"/>
          <w:b/>
          <w:bCs/>
          <w:sz w:val="20"/>
          <w:szCs w:val="20"/>
          <w:u w:val="single"/>
        </w:rPr>
        <w:t>]</w:t>
      </w:r>
    </w:p>
    <w:p w14:paraId="1AA8B06E" w14:textId="77777777" w:rsidR="00DB57A0" w:rsidRPr="00A512A4" w:rsidRDefault="00DB57A0" w:rsidP="17784565">
      <w:pPr>
        <w:widowControl w:val="0"/>
        <w:jc w:val="both"/>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54851D0A" w14:textId="77777777" w:rsidR="00DB57A0" w:rsidRPr="00A512A4" w:rsidRDefault="00DB57A0" w:rsidP="00DB57A0">
      <w:pPr>
        <w:widowControl w:val="0"/>
        <w:jc w:val="both"/>
        <w:rPr>
          <w:rFonts w:ascii="Arial" w:hAnsi="Arial" w:cs="Arial"/>
          <w:sz w:val="20"/>
          <w:szCs w:val="20"/>
        </w:rPr>
      </w:pPr>
    </w:p>
    <w:p w14:paraId="11B7E180" w14:textId="77777777" w:rsidR="00DB57A0" w:rsidRPr="00A512A4" w:rsidRDefault="00DB57A0" w:rsidP="00DB57A0">
      <w:pPr>
        <w:widowControl w:val="0"/>
        <w:jc w:val="both"/>
        <w:rPr>
          <w:rFonts w:ascii="Arial" w:hAnsi="Arial" w:cs="Arial"/>
          <w:sz w:val="20"/>
          <w:szCs w:val="20"/>
        </w:rPr>
      </w:pPr>
    </w:p>
    <w:p w14:paraId="5652AF4F" w14:textId="511C1727" w:rsidR="00DB57A0" w:rsidRPr="00A512A4" w:rsidRDefault="00DB57A0" w:rsidP="17784565">
      <w:pPr>
        <w:widowControl w:val="0"/>
        <w:jc w:val="both"/>
        <w:rPr>
          <w:rFonts w:ascii="Arial" w:hAnsi="Arial" w:cs="Arial"/>
          <w:sz w:val="20"/>
          <w:szCs w:val="20"/>
        </w:rPr>
      </w:pPr>
      <w:r w:rsidRPr="00A512A4">
        <w:rPr>
          <w:rFonts w:ascii="Arial" w:hAnsi="Arial" w:cs="Arial"/>
          <w:sz w:val="20"/>
          <w:szCs w:val="20"/>
        </w:rPr>
        <w:t xml:space="preserve">Los suscritos declaramos expresamente que hemos convenido en forma irrevocable, durante el lapso que dure el procedimiento de selección, para presentar una oferta conjunta al </w:t>
      </w:r>
      <w:r w:rsidR="00844785" w:rsidRPr="00A512A4">
        <w:rPr>
          <w:rFonts w:ascii="Arial" w:hAnsi="Arial" w:cs="Arial"/>
          <w:b/>
          <w:bCs/>
          <w:sz w:val="20"/>
          <w:szCs w:val="20"/>
        </w:rPr>
        <w:t>CONCURSO PÚBLICO DE SERVICIOS</w:t>
      </w:r>
      <w:r w:rsidRPr="00A512A4">
        <w:rPr>
          <w:rFonts w:ascii="Arial" w:hAnsi="Arial" w:cs="Arial"/>
          <w:b/>
          <w:bCs/>
          <w:sz w:val="20"/>
          <w:szCs w:val="20"/>
        </w:rPr>
        <w:t xml:space="preserve">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Pr="00A512A4">
        <w:rPr>
          <w:rFonts w:ascii="Arial" w:hAnsi="Arial" w:cs="Arial"/>
          <w:sz w:val="20"/>
          <w:szCs w:val="20"/>
        </w:rPr>
        <w:t>[</w:t>
      </w:r>
      <w:r w:rsidRPr="00A512A4">
        <w:rPr>
          <w:rFonts w:ascii="Arial" w:hAnsi="Arial" w:cs="Arial"/>
          <w:b/>
          <w:bCs/>
          <w:sz w:val="20"/>
          <w:szCs w:val="20"/>
          <w:u w:val="single"/>
        </w:rPr>
        <w:t>CONSIGNAR NOMENCLATURA DEL PROCEDIMIENTO</w:t>
      </w:r>
      <w:r w:rsidR="00F24C1A" w:rsidRPr="00A512A4">
        <w:rPr>
          <w:rFonts w:ascii="Arial" w:hAnsi="Arial" w:cs="Arial"/>
          <w:b/>
          <w:bCs/>
          <w:sz w:val="20"/>
          <w:szCs w:val="20"/>
          <w:u w:val="single"/>
        </w:rPr>
        <w:t xml:space="preserve"> DE SELECCIÓN</w:t>
      </w:r>
      <w:r w:rsidRPr="00A512A4">
        <w:rPr>
          <w:rFonts w:ascii="Arial" w:hAnsi="Arial" w:cs="Arial"/>
          <w:sz w:val="20"/>
          <w:szCs w:val="20"/>
        </w:rPr>
        <w:t>].</w:t>
      </w:r>
    </w:p>
    <w:p w14:paraId="3D1C524D" w14:textId="77777777" w:rsidR="00DB57A0" w:rsidRPr="00A512A4" w:rsidRDefault="00DB57A0" w:rsidP="00DB57A0">
      <w:pPr>
        <w:widowControl w:val="0"/>
        <w:jc w:val="both"/>
        <w:rPr>
          <w:rFonts w:ascii="Arial" w:hAnsi="Arial" w:cs="Arial"/>
          <w:sz w:val="20"/>
          <w:szCs w:val="20"/>
        </w:rPr>
      </w:pPr>
    </w:p>
    <w:p w14:paraId="028E1D55" w14:textId="62A8A4D0" w:rsidR="00DB57A0" w:rsidRPr="00A512A4" w:rsidRDefault="00DB57A0" w:rsidP="00DB57A0">
      <w:pPr>
        <w:jc w:val="both"/>
        <w:rPr>
          <w:rFonts w:ascii="Arial" w:hAnsi="Arial" w:cs="Arial"/>
          <w:sz w:val="20"/>
          <w:szCs w:val="20"/>
          <w:lang w:val="es-ES"/>
        </w:rPr>
      </w:pPr>
      <w:r w:rsidRPr="00A512A4">
        <w:rPr>
          <w:rFonts w:ascii="Arial" w:hAnsi="Arial" w:cs="Arial"/>
          <w:sz w:val="20"/>
          <w:szCs w:val="20"/>
        </w:rPr>
        <w:t xml:space="preserve">Asimismo, en caso de obtener la buena pro, nos comprometemos a formalizar el contrato de consorcio, de conformidad con lo establecido por los artículos 88 y 89 del Reglamento de la Ley </w:t>
      </w:r>
      <w:proofErr w:type="spellStart"/>
      <w:r w:rsidR="00F24C1A" w:rsidRPr="00A512A4">
        <w:rPr>
          <w:rFonts w:ascii="Arial" w:hAnsi="Arial" w:cs="Arial"/>
          <w:sz w:val="20"/>
          <w:szCs w:val="20"/>
        </w:rPr>
        <w:t>N°</w:t>
      </w:r>
      <w:proofErr w:type="spellEnd"/>
      <w:r w:rsidR="00F24C1A" w:rsidRPr="00A512A4">
        <w:rPr>
          <w:rFonts w:ascii="Arial" w:hAnsi="Arial" w:cs="Arial"/>
          <w:sz w:val="20"/>
          <w:szCs w:val="20"/>
        </w:rPr>
        <w:t xml:space="preserve"> 32069, Ley </w:t>
      </w:r>
      <w:r w:rsidRPr="00A512A4">
        <w:rPr>
          <w:rFonts w:ascii="Arial" w:hAnsi="Arial" w:cs="Arial"/>
          <w:sz w:val="20"/>
          <w:szCs w:val="20"/>
        </w:rPr>
        <w:t>General de Contrataciones Públicas</w:t>
      </w:r>
      <w:r w:rsidR="00F24C1A" w:rsidRPr="00A512A4">
        <w:rPr>
          <w:rFonts w:ascii="Arial" w:hAnsi="Arial" w:cs="Arial"/>
          <w:sz w:val="20"/>
          <w:szCs w:val="20"/>
        </w:rPr>
        <w:t xml:space="preserve"> aprobado mediante Decreto Supremo </w:t>
      </w:r>
      <w:proofErr w:type="spellStart"/>
      <w:r w:rsidR="00F24C1A" w:rsidRPr="00A512A4">
        <w:rPr>
          <w:rFonts w:ascii="Arial" w:hAnsi="Arial" w:cs="Arial"/>
          <w:sz w:val="20"/>
          <w:szCs w:val="20"/>
        </w:rPr>
        <w:t>N°</w:t>
      </w:r>
      <w:proofErr w:type="spellEnd"/>
      <w:r w:rsidR="00F24C1A" w:rsidRPr="00A512A4">
        <w:rPr>
          <w:rFonts w:ascii="Arial" w:hAnsi="Arial" w:cs="Arial"/>
          <w:sz w:val="20"/>
          <w:szCs w:val="20"/>
        </w:rPr>
        <w:t xml:space="preserve"> 009-2025-EF</w:t>
      </w:r>
      <w:r w:rsidRPr="00A512A4">
        <w:rPr>
          <w:rFonts w:ascii="Arial" w:hAnsi="Arial" w:cs="Arial"/>
          <w:sz w:val="20"/>
          <w:szCs w:val="20"/>
        </w:rPr>
        <w:t>, bajo las siguientes condiciones:</w:t>
      </w:r>
    </w:p>
    <w:p w14:paraId="2107F2B0" w14:textId="77777777" w:rsidR="00DB57A0" w:rsidRPr="00A512A4" w:rsidRDefault="00DB57A0" w:rsidP="00DB57A0">
      <w:pPr>
        <w:pStyle w:val="Prrafodelista"/>
        <w:ind w:left="360"/>
        <w:jc w:val="both"/>
        <w:rPr>
          <w:rFonts w:ascii="Arial" w:hAnsi="Arial" w:cs="Arial"/>
          <w:sz w:val="20"/>
          <w:szCs w:val="20"/>
        </w:rPr>
      </w:pPr>
    </w:p>
    <w:p w14:paraId="48F6153E" w14:textId="77777777" w:rsidR="00DB57A0" w:rsidRPr="00A512A4" w:rsidRDefault="00DB57A0" w:rsidP="006D7C23">
      <w:pPr>
        <w:pStyle w:val="Prrafodelista"/>
        <w:numPr>
          <w:ilvl w:val="0"/>
          <w:numId w:val="17"/>
        </w:numPr>
        <w:jc w:val="both"/>
        <w:rPr>
          <w:rFonts w:ascii="Arial" w:hAnsi="Arial" w:cs="Arial"/>
          <w:sz w:val="20"/>
          <w:szCs w:val="20"/>
        </w:rPr>
      </w:pPr>
      <w:r w:rsidRPr="00A512A4">
        <w:rPr>
          <w:rFonts w:ascii="Arial" w:hAnsi="Arial" w:cs="Arial"/>
          <w:sz w:val="20"/>
          <w:szCs w:val="20"/>
        </w:rPr>
        <w:t>Integrantes del consorcio</w:t>
      </w:r>
    </w:p>
    <w:p w14:paraId="178DD621" w14:textId="77777777" w:rsidR="000E31AE" w:rsidRPr="00A512A4" w:rsidRDefault="000E31AE" w:rsidP="000E31AE">
      <w:pPr>
        <w:pStyle w:val="Prrafodelista"/>
        <w:ind w:left="360"/>
        <w:jc w:val="both"/>
        <w:rPr>
          <w:rFonts w:ascii="Arial" w:hAnsi="Arial" w:cs="Arial"/>
          <w:sz w:val="20"/>
          <w:szCs w:val="20"/>
        </w:rPr>
      </w:pPr>
    </w:p>
    <w:p w14:paraId="2399CB0F" w14:textId="77777777" w:rsidR="00DB57A0" w:rsidRPr="00A512A4" w:rsidRDefault="00DB57A0" w:rsidP="006D7C23">
      <w:pPr>
        <w:pStyle w:val="Prrafodelista"/>
        <w:numPr>
          <w:ilvl w:val="0"/>
          <w:numId w:val="18"/>
        </w:numPr>
        <w:jc w:val="both"/>
        <w:rPr>
          <w:rFonts w:ascii="Arial" w:hAnsi="Arial" w:cs="Arial"/>
          <w:sz w:val="20"/>
          <w:szCs w:val="20"/>
        </w:rPr>
      </w:pPr>
      <w:r w:rsidRPr="00A512A4">
        <w:rPr>
          <w:rFonts w:ascii="Arial" w:hAnsi="Arial" w:cs="Arial"/>
          <w:sz w:val="20"/>
          <w:szCs w:val="20"/>
        </w:rPr>
        <w:t>[</w:t>
      </w:r>
      <w:r w:rsidRPr="00A512A4">
        <w:rPr>
          <w:rFonts w:ascii="Arial" w:hAnsi="Arial" w:cs="Arial"/>
          <w:b/>
          <w:bCs/>
          <w:sz w:val="20"/>
          <w:szCs w:val="20"/>
          <w:u w:val="single"/>
        </w:rPr>
        <w:t>NOMBRE, DENOMINACIÓN O RAZÓN SOCIAL DEL CONSORCIADO 1]</w:t>
      </w:r>
      <w:r w:rsidRPr="00A512A4">
        <w:rPr>
          <w:rFonts w:ascii="Arial" w:hAnsi="Arial" w:cs="Arial"/>
          <w:sz w:val="20"/>
          <w:szCs w:val="20"/>
        </w:rPr>
        <w:t>.</w:t>
      </w:r>
    </w:p>
    <w:p w14:paraId="5E0FC8A0" w14:textId="77777777" w:rsidR="00DB57A0" w:rsidRPr="00A512A4" w:rsidRDefault="00DB57A0" w:rsidP="006D7C23">
      <w:pPr>
        <w:pStyle w:val="Prrafodelista"/>
        <w:numPr>
          <w:ilvl w:val="0"/>
          <w:numId w:val="18"/>
        </w:numPr>
        <w:jc w:val="both"/>
        <w:rPr>
          <w:rFonts w:ascii="Arial" w:hAnsi="Arial" w:cs="Arial"/>
          <w:sz w:val="20"/>
          <w:szCs w:val="20"/>
        </w:rPr>
      </w:pPr>
      <w:r w:rsidRPr="00A512A4">
        <w:rPr>
          <w:rFonts w:ascii="Arial" w:hAnsi="Arial" w:cs="Arial"/>
          <w:sz w:val="20"/>
          <w:szCs w:val="20"/>
        </w:rPr>
        <w:t>[</w:t>
      </w:r>
      <w:r w:rsidRPr="00A512A4">
        <w:rPr>
          <w:rFonts w:ascii="Arial" w:hAnsi="Arial" w:cs="Arial"/>
          <w:b/>
          <w:bCs/>
          <w:sz w:val="20"/>
          <w:szCs w:val="20"/>
          <w:u w:val="single"/>
        </w:rPr>
        <w:t>NOMBRE, DENOMINACIÓN O RAZÓN SOCIAL DEL CONSORCIADO 2</w:t>
      </w:r>
      <w:r w:rsidRPr="00A512A4">
        <w:rPr>
          <w:rFonts w:ascii="Arial" w:hAnsi="Arial" w:cs="Arial"/>
          <w:sz w:val="20"/>
          <w:szCs w:val="20"/>
        </w:rPr>
        <w:t>].</w:t>
      </w:r>
    </w:p>
    <w:p w14:paraId="1E909B96" w14:textId="77777777" w:rsidR="00DB57A0" w:rsidRPr="00A512A4" w:rsidRDefault="00DB57A0" w:rsidP="00DB57A0">
      <w:pPr>
        <w:pStyle w:val="Prrafodelista"/>
        <w:ind w:left="360"/>
        <w:jc w:val="both"/>
        <w:rPr>
          <w:rFonts w:ascii="Arial" w:hAnsi="Arial" w:cs="Arial"/>
          <w:sz w:val="20"/>
          <w:szCs w:val="20"/>
        </w:rPr>
      </w:pPr>
    </w:p>
    <w:p w14:paraId="2CAD8DD4" w14:textId="3E884AF7" w:rsidR="00DB57A0" w:rsidRPr="00A512A4" w:rsidRDefault="00DB57A0" w:rsidP="006D7C23">
      <w:pPr>
        <w:pStyle w:val="Prrafodelista"/>
        <w:numPr>
          <w:ilvl w:val="0"/>
          <w:numId w:val="17"/>
        </w:numPr>
        <w:jc w:val="both"/>
        <w:rPr>
          <w:rFonts w:ascii="Arial" w:hAnsi="Arial" w:cs="Arial"/>
          <w:sz w:val="20"/>
          <w:szCs w:val="20"/>
        </w:rPr>
      </w:pPr>
      <w:r w:rsidRPr="00A512A4">
        <w:rPr>
          <w:rFonts w:ascii="Arial" w:hAnsi="Arial" w:cs="Arial"/>
          <w:sz w:val="20"/>
          <w:szCs w:val="20"/>
        </w:rPr>
        <w:t>Designamos a [</w:t>
      </w:r>
      <w:r w:rsidRPr="00A512A4">
        <w:rPr>
          <w:rFonts w:ascii="Arial" w:hAnsi="Arial" w:cs="Arial"/>
          <w:b/>
          <w:bCs/>
          <w:sz w:val="20"/>
          <w:szCs w:val="20"/>
          <w:u w:val="single"/>
        </w:rPr>
        <w:t>CONSIGNAR NOMBRES Y APELLIDOS DEL REPRESENTANTE COMÚN</w:t>
      </w:r>
      <w:r w:rsidRPr="00A512A4">
        <w:rPr>
          <w:rFonts w:ascii="Arial" w:hAnsi="Arial" w:cs="Arial"/>
          <w:sz w:val="20"/>
          <w:szCs w:val="20"/>
        </w:rPr>
        <w:t>], identificado con [</w:t>
      </w:r>
      <w:r w:rsidRPr="00A512A4">
        <w:rPr>
          <w:rFonts w:ascii="Arial" w:hAnsi="Arial" w:cs="Arial"/>
          <w:b/>
          <w:bCs/>
          <w:sz w:val="20"/>
          <w:szCs w:val="20"/>
          <w:u w:val="single"/>
        </w:rPr>
        <w:t xml:space="preserve">CONSIGNAR TIPO DE DOCUMENTO DE IDENTIDAD] </w:t>
      </w:r>
      <w:proofErr w:type="spellStart"/>
      <w:r w:rsidRPr="00A512A4">
        <w:rPr>
          <w:rFonts w:ascii="Arial" w:hAnsi="Arial" w:cs="Arial"/>
          <w:b/>
          <w:bCs/>
          <w:sz w:val="20"/>
          <w:szCs w:val="20"/>
          <w:u w:val="single"/>
        </w:rPr>
        <w:t>N°</w:t>
      </w:r>
      <w:proofErr w:type="spellEnd"/>
      <w:r w:rsidRPr="00A512A4">
        <w:rPr>
          <w:rFonts w:ascii="Arial" w:hAnsi="Arial" w:cs="Arial"/>
          <w:b/>
          <w:bCs/>
          <w:sz w:val="20"/>
          <w:szCs w:val="20"/>
          <w:u w:val="single"/>
        </w:rPr>
        <w:t xml:space="preserve"> [CONSIGNAR NÚMERO DE DOCUMENTO DE IDENTIDAD</w:t>
      </w:r>
      <w:r w:rsidRPr="00A512A4">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A512A4">
        <w:rPr>
          <w:rFonts w:ascii="Arial" w:hAnsi="Arial" w:cs="Arial"/>
          <w:b/>
          <w:bCs/>
          <w:sz w:val="20"/>
          <w:szCs w:val="20"/>
          <w:u w:val="single"/>
        </w:rPr>
        <w:t>CONSIGNAR NOMBRE DE LA ENTIDAD</w:t>
      </w:r>
      <w:r w:rsidR="00933F03" w:rsidRPr="00A512A4">
        <w:rPr>
          <w:rFonts w:ascii="Arial" w:hAnsi="Arial" w:cs="Arial"/>
          <w:b/>
          <w:bCs/>
          <w:sz w:val="20"/>
          <w:szCs w:val="20"/>
          <w:u w:val="single"/>
        </w:rPr>
        <w:t xml:space="preserve"> CONTRATANTE</w:t>
      </w:r>
      <w:r w:rsidRPr="00A512A4">
        <w:rPr>
          <w:rFonts w:ascii="Arial" w:hAnsi="Arial" w:cs="Arial"/>
          <w:sz w:val="20"/>
          <w:szCs w:val="20"/>
        </w:rPr>
        <w:t>].</w:t>
      </w:r>
    </w:p>
    <w:p w14:paraId="1926CAAC" w14:textId="77777777" w:rsidR="00DB57A0" w:rsidRPr="00A512A4" w:rsidRDefault="00DB57A0" w:rsidP="00DB57A0">
      <w:pPr>
        <w:pStyle w:val="Prrafodelista"/>
        <w:rPr>
          <w:rFonts w:ascii="Arial" w:hAnsi="Arial" w:cs="Arial"/>
          <w:sz w:val="20"/>
          <w:szCs w:val="20"/>
        </w:rPr>
      </w:pPr>
    </w:p>
    <w:p w14:paraId="0039D4FF" w14:textId="77777777" w:rsidR="00DB57A0" w:rsidRPr="00A512A4" w:rsidRDefault="00DB57A0" w:rsidP="00DB57A0">
      <w:pPr>
        <w:pStyle w:val="Prrafodelista"/>
        <w:ind w:left="360"/>
        <w:jc w:val="both"/>
        <w:rPr>
          <w:rFonts w:ascii="Arial" w:hAnsi="Arial" w:cs="Arial"/>
          <w:sz w:val="20"/>
          <w:szCs w:val="20"/>
        </w:rPr>
      </w:pPr>
      <w:r w:rsidRPr="00A512A4">
        <w:rPr>
          <w:rFonts w:ascii="Arial" w:hAnsi="Arial" w:cs="Arial"/>
          <w:sz w:val="20"/>
          <w:szCs w:val="20"/>
        </w:rPr>
        <w:t>Asimismo, declaramos que el representante común del consorcio no se encuentra impedido, inhabilitado ni suspendido para contratar con el Estado.</w:t>
      </w:r>
    </w:p>
    <w:p w14:paraId="45ACEA11" w14:textId="77777777" w:rsidR="00DB57A0" w:rsidRPr="00A512A4" w:rsidRDefault="00DB57A0" w:rsidP="00DB57A0">
      <w:pPr>
        <w:pStyle w:val="Prrafodelista"/>
        <w:ind w:left="360"/>
        <w:jc w:val="both"/>
        <w:rPr>
          <w:rFonts w:ascii="Arial" w:hAnsi="Arial" w:cs="Arial"/>
          <w:sz w:val="20"/>
          <w:szCs w:val="20"/>
        </w:rPr>
      </w:pPr>
    </w:p>
    <w:p w14:paraId="2C2FA2EF" w14:textId="24E856A1" w:rsidR="00DB57A0" w:rsidRPr="00A512A4" w:rsidRDefault="00DB57A0" w:rsidP="006D7C23">
      <w:pPr>
        <w:pStyle w:val="Prrafodelista"/>
        <w:numPr>
          <w:ilvl w:val="0"/>
          <w:numId w:val="17"/>
        </w:numPr>
        <w:jc w:val="both"/>
        <w:rPr>
          <w:rFonts w:ascii="Arial" w:hAnsi="Arial" w:cs="Arial"/>
          <w:sz w:val="20"/>
          <w:szCs w:val="20"/>
        </w:rPr>
      </w:pPr>
      <w:r w:rsidRPr="00A512A4">
        <w:rPr>
          <w:rFonts w:ascii="Arial" w:hAnsi="Arial" w:cs="Arial"/>
          <w:sz w:val="20"/>
          <w:szCs w:val="20"/>
        </w:rPr>
        <w:t>Fijamos nuestro domicilio legal común en</w:t>
      </w:r>
      <w:r w:rsidR="008C759B" w:rsidRPr="00A512A4">
        <w:rPr>
          <w:rFonts w:ascii="Arial" w:hAnsi="Arial" w:cs="Arial"/>
          <w:sz w:val="20"/>
          <w:szCs w:val="20"/>
        </w:rPr>
        <w:t>:</w:t>
      </w:r>
      <w:r w:rsidRPr="00A512A4">
        <w:rPr>
          <w:rFonts w:ascii="Arial" w:hAnsi="Arial" w:cs="Arial"/>
          <w:sz w:val="20"/>
          <w:szCs w:val="20"/>
        </w:rPr>
        <w:t xml:space="preserve"> </w:t>
      </w:r>
      <w:r w:rsidR="00CE09DE" w:rsidRPr="00A512A4">
        <w:rPr>
          <w:rFonts w:ascii="Arial" w:hAnsi="Arial" w:cs="Arial"/>
          <w:b/>
          <w:sz w:val="20"/>
          <w:szCs w:val="20"/>
        </w:rPr>
        <w:t>[CONSIGNAR]</w:t>
      </w:r>
      <w:r w:rsidR="003C7A74" w:rsidRPr="00A512A4">
        <w:rPr>
          <w:rFonts w:ascii="Arial" w:hAnsi="Arial" w:cs="Arial"/>
          <w:sz w:val="20"/>
          <w:szCs w:val="20"/>
        </w:rPr>
        <w:t xml:space="preserve"> y nuestro correo electrónico común: </w:t>
      </w:r>
      <w:r w:rsidR="003C7A74" w:rsidRPr="00A512A4">
        <w:rPr>
          <w:rFonts w:ascii="Arial" w:hAnsi="Arial" w:cs="Arial"/>
          <w:b/>
          <w:sz w:val="20"/>
          <w:szCs w:val="20"/>
        </w:rPr>
        <w:t>[</w:t>
      </w:r>
      <w:r w:rsidR="00CE09DE" w:rsidRPr="00A512A4">
        <w:rPr>
          <w:rFonts w:ascii="Arial" w:hAnsi="Arial" w:cs="Arial"/>
          <w:b/>
          <w:sz w:val="20"/>
          <w:szCs w:val="20"/>
        </w:rPr>
        <w:t>CONSIGNAR</w:t>
      </w:r>
      <w:r w:rsidR="003C7A74" w:rsidRPr="00A512A4">
        <w:rPr>
          <w:rFonts w:ascii="Arial" w:hAnsi="Arial" w:cs="Arial"/>
          <w:b/>
          <w:sz w:val="20"/>
          <w:szCs w:val="20"/>
        </w:rPr>
        <w:t>]</w:t>
      </w:r>
      <w:r w:rsidR="00A912A9" w:rsidRPr="00A512A4">
        <w:rPr>
          <w:rFonts w:ascii="Arial" w:hAnsi="Arial" w:cs="Arial"/>
          <w:sz w:val="20"/>
          <w:szCs w:val="20"/>
        </w:rPr>
        <w:t>.</w:t>
      </w:r>
    </w:p>
    <w:p w14:paraId="427937F0" w14:textId="77777777" w:rsidR="00C41CCB" w:rsidRPr="00A512A4" w:rsidRDefault="00C41CCB" w:rsidP="00C41CCB">
      <w:pPr>
        <w:pStyle w:val="Prrafodelista"/>
        <w:ind w:left="360"/>
        <w:jc w:val="both"/>
        <w:rPr>
          <w:rFonts w:ascii="Arial" w:hAnsi="Arial" w:cs="Arial"/>
          <w:sz w:val="20"/>
          <w:szCs w:val="20"/>
        </w:rPr>
      </w:pPr>
    </w:p>
    <w:p w14:paraId="3A8A8663" w14:textId="77777777" w:rsidR="00DB57A0" w:rsidRPr="00A512A4" w:rsidRDefault="00DB57A0" w:rsidP="006D7C23">
      <w:pPr>
        <w:pStyle w:val="Prrafodelista"/>
        <w:numPr>
          <w:ilvl w:val="0"/>
          <w:numId w:val="17"/>
        </w:numPr>
        <w:jc w:val="both"/>
        <w:rPr>
          <w:rFonts w:ascii="Arial" w:hAnsi="Arial" w:cs="Arial"/>
          <w:sz w:val="20"/>
          <w:szCs w:val="20"/>
        </w:rPr>
      </w:pPr>
      <w:r w:rsidRPr="00A512A4">
        <w:rPr>
          <w:rFonts w:ascii="Arial" w:hAnsi="Arial" w:cs="Arial"/>
          <w:sz w:val="20"/>
          <w:szCs w:val="20"/>
        </w:rPr>
        <w:t>Las obligaciones que corresponden a cada uno de los integrantes del consorcio son las siguientes:</w:t>
      </w:r>
    </w:p>
    <w:p w14:paraId="6F525C74" w14:textId="77777777" w:rsidR="00DB57A0" w:rsidRPr="00A512A4"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A512A4" w14:paraId="1FC1A13D" w14:textId="77777777" w:rsidTr="25987CC6">
        <w:trPr>
          <w:trHeight w:val="646"/>
        </w:trPr>
        <w:tc>
          <w:tcPr>
            <w:tcW w:w="563" w:type="dxa"/>
            <w:vAlign w:val="center"/>
          </w:tcPr>
          <w:p w14:paraId="45B1BBD6" w14:textId="77777777" w:rsidR="00DB57A0" w:rsidRPr="00A512A4" w:rsidRDefault="00DB57A0">
            <w:pPr>
              <w:jc w:val="center"/>
              <w:rPr>
                <w:rFonts w:ascii="Arial" w:hAnsi="Arial" w:cs="Arial"/>
                <w:sz w:val="20"/>
                <w:szCs w:val="20"/>
              </w:rPr>
            </w:pPr>
            <w:r w:rsidRPr="00A512A4">
              <w:rPr>
                <w:rFonts w:ascii="Arial" w:hAnsi="Arial" w:cs="Arial"/>
                <w:sz w:val="20"/>
                <w:szCs w:val="20"/>
              </w:rPr>
              <w:t>1.</w:t>
            </w:r>
          </w:p>
        </w:tc>
        <w:tc>
          <w:tcPr>
            <w:tcW w:w="7252" w:type="dxa"/>
            <w:vAlign w:val="center"/>
          </w:tcPr>
          <w:p w14:paraId="4E7FD795" w14:textId="77777777" w:rsidR="00DB57A0" w:rsidRPr="00A512A4" w:rsidRDefault="00DB57A0">
            <w:pPr>
              <w:jc w:val="both"/>
              <w:rPr>
                <w:rFonts w:ascii="Arial" w:hAnsi="Arial" w:cs="Arial"/>
                <w:sz w:val="20"/>
                <w:szCs w:val="20"/>
              </w:rPr>
            </w:pPr>
            <w:r w:rsidRPr="00A512A4">
              <w:rPr>
                <w:rFonts w:ascii="Arial" w:hAnsi="Arial" w:cs="Arial"/>
                <w:sz w:val="20"/>
                <w:szCs w:val="20"/>
              </w:rPr>
              <w:t xml:space="preserve">OBLIGACIONES DE </w:t>
            </w:r>
            <w:r w:rsidRPr="00A512A4">
              <w:rPr>
                <w:rFonts w:ascii="Arial" w:hAnsi="Arial" w:cs="Arial"/>
                <w:b/>
                <w:bCs/>
                <w:sz w:val="20"/>
                <w:szCs w:val="20"/>
                <w:u w:val="single"/>
              </w:rPr>
              <w:t>[NOMBRE, DENOMINACIÓN O RAZÓN SOCIAL DEL CONSORCIADO 1]</w:t>
            </w:r>
          </w:p>
        </w:tc>
        <w:tc>
          <w:tcPr>
            <w:tcW w:w="841" w:type="dxa"/>
            <w:vAlign w:val="center"/>
          </w:tcPr>
          <w:p w14:paraId="197E5CFA" w14:textId="77777777" w:rsidR="00DB57A0" w:rsidRPr="00A512A4" w:rsidRDefault="6AC2A6F3">
            <w:pPr>
              <w:pStyle w:val="Prrafodelista"/>
              <w:ind w:left="0"/>
              <w:jc w:val="center"/>
              <w:rPr>
                <w:rFonts w:ascii="Arial" w:hAnsi="Arial" w:cs="Arial"/>
                <w:sz w:val="20"/>
                <w:szCs w:val="20"/>
              </w:rPr>
            </w:pPr>
            <w:r w:rsidRPr="00A512A4">
              <w:rPr>
                <w:rFonts w:ascii="Arial" w:hAnsi="Arial" w:cs="Arial"/>
                <w:sz w:val="20"/>
                <w:szCs w:val="20"/>
              </w:rPr>
              <w:t>[ % ]</w:t>
            </w:r>
            <w:r w:rsidRPr="00A512A4">
              <w:rPr>
                <w:rStyle w:val="Refdenotaalpie"/>
                <w:rFonts w:ascii="Arial" w:hAnsi="Arial" w:cs="Arial"/>
                <w:sz w:val="20"/>
                <w:szCs w:val="20"/>
              </w:rPr>
              <w:t xml:space="preserve"> </w:t>
            </w:r>
            <w:r w:rsidR="00DB57A0" w:rsidRPr="00A512A4">
              <w:rPr>
                <w:rStyle w:val="Refdenotaalpie"/>
                <w:rFonts w:ascii="Arial" w:hAnsi="Arial" w:cs="Arial"/>
                <w:sz w:val="20"/>
                <w:szCs w:val="20"/>
              </w:rPr>
              <w:footnoteReference w:id="66"/>
            </w:r>
          </w:p>
        </w:tc>
      </w:tr>
    </w:tbl>
    <w:p w14:paraId="62536066" w14:textId="77777777" w:rsidR="00DB57A0" w:rsidRPr="00A512A4"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A512A4" w14:paraId="048A48B1" w14:textId="77777777">
        <w:trPr>
          <w:trHeight w:val="474"/>
        </w:trPr>
        <w:tc>
          <w:tcPr>
            <w:tcW w:w="8114" w:type="dxa"/>
            <w:vAlign w:val="center"/>
          </w:tcPr>
          <w:p w14:paraId="33A60E95" w14:textId="77777777" w:rsidR="00DB57A0" w:rsidRPr="00A512A4" w:rsidRDefault="00DB57A0">
            <w:pPr>
              <w:jc w:val="both"/>
              <w:rPr>
                <w:rFonts w:ascii="Arial" w:hAnsi="Arial" w:cs="Arial"/>
                <w:b/>
                <w:bCs/>
                <w:sz w:val="20"/>
                <w:szCs w:val="20"/>
                <w:u w:val="single"/>
              </w:rPr>
            </w:pPr>
            <w:r w:rsidRPr="00A512A4">
              <w:rPr>
                <w:rFonts w:ascii="Arial" w:hAnsi="Arial" w:cs="Arial"/>
                <w:b/>
                <w:bCs/>
                <w:sz w:val="20"/>
                <w:szCs w:val="20"/>
                <w:u w:val="single"/>
              </w:rPr>
              <w:t>[DESCRIBIR LAS OBLIGACIONES DEL CONSORCIADO 1]</w:t>
            </w:r>
          </w:p>
        </w:tc>
      </w:tr>
    </w:tbl>
    <w:p w14:paraId="48136A9E" w14:textId="77777777" w:rsidR="00DB57A0" w:rsidRPr="00A512A4"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A512A4" w14:paraId="170178B5" w14:textId="77777777" w:rsidTr="25987CC6">
        <w:trPr>
          <w:trHeight w:val="610"/>
        </w:trPr>
        <w:tc>
          <w:tcPr>
            <w:tcW w:w="567" w:type="dxa"/>
            <w:vAlign w:val="center"/>
          </w:tcPr>
          <w:p w14:paraId="2BEE11B5" w14:textId="77777777" w:rsidR="00DB57A0" w:rsidRPr="00A512A4" w:rsidRDefault="00DB57A0">
            <w:pPr>
              <w:jc w:val="center"/>
              <w:rPr>
                <w:rFonts w:ascii="Arial" w:hAnsi="Arial" w:cs="Arial"/>
                <w:sz w:val="20"/>
                <w:szCs w:val="20"/>
              </w:rPr>
            </w:pPr>
            <w:r w:rsidRPr="00A512A4">
              <w:rPr>
                <w:rFonts w:ascii="Arial" w:hAnsi="Arial" w:cs="Arial"/>
                <w:sz w:val="20"/>
                <w:szCs w:val="20"/>
              </w:rPr>
              <w:t>2.</w:t>
            </w:r>
          </w:p>
        </w:tc>
        <w:tc>
          <w:tcPr>
            <w:tcW w:w="7371" w:type="dxa"/>
            <w:vAlign w:val="center"/>
          </w:tcPr>
          <w:p w14:paraId="672A0C37" w14:textId="77777777" w:rsidR="00DB57A0" w:rsidRPr="00A512A4" w:rsidRDefault="00DB57A0">
            <w:pPr>
              <w:jc w:val="both"/>
              <w:rPr>
                <w:rFonts w:ascii="Arial" w:hAnsi="Arial" w:cs="Arial"/>
                <w:sz w:val="20"/>
                <w:szCs w:val="20"/>
              </w:rPr>
            </w:pPr>
            <w:r w:rsidRPr="00A512A4">
              <w:rPr>
                <w:rFonts w:ascii="Arial" w:hAnsi="Arial" w:cs="Arial"/>
                <w:sz w:val="20"/>
                <w:szCs w:val="20"/>
              </w:rPr>
              <w:t xml:space="preserve">OBLIGACIONES DE </w:t>
            </w:r>
            <w:r w:rsidRPr="00A512A4">
              <w:rPr>
                <w:rFonts w:ascii="Arial" w:hAnsi="Arial" w:cs="Arial"/>
                <w:b/>
                <w:bCs/>
                <w:sz w:val="20"/>
                <w:szCs w:val="20"/>
                <w:u w:val="single"/>
              </w:rPr>
              <w:t>[NOMBRE, DENOMINACIÓN O RAZÓN SOCIAL DEL CONSORCIADO 2]</w:t>
            </w:r>
          </w:p>
        </w:tc>
        <w:tc>
          <w:tcPr>
            <w:tcW w:w="851" w:type="dxa"/>
            <w:vAlign w:val="center"/>
          </w:tcPr>
          <w:p w14:paraId="5323946A" w14:textId="77777777" w:rsidR="00DB57A0" w:rsidRPr="00A512A4" w:rsidRDefault="6AC2A6F3">
            <w:pPr>
              <w:pStyle w:val="Prrafodelista"/>
              <w:ind w:left="0"/>
              <w:jc w:val="center"/>
              <w:rPr>
                <w:rFonts w:ascii="Arial" w:hAnsi="Arial" w:cs="Arial"/>
                <w:sz w:val="20"/>
                <w:szCs w:val="20"/>
              </w:rPr>
            </w:pPr>
            <w:r w:rsidRPr="00A512A4">
              <w:rPr>
                <w:rFonts w:ascii="Arial" w:hAnsi="Arial" w:cs="Arial"/>
                <w:sz w:val="20"/>
                <w:szCs w:val="20"/>
              </w:rPr>
              <w:t>[ % ]</w:t>
            </w:r>
            <w:r w:rsidRPr="00A512A4">
              <w:rPr>
                <w:rStyle w:val="Refdenotaalpie"/>
                <w:rFonts w:ascii="Arial" w:hAnsi="Arial" w:cs="Arial"/>
                <w:sz w:val="20"/>
                <w:szCs w:val="20"/>
              </w:rPr>
              <w:t xml:space="preserve"> </w:t>
            </w:r>
            <w:r w:rsidR="00DB57A0" w:rsidRPr="00A512A4">
              <w:rPr>
                <w:rStyle w:val="Refdenotaalpie"/>
                <w:rFonts w:ascii="Arial" w:hAnsi="Arial" w:cs="Arial"/>
                <w:sz w:val="20"/>
                <w:szCs w:val="20"/>
              </w:rPr>
              <w:footnoteReference w:id="67"/>
            </w:r>
          </w:p>
        </w:tc>
      </w:tr>
    </w:tbl>
    <w:p w14:paraId="2E807532" w14:textId="77777777" w:rsidR="00DB57A0" w:rsidRPr="00A512A4" w:rsidRDefault="00DB57A0" w:rsidP="00DB57A0">
      <w:pPr>
        <w:pStyle w:val="Prrafodelista"/>
        <w:ind w:left="360"/>
        <w:jc w:val="both"/>
        <w:rPr>
          <w:rFonts w:ascii="Arial" w:hAnsi="Arial" w:cs="Arial"/>
          <w:sz w:val="20"/>
          <w:szCs w:val="20"/>
        </w:rPr>
      </w:pPr>
    </w:p>
    <w:tbl>
      <w:tblPr>
        <w:tblStyle w:val="Tablaconcuadrcula"/>
        <w:tblW w:w="8681" w:type="dxa"/>
        <w:tblInd w:w="415" w:type="dxa"/>
        <w:tblLook w:val="04A0" w:firstRow="1" w:lastRow="0" w:firstColumn="1" w:lastColumn="0" w:noHBand="0" w:noVBand="1"/>
      </w:tblPr>
      <w:tblGrid>
        <w:gridCol w:w="567"/>
        <w:gridCol w:w="7248"/>
        <w:gridCol w:w="841"/>
        <w:gridCol w:w="25"/>
      </w:tblGrid>
      <w:tr w:rsidR="00DB57A0" w:rsidRPr="00A512A4" w14:paraId="1A6D50A9" w14:textId="77777777" w:rsidTr="002A65EE">
        <w:trPr>
          <w:gridBefore w:val="1"/>
          <w:wBefore w:w="567" w:type="dxa"/>
          <w:trHeight w:val="497"/>
        </w:trPr>
        <w:tc>
          <w:tcPr>
            <w:tcW w:w="8114" w:type="dxa"/>
            <w:gridSpan w:val="3"/>
            <w:vAlign w:val="center"/>
          </w:tcPr>
          <w:p w14:paraId="3F199A02" w14:textId="77777777" w:rsidR="00DB57A0" w:rsidRPr="00A512A4" w:rsidRDefault="00DB57A0">
            <w:pPr>
              <w:jc w:val="both"/>
              <w:rPr>
                <w:rFonts w:ascii="Arial" w:hAnsi="Arial" w:cs="Arial"/>
                <w:b/>
                <w:bCs/>
                <w:sz w:val="20"/>
                <w:szCs w:val="20"/>
                <w:u w:val="single"/>
              </w:rPr>
            </w:pPr>
            <w:r w:rsidRPr="00A512A4">
              <w:rPr>
                <w:rFonts w:ascii="Arial" w:hAnsi="Arial" w:cs="Arial"/>
                <w:b/>
                <w:bCs/>
                <w:sz w:val="20"/>
                <w:szCs w:val="20"/>
                <w:u w:val="single"/>
              </w:rPr>
              <w:t>[DESCRIBIR LAS OBLIGACIONES DEL CONSORCIADO 2]</w:t>
            </w:r>
          </w:p>
          <w:p w14:paraId="111CD6E9" w14:textId="77777777" w:rsidR="002A65EE" w:rsidRPr="00A512A4" w:rsidRDefault="002A65EE">
            <w:pPr>
              <w:jc w:val="both"/>
              <w:rPr>
                <w:rFonts w:ascii="Arial" w:hAnsi="Arial" w:cs="Arial"/>
                <w:b/>
                <w:bCs/>
                <w:sz w:val="20"/>
                <w:szCs w:val="20"/>
                <w:u w:val="single"/>
              </w:rPr>
            </w:pPr>
          </w:p>
        </w:tc>
      </w:tr>
      <w:tr w:rsidR="002A65EE" w:rsidRPr="00A512A4" w14:paraId="24429052" w14:textId="77777777" w:rsidTr="002A65EE">
        <w:trPr>
          <w:gridAfter w:val="1"/>
          <w:wAfter w:w="25" w:type="dxa"/>
          <w:trHeight w:val="610"/>
        </w:trPr>
        <w:tc>
          <w:tcPr>
            <w:tcW w:w="567" w:type="dxa"/>
            <w:vAlign w:val="center"/>
          </w:tcPr>
          <w:p w14:paraId="461F1CE2" w14:textId="77777777" w:rsidR="002A65EE" w:rsidRPr="00A512A4" w:rsidRDefault="002A65EE">
            <w:pPr>
              <w:jc w:val="center"/>
              <w:rPr>
                <w:rFonts w:ascii="Arial" w:hAnsi="Arial"/>
                <w:sz w:val="20"/>
              </w:rPr>
            </w:pPr>
            <w:r w:rsidRPr="00A512A4">
              <w:rPr>
                <w:rFonts w:ascii="Arial" w:hAnsi="Arial"/>
                <w:sz w:val="20"/>
              </w:rPr>
              <w:lastRenderedPageBreak/>
              <w:t>3.</w:t>
            </w:r>
          </w:p>
        </w:tc>
        <w:tc>
          <w:tcPr>
            <w:tcW w:w="7248" w:type="dxa"/>
            <w:vAlign w:val="center"/>
          </w:tcPr>
          <w:p w14:paraId="32A3ED62" w14:textId="77777777" w:rsidR="002A65EE" w:rsidRPr="00A512A4" w:rsidRDefault="002A65EE">
            <w:pPr>
              <w:jc w:val="both"/>
              <w:rPr>
                <w:rFonts w:ascii="Arial" w:hAnsi="Arial"/>
                <w:sz w:val="20"/>
              </w:rPr>
            </w:pPr>
            <w:r w:rsidRPr="00A512A4">
              <w:rPr>
                <w:rFonts w:ascii="Arial" w:hAnsi="Arial"/>
                <w:sz w:val="20"/>
              </w:rPr>
              <w:t>OBLIGACIONES DE [</w:t>
            </w:r>
            <w:r w:rsidRPr="00A512A4">
              <w:rPr>
                <w:rFonts w:ascii="Arial" w:hAnsi="Arial"/>
                <w:b/>
                <w:sz w:val="20"/>
                <w:u w:val="single"/>
              </w:rPr>
              <w:t>NOMBRE, DENOMINACIÓN O RAZÓN SOCIAL DEL CONSORCIADO 3</w:t>
            </w:r>
            <w:r w:rsidRPr="00A512A4">
              <w:rPr>
                <w:rFonts w:ascii="Arial" w:hAnsi="Arial"/>
                <w:sz w:val="20"/>
              </w:rPr>
              <w:t>]</w:t>
            </w:r>
          </w:p>
        </w:tc>
        <w:tc>
          <w:tcPr>
            <w:tcW w:w="841" w:type="dxa"/>
            <w:vAlign w:val="center"/>
          </w:tcPr>
          <w:p w14:paraId="55D695ED" w14:textId="77777777" w:rsidR="002A65EE" w:rsidRPr="00A512A4" w:rsidRDefault="002A65EE">
            <w:pPr>
              <w:pStyle w:val="Prrafodelista"/>
              <w:ind w:left="0"/>
              <w:jc w:val="center"/>
              <w:rPr>
                <w:rFonts w:ascii="Arial" w:hAnsi="Arial"/>
                <w:sz w:val="20"/>
              </w:rPr>
            </w:pPr>
            <w:r w:rsidRPr="00A512A4">
              <w:rPr>
                <w:rFonts w:ascii="Arial" w:hAnsi="Arial"/>
                <w:sz w:val="20"/>
              </w:rPr>
              <w:t>[ % ]</w:t>
            </w:r>
            <w:r w:rsidRPr="00A512A4">
              <w:rPr>
                <w:rStyle w:val="Refdenotaalpie"/>
                <w:rFonts w:ascii="Arial" w:hAnsi="Arial"/>
                <w:sz w:val="20"/>
              </w:rPr>
              <w:t xml:space="preserve"> </w:t>
            </w:r>
            <w:r w:rsidRPr="00A512A4">
              <w:rPr>
                <w:rStyle w:val="Refdenotaalpie"/>
                <w:rFonts w:ascii="Arial" w:hAnsi="Arial"/>
                <w:sz w:val="20"/>
              </w:rPr>
              <w:footnoteReference w:id="68"/>
            </w:r>
          </w:p>
        </w:tc>
      </w:tr>
    </w:tbl>
    <w:p w14:paraId="28A770DC" w14:textId="77777777" w:rsidR="002A65EE" w:rsidRPr="00A512A4" w:rsidRDefault="002A65EE" w:rsidP="002A65EE">
      <w:pPr>
        <w:pStyle w:val="Prrafodelista"/>
        <w:ind w:left="360"/>
        <w:jc w:val="both"/>
        <w:rPr>
          <w:rFonts w:ascii="Arial" w:hAnsi="Arial"/>
          <w:sz w:val="20"/>
        </w:rPr>
      </w:pPr>
      <w:r w:rsidRPr="00A512A4">
        <w:rPr>
          <w:rFonts w:ascii="Arial" w:hAnsi="Arial" w:cs="Arial"/>
          <w:sz w:val="20"/>
        </w:rPr>
        <w:tab/>
      </w:r>
    </w:p>
    <w:tbl>
      <w:tblPr>
        <w:tblStyle w:val="Tablaconcuadrcula"/>
        <w:tblW w:w="8114" w:type="dxa"/>
        <w:tblInd w:w="982" w:type="dxa"/>
        <w:tblLook w:val="04A0" w:firstRow="1" w:lastRow="0" w:firstColumn="1" w:lastColumn="0" w:noHBand="0" w:noVBand="1"/>
      </w:tblPr>
      <w:tblGrid>
        <w:gridCol w:w="8114"/>
      </w:tblGrid>
      <w:tr w:rsidR="002A65EE" w:rsidRPr="00A512A4" w14:paraId="5B9DE554" w14:textId="77777777">
        <w:trPr>
          <w:trHeight w:val="497"/>
        </w:trPr>
        <w:tc>
          <w:tcPr>
            <w:tcW w:w="8114" w:type="dxa"/>
            <w:vAlign w:val="center"/>
          </w:tcPr>
          <w:p w14:paraId="3AA15DF2" w14:textId="77777777" w:rsidR="002A65EE" w:rsidRPr="00A512A4" w:rsidRDefault="002A65EE">
            <w:pPr>
              <w:jc w:val="both"/>
              <w:rPr>
                <w:rFonts w:ascii="Arial" w:hAnsi="Arial"/>
                <w:sz w:val="20"/>
              </w:rPr>
            </w:pPr>
            <w:r w:rsidRPr="00A512A4">
              <w:rPr>
                <w:rFonts w:ascii="Arial" w:hAnsi="Arial"/>
                <w:sz w:val="20"/>
              </w:rPr>
              <w:t>[</w:t>
            </w:r>
            <w:r w:rsidRPr="00A512A4">
              <w:rPr>
                <w:rFonts w:ascii="Arial" w:hAnsi="Arial"/>
                <w:b/>
                <w:sz w:val="20"/>
                <w:u w:val="single"/>
              </w:rPr>
              <w:t>DESCRIBIR LAS OBLIGACIONES DEL CONSORCIADO 3</w:t>
            </w:r>
            <w:r w:rsidRPr="00A512A4">
              <w:rPr>
                <w:rFonts w:ascii="Arial" w:hAnsi="Arial"/>
                <w:sz w:val="20"/>
              </w:rPr>
              <w:t>]</w:t>
            </w:r>
          </w:p>
        </w:tc>
      </w:tr>
    </w:tbl>
    <w:p w14:paraId="6EBC16B8" w14:textId="77777777" w:rsidR="00DB57A0" w:rsidRPr="00A512A4" w:rsidRDefault="00DB57A0" w:rsidP="00DB57A0">
      <w:pPr>
        <w:pStyle w:val="Prrafodelista"/>
        <w:ind w:left="360"/>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DB57A0" w:rsidRPr="00A512A4" w14:paraId="38EC458D" w14:textId="77777777" w:rsidTr="25987CC6">
        <w:trPr>
          <w:trHeight w:val="477"/>
        </w:trPr>
        <w:tc>
          <w:tcPr>
            <w:tcW w:w="7122" w:type="dxa"/>
            <w:vAlign w:val="center"/>
          </w:tcPr>
          <w:p w14:paraId="40C07AF1" w14:textId="77777777" w:rsidR="00DB57A0" w:rsidRPr="00A512A4" w:rsidRDefault="00DB57A0" w:rsidP="17784565">
            <w:pPr>
              <w:jc w:val="both"/>
              <w:rPr>
                <w:rFonts w:ascii="Arial" w:hAnsi="Arial" w:cs="Arial"/>
                <w:sz w:val="20"/>
                <w:szCs w:val="20"/>
              </w:rPr>
            </w:pPr>
            <w:proofErr w:type="gramStart"/>
            <w:r w:rsidRPr="00A512A4">
              <w:rPr>
                <w:rFonts w:ascii="Arial" w:hAnsi="Arial" w:cs="Arial"/>
                <w:sz w:val="20"/>
                <w:szCs w:val="20"/>
              </w:rPr>
              <w:t>TOTAL</w:t>
            </w:r>
            <w:proofErr w:type="gramEnd"/>
            <w:r w:rsidRPr="00A512A4">
              <w:rPr>
                <w:rFonts w:ascii="Arial" w:hAnsi="Arial" w:cs="Arial"/>
                <w:sz w:val="20"/>
                <w:szCs w:val="20"/>
              </w:rPr>
              <w:t xml:space="preserve"> OBLIGACIONES</w:t>
            </w:r>
          </w:p>
        </w:tc>
        <w:tc>
          <w:tcPr>
            <w:tcW w:w="992" w:type="dxa"/>
          </w:tcPr>
          <w:p w14:paraId="3339512F" w14:textId="77777777" w:rsidR="00DB57A0" w:rsidRPr="00A512A4" w:rsidRDefault="6AC2A6F3">
            <w:pPr>
              <w:pStyle w:val="Prrafodelista"/>
              <w:ind w:left="0"/>
              <w:jc w:val="center"/>
              <w:rPr>
                <w:rFonts w:ascii="Arial" w:hAnsi="Arial" w:cs="Arial"/>
                <w:sz w:val="20"/>
                <w:szCs w:val="20"/>
              </w:rPr>
            </w:pPr>
            <w:r w:rsidRPr="00A512A4">
              <w:rPr>
                <w:rFonts w:ascii="Arial" w:hAnsi="Arial" w:cs="Arial"/>
                <w:sz w:val="20"/>
                <w:szCs w:val="20"/>
              </w:rPr>
              <w:t>100%</w:t>
            </w:r>
            <w:r w:rsidR="00DB57A0" w:rsidRPr="00A512A4">
              <w:rPr>
                <w:rStyle w:val="Refdenotaalpie"/>
                <w:rFonts w:ascii="Arial" w:hAnsi="Arial" w:cs="Arial"/>
                <w:sz w:val="20"/>
                <w:szCs w:val="20"/>
              </w:rPr>
              <w:footnoteReference w:id="69"/>
            </w:r>
          </w:p>
        </w:tc>
      </w:tr>
    </w:tbl>
    <w:p w14:paraId="5B350504" w14:textId="77777777" w:rsidR="00DB57A0" w:rsidRPr="00A512A4" w:rsidRDefault="00DB57A0" w:rsidP="00DB57A0">
      <w:pPr>
        <w:pStyle w:val="Prrafodelista"/>
        <w:ind w:left="0"/>
        <w:jc w:val="both"/>
        <w:rPr>
          <w:rFonts w:ascii="Arial" w:hAnsi="Arial" w:cs="Arial"/>
          <w:sz w:val="20"/>
          <w:szCs w:val="20"/>
        </w:rPr>
      </w:pPr>
    </w:p>
    <w:p w14:paraId="1C0E5FA5" w14:textId="77777777" w:rsidR="00DB57A0" w:rsidRPr="00A512A4" w:rsidRDefault="00DB57A0" w:rsidP="00DB57A0">
      <w:pPr>
        <w:pStyle w:val="Prrafodelista"/>
        <w:ind w:left="0"/>
        <w:jc w:val="both"/>
        <w:rPr>
          <w:rFonts w:ascii="Arial" w:hAnsi="Arial" w:cs="Arial"/>
          <w:sz w:val="20"/>
          <w:szCs w:val="20"/>
        </w:rPr>
      </w:pPr>
    </w:p>
    <w:p w14:paraId="6E77F3B6" w14:textId="77777777" w:rsidR="00DB57A0" w:rsidRPr="00A512A4" w:rsidRDefault="00DB57A0" w:rsidP="00DB57A0">
      <w:pPr>
        <w:widowControl w:val="0"/>
        <w:autoSpaceDE w:val="0"/>
        <w:autoSpaceDN w:val="0"/>
        <w:adjustRightInd w:val="0"/>
        <w:jc w:val="both"/>
        <w:rPr>
          <w:rFonts w:ascii="Arial" w:hAnsi="Arial" w:cs="Arial"/>
          <w:b/>
          <w:bCs/>
          <w:i/>
          <w:sz w:val="20"/>
          <w:szCs w:val="20"/>
          <w:u w:val="single"/>
        </w:rPr>
      </w:pPr>
      <w:r w:rsidRPr="00A512A4">
        <w:rPr>
          <w:rFonts w:ascii="Arial" w:hAnsi="Arial" w:cs="Arial"/>
          <w:b/>
          <w:bCs/>
          <w:sz w:val="20"/>
          <w:szCs w:val="20"/>
          <w:u w:val="single"/>
        </w:rPr>
        <w:t>[CONSIGNAR CIUDAD Y FECHA]</w:t>
      </w:r>
    </w:p>
    <w:p w14:paraId="0ACD84DB" w14:textId="77777777" w:rsidR="00DB57A0" w:rsidRPr="00A512A4" w:rsidRDefault="00DB57A0" w:rsidP="00DB57A0">
      <w:pPr>
        <w:widowControl w:val="0"/>
        <w:autoSpaceDE w:val="0"/>
        <w:autoSpaceDN w:val="0"/>
        <w:adjustRightInd w:val="0"/>
        <w:jc w:val="both"/>
        <w:rPr>
          <w:rFonts w:ascii="Arial" w:hAnsi="Arial" w:cs="Arial"/>
          <w:sz w:val="20"/>
          <w:szCs w:val="20"/>
        </w:rPr>
      </w:pPr>
    </w:p>
    <w:p w14:paraId="096E8314" w14:textId="77777777" w:rsidR="00DB57A0" w:rsidRPr="00A512A4" w:rsidRDefault="00DB57A0" w:rsidP="00DB57A0">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DB57A0" w:rsidRPr="00A512A4" w14:paraId="321CB051" w14:textId="77777777" w:rsidTr="17784565">
        <w:trPr>
          <w:trHeight w:val="1993"/>
          <w:jc w:val="center"/>
        </w:trPr>
        <w:tc>
          <w:tcPr>
            <w:tcW w:w="3867" w:type="dxa"/>
          </w:tcPr>
          <w:p w14:paraId="6FA74E9C" w14:textId="77777777" w:rsidR="00DB57A0" w:rsidRPr="00A512A4" w:rsidRDefault="00DB57A0">
            <w:pPr>
              <w:rPr>
                <w:rFonts w:ascii="Arial" w:hAnsi="Arial" w:cs="Arial"/>
                <w:sz w:val="20"/>
                <w:szCs w:val="20"/>
              </w:rPr>
            </w:pPr>
          </w:p>
          <w:p w14:paraId="007FA74B" w14:textId="77777777" w:rsidR="00DB57A0" w:rsidRPr="00A512A4" w:rsidRDefault="00DB57A0">
            <w:pPr>
              <w:rPr>
                <w:rFonts w:ascii="Arial" w:hAnsi="Arial" w:cs="Arial"/>
                <w:sz w:val="20"/>
                <w:szCs w:val="20"/>
              </w:rPr>
            </w:pPr>
          </w:p>
          <w:p w14:paraId="3C419C06" w14:textId="77777777" w:rsidR="00DB57A0" w:rsidRPr="00A512A4" w:rsidRDefault="00DB57A0">
            <w:pPr>
              <w:rPr>
                <w:rFonts w:ascii="Arial" w:hAnsi="Arial" w:cs="Arial"/>
                <w:sz w:val="20"/>
                <w:szCs w:val="20"/>
              </w:rPr>
            </w:pPr>
          </w:p>
          <w:p w14:paraId="3C0B595D" w14:textId="77777777" w:rsidR="00DB57A0" w:rsidRPr="00A512A4" w:rsidRDefault="00DB57A0">
            <w:pPr>
              <w:jc w:val="center"/>
              <w:rPr>
                <w:rFonts w:ascii="Arial" w:hAnsi="Arial" w:cs="Arial"/>
                <w:sz w:val="20"/>
                <w:szCs w:val="20"/>
              </w:rPr>
            </w:pPr>
            <w:r w:rsidRPr="00A512A4">
              <w:rPr>
                <w:rFonts w:ascii="Arial" w:hAnsi="Arial" w:cs="Arial"/>
                <w:sz w:val="20"/>
                <w:szCs w:val="20"/>
              </w:rPr>
              <w:t>..………………………………………….</w:t>
            </w:r>
          </w:p>
          <w:p w14:paraId="1A701928" w14:textId="77777777" w:rsidR="00DB57A0" w:rsidRPr="00A512A4" w:rsidRDefault="00DB57A0">
            <w:pPr>
              <w:jc w:val="center"/>
              <w:rPr>
                <w:rFonts w:ascii="Arial Narrow" w:hAnsi="Arial Narrow" w:cs="Arial"/>
                <w:b/>
                <w:sz w:val="20"/>
                <w:szCs w:val="20"/>
              </w:rPr>
            </w:pPr>
            <w:r w:rsidRPr="00A512A4">
              <w:rPr>
                <w:rFonts w:ascii="Arial Narrow" w:hAnsi="Arial Narrow" w:cs="Arial"/>
                <w:b/>
                <w:sz w:val="20"/>
                <w:szCs w:val="20"/>
              </w:rPr>
              <w:t>Consorciado 1</w:t>
            </w:r>
          </w:p>
          <w:p w14:paraId="5981DB3D" w14:textId="77777777" w:rsidR="00DB57A0" w:rsidRPr="00A512A4" w:rsidRDefault="00DB57A0">
            <w:pPr>
              <w:jc w:val="center"/>
              <w:rPr>
                <w:rFonts w:ascii="Arial Narrow" w:hAnsi="Arial Narrow" w:cs="Arial"/>
                <w:b/>
                <w:sz w:val="20"/>
                <w:szCs w:val="20"/>
              </w:rPr>
            </w:pPr>
            <w:r w:rsidRPr="00A512A4">
              <w:rPr>
                <w:rFonts w:ascii="Arial Narrow" w:hAnsi="Arial Narrow" w:cs="Arial"/>
                <w:b/>
                <w:sz w:val="20"/>
                <w:szCs w:val="20"/>
              </w:rPr>
              <w:t>Nombres, apellidos y firma del consorciado 1 o de su representante legal</w:t>
            </w:r>
          </w:p>
          <w:p w14:paraId="65C4867A" w14:textId="77777777" w:rsidR="00DB57A0" w:rsidRPr="00A512A4" w:rsidRDefault="00DB57A0" w:rsidP="17784565">
            <w:pPr>
              <w:jc w:val="center"/>
              <w:rPr>
                <w:rFonts w:ascii="Arial Narrow" w:hAnsi="Arial Narrow"/>
                <w:b/>
                <w:bCs/>
                <w:sz w:val="20"/>
                <w:szCs w:val="20"/>
              </w:rPr>
            </w:pPr>
            <w:r w:rsidRPr="00A512A4">
              <w:rPr>
                <w:rFonts w:ascii="Arial Narrow" w:hAnsi="Arial Narrow" w:cs="Arial"/>
                <w:b/>
                <w:bCs/>
                <w:sz w:val="20"/>
                <w:szCs w:val="20"/>
              </w:rPr>
              <w:t xml:space="preserve">tipo y </w:t>
            </w:r>
            <w:proofErr w:type="spellStart"/>
            <w:r w:rsidRPr="00A512A4">
              <w:rPr>
                <w:rFonts w:ascii="Arial Narrow" w:hAnsi="Arial Narrow" w:cs="Arial"/>
                <w:b/>
                <w:bCs/>
                <w:sz w:val="20"/>
                <w:szCs w:val="20"/>
              </w:rPr>
              <w:t>N°</w:t>
            </w:r>
            <w:proofErr w:type="spellEnd"/>
            <w:r w:rsidRPr="00A512A4">
              <w:rPr>
                <w:rFonts w:ascii="Arial Narrow" w:hAnsi="Arial Narrow" w:cs="Arial"/>
                <w:b/>
                <w:bCs/>
                <w:sz w:val="20"/>
                <w:szCs w:val="20"/>
              </w:rPr>
              <w:t xml:space="preserve"> de documento de identidad</w:t>
            </w:r>
          </w:p>
        </w:tc>
        <w:tc>
          <w:tcPr>
            <w:tcW w:w="1031" w:type="dxa"/>
          </w:tcPr>
          <w:p w14:paraId="3F67F5EC" w14:textId="77777777" w:rsidR="00DB57A0" w:rsidRPr="00A512A4" w:rsidRDefault="00DB57A0">
            <w:pPr>
              <w:rPr>
                <w:rFonts w:ascii="Arial Narrow" w:hAnsi="Arial Narrow"/>
                <w:sz w:val="20"/>
                <w:szCs w:val="20"/>
              </w:rPr>
            </w:pPr>
          </w:p>
        </w:tc>
        <w:tc>
          <w:tcPr>
            <w:tcW w:w="3855" w:type="dxa"/>
          </w:tcPr>
          <w:p w14:paraId="12524564" w14:textId="77777777" w:rsidR="00DB57A0" w:rsidRPr="00A512A4" w:rsidRDefault="00DB57A0">
            <w:pPr>
              <w:rPr>
                <w:rFonts w:ascii="Arial" w:hAnsi="Arial" w:cs="Arial"/>
                <w:sz w:val="20"/>
                <w:szCs w:val="20"/>
              </w:rPr>
            </w:pPr>
          </w:p>
          <w:p w14:paraId="793CBAF5" w14:textId="77777777" w:rsidR="00DB57A0" w:rsidRPr="00A512A4" w:rsidRDefault="00DB57A0">
            <w:pPr>
              <w:rPr>
                <w:rFonts w:ascii="Arial" w:hAnsi="Arial" w:cs="Arial"/>
                <w:sz w:val="20"/>
                <w:szCs w:val="20"/>
              </w:rPr>
            </w:pPr>
          </w:p>
          <w:p w14:paraId="29DD3A99" w14:textId="77777777" w:rsidR="00DB57A0" w:rsidRPr="00A512A4" w:rsidRDefault="00DB57A0">
            <w:pPr>
              <w:rPr>
                <w:rFonts w:ascii="Arial" w:hAnsi="Arial" w:cs="Arial"/>
                <w:sz w:val="20"/>
                <w:szCs w:val="20"/>
              </w:rPr>
            </w:pPr>
          </w:p>
          <w:p w14:paraId="271DC125" w14:textId="77777777" w:rsidR="00DB57A0" w:rsidRPr="00A512A4" w:rsidRDefault="00DB57A0">
            <w:pPr>
              <w:jc w:val="center"/>
              <w:rPr>
                <w:rFonts w:ascii="Arial" w:hAnsi="Arial" w:cs="Arial"/>
                <w:sz w:val="20"/>
                <w:szCs w:val="20"/>
              </w:rPr>
            </w:pPr>
            <w:r w:rsidRPr="00A512A4">
              <w:rPr>
                <w:rFonts w:ascii="Arial" w:hAnsi="Arial" w:cs="Arial"/>
                <w:sz w:val="20"/>
                <w:szCs w:val="20"/>
              </w:rPr>
              <w:t>..…………………………………………..</w:t>
            </w:r>
          </w:p>
          <w:p w14:paraId="3B877FCF" w14:textId="77777777" w:rsidR="00DB57A0" w:rsidRPr="00A512A4" w:rsidRDefault="00DB57A0">
            <w:pPr>
              <w:jc w:val="center"/>
              <w:rPr>
                <w:rFonts w:ascii="Arial Narrow" w:hAnsi="Arial Narrow" w:cs="Arial"/>
                <w:b/>
                <w:sz w:val="20"/>
                <w:szCs w:val="20"/>
              </w:rPr>
            </w:pPr>
            <w:r w:rsidRPr="00A512A4">
              <w:rPr>
                <w:rFonts w:ascii="Arial Narrow" w:hAnsi="Arial Narrow" w:cs="Arial"/>
                <w:b/>
                <w:sz w:val="20"/>
                <w:szCs w:val="20"/>
              </w:rPr>
              <w:t>Consorciado 2</w:t>
            </w:r>
          </w:p>
          <w:p w14:paraId="583EFA18" w14:textId="77777777" w:rsidR="00DB57A0" w:rsidRPr="00A512A4" w:rsidRDefault="00DB57A0">
            <w:pPr>
              <w:jc w:val="center"/>
              <w:rPr>
                <w:rFonts w:ascii="Arial Narrow" w:hAnsi="Arial Narrow" w:cs="Arial"/>
                <w:b/>
                <w:sz w:val="20"/>
                <w:szCs w:val="20"/>
              </w:rPr>
            </w:pPr>
            <w:r w:rsidRPr="00A512A4">
              <w:rPr>
                <w:rFonts w:ascii="Arial Narrow" w:hAnsi="Arial Narrow" w:cs="Arial"/>
                <w:b/>
                <w:sz w:val="20"/>
                <w:szCs w:val="20"/>
              </w:rPr>
              <w:t>Nombres, apellidos y firma del consorciado 2 o de su representante legal</w:t>
            </w:r>
          </w:p>
          <w:p w14:paraId="030D5904" w14:textId="77777777" w:rsidR="00DB57A0" w:rsidRPr="00A512A4" w:rsidRDefault="00DB57A0" w:rsidP="17784565">
            <w:pPr>
              <w:jc w:val="center"/>
              <w:rPr>
                <w:rFonts w:ascii="Arial Narrow" w:hAnsi="Arial Narrow"/>
                <w:sz w:val="20"/>
                <w:szCs w:val="20"/>
              </w:rPr>
            </w:pPr>
            <w:r w:rsidRPr="00A512A4">
              <w:rPr>
                <w:rFonts w:ascii="Arial Narrow" w:hAnsi="Arial Narrow" w:cs="Arial"/>
                <w:b/>
                <w:bCs/>
                <w:sz w:val="20"/>
                <w:szCs w:val="20"/>
              </w:rPr>
              <w:t xml:space="preserve">tipo y </w:t>
            </w:r>
            <w:proofErr w:type="spellStart"/>
            <w:r w:rsidRPr="00A512A4">
              <w:rPr>
                <w:rFonts w:ascii="Arial Narrow" w:hAnsi="Arial Narrow" w:cs="Arial"/>
                <w:b/>
                <w:bCs/>
                <w:sz w:val="20"/>
                <w:szCs w:val="20"/>
              </w:rPr>
              <w:t>N°</w:t>
            </w:r>
            <w:proofErr w:type="spellEnd"/>
            <w:r w:rsidRPr="00A512A4">
              <w:rPr>
                <w:rFonts w:ascii="Arial Narrow" w:hAnsi="Arial Narrow" w:cs="Arial"/>
                <w:b/>
                <w:bCs/>
                <w:sz w:val="20"/>
                <w:szCs w:val="20"/>
              </w:rPr>
              <w:t xml:space="preserve"> de documento de identidad</w:t>
            </w:r>
          </w:p>
        </w:tc>
      </w:tr>
    </w:tbl>
    <w:p w14:paraId="11A4E04F" w14:textId="77777777" w:rsidR="00DB57A0" w:rsidRPr="00A512A4" w:rsidRDefault="00DB57A0" w:rsidP="00DB57A0">
      <w:pPr>
        <w:widowControl w:val="0"/>
        <w:autoSpaceDE w:val="0"/>
        <w:autoSpaceDN w:val="0"/>
        <w:adjustRightInd w:val="0"/>
        <w:jc w:val="both"/>
        <w:rPr>
          <w:rFonts w:ascii="Arial" w:hAnsi="Arial" w:cs="Arial"/>
          <w:sz w:val="20"/>
          <w:szCs w:val="20"/>
        </w:rPr>
      </w:pPr>
    </w:p>
    <w:p w14:paraId="7D3DE8BF" w14:textId="77777777" w:rsidR="00DB57A0" w:rsidRPr="00A512A4" w:rsidRDefault="00DB57A0" w:rsidP="00DB57A0">
      <w:pPr>
        <w:widowControl w:val="0"/>
        <w:autoSpaceDE w:val="0"/>
        <w:autoSpaceDN w:val="0"/>
        <w:adjustRightInd w:val="0"/>
        <w:jc w:val="both"/>
        <w:rPr>
          <w:rFonts w:ascii="Arial" w:hAnsi="Arial" w:cs="Arial"/>
          <w:sz w:val="20"/>
          <w:szCs w:val="20"/>
        </w:rPr>
      </w:pPr>
    </w:p>
    <w:p w14:paraId="4B16F47A" w14:textId="77777777" w:rsidR="00DB57A0" w:rsidRPr="00A512A4" w:rsidRDefault="00DB57A0" w:rsidP="00DB57A0">
      <w:pPr>
        <w:widowControl w:val="0"/>
        <w:autoSpaceDE w:val="0"/>
        <w:autoSpaceDN w:val="0"/>
        <w:adjustRightInd w:val="0"/>
        <w:jc w:val="both"/>
        <w:rPr>
          <w:rFonts w:ascii="Arial" w:hAnsi="Arial" w:cs="Arial"/>
          <w:sz w:val="20"/>
          <w:szCs w:val="20"/>
        </w:rPr>
      </w:pPr>
    </w:p>
    <w:p w14:paraId="4984AA83" w14:textId="77777777" w:rsidR="00452D55" w:rsidRPr="00A512A4" w:rsidRDefault="00452D55" w:rsidP="64610084">
      <w:pPr>
        <w:widowControl w:val="0"/>
        <w:jc w:val="both"/>
        <w:rPr>
          <w:rFonts w:ascii="Arial" w:hAnsi="Arial" w:cs="Arial"/>
          <w:sz w:val="19"/>
          <w:szCs w:val="19"/>
        </w:rPr>
        <w:sectPr w:rsidR="00452D55" w:rsidRPr="00A512A4" w:rsidSect="00945116">
          <w:pgSz w:w="11907" w:h="16839" w:code="9"/>
          <w:pgMar w:top="1418" w:right="1418" w:bottom="1701" w:left="1418" w:header="567" w:footer="567" w:gutter="0"/>
          <w:cols w:space="720"/>
          <w:docGrid w:linePitch="360"/>
        </w:sectPr>
      </w:pPr>
    </w:p>
    <w:tbl>
      <w:tblPr>
        <w:tblStyle w:val="Tabladecuadrcula1clara-nfasis51"/>
        <w:tblpPr w:leftFromText="141" w:rightFromText="141" w:vertAnchor="page" w:horzAnchor="margin" w:tblpY="1809"/>
        <w:tblW w:w="906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67"/>
      </w:tblGrid>
      <w:tr w:rsidR="00E32274" w:rsidRPr="00A512A4" w14:paraId="3F824684" w14:textId="77777777" w:rsidTr="00817CA1">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777786FB" w14:textId="77777777" w:rsidR="00E32274" w:rsidRPr="00A512A4" w:rsidRDefault="00E32274" w:rsidP="00E32274">
            <w:pPr>
              <w:jc w:val="both"/>
              <w:rPr>
                <w:rFonts w:ascii="Arial" w:hAnsi="Arial" w:cs="Arial"/>
                <w:color w:val="FF0000"/>
                <w:sz w:val="18"/>
                <w:szCs w:val="18"/>
              </w:rPr>
            </w:pPr>
            <w:r w:rsidRPr="00A512A4">
              <w:rPr>
                <w:rFonts w:ascii="Arial" w:hAnsi="Arial" w:cs="Arial"/>
                <w:color w:val="FF0000"/>
                <w:sz w:val="18"/>
                <w:szCs w:val="18"/>
              </w:rPr>
              <w:lastRenderedPageBreak/>
              <w:t>Advertencia</w:t>
            </w:r>
          </w:p>
        </w:tc>
      </w:tr>
      <w:tr w:rsidR="00E32274" w:rsidRPr="00A512A4" w14:paraId="12CBB175" w14:textId="77777777" w:rsidTr="00817CA1">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3D80F32" w14:textId="77777777" w:rsidR="00E32274" w:rsidRPr="00A512A4" w:rsidRDefault="00E32274" w:rsidP="00E32274">
            <w:pPr>
              <w:widowControl w:val="0"/>
              <w:ind w:left="34"/>
              <w:jc w:val="both"/>
              <w:rPr>
                <w:rFonts w:ascii="Arial" w:hAnsi="Arial" w:cs="Arial"/>
                <w:color w:val="FF0000"/>
                <w:sz w:val="18"/>
                <w:szCs w:val="18"/>
              </w:rPr>
            </w:pPr>
            <w:r w:rsidRPr="00A512A4">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w:t>
            </w:r>
            <w:proofErr w:type="spellStart"/>
            <w:r w:rsidRPr="00A512A4">
              <w:rPr>
                <w:rFonts w:ascii="Arial" w:hAnsi="Arial" w:cs="Arial"/>
                <w:b w:val="0"/>
                <w:bCs w:val="0"/>
                <w:color w:val="FF0000"/>
                <w:sz w:val="18"/>
                <w:szCs w:val="18"/>
              </w:rPr>
              <w:t>N°</w:t>
            </w:r>
            <w:proofErr w:type="spellEnd"/>
            <w:r w:rsidRPr="00A512A4">
              <w:rPr>
                <w:rFonts w:ascii="Arial" w:hAnsi="Arial" w:cs="Arial"/>
                <w:b w:val="0"/>
                <w:bCs w:val="0"/>
                <w:color w:val="FF0000"/>
                <w:sz w:val="18"/>
                <w:szCs w:val="18"/>
              </w:rPr>
              <w:t xml:space="preserve">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w:t>
            </w:r>
            <w:proofErr w:type="spellStart"/>
            <w:r w:rsidRPr="00A512A4">
              <w:rPr>
                <w:rFonts w:ascii="Arial" w:hAnsi="Arial" w:cs="Arial"/>
                <w:b w:val="0"/>
                <w:bCs w:val="0"/>
                <w:color w:val="FF0000"/>
                <w:sz w:val="18"/>
                <w:szCs w:val="18"/>
              </w:rPr>
              <w:t>ii</w:t>
            </w:r>
            <w:proofErr w:type="spellEnd"/>
            <w:r w:rsidRPr="00A512A4">
              <w:rPr>
                <w:rFonts w:ascii="Arial" w:hAnsi="Arial" w:cs="Arial"/>
                <w:b w:val="0"/>
                <w:bCs w:val="0"/>
                <w:color w:val="FF0000"/>
                <w:sz w:val="18"/>
                <w:szCs w:val="18"/>
              </w:rPr>
              <w:t xml:space="preserve">)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75D9828E" w14:textId="77777777" w:rsidR="00ED3B77" w:rsidRPr="00A512A4" w:rsidRDefault="00ED3B77" w:rsidP="00751219">
      <w:pPr>
        <w:textAlignment w:val="baseline"/>
        <w:rPr>
          <w:rFonts w:ascii="Arial" w:hAnsi="Arial" w:cs="Arial"/>
          <w:b/>
          <w:bCs/>
          <w:color w:val="000000" w:themeColor="text1"/>
          <w:sz w:val="22"/>
          <w:szCs w:val="22"/>
          <w:lang w:eastAsia="es-PE"/>
        </w:rPr>
      </w:pPr>
    </w:p>
    <w:p w14:paraId="5E16ECE2" w14:textId="77777777" w:rsidR="00793C9F" w:rsidRPr="00A512A4" w:rsidRDefault="00793C9F" w:rsidP="17784565">
      <w:pPr>
        <w:jc w:val="center"/>
        <w:textAlignment w:val="baseline"/>
        <w:rPr>
          <w:rFonts w:ascii="Arial" w:hAnsi="Arial" w:cs="Arial"/>
          <w:b/>
          <w:bCs/>
          <w:color w:val="000000" w:themeColor="text1"/>
          <w:sz w:val="22"/>
          <w:szCs w:val="22"/>
          <w:lang w:eastAsia="es-PE"/>
        </w:rPr>
      </w:pPr>
    </w:p>
    <w:p w14:paraId="2BDFBC3B" w14:textId="68DCF6FB" w:rsidR="000E31AE" w:rsidRPr="00A512A4" w:rsidRDefault="50BF58C0" w:rsidP="007F4B36">
      <w:pPr>
        <w:jc w:val="center"/>
        <w:textAlignment w:val="baseline"/>
        <w:rPr>
          <w:rFonts w:ascii="Arial" w:hAnsi="Arial" w:cs="Arial"/>
          <w:b/>
          <w:bCs/>
          <w:color w:val="000000" w:themeColor="text1"/>
          <w:sz w:val="20"/>
          <w:szCs w:val="20"/>
          <w:lang w:eastAsia="es-PE"/>
        </w:rPr>
      </w:pPr>
      <w:r w:rsidRPr="00A512A4">
        <w:rPr>
          <w:rFonts w:ascii="Arial" w:hAnsi="Arial" w:cs="Arial"/>
          <w:b/>
          <w:bCs/>
          <w:color w:val="000000" w:themeColor="text1"/>
          <w:sz w:val="20"/>
          <w:szCs w:val="20"/>
          <w:lang w:eastAsia="es-PE"/>
        </w:rPr>
        <w:t xml:space="preserve">ANEXO </w:t>
      </w:r>
      <w:proofErr w:type="spellStart"/>
      <w:r w:rsidRPr="00A512A4">
        <w:rPr>
          <w:rFonts w:ascii="Arial" w:hAnsi="Arial" w:cs="Arial"/>
          <w:b/>
          <w:bCs/>
          <w:color w:val="000000" w:themeColor="text1"/>
          <w:sz w:val="20"/>
          <w:szCs w:val="20"/>
          <w:lang w:eastAsia="es-PE"/>
        </w:rPr>
        <w:t>Nº</w:t>
      </w:r>
      <w:proofErr w:type="spellEnd"/>
      <w:r w:rsidRPr="00A512A4">
        <w:rPr>
          <w:rFonts w:ascii="Arial" w:hAnsi="Arial" w:cs="Arial"/>
          <w:b/>
          <w:bCs/>
          <w:color w:val="000000" w:themeColor="text1"/>
          <w:sz w:val="20"/>
          <w:szCs w:val="20"/>
          <w:lang w:eastAsia="es-PE"/>
        </w:rPr>
        <w:t xml:space="preserve"> </w:t>
      </w:r>
      <w:r w:rsidR="5C4C87B3" w:rsidRPr="00A512A4">
        <w:rPr>
          <w:rFonts w:ascii="Arial" w:hAnsi="Arial" w:cs="Arial"/>
          <w:b/>
          <w:bCs/>
          <w:color w:val="000000" w:themeColor="text1"/>
          <w:sz w:val="20"/>
          <w:szCs w:val="20"/>
          <w:lang w:eastAsia="es-PE"/>
        </w:rPr>
        <w:t>5</w:t>
      </w:r>
      <w:r w:rsidR="00B85C94" w:rsidRPr="00A512A4">
        <w:rPr>
          <w:rStyle w:val="Refdenotaalpie"/>
          <w:rFonts w:ascii="Arial" w:hAnsi="Arial" w:cs="Arial"/>
          <w:b/>
          <w:bCs/>
          <w:color w:val="000000" w:themeColor="text1"/>
          <w:sz w:val="20"/>
          <w:szCs w:val="20"/>
          <w:lang w:eastAsia="es-PE"/>
        </w:rPr>
        <w:footnoteReference w:id="70"/>
      </w:r>
    </w:p>
    <w:p w14:paraId="6470D59B" w14:textId="77777777" w:rsidR="0071702F" w:rsidRPr="00A512A4" w:rsidRDefault="0071702F" w:rsidP="007F4B36">
      <w:pPr>
        <w:jc w:val="center"/>
        <w:textAlignment w:val="baseline"/>
        <w:rPr>
          <w:rFonts w:ascii="Arial" w:hAnsi="Arial" w:cs="Arial"/>
          <w:b/>
          <w:bCs/>
          <w:color w:val="000000" w:themeColor="text1"/>
          <w:sz w:val="20"/>
          <w:szCs w:val="20"/>
          <w:lang w:eastAsia="es-PE"/>
        </w:rPr>
      </w:pPr>
    </w:p>
    <w:p w14:paraId="1B58782E" w14:textId="2D963A82" w:rsidR="00B97A67" w:rsidRPr="00A512A4" w:rsidRDefault="00B97A67" w:rsidP="00B97A67">
      <w:pPr>
        <w:jc w:val="center"/>
        <w:textAlignment w:val="baseline"/>
        <w:rPr>
          <w:rFonts w:ascii="Segoe UI" w:hAnsi="Segoe UI" w:cs="Segoe UI"/>
          <w:color w:val="000000"/>
          <w:sz w:val="20"/>
          <w:szCs w:val="20"/>
          <w:lang w:eastAsia="es-PE"/>
        </w:rPr>
      </w:pPr>
      <w:r w:rsidRPr="00A512A4">
        <w:rPr>
          <w:rFonts w:ascii="Arial" w:hAnsi="Arial" w:cs="Arial"/>
          <w:color w:val="000000"/>
          <w:sz w:val="20"/>
          <w:szCs w:val="20"/>
          <w:lang w:eastAsia="es-PE"/>
        </w:rPr>
        <w:t> </w:t>
      </w:r>
      <w:r w:rsidR="006B73B2" w:rsidRPr="00A512A4">
        <w:rPr>
          <w:rFonts w:ascii="Arial" w:eastAsia="Arial" w:hAnsi="Arial" w:cs="Arial"/>
          <w:b/>
          <w:color w:val="000000"/>
          <w:sz w:val="20"/>
          <w:lang w:eastAsia="es-PE"/>
        </w:rPr>
        <w:t>DECLARACIÓN JURADA DE DESAFECTACIÓN DE IMPEDIMENTO – PERSONA NATURAL</w:t>
      </w:r>
      <w:r w:rsidRPr="00A512A4">
        <w:rPr>
          <w:rFonts w:ascii="Arial" w:hAnsi="Arial" w:cs="Arial"/>
          <w:color w:val="000000"/>
          <w:sz w:val="20"/>
          <w:szCs w:val="20"/>
          <w:lang w:eastAsia="es-PE"/>
        </w:rPr>
        <w:t> </w:t>
      </w:r>
    </w:p>
    <w:p w14:paraId="10312503" w14:textId="77777777" w:rsidR="00ED3B77" w:rsidRPr="00A512A4" w:rsidRDefault="00ED3B77" w:rsidP="00B97A67">
      <w:pPr>
        <w:jc w:val="center"/>
        <w:textAlignment w:val="baseline"/>
        <w:rPr>
          <w:rFonts w:ascii="Arial" w:hAnsi="Arial" w:cs="Arial"/>
          <w:b/>
          <w:bCs/>
          <w:color w:val="000000"/>
          <w:sz w:val="22"/>
          <w:szCs w:val="22"/>
          <w:lang w:val="es-ES" w:eastAsia="es-PE"/>
        </w:rPr>
      </w:pPr>
    </w:p>
    <w:p w14:paraId="7F9C2301" w14:textId="77777777" w:rsidR="00ED3B77" w:rsidRPr="00A512A4" w:rsidRDefault="00ED3B77" w:rsidP="00B97A67">
      <w:pPr>
        <w:jc w:val="center"/>
        <w:textAlignment w:val="baseline"/>
        <w:rPr>
          <w:rFonts w:ascii="Arial" w:hAnsi="Arial" w:cs="Arial"/>
          <w:b/>
          <w:bCs/>
          <w:color w:val="000000"/>
          <w:sz w:val="22"/>
          <w:szCs w:val="22"/>
          <w:lang w:val="es-ES" w:eastAsia="es-PE"/>
        </w:rPr>
      </w:pPr>
    </w:p>
    <w:p w14:paraId="2F2EB7CE" w14:textId="4865AC9F" w:rsidR="00B97A67" w:rsidRPr="00A512A4" w:rsidRDefault="00B97A67" w:rsidP="00B97A67">
      <w:pPr>
        <w:jc w:val="center"/>
        <w:textAlignment w:val="baseline"/>
        <w:rPr>
          <w:rFonts w:ascii="Segoe UI" w:hAnsi="Segoe UI" w:cs="Segoe UI"/>
          <w:color w:val="000000"/>
          <w:sz w:val="18"/>
          <w:szCs w:val="18"/>
          <w:lang w:eastAsia="es-PE"/>
        </w:rPr>
      </w:pPr>
      <w:r w:rsidRPr="00A512A4">
        <w:rPr>
          <w:rFonts w:ascii="Arial" w:hAnsi="Arial" w:cs="Arial"/>
          <w:b/>
          <w:bCs/>
          <w:color w:val="000000"/>
          <w:sz w:val="22"/>
          <w:szCs w:val="22"/>
          <w:lang w:val="es-ES" w:eastAsia="es-PE"/>
        </w:rPr>
        <w:t> </w:t>
      </w:r>
      <w:r w:rsidRPr="00A512A4">
        <w:rPr>
          <w:rFonts w:ascii="Arial" w:hAnsi="Arial" w:cs="Arial"/>
          <w:color w:val="000000"/>
          <w:sz w:val="22"/>
          <w:szCs w:val="22"/>
          <w:lang w:eastAsia="es-PE"/>
        </w:rPr>
        <w:t> </w:t>
      </w:r>
    </w:p>
    <w:p w14:paraId="2E4E3254" w14:textId="77777777" w:rsidR="00B97A67" w:rsidRPr="00A512A4" w:rsidRDefault="00B97A67" w:rsidP="00B97A67">
      <w:pPr>
        <w:jc w:val="both"/>
        <w:textAlignment w:val="baseline"/>
        <w:rPr>
          <w:rFonts w:ascii="Segoe UI" w:hAnsi="Segoe UI" w:cs="Segoe UI"/>
          <w:color w:val="000000"/>
          <w:sz w:val="18"/>
          <w:szCs w:val="18"/>
          <w:lang w:eastAsia="es-PE"/>
        </w:rPr>
      </w:pPr>
      <w:r w:rsidRPr="00A512A4">
        <w:rPr>
          <w:rFonts w:ascii="Arial" w:hAnsi="Arial" w:cs="Arial"/>
          <w:color w:val="000000"/>
          <w:sz w:val="20"/>
          <w:szCs w:val="20"/>
          <w:lang w:eastAsia="es-PE"/>
        </w:rPr>
        <w:t>Señores  </w:t>
      </w:r>
    </w:p>
    <w:p w14:paraId="08ED87DA" w14:textId="77777777" w:rsidR="00B97A67" w:rsidRPr="00A512A4" w:rsidRDefault="00B97A67" w:rsidP="00B97A67">
      <w:pPr>
        <w:jc w:val="both"/>
        <w:textAlignment w:val="baseline"/>
        <w:rPr>
          <w:rFonts w:ascii="Segoe UI" w:hAnsi="Segoe UI" w:cs="Segoe UI"/>
          <w:color w:val="000000"/>
          <w:sz w:val="18"/>
          <w:szCs w:val="18"/>
          <w:lang w:eastAsia="es-PE"/>
        </w:rPr>
      </w:pPr>
      <w:r w:rsidRPr="00A512A4">
        <w:rPr>
          <w:rFonts w:ascii="Arial" w:hAnsi="Arial" w:cs="Arial"/>
          <w:b/>
          <w:bCs/>
          <w:color w:val="000000"/>
          <w:sz w:val="20"/>
          <w:szCs w:val="20"/>
          <w:u w:val="single"/>
          <w:lang w:eastAsia="es-PE"/>
        </w:rPr>
        <w:t>EVALUADORES</w:t>
      </w:r>
      <w:r w:rsidRPr="00A512A4">
        <w:rPr>
          <w:rFonts w:ascii="Arial" w:hAnsi="Arial" w:cs="Arial"/>
          <w:color w:val="000000"/>
          <w:sz w:val="20"/>
          <w:szCs w:val="20"/>
          <w:lang w:eastAsia="es-PE"/>
        </w:rPr>
        <w:t> </w:t>
      </w:r>
    </w:p>
    <w:p w14:paraId="1B8166AD" w14:textId="5986370A" w:rsidR="00B97A67" w:rsidRPr="00A512A4" w:rsidRDefault="00A040E0" w:rsidP="17784565">
      <w:pPr>
        <w:jc w:val="both"/>
        <w:textAlignment w:val="baseline"/>
        <w:rPr>
          <w:rFonts w:ascii="Segoe UI" w:hAnsi="Segoe UI" w:cs="Segoe UI"/>
          <w:color w:val="000000"/>
          <w:sz w:val="18"/>
          <w:szCs w:val="18"/>
          <w:lang w:eastAsia="es-PE"/>
        </w:rPr>
      </w:pPr>
      <w:r w:rsidRPr="00A512A4">
        <w:rPr>
          <w:rFonts w:ascii="Arial" w:hAnsi="Arial" w:cs="Arial"/>
          <w:b/>
          <w:bCs/>
          <w:color w:val="000000" w:themeColor="text1"/>
          <w:sz w:val="20"/>
          <w:szCs w:val="20"/>
          <w:lang w:eastAsia="es-PE"/>
        </w:rPr>
        <w:t>CONCURSO PÚBLICO DE SERVICIOS</w:t>
      </w:r>
      <w:r w:rsidR="00B97A67" w:rsidRPr="00A512A4">
        <w:rPr>
          <w:rFonts w:ascii="Arial" w:hAnsi="Arial" w:cs="Arial"/>
          <w:b/>
          <w:bCs/>
          <w:color w:val="000000" w:themeColor="text1"/>
          <w:sz w:val="20"/>
          <w:szCs w:val="20"/>
          <w:lang w:eastAsia="es-PE"/>
        </w:rPr>
        <w:t xml:space="preserve"> </w:t>
      </w:r>
      <w:proofErr w:type="spellStart"/>
      <w:r w:rsidR="00B97A67" w:rsidRPr="00A512A4">
        <w:rPr>
          <w:rFonts w:ascii="Arial" w:hAnsi="Arial" w:cs="Arial"/>
          <w:b/>
          <w:bCs/>
          <w:color w:val="000000" w:themeColor="text1"/>
          <w:sz w:val="20"/>
          <w:szCs w:val="20"/>
          <w:lang w:eastAsia="es-PE"/>
        </w:rPr>
        <w:t>Nº</w:t>
      </w:r>
      <w:proofErr w:type="spellEnd"/>
      <w:r w:rsidR="00B97A67" w:rsidRPr="00A512A4">
        <w:rPr>
          <w:rFonts w:ascii="Arial" w:hAnsi="Arial" w:cs="Arial"/>
          <w:b/>
          <w:bCs/>
          <w:color w:val="000000" w:themeColor="text1"/>
          <w:sz w:val="20"/>
          <w:szCs w:val="20"/>
          <w:lang w:eastAsia="es-PE"/>
        </w:rPr>
        <w:t xml:space="preserve"> </w:t>
      </w:r>
      <w:r w:rsidR="00B97A67" w:rsidRPr="00A512A4">
        <w:rPr>
          <w:rFonts w:ascii="Arial" w:hAnsi="Arial" w:cs="Arial"/>
          <w:color w:val="000000" w:themeColor="text1"/>
          <w:sz w:val="20"/>
          <w:szCs w:val="20"/>
          <w:lang w:eastAsia="es-PE"/>
        </w:rPr>
        <w:t>[</w:t>
      </w:r>
      <w:r w:rsidR="00B97A67" w:rsidRPr="00A512A4">
        <w:rPr>
          <w:rFonts w:ascii="Arial" w:hAnsi="Arial" w:cs="Arial"/>
          <w:b/>
          <w:color w:val="000000" w:themeColor="text1"/>
          <w:sz w:val="20"/>
          <w:szCs w:val="20"/>
          <w:u w:val="single"/>
          <w:lang w:eastAsia="es-PE"/>
        </w:rPr>
        <w:t>CONSIGNAR NOMENCLATURA DEL PROCEDIMIENTO</w:t>
      </w:r>
      <w:r w:rsidR="00613859" w:rsidRPr="00A512A4">
        <w:rPr>
          <w:rFonts w:ascii="Arial" w:hAnsi="Arial" w:cs="Arial"/>
          <w:b/>
          <w:color w:val="000000" w:themeColor="text1"/>
          <w:sz w:val="20"/>
          <w:szCs w:val="20"/>
          <w:u w:val="single"/>
          <w:lang w:eastAsia="es-PE"/>
        </w:rPr>
        <w:t xml:space="preserve"> DE SELECCIÓN</w:t>
      </w:r>
      <w:r w:rsidR="00B97A67" w:rsidRPr="00A512A4">
        <w:rPr>
          <w:rFonts w:ascii="Arial" w:hAnsi="Arial" w:cs="Arial"/>
          <w:color w:val="000000" w:themeColor="text1"/>
          <w:sz w:val="20"/>
          <w:szCs w:val="20"/>
          <w:lang w:eastAsia="es-PE"/>
        </w:rPr>
        <w:t>]</w:t>
      </w:r>
      <w:r w:rsidR="00B97A67" w:rsidRPr="00A512A4">
        <w:rPr>
          <w:rFonts w:ascii="Arial" w:hAnsi="Arial" w:cs="Arial"/>
          <w:b/>
          <w:color w:val="000000" w:themeColor="text1"/>
          <w:sz w:val="20"/>
          <w:szCs w:val="20"/>
          <w:lang w:eastAsia="es-PE"/>
        </w:rPr>
        <w:t>  </w:t>
      </w:r>
    </w:p>
    <w:p w14:paraId="4E4CC254" w14:textId="77777777" w:rsidR="00B97A67" w:rsidRPr="00A512A4" w:rsidRDefault="00B97A67" w:rsidP="17784565">
      <w:pPr>
        <w:jc w:val="both"/>
        <w:textAlignment w:val="baseline"/>
        <w:rPr>
          <w:rFonts w:ascii="Segoe UI" w:hAnsi="Segoe UI" w:cs="Segoe UI"/>
          <w:color w:val="000000"/>
          <w:sz w:val="18"/>
          <w:szCs w:val="18"/>
          <w:lang w:eastAsia="es-PE"/>
        </w:rPr>
      </w:pPr>
      <w:r w:rsidRPr="00A512A4">
        <w:rPr>
          <w:rFonts w:ascii="Arial" w:hAnsi="Arial" w:cs="Arial"/>
          <w:color w:val="000000" w:themeColor="text1"/>
          <w:sz w:val="20"/>
          <w:szCs w:val="20"/>
          <w:u w:val="single"/>
          <w:lang w:eastAsia="es-PE"/>
        </w:rPr>
        <w:t>Presente</w:t>
      </w:r>
      <w:r w:rsidRPr="00A512A4">
        <w:rPr>
          <w:rFonts w:ascii="Arial" w:hAnsi="Arial" w:cs="Arial"/>
          <w:color w:val="000000" w:themeColor="text1"/>
          <w:sz w:val="20"/>
          <w:szCs w:val="20"/>
          <w:lang w:eastAsia="es-PE"/>
        </w:rPr>
        <w:t>.-   </w:t>
      </w:r>
    </w:p>
    <w:p w14:paraId="71C7F54B" w14:textId="77777777" w:rsidR="00B97A67" w:rsidRPr="00A512A4" w:rsidRDefault="00B97A67" w:rsidP="00125F05">
      <w:pPr>
        <w:jc w:val="both"/>
        <w:textAlignment w:val="baseline"/>
        <w:rPr>
          <w:rFonts w:ascii="Arial" w:hAnsi="Arial" w:cs="Arial"/>
          <w:color w:val="000000"/>
          <w:sz w:val="20"/>
          <w:szCs w:val="20"/>
          <w:lang w:eastAsia="es-PE"/>
        </w:rPr>
      </w:pPr>
    </w:p>
    <w:p w14:paraId="2DD5B181" w14:textId="77777777" w:rsidR="00913682" w:rsidRPr="00A512A4" w:rsidRDefault="00913682" w:rsidP="00913682">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 xml:space="preserve">El que suscribe, </w:t>
      </w:r>
      <w:r w:rsidRPr="00A512A4">
        <w:rPr>
          <w:rFonts w:ascii="Arial" w:eastAsia="Arial" w:hAnsi="Arial" w:cs="Arial"/>
          <w:b/>
          <w:bCs/>
          <w:color w:val="000000"/>
          <w:sz w:val="20"/>
          <w:szCs w:val="20"/>
          <w:lang w:eastAsia="es-PE"/>
        </w:rPr>
        <w:t>[CONSIGNAR NOMBRE(S) Y APELLIDOS COMPLETOS]</w:t>
      </w:r>
      <w:r w:rsidRPr="00A512A4">
        <w:rPr>
          <w:rFonts w:ascii="Arial" w:eastAsia="Arial" w:hAnsi="Arial" w:cs="Arial"/>
          <w:color w:val="000000"/>
          <w:sz w:val="20"/>
          <w:szCs w:val="20"/>
          <w:lang w:eastAsia="es-PE"/>
        </w:rPr>
        <w:t xml:space="preserve">, postor identificado con </w:t>
      </w:r>
      <w:r w:rsidRPr="00A512A4">
        <w:rPr>
          <w:rFonts w:ascii="Arial" w:eastAsia="Arial" w:hAnsi="Arial" w:cs="Arial"/>
          <w:b/>
          <w:color w:val="000000"/>
          <w:sz w:val="20"/>
          <w:szCs w:val="20"/>
          <w:u w:val="single"/>
          <w:lang w:eastAsia="es-PE"/>
        </w:rPr>
        <w:t>[CONSIGNAR TIPO DE DOCUMENTO DE IDENTIDAD]</w:t>
      </w:r>
      <w:r w:rsidRPr="00A512A4">
        <w:rPr>
          <w:rFonts w:ascii="Arial" w:eastAsia="Arial" w:hAnsi="Arial" w:cs="Arial"/>
          <w:color w:val="000000"/>
          <w:sz w:val="20"/>
          <w:szCs w:val="20"/>
          <w:lang w:eastAsia="es-PE"/>
        </w:rPr>
        <w:t xml:space="preserve">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declaro que tengo los siguientes parientes</w:t>
      </w:r>
      <w:r w:rsidRPr="00A512A4">
        <w:rPr>
          <w:rFonts w:ascii="Arial" w:eastAsia="Arial" w:hAnsi="Arial" w:cs="Arial"/>
          <w:b/>
          <w:bCs/>
          <w:color w:val="000000"/>
          <w:sz w:val="20"/>
          <w:szCs w:val="20"/>
          <w:u w:val="single"/>
          <w:vertAlign w:val="superscript"/>
          <w:lang w:eastAsia="es-PE"/>
        </w:rPr>
        <w:footnoteReference w:id="71"/>
      </w:r>
      <w:r w:rsidRPr="00A512A4">
        <w:rPr>
          <w:rFonts w:ascii="Arial" w:eastAsia="Arial" w:hAnsi="Arial" w:cs="Arial"/>
          <w:b/>
          <w:bCs/>
          <w:color w:val="000000"/>
          <w:sz w:val="20"/>
          <w:szCs w:val="20"/>
          <w:u w:val="single"/>
          <w:lang w:eastAsia="es-PE"/>
        </w:rPr>
        <w:t>, respecto de los cuales se configura el impedimento de carácter personal</w:t>
      </w:r>
      <w:r w:rsidRPr="00A512A4">
        <w:rPr>
          <w:rFonts w:ascii="Arial" w:eastAsia="Arial" w:hAnsi="Arial" w:cs="Arial"/>
          <w:b/>
          <w:bCs/>
          <w:color w:val="000000"/>
          <w:sz w:val="20"/>
          <w:szCs w:val="20"/>
          <w:u w:val="single"/>
          <w:vertAlign w:val="superscript"/>
          <w:lang w:eastAsia="es-PE"/>
        </w:rPr>
        <w:footnoteReference w:id="72"/>
      </w:r>
      <w:r w:rsidRPr="00A512A4">
        <w:rPr>
          <w:rFonts w:ascii="Arial" w:eastAsia="Arial" w:hAnsi="Arial" w:cs="Arial"/>
          <w:b/>
          <w:bCs/>
          <w:color w:val="000000"/>
          <w:sz w:val="20"/>
          <w:szCs w:val="20"/>
          <w:u w:val="single"/>
          <w:lang w:eastAsia="es-PE"/>
        </w:rPr>
        <w:t xml:space="preserve"> del inciso 1 del numeral 30.1 del artículo 30 de la Ley </w:t>
      </w:r>
      <w:proofErr w:type="spellStart"/>
      <w:r w:rsidRPr="00A512A4">
        <w:rPr>
          <w:rFonts w:ascii="Arial" w:eastAsia="Arial" w:hAnsi="Arial" w:cs="Arial"/>
          <w:b/>
          <w:bCs/>
          <w:color w:val="000000"/>
          <w:sz w:val="20"/>
          <w:szCs w:val="20"/>
          <w:u w:val="single"/>
          <w:lang w:eastAsia="es-PE"/>
        </w:rPr>
        <w:t>N°</w:t>
      </w:r>
      <w:proofErr w:type="spellEnd"/>
      <w:r w:rsidRPr="00A512A4">
        <w:rPr>
          <w:rFonts w:ascii="Arial" w:eastAsia="Arial" w:hAnsi="Arial" w:cs="Arial"/>
          <w:b/>
          <w:bCs/>
          <w:color w:val="000000"/>
          <w:sz w:val="20"/>
          <w:szCs w:val="20"/>
          <w:u w:val="single"/>
          <w:lang w:eastAsia="es-PE"/>
        </w:rPr>
        <w:t xml:space="preserve"> 32069, Ley General de Contrataciones Públicas</w:t>
      </w:r>
      <w:r w:rsidRPr="00A512A4">
        <w:rPr>
          <w:rFonts w:ascii="Arial" w:eastAsia="Arial" w:hAnsi="Arial" w:cs="Arial"/>
          <w:color w:val="000000"/>
          <w:sz w:val="20"/>
          <w:szCs w:val="20"/>
          <w:lang w:eastAsia="es-PE"/>
        </w:rPr>
        <w:t>, de acuerdo a lo siguiente:</w:t>
      </w:r>
    </w:p>
    <w:p w14:paraId="7A0776AE" w14:textId="77777777" w:rsidR="00913682" w:rsidRPr="00A512A4" w:rsidRDefault="00913682" w:rsidP="00913682">
      <w:pPr>
        <w:jc w:val="both"/>
        <w:rPr>
          <w:rFonts w:ascii="Arial" w:eastAsia="Arial" w:hAnsi="Arial" w:cs="Arial"/>
          <w:color w:val="000000"/>
          <w:sz w:val="20"/>
          <w:szCs w:val="20"/>
          <w:lang w:eastAsia="es-PE"/>
        </w:rPr>
      </w:pPr>
    </w:p>
    <w:p w14:paraId="0B60E2BB" w14:textId="77777777" w:rsidR="00913682" w:rsidRPr="00A512A4" w:rsidRDefault="00913682" w:rsidP="00913682">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lang w:eastAsia="es-PE"/>
        </w:rPr>
        <w:t>[NOMBRE DEL PARIENTE 1]</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color w:val="000000"/>
          <w:sz w:val="20"/>
          <w:szCs w:val="20"/>
          <w:u w:val="single"/>
          <w:lang w:eastAsia="es-PE"/>
        </w:rPr>
        <w:t>[CONSIGNAR TIPO DE DOCUMENTO DE IDENTIDAD]</w:t>
      </w:r>
      <w:r w:rsidRPr="00A512A4">
        <w:rPr>
          <w:rFonts w:ascii="Arial" w:eastAsia="Arial" w:hAnsi="Arial" w:cs="Arial"/>
          <w:color w:val="000000"/>
          <w:sz w:val="20"/>
          <w:szCs w:val="20"/>
          <w:lang w:eastAsia="es-PE"/>
        </w:rPr>
        <w:t xml:space="preserve">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lang w:eastAsia="es-PE"/>
        </w:rPr>
        <w:t>[CONSIGNAR LA DENOMINACIÓN DEL CARGO]</w:t>
      </w:r>
      <w:r w:rsidRPr="00A512A4">
        <w:rPr>
          <w:rFonts w:ascii="Arial" w:eastAsia="Arial" w:hAnsi="Arial" w:cs="Arial"/>
          <w:color w:val="000000"/>
          <w:sz w:val="20"/>
          <w:szCs w:val="20"/>
          <w:lang w:eastAsia="es-PE"/>
        </w:rPr>
        <w:t xml:space="preserve"> en la </w:t>
      </w:r>
      <w:r w:rsidRPr="00A512A4">
        <w:rPr>
          <w:rFonts w:ascii="Arial" w:eastAsia="Arial" w:hAnsi="Arial" w:cs="Arial"/>
          <w:b/>
          <w:bCs/>
          <w:color w:val="000000"/>
          <w:sz w:val="20"/>
          <w:szCs w:val="20"/>
          <w:lang w:eastAsia="es-PE"/>
        </w:rPr>
        <w:t>[CONSIGNAR LA ENTIDAD PÚBLICA],</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lang w:eastAsia="es-PE"/>
        </w:rPr>
        <w:t>[CONSIGNAR 1A, 1B, 1C, 1D, 1E, 1F, y 1G, SEGÚN CORRESPONDA]</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1EE6DA9B" w14:textId="77777777" w:rsidR="00913682" w:rsidRPr="00A512A4" w:rsidRDefault="00913682" w:rsidP="00913682">
      <w:pPr>
        <w:pStyle w:val="Prrafodelista"/>
        <w:ind w:left="770"/>
        <w:jc w:val="both"/>
        <w:rPr>
          <w:rFonts w:ascii="Arial" w:eastAsia="Arial" w:hAnsi="Arial" w:cs="Arial"/>
          <w:color w:val="000000"/>
          <w:sz w:val="20"/>
          <w:szCs w:val="20"/>
          <w:lang w:eastAsia="es-PE"/>
        </w:rPr>
      </w:pPr>
    </w:p>
    <w:p w14:paraId="195D2867" w14:textId="77777777" w:rsidR="00913682" w:rsidRPr="00A512A4" w:rsidRDefault="00913682" w:rsidP="00913682">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lang w:eastAsia="es-PE"/>
        </w:rPr>
        <w:t>[NOMBRE DEL PARIENTE 2]</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color w:val="000000"/>
          <w:sz w:val="20"/>
          <w:szCs w:val="20"/>
          <w:u w:val="single"/>
          <w:lang w:eastAsia="es-PE"/>
        </w:rPr>
        <w:t>[CONSIGNAR TIPO DE DOCUMENTO DE IDENTIDAD]</w:t>
      </w:r>
      <w:r w:rsidRPr="00A512A4">
        <w:rPr>
          <w:rFonts w:ascii="Arial" w:eastAsia="Arial" w:hAnsi="Arial" w:cs="Arial"/>
          <w:color w:val="000000"/>
          <w:sz w:val="20"/>
          <w:szCs w:val="20"/>
          <w:lang w:eastAsia="es-PE"/>
        </w:rPr>
        <w:t xml:space="preserve">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lang w:eastAsia="es-PE"/>
        </w:rPr>
        <w:t>[CONSIGNAR LA DENOMINACIÓN DEL CARGO]</w:t>
      </w:r>
      <w:r w:rsidRPr="00A512A4">
        <w:rPr>
          <w:rFonts w:ascii="Arial" w:eastAsia="Arial" w:hAnsi="Arial" w:cs="Arial"/>
          <w:color w:val="000000"/>
          <w:sz w:val="20"/>
          <w:szCs w:val="20"/>
          <w:lang w:eastAsia="es-PE"/>
        </w:rPr>
        <w:t xml:space="preserve"> en la </w:t>
      </w:r>
      <w:r w:rsidRPr="00A512A4">
        <w:rPr>
          <w:rFonts w:ascii="Arial" w:eastAsia="Arial" w:hAnsi="Arial" w:cs="Arial"/>
          <w:b/>
          <w:bCs/>
          <w:color w:val="000000"/>
          <w:sz w:val="20"/>
          <w:szCs w:val="20"/>
          <w:lang w:eastAsia="es-PE"/>
        </w:rPr>
        <w:t>[CONSIGNAR LA ENTIDAD PÚBLICA],</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lang w:eastAsia="es-PE"/>
        </w:rPr>
        <w:t>[CONSIGNAR 1A, 1B, 1C, 1D, 1E, 1F, y 1G, SEGÚN CORRESPONDA]</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25E3C4D2" w14:textId="77777777" w:rsidR="00913682" w:rsidRPr="00A512A4" w:rsidRDefault="00913682" w:rsidP="00913682">
      <w:pPr>
        <w:pStyle w:val="Prrafodelista"/>
        <w:rPr>
          <w:rFonts w:ascii="Arial" w:eastAsia="Arial" w:hAnsi="Arial" w:cs="Arial"/>
          <w:color w:val="000000"/>
          <w:sz w:val="20"/>
          <w:szCs w:val="20"/>
          <w:lang w:eastAsia="es-PE"/>
        </w:rPr>
      </w:pPr>
    </w:p>
    <w:p w14:paraId="2E02781E" w14:textId="77777777" w:rsidR="00913682" w:rsidRPr="00A512A4" w:rsidRDefault="00913682" w:rsidP="00913682">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w:t>
      </w:r>
    </w:p>
    <w:p w14:paraId="2FC6E9D8" w14:textId="77777777" w:rsidR="00913682" w:rsidRPr="00A512A4" w:rsidRDefault="00913682" w:rsidP="00913682">
      <w:pPr>
        <w:pStyle w:val="Prrafodelista"/>
        <w:ind w:left="770"/>
        <w:jc w:val="both"/>
        <w:rPr>
          <w:rFonts w:ascii="Arial" w:eastAsia="Arial" w:hAnsi="Arial" w:cs="Arial"/>
          <w:color w:val="000000"/>
          <w:sz w:val="20"/>
          <w:szCs w:val="20"/>
          <w:lang w:eastAsia="es-PE"/>
        </w:rPr>
      </w:pPr>
    </w:p>
    <w:p w14:paraId="7D05E03A" w14:textId="77777777" w:rsidR="00913682" w:rsidRPr="00A512A4" w:rsidRDefault="00913682" w:rsidP="00913682">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Sin perjuicio de ello,</w:t>
      </w:r>
      <w:r w:rsidRPr="00A512A4">
        <w:rPr>
          <w:rFonts w:ascii="Arial" w:eastAsia="Arial" w:hAnsi="Arial" w:cs="Arial"/>
          <w:b/>
          <w:bCs/>
          <w:color w:val="000000"/>
          <w:sz w:val="20"/>
          <w:szCs w:val="20"/>
          <w:lang w:eastAsia="es-PE"/>
        </w:rPr>
        <w:t xml:space="preserve"> DECLARO BAJO JURAMENTO</w:t>
      </w:r>
      <w:r w:rsidRPr="00A512A4">
        <w:rPr>
          <w:rFonts w:ascii="Arial" w:eastAsia="Arial" w:hAnsi="Arial" w:cs="Arial"/>
          <w:color w:val="000000"/>
          <w:sz w:val="20"/>
          <w:szCs w:val="20"/>
          <w:lang w:eastAsia="es-PE"/>
        </w:rPr>
        <w:t xml:space="preserve"> que:</w:t>
      </w:r>
    </w:p>
    <w:p w14:paraId="65780C53" w14:textId="77777777" w:rsidR="00913682" w:rsidRPr="00A512A4" w:rsidRDefault="00913682" w:rsidP="00913682">
      <w:pPr>
        <w:jc w:val="both"/>
        <w:rPr>
          <w:rFonts w:ascii="Arial" w:eastAsia="Arial" w:hAnsi="Arial" w:cs="Arial"/>
          <w:color w:val="000000"/>
          <w:sz w:val="20"/>
          <w:szCs w:val="20"/>
          <w:lang w:eastAsia="es-PE"/>
        </w:rPr>
      </w:pPr>
    </w:p>
    <w:p w14:paraId="497DC4B6" w14:textId="0B8DF1A1" w:rsidR="00913682" w:rsidRPr="00A512A4" w:rsidRDefault="00913682" w:rsidP="00913682">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Me encuentro exceptuado del impedimento por razón de parentesco, en razón de [</w:t>
      </w:r>
      <w:r w:rsidRPr="00A512A4">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DE1455" w:rsidRPr="00A512A4">
        <w:rPr>
          <w:rFonts w:ascii="Arial" w:eastAsia="Arial" w:hAnsi="Arial" w:cs="Arial"/>
          <w:b/>
          <w:color w:val="000000"/>
          <w:sz w:val="20"/>
          <w:szCs w:val="20"/>
          <w:u w:val="single"/>
          <w:lang w:eastAsia="es-PE"/>
        </w:rPr>
        <w:t xml:space="preserve">EN EL MISMO TIPO DE OBJETO AL QUE </w:t>
      </w:r>
      <w:r w:rsidR="00DE1455" w:rsidRPr="00A512A4">
        <w:rPr>
          <w:rFonts w:ascii="Arial" w:eastAsia="Arial" w:hAnsi="Arial" w:cs="Arial"/>
          <w:b/>
          <w:color w:val="000000"/>
          <w:sz w:val="20"/>
          <w:szCs w:val="20"/>
          <w:u w:val="single"/>
          <w:lang w:eastAsia="es-PE"/>
        </w:rPr>
        <w:lastRenderedPageBreak/>
        <w:t xml:space="preserve">POSTULA </w:t>
      </w:r>
      <w:r w:rsidRPr="00A512A4">
        <w:rPr>
          <w:rFonts w:ascii="Arial" w:eastAsia="Arial" w:hAnsi="Arial" w:cs="Arial"/>
          <w:b/>
          <w:color w:val="000000"/>
          <w:sz w:val="20"/>
          <w:szCs w:val="20"/>
          <w:u w:val="single"/>
          <w:lang w:eastAsia="es-PE"/>
        </w:rPr>
        <w:t>/ HABER EJECUTADO CUATRO CONTRATOS MENORES EN EL MISMO TIPO DE OBJETO AL QUE POSTULA</w:t>
      </w:r>
      <w:r w:rsidRPr="00A512A4">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 lo cual acredito documentalmente para la presentación de ofertas, de conformidad con el numeral 39.4 del artículo 39 del Reglamento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 aprobado por Decreto Supremo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009-2025-EF.</w:t>
      </w:r>
    </w:p>
    <w:p w14:paraId="78F05DEB" w14:textId="77777777" w:rsidR="00913682" w:rsidRPr="00A512A4" w:rsidRDefault="00913682" w:rsidP="00913682">
      <w:pPr>
        <w:jc w:val="both"/>
        <w:rPr>
          <w:rFonts w:ascii="Arial" w:eastAsia="Arial" w:hAnsi="Arial" w:cs="Arial"/>
          <w:color w:val="000000"/>
          <w:sz w:val="20"/>
          <w:szCs w:val="20"/>
          <w:lang w:eastAsia="es-PE"/>
        </w:rPr>
      </w:pPr>
    </w:p>
    <w:p w14:paraId="08AB3088" w14:textId="77777777" w:rsidR="00913682" w:rsidRPr="00A512A4" w:rsidRDefault="00913682" w:rsidP="00913682">
      <w:pPr>
        <w:jc w:val="both"/>
        <w:rPr>
          <w:rFonts w:ascii="Arial" w:eastAsia="Arial" w:hAnsi="Arial" w:cs="Arial"/>
          <w:b/>
          <w:color w:val="000000"/>
          <w:sz w:val="20"/>
          <w:szCs w:val="20"/>
          <w:u w:val="single"/>
          <w:lang w:eastAsia="es-PE"/>
        </w:rPr>
      </w:pPr>
      <w:r w:rsidRPr="00A512A4">
        <w:rPr>
          <w:rFonts w:ascii="Arial" w:eastAsia="Arial" w:hAnsi="Arial" w:cs="Arial"/>
          <w:b/>
          <w:color w:val="000000"/>
          <w:sz w:val="20"/>
          <w:szCs w:val="20"/>
          <w:u w:val="single"/>
          <w:lang w:eastAsia="es-PE"/>
        </w:rPr>
        <w:t>[DETALLAR LOS DOCUMENTOS CORRESPONDIENTES]</w:t>
      </w:r>
    </w:p>
    <w:p w14:paraId="3EB0AD6E" w14:textId="77777777" w:rsidR="00913682" w:rsidRPr="00A512A4" w:rsidRDefault="00913682" w:rsidP="00913682">
      <w:pPr>
        <w:jc w:val="both"/>
        <w:rPr>
          <w:rFonts w:ascii="Arial" w:eastAsia="Arial" w:hAnsi="Arial" w:cs="Arial"/>
          <w:b/>
          <w:color w:val="000000"/>
          <w:sz w:val="20"/>
          <w:szCs w:val="20"/>
          <w:u w:val="single"/>
          <w:lang w:eastAsia="es-PE"/>
        </w:rPr>
      </w:pPr>
    </w:p>
    <w:p w14:paraId="32B6E798" w14:textId="3FFBC647" w:rsidR="00B97A67" w:rsidRPr="00A512A4" w:rsidRDefault="00745BE4" w:rsidP="00B97A67">
      <w:pPr>
        <w:jc w:val="both"/>
        <w:textAlignment w:val="baseline"/>
        <w:rPr>
          <w:rFonts w:ascii="Segoe UI" w:hAnsi="Segoe UI" w:cs="Segoe UI"/>
          <w:color w:val="000000"/>
          <w:sz w:val="18"/>
          <w:szCs w:val="18"/>
          <w:lang w:eastAsia="es-PE"/>
        </w:rPr>
      </w:pPr>
      <w:bookmarkStart w:id="20" w:name="_Hlk200463656"/>
      <w:r w:rsidRPr="00A512A4">
        <w:rPr>
          <w:rFonts w:ascii="Arial" w:hAnsi="Arial" w:cs="Arial"/>
          <w:b/>
          <w:bCs/>
          <w:color w:val="000000"/>
          <w:sz w:val="22"/>
          <w:szCs w:val="22"/>
          <w:lang w:eastAsia="es-PE"/>
        </w:rPr>
        <w:t> </w:t>
      </w:r>
      <w:bookmarkEnd w:id="20"/>
    </w:p>
    <w:p w14:paraId="2DDF71AF" w14:textId="77777777" w:rsidR="00B97A67" w:rsidRPr="00A512A4" w:rsidRDefault="00B97A67" w:rsidP="00B97A67">
      <w:pPr>
        <w:jc w:val="both"/>
        <w:textAlignment w:val="baseline"/>
        <w:rPr>
          <w:rFonts w:ascii="Segoe UI" w:hAnsi="Segoe UI" w:cs="Segoe UI"/>
          <w:b/>
          <w:bCs/>
          <w:color w:val="000000"/>
          <w:sz w:val="20"/>
          <w:szCs w:val="20"/>
          <w:u w:val="single"/>
          <w:lang w:eastAsia="es-PE"/>
        </w:rPr>
      </w:pPr>
      <w:r w:rsidRPr="00A512A4">
        <w:rPr>
          <w:rFonts w:ascii="Arial" w:hAnsi="Arial" w:cs="Arial"/>
          <w:b/>
          <w:bCs/>
          <w:color w:val="000000"/>
          <w:sz w:val="20"/>
          <w:szCs w:val="20"/>
          <w:u w:val="single"/>
          <w:lang w:eastAsia="es-PE"/>
        </w:rPr>
        <w:t>[CONSIGNAR CIUDAD Y FECHA]</w:t>
      </w:r>
      <w:r w:rsidRPr="00A512A4">
        <w:rPr>
          <w:rFonts w:ascii="Arial" w:hAnsi="Arial" w:cs="Arial"/>
          <w:b/>
          <w:bCs/>
          <w:color w:val="000000"/>
          <w:sz w:val="20"/>
          <w:szCs w:val="20"/>
          <w:lang w:eastAsia="es-PE"/>
        </w:rPr>
        <w:t> </w:t>
      </w:r>
    </w:p>
    <w:p w14:paraId="70191AA4" w14:textId="77777777" w:rsidR="00B97A67" w:rsidRPr="00A512A4" w:rsidRDefault="00B97A67" w:rsidP="00B97A67">
      <w:pPr>
        <w:jc w:val="both"/>
        <w:textAlignment w:val="baseline"/>
        <w:rPr>
          <w:rFonts w:ascii="Segoe UI" w:hAnsi="Segoe UI" w:cs="Segoe UI"/>
          <w:color w:val="000000"/>
          <w:sz w:val="18"/>
          <w:szCs w:val="18"/>
          <w:lang w:eastAsia="es-PE"/>
        </w:rPr>
      </w:pPr>
      <w:r w:rsidRPr="00A512A4">
        <w:rPr>
          <w:rFonts w:ascii="Arial" w:hAnsi="Arial" w:cs="Arial"/>
          <w:color w:val="000000"/>
          <w:sz w:val="22"/>
          <w:szCs w:val="22"/>
          <w:lang w:eastAsia="es-PE"/>
        </w:rPr>
        <w:t>  </w:t>
      </w:r>
    </w:p>
    <w:p w14:paraId="7C656897" w14:textId="37350B34" w:rsidR="00B97A67" w:rsidRPr="00A512A4" w:rsidRDefault="00B97A67" w:rsidP="00B97A67">
      <w:pPr>
        <w:jc w:val="both"/>
        <w:textAlignment w:val="baseline"/>
        <w:rPr>
          <w:rFonts w:ascii="Arial" w:hAnsi="Arial" w:cs="Arial"/>
          <w:color w:val="000000"/>
          <w:sz w:val="22"/>
          <w:szCs w:val="22"/>
          <w:lang w:eastAsia="es-PE"/>
        </w:rPr>
      </w:pPr>
      <w:r w:rsidRPr="00A512A4">
        <w:rPr>
          <w:rFonts w:ascii="Arial" w:hAnsi="Arial" w:cs="Arial"/>
          <w:color w:val="000000"/>
          <w:sz w:val="22"/>
          <w:szCs w:val="22"/>
          <w:lang w:eastAsia="es-PE"/>
        </w:rPr>
        <w:t> </w:t>
      </w:r>
    </w:p>
    <w:p w14:paraId="596A6DED" w14:textId="77777777" w:rsidR="00B97A67" w:rsidRPr="00A512A4" w:rsidRDefault="00B97A67" w:rsidP="00B97A67">
      <w:pPr>
        <w:jc w:val="both"/>
        <w:textAlignment w:val="baseline"/>
        <w:rPr>
          <w:rFonts w:ascii="Segoe UI" w:hAnsi="Segoe UI" w:cs="Segoe UI"/>
          <w:color w:val="000000"/>
          <w:sz w:val="18"/>
          <w:szCs w:val="18"/>
          <w:lang w:eastAsia="es-PE"/>
        </w:rPr>
      </w:pPr>
    </w:p>
    <w:p w14:paraId="63080DB7" w14:textId="77777777" w:rsidR="00B97A67" w:rsidRPr="00A512A4" w:rsidRDefault="00B97A67" w:rsidP="17784565">
      <w:pPr>
        <w:jc w:val="center"/>
        <w:textAlignment w:val="baseline"/>
        <w:rPr>
          <w:rFonts w:ascii="Segoe UI" w:hAnsi="Segoe UI" w:cs="Segoe UI"/>
          <w:color w:val="000000"/>
          <w:sz w:val="18"/>
          <w:szCs w:val="18"/>
          <w:lang w:eastAsia="es-PE"/>
        </w:rPr>
      </w:pPr>
      <w:r w:rsidRPr="00A512A4">
        <w:rPr>
          <w:rFonts w:ascii="Arial" w:hAnsi="Arial" w:cs="Arial"/>
          <w:color w:val="000000" w:themeColor="text1"/>
          <w:sz w:val="22"/>
          <w:szCs w:val="22"/>
          <w:lang w:eastAsia="es-PE"/>
        </w:rPr>
        <w:t>……........................................................... </w:t>
      </w:r>
    </w:p>
    <w:p w14:paraId="4BA85161" w14:textId="77777777" w:rsidR="008A56CE" w:rsidRPr="00A512A4" w:rsidRDefault="008A56CE" w:rsidP="008A56CE">
      <w:pPr>
        <w:jc w:val="center"/>
        <w:rPr>
          <w:rFonts w:ascii="Arial" w:eastAsia="Arial" w:hAnsi="Arial" w:cs="Arial"/>
          <w:color w:val="000000"/>
          <w:sz w:val="20"/>
          <w:szCs w:val="20"/>
          <w:lang w:eastAsia="es-PE"/>
        </w:rPr>
      </w:pPr>
      <w:r w:rsidRPr="00A512A4">
        <w:rPr>
          <w:rFonts w:ascii="Arial" w:eastAsia="Arial" w:hAnsi="Arial" w:cs="Arial"/>
          <w:b/>
          <w:color w:val="000000"/>
          <w:sz w:val="20"/>
          <w:szCs w:val="20"/>
          <w:lang w:eastAsia="es-PE"/>
        </w:rPr>
        <w:t>Firma, nombres y apellidos del postor</w:t>
      </w:r>
    </w:p>
    <w:p w14:paraId="30AFCBEE" w14:textId="77777777" w:rsidR="00B97A67" w:rsidRPr="00A512A4" w:rsidRDefault="00B97A67" w:rsidP="00B97A67">
      <w:pPr>
        <w:jc w:val="both"/>
        <w:textAlignment w:val="baseline"/>
        <w:rPr>
          <w:rFonts w:ascii="Segoe UI" w:hAnsi="Segoe UI" w:cs="Segoe UI"/>
          <w:color w:val="000000"/>
          <w:sz w:val="18"/>
          <w:szCs w:val="18"/>
          <w:lang w:eastAsia="es-PE"/>
        </w:rPr>
      </w:pPr>
      <w:r w:rsidRPr="00A512A4">
        <w:rPr>
          <w:rFonts w:ascii="Arial" w:hAnsi="Arial" w:cs="Arial"/>
          <w:color w:val="000000"/>
          <w:sz w:val="22"/>
          <w:szCs w:val="22"/>
          <w:lang w:eastAsia="es-PE"/>
        </w:rPr>
        <w:t>  </w:t>
      </w:r>
    </w:p>
    <w:p w14:paraId="632F38CF" w14:textId="77777777" w:rsidR="00B97A67" w:rsidRPr="00A512A4" w:rsidRDefault="00B97A67" w:rsidP="00B97A67">
      <w:pPr>
        <w:jc w:val="both"/>
        <w:textAlignment w:val="baseline"/>
        <w:rPr>
          <w:rFonts w:ascii="Segoe UI" w:hAnsi="Segoe UI" w:cs="Segoe UI"/>
          <w:color w:val="000000"/>
          <w:sz w:val="18"/>
          <w:szCs w:val="18"/>
          <w:lang w:eastAsia="es-PE"/>
        </w:rPr>
      </w:pPr>
      <w:r w:rsidRPr="00A512A4">
        <w:rPr>
          <w:rFonts w:ascii="Arial" w:hAnsi="Arial" w:cs="Arial"/>
          <w:color w:val="000000"/>
          <w:sz w:val="22"/>
          <w:szCs w:val="22"/>
          <w:lang w:eastAsia="es-PE"/>
        </w:rPr>
        <w:t>  </w:t>
      </w:r>
    </w:p>
    <w:p w14:paraId="63C2261C" w14:textId="391D2827" w:rsidR="003E7DF5" w:rsidRPr="00A512A4" w:rsidRDefault="003E7DF5" w:rsidP="00813C00">
      <w:pPr>
        <w:widowControl w:val="0"/>
        <w:tabs>
          <w:tab w:val="left" w:pos="284"/>
        </w:tabs>
        <w:jc w:val="both"/>
        <w:rPr>
          <w:rFonts w:ascii="Arial" w:hAnsi="Arial" w:cs="Arial"/>
          <w:sz w:val="20"/>
          <w:szCs w:val="20"/>
        </w:rPr>
      </w:pPr>
      <w:r w:rsidRPr="00A512A4">
        <w:rPr>
          <w:rFonts w:ascii="Arial" w:hAnsi="Arial" w:cs="Arial"/>
          <w:sz w:val="20"/>
          <w:szCs w:val="20"/>
        </w:rPr>
        <w:br w:type="page"/>
      </w:r>
    </w:p>
    <w:p w14:paraId="509FE08E" w14:textId="77777777" w:rsidR="003E7DF5" w:rsidRPr="00A512A4" w:rsidRDefault="003E7DF5" w:rsidP="003E7DF5">
      <w:pPr>
        <w:jc w:val="center"/>
        <w:textAlignment w:val="baseline"/>
        <w:rPr>
          <w:rFonts w:ascii="Arial" w:hAnsi="Arial" w:cs="Arial"/>
          <w:color w:val="000000"/>
          <w:sz w:val="22"/>
          <w:szCs w:val="22"/>
          <w:lang w:eastAsia="es-PE"/>
        </w:rPr>
      </w:pPr>
    </w:p>
    <w:tbl>
      <w:tblPr>
        <w:tblStyle w:val="Tabladecuadrcula1clara-nfasis51"/>
        <w:tblpPr w:leftFromText="141" w:rightFromText="141" w:vertAnchor="page" w:horzAnchor="margin" w:tblpY="1809"/>
        <w:tblW w:w="906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67"/>
      </w:tblGrid>
      <w:tr w:rsidR="003E7DF5" w:rsidRPr="00A512A4" w14:paraId="7FB448B8" w14:textId="77777777" w:rsidTr="00817CA1">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20769163" w14:textId="77777777" w:rsidR="003E7DF5" w:rsidRPr="00A512A4" w:rsidRDefault="003E7DF5">
            <w:pPr>
              <w:jc w:val="both"/>
              <w:rPr>
                <w:rFonts w:ascii="Arial" w:hAnsi="Arial" w:cs="Arial"/>
                <w:color w:val="FF0000"/>
                <w:sz w:val="18"/>
                <w:szCs w:val="18"/>
              </w:rPr>
            </w:pPr>
            <w:r w:rsidRPr="00A512A4">
              <w:rPr>
                <w:rFonts w:ascii="Arial" w:hAnsi="Arial" w:cs="Arial"/>
                <w:color w:val="FF0000"/>
                <w:sz w:val="18"/>
                <w:szCs w:val="18"/>
              </w:rPr>
              <w:t>Advertencia</w:t>
            </w:r>
          </w:p>
        </w:tc>
      </w:tr>
      <w:tr w:rsidR="003E7DF5" w:rsidRPr="00A512A4" w14:paraId="14F0A612" w14:textId="77777777" w:rsidTr="00817CA1">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256BF2B" w14:textId="77777777" w:rsidR="003E7DF5" w:rsidRPr="00A512A4" w:rsidRDefault="003E7DF5">
            <w:pPr>
              <w:widowControl w:val="0"/>
              <w:ind w:left="34"/>
              <w:jc w:val="both"/>
              <w:rPr>
                <w:rFonts w:ascii="Arial" w:hAnsi="Arial" w:cs="Arial"/>
                <w:color w:val="FF0000"/>
                <w:sz w:val="18"/>
                <w:szCs w:val="18"/>
              </w:rPr>
            </w:pPr>
            <w:r w:rsidRPr="00A512A4">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w:t>
            </w:r>
            <w:proofErr w:type="spellStart"/>
            <w:r w:rsidRPr="00A512A4">
              <w:rPr>
                <w:rFonts w:ascii="Arial" w:hAnsi="Arial" w:cs="Arial"/>
                <w:b w:val="0"/>
                <w:bCs w:val="0"/>
                <w:color w:val="FF0000"/>
                <w:sz w:val="18"/>
                <w:szCs w:val="18"/>
              </w:rPr>
              <w:t>N°</w:t>
            </w:r>
            <w:proofErr w:type="spellEnd"/>
            <w:r w:rsidRPr="00A512A4">
              <w:rPr>
                <w:rFonts w:ascii="Arial" w:hAnsi="Arial" w:cs="Arial"/>
                <w:b w:val="0"/>
                <w:bCs w:val="0"/>
                <w:color w:val="FF0000"/>
                <w:sz w:val="18"/>
                <w:szCs w:val="18"/>
              </w:rPr>
              <w:t xml:space="preserve">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w:t>
            </w:r>
            <w:proofErr w:type="spellStart"/>
            <w:r w:rsidRPr="00A512A4">
              <w:rPr>
                <w:rFonts w:ascii="Arial" w:hAnsi="Arial" w:cs="Arial"/>
                <w:b w:val="0"/>
                <w:bCs w:val="0"/>
                <w:color w:val="FF0000"/>
                <w:sz w:val="18"/>
                <w:szCs w:val="18"/>
              </w:rPr>
              <w:t>ii</w:t>
            </w:r>
            <w:proofErr w:type="spellEnd"/>
            <w:r w:rsidRPr="00A512A4">
              <w:rPr>
                <w:rFonts w:ascii="Arial" w:hAnsi="Arial" w:cs="Arial"/>
                <w:b w:val="0"/>
                <w:bCs w:val="0"/>
                <w:color w:val="FF0000"/>
                <w:sz w:val="18"/>
                <w:szCs w:val="18"/>
              </w:rPr>
              <w:t xml:space="preserve">)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6F1FC505" w14:textId="77777777" w:rsidR="003E7DF5" w:rsidRPr="00A512A4" w:rsidRDefault="003E7DF5" w:rsidP="003E7DF5">
      <w:pPr>
        <w:widowControl w:val="0"/>
        <w:ind w:left="360"/>
        <w:contextualSpacing/>
        <w:jc w:val="center"/>
        <w:rPr>
          <w:rFonts w:ascii="Arial" w:eastAsia="Arial" w:hAnsi="Arial" w:cs="Arial"/>
          <w:b/>
          <w:color w:val="000000"/>
          <w:lang w:eastAsia="es-PE"/>
        </w:rPr>
      </w:pPr>
    </w:p>
    <w:p w14:paraId="290BBD46" w14:textId="14E2811F" w:rsidR="003E7DF5" w:rsidRPr="00A512A4" w:rsidRDefault="003E7DF5" w:rsidP="003E48E7">
      <w:pPr>
        <w:widowControl w:val="0"/>
        <w:ind w:left="360"/>
        <w:contextualSpacing/>
        <w:jc w:val="center"/>
        <w:rPr>
          <w:rFonts w:ascii="Arial" w:eastAsia="Arial" w:hAnsi="Arial" w:cs="Arial"/>
          <w:b/>
          <w:color w:val="000000"/>
          <w:sz w:val="20"/>
          <w:szCs w:val="20"/>
          <w:lang w:eastAsia="es-PE"/>
        </w:rPr>
      </w:pPr>
      <w:r w:rsidRPr="00A512A4">
        <w:rPr>
          <w:rFonts w:ascii="Arial" w:eastAsia="Arial" w:hAnsi="Arial" w:cs="Arial"/>
          <w:b/>
          <w:color w:val="000000"/>
          <w:sz w:val="20"/>
          <w:szCs w:val="20"/>
          <w:lang w:eastAsia="es-PE"/>
        </w:rPr>
        <w:t xml:space="preserve">ANEXO </w:t>
      </w:r>
      <w:proofErr w:type="spellStart"/>
      <w:r w:rsidRPr="00A512A4">
        <w:rPr>
          <w:rFonts w:ascii="Arial" w:eastAsia="Arial" w:hAnsi="Arial" w:cs="Arial"/>
          <w:b/>
          <w:color w:val="000000"/>
          <w:sz w:val="20"/>
          <w:szCs w:val="20"/>
          <w:lang w:eastAsia="es-PE"/>
        </w:rPr>
        <w:t>Nº</w:t>
      </w:r>
      <w:proofErr w:type="spellEnd"/>
      <w:r w:rsidRPr="00A512A4">
        <w:rPr>
          <w:rFonts w:ascii="Arial" w:eastAsia="Arial" w:hAnsi="Arial" w:cs="Arial"/>
          <w:b/>
          <w:color w:val="000000"/>
          <w:sz w:val="20"/>
          <w:szCs w:val="20"/>
          <w:lang w:eastAsia="es-PE"/>
        </w:rPr>
        <w:t xml:space="preserve"> 5</w:t>
      </w:r>
      <w:r w:rsidRPr="00A512A4">
        <w:rPr>
          <w:rFonts w:ascii="Arial" w:eastAsia="Arial" w:hAnsi="Arial" w:cs="Arial"/>
          <w:b/>
          <w:color w:val="000000"/>
          <w:sz w:val="20"/>
          <w:szCs w:val="20"/>
          <w:vertAlign w:val="superscript"/>
          <w:lang w:eastAsia="es-PE"/>
        </w:rPr>
        <w:footnoteReference w:id="73"/>
      </w:r>
    </w:p>
    <w:p w14:paraId="33F5AA46" w14:textId="77777777" w:rsidR="006C1556" w:rsidRPr="00A512A4" w:rsidRDefault="006C1556" w:rsidP="003E48E7">
      <w:pPr>
        <w:widowControl w:val="0"/>
        <w:ind w:left="360"/>
        <w:contextualSpacing/>
        <w:jc w:val="center"/>
        <w:rPr>
          <w:rFonts w:ascii="Arial" w:eastAsia="Arial" w:hAnsi="Arial" w:cs="Arial"/>
          <w:b/>
          <w:color w:val="000000"/>
          <w:sz w:val="20"/>
          <w:vertAlign w:val="superscript"/>
          <w:lang w:eastAsia="es-PE"/>
        </w:rPr>
      </w:pPr>
    </w:p>
    <w:p w14:paraId="4268DD94" w14:textId="77777777" w:rsidR="003E7DF5" w:rsidRPr="00A512A4" w:rsidRDefault="003E7DF5" w:rsidP="003E7DF5">
      <w:pPr>
        <w:widowControl w:val="0"/>
        <w:ind w:left="360"/>
        <w:contextualSpacing/>
        <w:jc w:val="center"/>
        <w:rPr>
          <w:rFonts w:ascii="Arial" w:eastAsia="Arial" w:hAnsi="Arial" w:cs="Arial"/>
          <w:b/>
          <w:color w:val="000000"/>
          <w:sz w:val="20"/>
          <w:lang w:eastAsia="es-PE"/>
        </w:rPr>
      </w:pPr>
      <w:r w:rsidRPr="00A512A4">
        <w:rPr>
          <w:rFonts w:ascii="Arial" w:eastAsia="Arial" w:hAnsi="Arial" w:cs="Arial"/>
          <w:b/>
          <w:color w:val="000000"/>
          <w:sz w:val="20"/>
          <w:lang w:eastAsia="es-PE"/>
        </w:rPr>
        <w:t>DECLARACIÓN JURADA DE DESAFECTACIÓN DE IMPEDIMENTO – PERSONA JURÍDICA</w:t>
      </w:r>
    </w:p>
    <w:p w14:paraId="4C09449E" w14:textId="77777777" w:rsidR="003E7DF5" w:rsidRPr="00A512A4" w:rsidRDefault="003E7DF5" w:rsidP="003E7DF5">
      <w:pPr>
        <w:widowControl w:val="0"/>
        <w:ind w:left="360"/>
        <w:contextualSpacing/>
        <w:jc w:val="center"/>
        <w:rPr>
          <w:rFonts w:ascii="Arial" w:eastAsia="Arial" w:hAnsi="Arial" w:cs="Arial"/>
          <w:b/>
          <w:color w:val="000000"/>
          <w:sz w:val="20"/>
          <w:lang w:eastAsia="es-PE"/>
        </w:rPr>
      </w:pPr>
    </w:p>
    <w:p w14:paraId="1A9A30AD" w14:textId="77777777" w:rsidR="003E7DF5" w:rsidRPr="00A512A4" w:rsidRDefault="003E7DF5" w:rsidP="003E7DF5">
      <w:pPr>
        <w:ind w:left="142" w:hanging="142"/>
        <w:jc w:val="center"/>
        <w:rPr>
          <w:rFonts w:ascii="Arial" w:eastAsia="Arial" w:hAnsi="Arial" w:cs="Arial"/>
          <w:color w:val="000000"/>
          <w:sz w:val="20"/>
          <w:szCs w:val="20"/>
          <w:lang w:eastAsia="es-PE"/>
        </w:rPr>
      </w:pPr>
    </w:p>
    <w:p w14:paraId="047EFAF3" w14:textId="77777777" w:rsidR="003E7DF5" w:rsidRPr="00A512A4" w:rsidRDefault="003E7DF5" w:rsidP="003E7DF5">
      <w:pPr>
        <w:jc w:val="both"/>
        <w:textAlignment w:val="baseline"/>
        <w:rPr>
          <w:rFonts w:ascii="Segoe UI" w:hAnsi="Segoe UI" w:cs="Segoe UI"/>
          <w:color w:val="000000"/>
          <w:sz w:val="18"/>
          <w:szCs w:val="18"/>
          <w:lang w:eastAsia="es-PE"/>
        </w:rPr>
      </w:pPr>
      <w:r w:rsidRPr="00A512A4">
        <w:rPr>
          <w:rFonts w:ascii="Arial" w:hAnsi="Arial" w:cs="Arial"/>
          <w:color w:val="000000"/>
          <w:sz w:val="20"/>
          <w:szCs w:val="20"/>
          <w:lang w:eastAsia="es-PE"/>
        </w:rPr>
        <w:t>Señores  </w:t>
      </w:r>
    </w:p>
    <w:p w14:paraId="166DE32B" w14:textId="77777777" w:rsidR="003E7DF5" w:rsidRPr="00A512A4" w:rsidRDefault="003E7DF5" w:rsidP="003E7DF5">
      <w:pPr>
        <w:jc w:val="both"/>
        <w:textAlignment w:val="baseline"/>
        <w:rPr>
          <w:rFonts w:ascii="Segoe UI" w:hAnsi="Segoe UI" w:cs="Segoe UI"/>
          <w:color w:val="000000"/>
          <w:sz w:val="18"/>
          <w:szCs w:val="18"/>
          <w:lang w:eastAsia="es-PE"/>
        </w:rPr>
      </w:pPr>
      <w:r w:rsidRPr="00A512A4">
        <w:rPr>
          <w:rFonts w:ascii="Arial" w:hAnsi="Arial" w:cs="Arial"/>
          <w:b/>
          <w:bCs/>
          <w:color w:val="000000"/>
          <w:sz w:val="20"/>
          <w:szCs w:val="20"/>
          <w:u w:val="single"/>
          <w:lang w:eastAsia="es-PE"/>
        </w:rPr>
        <w:t>EVALUADORES</w:t>
      </w:r>
      <w:r w:rsidRPr="00A512A4">
        <w:rPr>
          <w:rFonts w:ascii="Arial" w:hAnsi="Arial" w:cs="Arial"/>
          <w:color w:val="000000"/>
          <w:sz w:val="20"/>
          <w:szCs w:val="20"/>
          <w:lang w:eastAsia="es-PE"/>
        </w:rPr>
        <w:t> </w:t>
      </w:r>
    </w:p>
    <w:p w14:paraId="1F74A628" w14:textId="77777777" w:rsidR="003E7DF5" w:rsidRPr="00A512A4" w:rsidRDefault="003E7DF5" w:rsidP="003E7DF5">
      <w:pPr>
        <w:widowControl w:val="0"/>
        <w:autoSpaceDE w:val="0"/>
        <w:autoSpaceDN w:val="0"/>
        <w:adjustRightInd w:val="0"/>
        <w:jc w:val="both"/>
        <w:rPr>
          <w:rFonts w:ascii="Arial" w:hAnsi="Arial" w:cs="Arial"/>
          <w:color w:val="000000" w:themeColor="text1"/>
          <w:sz w:val="20"/>
          <w:szCs w:val="20"/>
          <w:lang w:eastAsia="es-PE"/>
        </w:rPr>
      </w:pPr>
      <w:r w:rsidRPr="00A512A4">
        <w:rPr>
          <w:rFonts w:ascii="Arial" w:hAnsi="Arial" w:cs="Arial"/>
          <w:b/>
          <w:bCs/>
          <w:color w:val="000000" w:themeColor="text1"/>
          <w:sz w:val="20"/>
          <w:szCs w:val="20"/>
          <w:lang w:eastAsia="es-PE"/>
        </w:rPr>
        <w:t xml:space="preserve">CONCURSO PÚBLICO DE SERVICIOS </w:t>
      </w:r>
      <w:proofErr w:type="spellStart"/>
      <w:r w:rsidRPr="00A512A4">
        <w:rPr>
          <w:rFonts w:ascii="Arial" w:hAnsi="Arial" w:cs="Arial"/>
          <w:b/>
          <w:bCs/>
          <w:color w:val="000000" w:themeColor="text1"/>
          <w:sz w:val="20"/>
          <w:szCs w:val="20"/>
          <w:lang w:eastAsia="es-PE"/>
        </w:rPr>
        <w:t>Nº</w:t>
      </w:r>
      <w:proofErr w:type="spellEnd"/>
      <w:r w:rsidRPr="00A512A4">
        <w:rPr>
          <w:rFonts w:ascii="Arial" w:hAnsi="Arial" w:cs="Arial"/>
          <w:b/>
          <w:bCs/>
          <w:color w:val="000000" w:themeColor="text1"/>
          <w:sz w:val="20"/>
          <w:szCs w:val="20"/>
          <w:lang w:eastAsia="es-PE"/>
        </w:rPr>
        <w:t xml:space="preserve"> </w:t>
      </w:r>
      <w:r w:rsidRPr="00A512A4">
        <w:rPr>
          <w:rFonts w:ascii="Arial" w:hAnsi="Arial" w:cs="Arial"/>
          <w:b/>
          <w:color w:val="000000" w:themeColor="text1"/>
          <w:sz w:val="20"/>
          <w:szCs w:val="20"/>
          <w:u w:val="single"/>
          <w:lang w:eastAsia="es-PE"/>
        </w:rPr>
        <w:t>[CONSIGNAR NOMENCLATURA DEL PROCEDIMIENTO DE SELECCIÓN]</w:t>
      </w:r>
      <w:r w:rsidRPr="00A512A4">
        <w:rPr>
          <w:rFonts w:ascii="Arial" w:hAnsi="Arial" w:cs="Arial"/>
          <w:color w:val="000000" w:themeColor="text1"/>
          <w:sz w:val="20"/>
          <w:szCs w:val="20"/>
          <w:lang w:eastAsia="es-PE"/>
        </w:rPr>
        <w:t> </w:t>
      </w:r>
    </w:p>
    <w:p w14:paraId="7D9D9777" w14:textId="1856C0AC" w:rsidR="003E7DF5" w:rsidRPr="00A512A4" w:rsidRDefault="003E7DF5" w:rsidP="00591753">
      <w:pPr>
        <w:widowControl w:val="0"/>
        <w:autoSpaceDE w:val="0"/>
        <w:autoSpaceDN w:val="0"/>
        <w:adjustRightInd w:val="0"/>
        <w:jc w:val="both"/>
        <w:rPr>
          <w:rFonts w:ascii="Arial" w:eastAsia="Arial" w:hAnsi="Arial" w:cs="Arial"/>
          <w:color w:val="000000"/>
          <w:sz w:val="20"/>
          <w:szCs w:val="20"/>
          <w:lang w:eastAsia="es-PE"/>
        </w:rPr>
      </w:pPr>
      <w:r w:rsidRPr="00A512A4">
        <w:rPr>
          <w:rFonts w:ascii="Arial" w:hAnsi="Arial" w:cs="Arial"/>
          <w:color w:val="000000" w:themeColor="text1"/>
          <w:sz w:val="20"/>
          <w:szCs w:val="20"/>
          <w:lang w:eastAsia="es-PE"/>
        </w:rPr>
        <w:t>P</w:t>
      </w:r>
      <w:proofErr w:type="spellStart"/>
      <w:r w:rsidRPr="00A512A4">
        <w:rPr>
          <w:rFonts w:ascii="Arial" w:hAnsi="Arial" w:cs="Arial"/>
          <w:sz w:val="20"/>
          <w:szCs w:val="20"/>
          <w:lang w:val="es-ES"/>
        </w:rPr>
        <w:t>resente</w:t>
      </w:r>
      <w:proofErr w:type="spellEnd"/>
      <w:r w:rsidRPr="00A512A4">
        <w:rPr>
          <w:rFonts w:ascii="Arial" w:hAnsi="Arial" w:cs="Arial"/>
          <w:sz w:val="20"/>
          <w:szCs w:val="20"/>
          <w:lang w:val="es-ES"/>
        </w:rPr>
        <w:t>.-</w:t>
      </w:r>
    </w:p>
    <w:p w14:paraId="21C8BEAC" w14:textId="77777777" w:rsidR="003E7DF5" w:rsidRPr="00A512A4" w:rsidRDefault="003E7DF5" w:rsidP="003E7DF5">
      <w:pPr>
        <w:jc w:val="both"/>
        <w:rPr>
          <w:rFonts w:ascii="Arial" w:eastAsia="Arial" w:hAnsi="Arial" w:cs="Arial"/>
          <w:color w:val="000000"/>
          <w:sz w:val="20"/>
          <w:szCs w:val="20"/>
          <w:lang w:eastAsia="es-PE"/>
        </w:rPr>
      </w:pPr>
    </w:p>
    <w:p w14:paraId="2D478B80" w14:textId="4F337A5D" w:rsidR="003E7DF5" w:rsidRPr="00A512A4" w:rsidRDefault="003E7DF5" w:rsidP="003E7DF5">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 xml:space="preserve">El que suscribe, </w:t>
      </w:r>
      <w:r w:rsidRPr="00A512A4">
        <w:rPr>
          <w:rFonts w:ascii="Arial" w:eastAsia="Arial" w:hAnsi="Arial" w:cs="Arial"/>
          <w:b/>
          <w:bCs/>
          <w:color w:val="000000"/>
          <w:sz w:val="20"/>
          <w:szCs w:val="20"/>
          <w:lang w:eastAsia="es-PE"/>
        </w:rPr>
        <w:t>[CONSIGNAR NOMBRE(S) Y APELLIDOS COMPLETOS]</w:t>
      </w:r>
      <w:r w:rsidRPr="00A512A4">
        <w:rPr>
          <w:rFonts w:ascii="Arial" w:eastAsia="Arial" w:hAnsi="Arial" w:cs="Arial"/>
          <w:color w:val="000000"/>
          <w:sz w:val="20"/>
          <w:szCs w:val="20"/>
          <w:lang w:eastAsia="es-PE"/>
        </w:rPr>
        <w:t xml:space="preserve">, representante legal de </w:t>
      </w:r>
      <w:r w:rsidRPr="00A512A4">
        <w:rPr>
          <w:rFonts w:ascii="Arial" w:eastAsia="Arial" w:hAnsi="Arial" w:cs="Arial"/>
          <w:b/>
          <w:bCs/>
          <w:color w:val="000000"/>
          <w:sz w:val="20"/>
          <w:szCs w:val="20"/>
          <w:lang w:eastAsia="es-PE"/>
        </w:rPr>
        <w:t>[CONSIGNAR PERSONA JURÍDICA]</w:t>
      </w:r>
      <w:r w:rsidRPr="00A512A4">
        <w:rPr>
          <w:rFonts w:ascii="Arial" w:eastAsia="Arial" w:hAnsi="Arial" w:cs="Arial"/>
          <w:color w:val="000000"/>
          <w:sz w:val="20"/>
          <w:szCs w:val="20"/>
          <w:lang w:eastAsia="es-PE"/>
        </w:rPr>
        <w:t xml:space="preserve">, identificado </w:t>
      </w:r>
      <w:r w:rsidRPr="00A512A4">
        <w:rPr>
          <w:rFonts w:ascii="Arial" w:eastAsia="Arial" w:hAnsi="Arial" w:cs="Arial"/>
          <w:b/>
          <w:color w:val="000000"/>
          <w:sz w:val="20"/>
          <w:szCs w:val="20"/>
          <w:u w:val="single"/>
          <w:lang w:eastAsia="es-PE"/>
        </w:rPr>
        <w:t>con [CONSIGNAR TIPO DE DOCUMENTO DE IDENTIDAD]</w:t>
      </w:r>
      <w:r w:rsidRPr="00A512A4">
        <w:rPr>
          <w:rFonts w:ascii="Arial" w:eastAsia="Arial" w:hAnsi="Arial" w:cs="Arial"/>
          <w:color w:val="000000"/>
          <w:sz w:val="20"/>
          <w:szCs w:val="20"/>
          <w:lang w:eastAsia="es-PE"/>
        </w:rPr>
        <w:t xml:space="preserve">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con poder inscrito en la Sede Registral </w:t>
      </w:r>
      <w:r w:rsidRPr="00A512A4">
        <w:rPr>
          <w:rFonts w:ascii="Arial" w:eastAsia="Arial" w:hAnsi="Arial" w:cs="Arial"/>
          <w:color w:val="000000"/>
          <w:sz w:val="20"/>
          <w:szCs w:val="20"/>
          <w:u w:val="single"/>
          <w:lang w:eastAsia="es-PE"/>
        </w:rPr>
        <w:t>[</w:t>
      </w:r>
      <w:r w:rsidRPr="00A512A4">
        <w:rPr>
          <w:rFonts w:ascii="Arial" w:eastAsia="Arial" w:hAnsi="Arial" w:cs="Arial"/>
          <w:b/>
          <w:bCs/>
          <w:color w:val="000000"/>
          <w:sz w:val="20"/>
          <w:szCs w:val="20"/>
          <w:u w:val="single"/>
          <w:lang w:eastAsia="es-PE"/>
        </w:rPr>
        <w:t>CONSIGNAR</w:t>
      </w:r>
      <w:r w:rsidRPr="00A512A4">
        <w:rPr>
          <w:rFonts w:ascii="Arial" w:eastAsia="Arial" w:hAnsi="Arial" w:cs="Arial"/>
          <w:color w:val="000000"/>
          <w:sz w:val="20"/>
          <w:szCs w:val="20"/>
          <w:lang w:eastAsia="es-PE"/>
        </w:rPr>
        <w:t>] en la Partida Registral</w:t>
      </w:r>
      <w:r w:rsidRPr="00A512A4">
        <w:rPr>
          <w:rFonts w:ascii="Perpetua" w:eastAsia="Batang" w:hAnsi="Perpetua"/>
          <w:color w:val="000000"/>
          <w:sz w:val="22"/>
          <w:szCs w:val="20"/>
          <w:lang w:eastAsia="es-PE"/>
        </w:rPr>
        <w:t xml:space="preserve"> </w:t>
      </w:r>
      <w:proofErr w:type="spellStart"/>
      <w:r w:rsidRPr="00A512A4">
        <w:rPr>
          <w:rFonts w:ascii="Arial" w:eastAsia="Arial" w:hAnsi="Arial" w:cs="Arial"/>
          <w:color w:val="000000"/>
          <w:sz w:val="20"/>
          <w:szCs w:val="20"/>
          <w:lang w:eastAsia="es-PE"/>
        </w:rPr>
        <w:t>Nº</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lang w:eastAsia="es-PE"/>
        </w:rPr>
        <w:t>[CONSIGNAR</w:t>
      </w:r>
      <w:r w:rsidRPr="00A512A4">
        <w:rPr>
          <w:rFonts w:ascii="Arial" w:eastAsia="Arial" w:hAnsi="Arial" w:cs="Arial"/>
          <w:color w:val="000000"/>
          <w:sz w:val="20"/>
          <w:szCs w:val="20"/>
          <w:lang w:eastAsia="es-PE"/>
        </w:rPr>
        <w:t xml:space="preserve">] Asiento </w:t>
      </w:r>
      <w:proofErr w:type="spellStart"/>
      <w:r w:rsidRPr="00A512A4">
        <w:rPr>
          <w:rFonts w:ascii="Arial" w:eastAsia="Arial" w:hAnsi="Arial" w:cs="Arial"/>
          <w:color w:val="000000"/>
          <w:sz w:val="20"/>
          <w:szCs w:val="20"/>
          <w:lang w:eastAsia="es-PE"/>
        </w:rPr>
        <w:t>Nº</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lang w:eastAsia="es-PE"/>
        </w:rPr>
        <w:t>CONSIGNAR</w:t>
      </w:r>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declaro que [CONSIGNAR</w:t>
      </w:r>
      <w:r w:rsidR="0047013A" w:rsidRPr="00A512A4">
        <w:rPr>
          <w:rFonts w:ascii="Arial" w:eastAsia="Arial" w:hAnsi="Arial" w:cs="Arial"/>
          <w:b/>
          <w:bCs/>
          <w:color w:val="000000"/>
          <w:sz w:val="20"/>
          <w:szCs w:val="20"/>
          <w:u w:val="single"/>
          <w:lang w:eastAsia="es-PE"/>
        </w:rPr>
        <w:t>:</w:t>
      </w:r>
      <w:r w:rsidRPr="00A512A4">
        <w:rPr>
          <w:rFonts w:ascii="Arial" w:eastAsia="Arial" w:hAnsi="Arial" w:cs="Arial"/>
          <w:b/>
          <w:bCs/>
          <w:color w:val="000000"/>
          <w:sz w:val="20"/>
          <w:szCs w:val="20"/>
          <w:u w:val="single"/>
          <w:lang w:eastAsia="es-PE"/>
        </w:rPr>
        <w:t xml:space="preserve"> EL/LOS MIEMBRO(S) DEL CONSEJO DIRECTIVO, EN CASO DE PERSONA JURÍDICA SIN FINES DE LUCRO; O EL/LOS ACCIONISTAS/PARTICIPACIONISTAS</w:t>
      </w:r>
      <w:r w:rsidRPr="00A512A4">
        <w:rPr>
          <w:rStyle w:val="Refdenotaalpie"/>
          <w:rFonts w:ascii="Arial" w:eastAsia="Arial" w:hAnsi="Arial" w:cs="Arial"/>
          <w:b/>
          <w:bCs/>
          <w:sz w:val="20"/>
          <w:u w:val="single"/>
          <w:lang w:eastAsia="es-PE"/>
        </w:rPr>
        <w:footnoteReference w:id="74"/>
      </w:r>
      <w:r w:rsidRPr="00A512A4">
        <w:rPr>
          <w:rFonts w:ascii="Arial" w:eastAsia="Arial" w:hAnsi="Arial" w:cs="Arial"/>
          <w:b/>
          <w:bCs/>
          <w:color w:val="000000"/>
          <w:sz w:val="20"/>
          <w:szCs w:val="20"/>
          <w:u w:val="single"/>
          <w:lang w:eastAsia="es-PE"/>
        </w:rPr>
        <w:t xml:space="preserve"> O MIEMBROS DE LOS ÓRGANOS DE ADMINISTRACIÓN, APODERADOS</w:t>
      </w:r>
      <w:r w:rsidRPr="00A512A4">
        <w:rPr>
          <w:rStyle w:val="Refdenotaalpie"/>
          <w:rFonts w:ascii="Arial" w:eastAsia="Arial" w:hAnsi="Arial" w:cs="Arial"/>
          <w:b/>
          <w:bCs/>
          <w:sz w:val="20"/>
          <w:u w:val="single"/>
          <w:lang w:eastAsia="es-PE"/>
        </w:rPr>
        <w:footnoteReference w:id="75"/>
      </w:r>
      <w:r w:rsidRPr="00A512A4">
        <w:rPr>
          <w:rFonts w:ascii="Arial" w:eastAsia="Arial" w:hAnsi="Arial" w:cs="Arial"/>
          <w:b/>
          <w:bCs/>
          <w:color w:val="000000"/>
          <w:sz w:val="20"/>
          <w:szCs w:val="20"/>
          <w:u w:val="single"/>
          <w:lang w:eastAsia="es-PE"/>
        </w:rPr>
        <w:t xml:space="preserve"> O REPRESENTANTES LEGALES</w:t>
      </w:r>
      <w:r w:rsidRPr="00A512A4">
        <w:rPr>
          <w:rStyle w:val="Refdenotaalpie"/>
          <w:rFonts w:ascii="Arial" w:eastAsia="Arial" w:hAnsi="Arial" w:cs="Arial"/>
          <w:b/>
          <w:bCs/>
          <w:sz w:val="20"/>
          <w:u w:val="single"/>
          <w:lang w:eastAsia="es-PE"/>
        </w:rPr>
        <w:footnoteReference w:id="76"/>
      </w:r>
      <w:r w:rsidRPr="00A512A4">
        <w:rPr>
          <w:rFonts w:ascii="Arial" w:eastAsia="Arial" w:hAnsi="Arial" w:cs="Arial"/>
          <w:b/>
          <w:bCs/>
          <w:color w:val="000000"/>
          <w:sz w:val="20"/>
          <w:szCs w:val="20"/>
          <w:u w:val="single"/>
          <w:lang w:eastAsia="es-PE"/>
        </w:rPr>
        <w:t>, EN CASO DE PERSONA JURÍDICA CON FINES DE LUCRO; SEGÚN CORRESPONDA] tienen los siguientes parientes</w:t>
      </w:r>
      <w:r w:rsidRPr="00A512A4">
        <w:rPr>
          <w:rFonts w:ascii="Arial" w:eastAsia="Arial" w:hAnsi="Arial" w:cs="Arial"/>
          <w:b/>
          <w:bCs/>
          <w:color w:val="000000"/>
          <w:sz w:val="20"/>
          <w:szCs w:val="20"/>
          <w:u w:val="single"/>
          <w:vertAlign w:val="superscript"/>
          <w:lang w:eastAsia="es-PE"/>
        </w:rPr>
        <w:footnoteReference w:id="77"/>
      </w:r>
      <w:r w:rsidRPr="00A512A4">
        <w:rPr>
          <w:rFonts w:ascii="Arial" w:eastAsia="Arial" w:hAnsi="Arial" w:cs="Arial"/>
          <w:b/>
          <w:bCs/>
          <w:color w:val="000000"/>
          <w:sz w:val="20"/>
          <w:szCs w:val="20"/>
          <w:u w:val="single"/>
          <w:lang w:eastAsia="es-PE"/>
        </w:rPr>
        <w:t>, respecto de los cuales se configura el impedimento de carácter personal</w:t>
      </w:r>
      <w:r w:rsidRPr="00A512A4">
        <w:rPr>
          <w:rFonts w:ascii="Arial" w:eastAsia="Arial" w:hAnsi="Arial" w:cs="Arial"/>
          <w:b/>
          <w:bCs/>
          <w:color w:val="000000"/>
          <w:sz w:val="20"/>
          <w:szCs w:val="20"/>
          <w:u w:val="single"/>
          <w:vertAlign w:val="superscript"/>
          <w:lang w:eastAsia="es-PE"/>
        </w:rPr>
        <w:footnoteReference w:id="78"/>
      </w:r>
      <w:r w:rsidRPr="00A512A4">
        <w:rPr>
          <w:rFonts w:ascii="Arial" w:eastAsia="Arial" w:hAnsi="Arial" w:cs="Arial"/>
          <w:b/>
          <w:bCs/>
          <w:color w:val="000000"/>
          <w:sz w:val="20"/>
          <w:szCs w:val="20"/>
          <w:u w:val="single"/>
          <w:lang w:eastAsia="es-PE"/>
        </w:rPr>
        <w:t xml:space="preserve"> del inciso 1 del numeral 30.1 del artículo 30 de la Ley </w:t>
      </w:r>
      <w:proofErr w:type="spellStart"/>
      <w:r w:rsidRPr="00A512A4">
        <w:rPr>
          <w:rFonts w:ascii="Arial" w:eastAsia="Arial" w:hAnsi="Arial" w:cs="Arial"/>
          <w:b/>
          <w:bCs/>
          <w:color w:val="000000"/>
          <w:sz w:val="20"/>
          <w:szCs w:val="20"/>
          <w:u w:val="single"/>
          <w:lang w:eastAsia="es-PE"/>
        </w:rPr>
        <w:t>N°</w:t>
      </w:r>
      <w:proofErr w:type="spellEnd"/>
      <w:r w:rsidRPr="00A512A4">
        <w:rPr>
          <w:rFonts w:ascii="Arial" w:eastAsia="Arial" w:hAnsi="Arial" w:cs="Arial"/>
          <w:b/>
          <w:bCs/>
          <w:color w:val="000000"/>
          <w:sz w:val="20"/>
          <w:szCs w:val="20"/>
          <w:u w:val="single"/>
          <w:lang w:eastAsia="es-PE"/>
        </w:rPr>
        <w:t xml:space="preserve"> 32069, Ley General de Contrataciones Públicas</w:t>
      </w:r>
      <w:r w:rsidRPr="00A512A4">
        <w:rPr>
          <w:rFonts w:ascii="Arial" w:eastAsia="Arial" w:hAnsi="Arial" w:cs="Arial"/>
          <w:color w:val="000000"/>
          <w:sz w:val="20"/>
          <w:szCs w:val="20"/>
          <w:lang w:eastAsia="es-PE"/>
        </w:rPr>
        <w:t>, de acuerdo a lo siguiente:</w:t>
      </w:r>
    </w:p>
    <w:p w14:paraId="2CBF7E20" w14:textId="77777777" w:rsidR="003E7DF5" w:rsidRPr="00A512A4" w:rsidRDefault="003E7DF5" w:rsidP="003E7DF5">
      <w:pPr>
        <w:jc w:val="both"/>
        <w:rPr>
          <w:rFonts w:ascii="Arial" w:eastAsia="Arial" w:hAnsi="Arial" w:cs="Arial"/>
          <w:color w:val="000000"/>
          <w:sz w:val="20"/>
          <w:szCs w:val="20"/>
          <w:lang w:eastAsia="es-PE"/>
        </w:rPr>
      </w:pPr>
    </w:p>
    <w:p w14:paraId="4956562F" w14:textId="77777777" w:rsidR="003E7DF5" w:rsidRPr="00A512A4" w:rsidRDefault="003E7DF5" w:rsidP="003E7DF5">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lang w:eastAsia="es-PE"/>
        </w:rPr>
        <w:t>[NOMBRE DEL PARIENTE 1]</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bCs/>
          <w:color w:val="000000"/>
          <w:sz w:val="20"/>
          <w:szCs w:val="20"/>
          <w:u w:val="single"/>
          <w:lang w:eastAsia="es-PE"/>
        </w:rPr>
        <w:t xml:space="preserve">[CONSIGNAR TIPO DE DOCUMENTO DE IDENTIDAD] </w:t>
      </w:r>
      <w:proofErr w:type="spellStart"/>
      <w:r w:rsidRPr="00A512A4">
        <w:rPr>
          <w:rFonts w:ascii="Arial" w:eastAsia="Arial" w:hAnsi="Arial" w:cs="Arial"/>
          <w:b/>
          <w:bCs/>
          <w:color w:val="000000"/>
          <w:sz w:val="20"/>
          <w:szCs w:val="20"/>
          <w:u w:val="single"/>
          <w:lang w:eastAsia="es-PE"/>
        </w:rPr>
        <w:t>N°</w:t>
      </w:r>
      <w:proofErr w:type="spellEnd"/>
      <w:r w:rsidRPr="00A512A4">
        <w:rPr>
          <w:rFonts w:ascii="Arial" w:eastAsia="Arial" w:hAnsi="Arial" w:cs="Arial"/>
          <w:b/>
          <w:bCs/>
          <w:color w:val="000000"/>
          <w:sz w:val="20"/>
          <w:szCs w:val="20"/>
          <w:u w:val="single"/>
          <w:lang w:eastAsia="es-PE"/>
        </w:rPr>
        <w:t xml:space="preserve"> [CONSIGNAR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u w:val="single"/>
          <w:lang w:eastAsia="es-PE"/>
        </w:rPr>
        <w:t>[CONSIGNAR LA DENOMINACIÓN DEL CARGO]</w:t>
      </w:r>
      <w:r w:rsidRPr="00A512A4">
        <w:rPr>
          <w:rFonts w:ascii="Arial" w:eastAsia="Arial" w:hAnsi="Arial" w:cs="Arial"/>
          <w:color w:val="000000"/>
          <w:sz w:val="20"/>
          <w:szCs w:val="20"/>
          <w:u w:val="single"/>
          <w:lang w:eastAsia="es-PE"/>
        </w:rPr>
        <w:t xml:space="preserve"> en la </w:t>
      </w:r>
      <w:r w:rsidRPr="00A512A4">
        <w:rPr>
          <w:rFonts w:ascii="Arial" w:eastAsia="Arial" w:hAnsi="Arial" w:cs="Arial"/>
          <w:b/>
          <w:bCs/>
          <w:color w:val="000000"/>
          <w:sz w:val="20"/>
          <w:szCs w:val="20"/>
          <w:u w:val="single"/>
          <w:lang w:eastAsia="es-PE"/>
        </w:rPr>
        <w:t>[CONSIGNAR LA ENTIDAD PÚBLICA],</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u w:val="single"/>
          <w:lang w:eastAsia="es-PE"/>
        </w:rPr>
        <w:t>[CONSIGNAR 1A, 1B, 1C, 1D, 1E, 1F, y 1G, SEGÚN CORRESPONDA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10352AA2" w14:textId="77777777" w:rsidR="003E7DF5" w:rsidRPr="00A512A4" w:rsidRDefault="003E7DF5" w:rsidP="003E7DF5">
      <w:pPr>
        <w:pStyle w:val="Prrafodelista"/>
        <w:ind w:left="770"/>
        <w:jc w:val="both"/>
        <w:rPr>
          <w:rFonts w:ascii="Arial" w:eastAsia="Arial" w:hAnsi="Arial" w:cs="Arial"/>
          <w:color w:val="000000"/>
          <w:sz w:val="20"/>
          <w:szCs w:val="20"/>
          <w:lang w:eastAsia="es-PE"/>
        </w:rPr>
      </w:pPr>
    </w:p>
    <w:p w14:paraId="62B14F5B" w14:textId="77777777" w:rsidR="003E7DF5" w:rsidRPr="00A512A4" w:rsidRDefault="003E7DF5" w:rsidP="003E7DF5">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lang w:eastAsia="es-PE"/>
        </w:rPr>
        <w:t>[NOMBRE DEL PARIENTE 2]</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color w:val="000000"/>
          <w:sz w:val="20"/>
          <w:szCs w:val="20"/>
          <w:u w:val="single"/>
          <w:lang w:eastAsia="es-PE"/>
        </w:rPr>
        <w:t>[CONSIGNAR TIPO DE DOCUMENTO DE IDENTIDAD]</w:t>
      </w:r>
      <w:r w:rsidRPr="00A512A4">
        <w:rPr>
          <w:rFonts w:ascii="Arial" w:eastAsia="Arial" w:hAnsi="Arial" w:cs="Arial"/>
          <w:color w:val="000000"/>
          <w:sz w:val="20"/>
          <w:szCs w:val="20"/>
          <w:lang w:eastAsia="es-PE"/>
        </w:rPr>
        <w:t xml:space="preserve">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u w:val="single"/>
          <w:lang w:eastAsia="es-PE"/>
        </w:rPr>
        <w:t>[CONSIGNAR LA DENOMINACIÓN DEL CARGO</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en la </w:t>
      </w:r>
      <w:r w:rsidRPr="00A512A4">
        <w:rPr>
          <w:rFonts w:ascii="Arial" w:eastAsia="Arial" w:hAnsi="Arial" w:cs="Arial"/>
          <w:b/>
          <w:bCs/>
          <w:color w:val="000000"/>
          <w:sz w:val="20"/>
          <w:szCs w:val="20"/>
          <w:u w:val="single"/>
          <w:lang w:eastAsia="es-PE"/>
        </w:rPr>
        <w:t>[CONSIGNAR LA ENTIDAD PÚBLICA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1A, 1B, 1C, 1D, 1E, 1F, y 1G, SEGÚN CORRESPONDA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473E5357" w14:textId="77777777" w:rsidR="003E7DF5" w:rsidRPr="00A512A4" w:rsidRDefault="003E7DF5" w:rsidP="003E7DF5">
      <w:pPr>
        <w:pStyle w:val="Prrafodelista"/>
        <w:rPr>
          <w:rFonts w:ascii="Arial" w:eastAsia="Arial" w:hAnsi="Arial" w:cs="Arial"/>
          <w:color w:val="000000"/>
          <w:sz w:val="20"/>
          <w:szCs w:val="20"/>
          <w:lang w:eastAsia="es-PE"/>
        </w:rPr>
      </w:pPr>
    </w:p>
    <w:p w14:paraId="3D0FFF0E" w14:textId="77777777" w:rsidR="003E7DF5" w:rsidRPr="00A512A4" w:rsidRDefault="003E7DF5" w:rsidP="003E7DF5">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w:t>
      </w:r>
    </w:p>
    <w:p w14:paraId="29B89CBF" w14:textId="77777777" w:rsidR="003E7DF5" w:rsidRPr="00A512A4" w:rsidRDefault="003E7DF5" w:rsidP="003E7DF5">
      <w:pPr>
        <w:pStyle w:val="Prrafodelista"/>
        <w:ind w:left="770"/>
        <w:jc w:val="both"/>
        <w:rPr>
          <w:rFonts w:ascii="Arial" w:eastAsia="Arial" w:hAnsi="Arial" w:cs="Arial"/>
          <w:color w:val="000000"/>
          <w:sz w:val="20"/>
          <w:szCs w:val="20"/>
          <w:lang w:eastAsia="es-PE"/>
        </w:rPr>
      </w:pPr>
    </w:p>
    <w:p w14:paraId="2A620B01" w14:textId="77777777" w:rsidR="003E7DF5" w:rsidRPr="00A512A4" w:rsidRDefault="003E7DF5" w:rsidP="003E7DF5">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Sin perjuicio de ello,</w:t>
      </w:r>
      <w:r w:rsidRPr="00A512A4">
        <w:rPr>
          <w:rFonts w:ascii="Arial" w:eastAsia="Arial" w:hAnsi="Arial" w:cs="Arial"/>
          <w:b/>
          <w:bCs/>
          <w:color w:val="000000"/>
          <w:sz w:val="20"/>
          <w:szCs w:val="20"/>
          <w:lang w:eastAsia="es-PE"/>
        </w:rPr>
        <w:t xml:space="preserve"> DECLARO BAJO JURAMENTO</w:t>
      </w:r>
      <w:r w:rsidRPr="00A512A4">
        <w:rPr>
          <w:rFonts w:ascii="Arial" w:eastAsia="Arial" w:hAnsi="Arial" w:cs="Arial"/>
          <w:color w:val="000000"/>
          <w:sz w:val="20"/>
          <w:szCs w:val="20"/>
          <w:lang w:eastAsia="es-PE"/>
        </w:rPr>
        <w:t xml:space="preserve"> que:</w:t>
      </w:r>
    </w:p>
    <w:p w14:paraId="0E4CE102" w14:textId="77777777" w:rsidR="003E7DF5" w:rsidRPr="00A512A4" w:rsidRDefault="003E7DF5" w:rsidP="003E7DF5">
      <w:pPr>
        <w:jc w:val="both"/>
        <w:rPr>
          <w:rFonts w:ascii="Arial" w:eastAsia="Arial" w:hAnsi="Arial" w:cs="Arial"/>
          <w:color w:val="000000"/>
          <w:sz w:val="20"/>
          <w:szCs w:val="20"/>
          <w:lang w:eastAsia="es-PE"/>
        </w:rPr>
      </w:pPr>
    </w:p>
    <w:p w14:paraId="3660D3AF" w14:textId="1578C2ED" w:rsidR="003E7DF5" w:rsidRPr="00A512A4" w:rsidRDefault="00CC30CB" w:rsidP="003E7DF5">
      <w:pPr>
        <w:jc w:val="both"/>
        <w:rPr>
          <w:rFonts w:ascii="Arial" w:eastAsia="Arial" w:hAnsi="Arial" w:cs="Arial"/>
          <w:color w:val="000000"/>
          <w:sz w:val="20"/>
          <w:szCs w:val="20"/>
          <w:lang w:eastAsia="es-PE"/>
        </w:rPr>
      </w:pPr>
      <w:r w:rsidRPr="00A512A4">
        <w:rPr>
          <w:rFonts w:ascii="Arial" w:eastAsia="Arial" w:hAnsi="Arial" w:cs="Arial"/>
          <w:color w:val="000000" w:themeColor="text1"/>
          <w:sz w:val="20"/>
          <w:szCs w:val="20"/>
          <w:lang w:eastAsia="es-PE"/>
        </w:rPr>
        <w:t>Mi representada se encuentra</w:t>
      </w:r>
      <w:r w:rsidRPr="00A512A4">
        <w:rPr>
          <w:rFonts w:ascii="Arial" w:eastAsia="Arial" w:hAnsi="Arial" w:cs="Arial"/>
          <w:color w:val="000000"/>
          <w:sz w:val="20"/>
          <w:szCs w:val="20"/>
          <w:lang w:eastAsia="es-PE"/>
        </w:rPr>
        <w:t xml:space="preserve"> exceptuada </w:t>
      </w:r>
      <w:r w:rsidR="003E7DF5" w:rsidRPr="00A512A4">
        <w:rPr>
          <w:rFonts w:ascii="Arial" w:eastAsia="Arial" w:hAnsi="Arial" w:cs="Arial"/>
          <w:color w:val="000000"/>
          <w:sz w:val="20"/>
          <w:szCs w:val="20"/>
          <w:lang w:eastAsia="es-PE"/>
        </w:rPr>
        <w:t>del impedimento por razón de parentesco, en razón de [</w:t>
      </w:r>
      <w:r w:rsidR="003E7DF5" w:rsidRPr="00A512A4">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687B54" w:rsidRPr="00A512A4">
        <w:rPr>
          <w:rFonts w:ascii="Arial" w:eastAsia="Arial" w:hAnsi="Arial" w:cs="Arial"/>
          <w:b/>
          <w:bCs/>
          <w:color w:val="000000" w:themeColor="text1"/>
          <w:sz w:val="20"/>
          <w:szCs w:val="20"/>
          <w:u w:val="single"/>
          <w:lang w:eastAsia="es-PE"/>
        </w:rPr>
        <w:t>EN EL MISMO TIPO DE OBJETO AL QUE POSTULA</w:t>
      </w:r>
      <w:r w:rsidR="003E7DF5" w:rsidRPr="00A512A4">
        <w:rPr>
          <w:rFonts w:ascii="Arial" w:eastAsia="Arial" w:hAnsi="Arial" w:cs="Arial"/>
          <w:b/>
          <w:bCs/>
          <w:color w:val="000000"/>
          <w:sz w:val="20"/>
          <w:szCs w:val="20"/>
          <w:u w:val="single"/>
          <w:lang w:eastAsia="es-PE"/>
        </w:rPr>
        <w:t>/ HABER EJECUTADO CUATRO CONTRATOS MENORES EN EL MISMO TIPO DE OBJETO AL QUE POSTULA</w:t>
      </w:r>
      <w:r w:rsidR="003E7DF5" w:rsidRPr="00A512A4">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w:t>
      </w:r>
      <w:proofErr w:type="spellStart"/>
      <w:r w:rsidR="003E7DF5" w:rsidRPr="00A512A4">
        <w:rPr>
          <w:rFonts w:ascii="Arial" w:eastAsia="Arial" w:hAnsi="Arial" w:cs="Arial"/>
          <w:color w:val="000000"/>
          <w:sz w:val="20"/>
          <w:szCs w:val="20"/>
          <w:lang w:eastAsia="es-PE"/>
        </w:rPr>
        <w:t>N°</w:t>
      </w:r>
      <w:proofErr w:type="spellEnd"/>
      <w:r w:rsidR="003E7DF5" w:rsidRPr="00A512A4">
        <w:rPr>
          <w:rFonts w:ascii="Arial" w:eastAsia="Arial" w:hAnsi="Arial" w:cs="Arial"/>
          <w:color w:val="000000"/>
          <w:sz w:val="20"/>
          <w:szCs w:val="20"/>
          <w:lang w:eastAsia="es-PE"/>
        </w:rPr>
        <w:t xml:space="preserve"> 32069, Ley General de Contrataciones Públicas, lo cual acredito documentalmente para la presentación de ofertas, de conformidad con el numeral 39.4 del artículo 39 del Reglamento de la Ley </w:t>
      </w:r>
      <w:proofErr w:type="spellStart"/>
      <w:r w:rsidR="003E7DF5" w:rsidRPr="00A512A4">
        <w:rPr>
          <w:rFonts w:ascii="Arial" w:eastAsia="Arial" w:hAnsi="Arial" w:cs="Arial"/>
          <w:color w:val="000000"/>
          <w:sz w:val="20"/>
          <w:szCs w:val="20"/>
          <w:lang w:eastAsia="es-PE"/>
        </w:rPr>
        <w:t>N°</w:t>
      </w:r>
      <w:proofErr w:type="spellEnd"/>
      <w:r w:rsidR="003E7DF5" w:rsidRPr="00A512A4">
        <w:rPr>
          <w:rFonts w:ascii="Arial" w:eastAsia="Arial" w:hAnsi="Arial" w:cs="Arial"/>
          <w:color w:val="000000"/>
          <w:sz w:val="20"/>
          <w:szCs w:val="20"/>
          <w:lang w:eastAsia="es-PE"/>
        </w:rPr>
        <w:t xml:space="preserve"> 32069, Ley General de Contrataciones Públicas, aprobado por Decreto Supremo </w:t>
      </w:r>
      <w:proofErr w:type="spellStart"/>
      <w:r w:rsidR="003E7DF5" w:rsidRPr="00A512A4">
        <w:rPr>
          <w:rFonts w:ascii="Arial" w:eastAsia="Arial" w:hAnsi="Arial" w:cs="Arial"/>
          <w:color w:val="000000"/>
          <w:sz w:val="20"/>
          <w:szCs w:val="20"/>
          <w:lang w:eastAsia="es-PE"/>
        </w:rPr>
        <w:t>N°</w:t>
      </w:r>
      <w:proofErr w:type="spellEnd"/>
      <w:r w:rsidR="003E7DF5" w:rsidRPr="00A512A4">
        <w:rPr>
          <w:rFonts w:ascii="Arial" w:eastAsia="Arial" w:hAnsi="Arial" w:cs="Arial"/>
          <w:color w:val="000000"/>
          <w:sz w:val="20"/>
          <w:szCs w:val="20"/>
          <w:lang w:eastAsia="es-PE"/>
        </w:rPr>
        <w:t xml:space="preserve"> 009-2025-EF.</w:t>
      </w:r>
    </w:p>
    <w:p w14:paraId="3BA59EC4" w14:textId="77777777" w:rsidR="003E7DF5" w:rsidRPr="00A512A4" w:rsidRDefault="003E7DF5" w:rsidP="003E7DF5">
      <w:pPr>
        <w:jc w:val="both"/>
        <w:rPr>
          <w:rFonts w:ascii="Arial" w:eastAsia="Arial" w:hAnsi="Arial" w:cs="Arial"/>
          <w:color w:val="000000"/>
          <w:sz w:val="20"/>
          <w:szCs w:val="20"/>
          <w:lang w:eastAsia="es-PE"/>
        </w:rPr>
      </w:pPr>
    </w:p>
    <w:p w14:paraId="5BC895E6" w14:textId="77777777" w:rsidR="003E7DF5" w:rsidRPr="00A512A4" w:rsidRDefault="003E7DF5" w:rsidP="003E7DF5">
      <w:pPr>
        <w:jc w:val="both"/>
        <w:rPr>
          <w:rFonts w:ascii="Arial" w:eastAsia="Arial" w:hAnsi="Arial" w:cs="Arial"/>
          <w:b/>
          <w:color w:val="000000"/>
          <w:sz w:val="20"/>
          <w:szCs w:val="20"/>
          <w:u w:val="single"/>
          <w:lang w:eastAsia="es-PE"/>
        </w:rPr>
      </w:pPr>
      <w:r w:rsidRPr="00A512A4">
        <w:rPr>
          <w:rFonts w:ascii="Arial" w:eastAsia="Arial" w:hAnsi="Arial" w:cs="Arial"/>
          <w:b/>
          <w:color w:val="000000"/>
          <w:sz w:val="20"/>
          <w:szCs w:val="20"/>
          <w:u w:val="single"/>
          <w:lang w:eastAsia="es-PE"/>
        </w:rPr>
        <w:t>[DETALLAR LOS DOCUMENTOS CORRESPONDIENTES]</w:t>
      </w:r>
    </w:p>
    <w:p w14:paraId="392B8A72" w14:textId="77777777" w:rsidR="003E7DF5" w:rsidRPr="00A512A4" w:rsidRDefault="003E7DF5" w:rsidP="003E7DF5">
      <w:pPr>
        <w:jc w:val="both"/>
        <w:rPr>
          <w:rFonts w:ascii="Arial" w:eastAsia="Arial" w:hAnsi="Arial" w:cs="Arial"/>
          <w:b/>
          <w:color w:val="000000"/>
          <w:sz w:val="20"/>
          <w:szCs w:val="20"/>
          <w:u w:val="single"/>
          <w:lang w:eastAsia="es-PE"/>
        </w:rPr>
      </w:pPr>
    </w:p>
    <w:p w14:paraId="566B14D9" w14:textId="77777777" w:rsidR="003E7DF5" w:rsidRPr="00A512A4" w:rsidRDefault="003E7DF5" w:rsidP="003E7DF5">
      <w:pPr>
        <w:jc w:val="both"/>
        <w:rPr>
          <w:rFonts w:ascii="Arial" w:eastAsia="Arial" w:hAnsi="Arial" w:cs="Arial"/>
          <w:b/>
          <w:color w:val="000000"/>
          <w:sz w:val="20"/>
          <w:szCs w:val="20"/>
          <w:u w:val="single"/>
          <w:lang w:eastAsia="es-PE"/>
        </w:rPr>
      </w:pPr>
    </w:p>
    <w:p w14:paraId="650BB613" w14:textId="77777777" w:rsidR="003E7DF5" w:rsidRPr="00A512A4" w:rsidRDefault="003E7DF5" w:rsidP="003E7DF5">
      <w:pPr>
        <w:jc w:val="both"/>
        <w:rPr>
          <w:rFonts w:ascii="Arial" w:eastAsia="Arial" w:hAnsi="Arial" w:cs="Arial"/>
          <w:b/>
          <w:color w:val="000000"/>
          <w:sz w:val="20"/>
          <w:szCs w:val="20"/>
          <w:u w:val="single"/>
          <w:lang w:eastAsia="es-PE"/>
        </w:rPr>
      </w:pPr>
      <w:r w:rsidRPr="00A512A4">
        <w:rPr>
          <w:rFonts w:ascii="Arial" w:eastAsia="Arial" w:hAnsi="Arial" w:cs="Arial"/>
          <w:b/>
          <w:color w:val="000000"/>
          <w:sz w:val="20"/>
          <w:szCs w:val="20"/>
          <w:u w:val="single"/>
          <w:lang w:eastAsia="es-PE"/>
        </w:rPr>
        <w:t>[CONSIGNAR CIUDAD Y FECHA]</w:t>
      </w:r>
    </w:p>
    <w:p w14:paraId="0D54F0AA" w14:textId="77777777" w:rsidR="003E7DF5" w:rsidRPr="00A512A4" w:rsidRDefault="003E7DF5" w:rsidP="003E7DF5">
      <w:pPr>
        <w:jc w:val="both"/>
        <w:rPr>
          <w:rFonts w:ascii="Arial" w:eastAsia="Arial" w:hAnsi="Arial" w:cs="Arial"/>
          <w:color w:val="000000"/>
          <w:sz w:val="20"/>
          <w:szCs w:val="20"/>
          <w:lang w:eastAsia="es-PE"/>
        </w:rPr>
      </w:pPr>
    </w:p>
    <w:p w14:paraId="0EA1639B" w14:textId="77777777" w:rsidR="003E7DF5" w:rsidRPr="00A512A4" w:rsidRDefault="003E7DF5" w:rsidP="003E7DF5">
      <w:pPr>
        <w:jc w:val="both"/>
        <w:rPr>
          <w:rFonts w:ascii="Arial" w:eastAsia="Arial" w:hAnsi="Arial" w:cs="Arial"/>
          <w:color w:val="000000"/>
          <w:sz w:val="20"/>
          <w:szCs w:val="20"/>
          <w:lang w:eastAsia="es-PE"/>
        </w:rPr>
      </w:pPr>
    </w:p>
    <w:p w14:paraId="6076ED79" w14:textId="77777777" w:rsidR="003E7DF5" w:rsidRPr="00A512A4" w:rsidRDefault="003E7DF5" w:rsidP="003E7DF5">
      <w:pPr>
        <w:jc w:val="both"/>
        <w:rPr>
          <w:rFonts w:ascii="Arial" w:eastAsia="Arial" w:hAnsi="Arial" w:cs="Arial"/>
          <w:color w:val="000000"/>
          <w:sz w:val="20"/>
          <w:szCs w:val="20"/>
          <w:lang w:eastAsia="es-PE"/>
        </w:rPr>
      </w:pPr>
    </w:p>
    <w:p w14:paraId="4D8135B0" w14:textId="77777777" w:rsidR="003E7DF5" w:rsidRPr="00A512A4" w:rsidRDefault="003E7DF5" w:rsidP="003E7DF5">
      <w:pPr>
        <w:jc w:val="both"/>
        <w:rPr>
          <w:rFonts w:ascii="Arial" w:eastAsia="Arial" w:hAnsi="Arial" w:cs="Arial"/>
          <w:color w:val="000000"/>
          <w:sz w:val="20"/>
          <w:szCs w:val="20"/>
          <w:lang w:eastAsia="es-PE"/>
        </w:rPr>
      </w:pPr>
    </w:p>
    <w:p w14:paraId="70F58F01" w14:textId="77777777" w:rsidR="003E7DF5" w:rsidRPr="00A512A4" w:rsidRDefault="003E7DF5" w:rsidP="003E7DF5">
      <w:pPr>
        <w:jc w:val="center"/>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w:t>
      </w:r>
    </w:p>
    <w:p w14:paraId="177C130D" w14:textId="77777777" w:rsidR="003E7DF5" w:rsidRPr="00A512A4" w:rsidRDefault="003E7DF5" w:rsidP="003E7DF5">
      <w:pPr>
        <w:jc w:val="center"/>
        <w:rPr>
          <w:rFonts w:ascii="Arial" w:eastAsia="Arial" w:hAnsi="Arial" w:cs="Arial"/>
          <w:color w:val="000000"/>
          <w:sz w:val="20"/>
          <w:szCs w:val="20"/>
          <w:lang w:eastAsia="es-PE"/>
        </w:rPr>
      </w:pPr>
      <w:r w:rsidRPr="00A512A4">
        <w:rPr>
          <w:rFonts w:ascii="Arial" w:eastAsia="Arial" w:hAnsi="Arial" w:cs="Arial"/>
          <w:b/>
          <w:color w:val="000000"/>
          <w:sz w:val="20"/>
          <w:szCs w:val="20"/>
          <w:lang w:eastAsia="es-PE"/>
        </w:rPr>
        <w:t xml:space="preserve">Firma, nombres y apellidos del </w:t>
      </w:r>
    </w:p>
    <w:p w14:paraId="0DF38C9A" w14:textId="77777777" w:rsidR="003E7DF5" w:rsidRPr="00A512A4" w:rsidRDefault="003E7DF5" w:rsidP="003E7DF5">
      <w:pPr>
        <w:jc w:val="center"/>
        <w:rPr>
          <w:rFonts w:ascii="Arial" w:eastAsia="Arial" w:hAnsi="Arial" w:cs="Arial"/>
          <w:color w:val="000000"/>
          <w:sz w:val="20"/>
          <w:szCs w:val="20"/>
          <w:lang w:eastAsia="es-PE"/>
        </w:rPr>
      </w:pPr>
      <w:r w:rsidRPr="00A512A4">
        <w:rPr>
          <w:rFonts w:ascii="Arial" w:eastAsia="Arial" w:hAnsi="Arial" w:cs="Arial"/>
          <w:b/>
          <w:color w:val="000000"/>
          <w:sz w:val="20"/>
          <w:szCs w:val="20"/>
          <w:lang w:eastAsia="es-PE"/>
        </w:rPr>
        <w:t>representante legal del postor</w:t>
      </w:r>
    </w:p>
    <w:p w14:paraId="5365B03C" w14:textId="77777777" w:rsidR="003E7DF5" w:rsidRPr="00A512A4" w:rsidRDefault="003E7DF5" w:rsidP="003E7DF5">
      <w:pPr>
        <w:jc w:val="both"/>
        <w:rPr>
          <w:rFonts w:ascii="Arial" w:eastAsia="Arial" w:hAnsi="Arial" w:cs="Arial"/>
          <w:color w:val="000000"/>
          <w:sz w:val="22"/>
          <w:szCs w:val="20"/>
          <w:lang w:eastAsia="es-PE"/>
        </w:rPr>
      </w:pPr>
    </w:p>
    <w:tbl>
      <w:tblPr>
        <w:tblW w:w="0" w:type="auto"/>
        <w:tblInd w:w="1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871"/>
      </w:tblGrid>
      <w:tr w:rsidR="003E7DF5" w:rsidRPr="00A512A4" w14:paraId="0CE553FA" w14:textId="77777777" w:rsidTr="00817CA1">
        <w:trPr>
          <w:trHeight w:val="300"/>
        </w:trPr>
        <w:tc>
          <w:tcPr>
            <w:tcW w:w="8871" w:type="dxa"/>
            <w:tcMar>
              <w:left w:w="108" w:type="dxa"/>
              <w:right w:w="108" w:type="dxa"/>
            </w:tcMar>
            <w:vAlign w:val="center"/>
          </w:tcPr>
          <w:p w14:paraId="7F26C1CA" w14:textId="77777777" w:rsidR="003E7DF5" w:rsidRPr="00A512A4" w:rsidRDefault="003E7DF5">
            <w:pPr>
              <w:jc w:val="both"/>
              <w:rPr>
                <w:b/>
                <w:bCs/>
                <w:sz w:val="18"/>
                <w:szCs w:val="18"/>
              </w:rPr>
            </w:pPr>
            <w:r w:rsidRPr="00A512A4">
              <w:rPr>
                <w:rFonts w:ascii="Arial" w:eastAsia="Arial" w:hAnsi="Arial" w:cs="Arial"/>
                <w:b/>
                <w:bCs/>
                <w:color w:val="FF0000"/>
                <w:sz w:val="18"/>
                <w:szCs w:val="18"/>
              </w:rPr>
              <w:t>Advertencia</w:t>
            </w:r>
          </w:p>
        </w:tc>
      </w:tr>
      <w:tr w:rsidR="003E7DF5" w:rsidRPr="00A512A4" w14:paraId="4BFF09F8" w14:textId="77777777" w:rsidTr="00817CA1">
        <w:trPr>
          <w:trHeight w:val="300"/>
        </w:trPr>
        <w:tc>
          <w:tcPr>
            <w:tcW w:w="8871" w:type="dxa"/>
            <w:tcMar>
              <w:left w:w="108" w:type="dxa"/>
              <w:right w:w="108" w:type="dxa"/>
            </w:tcMar>
            <w:vAlign w:val="center"/>
          </w:tcPr>
          <w:p w14:paraId="54D35F62" w14:textId="77777777" w:rsidR="003E7DF5" w:rsidRPr="00A512A4" w:rsidRDefault="003E7DF5">
            <w:pPr>
              <w:jc w:val="both"/>
              <w:rPr>
                <w:rFonts w:ascii="Arial" w:eastAsia="Arial" w:hAnsi="Arial" w:cs="Arial"/>
                <w:color w:val="FF0000"/>
                <w:sz w:val="18"/>
                <w:szCs w:val="18"/>
              </w:rPr>
            </w:pPr>
            <w:r w:rsidRPr="00A512A4">
              <w:rPr>
                <w:rFonts w:ascii="Arial" w:eastAsia="Arial" w:hAnsi="Arial" w:cs="Arial"/>
                <w:color w:val="FF0000"/>
                <w:sz w:val="18"/>
                <w:szCs w:val="18"/>
              </w:rPr>
              <w:t>En el caso de consorcios, cada integrante debe presentar esta declaración jurada individualmente.</w:t>
            </w:r>
          </w:p>
        </w:tc>
      </w:tr>
    </w:tbl>
    <w:p w14:paraId="122E40FE" w14:textId="77777777" w:rsidR="003E7DF5" w:rsidRPr="00A512A4" w:rsidRDefault="003E7DF5" w:rsidP="003E7DF5">
      <w:pPr>
        <w:jc w:val="both"/>
        <w:rPr>
          <w:rFonts w:ascii="Arial" w:eastAsia="Arial" w:hAnsi="Arial" w:cs="Arial"/>
          <w:color w:val="000000"/>
          <w:sz w:val="22"/>
          <w:szCs w:val="20"/>
          <w:lang w:eastAsia="es-PE"/>
        </w:rPr>
      </w:pPr>
    </w:p>
    <w:p w14:paraId="7D6BC26B" w14:textId="6EBEA116" w:rsidR="00767A32" w:rsidRPr="00A512A4" w:rsidRDefault="003E7DF5" w:rsidP="005B33B7">
      <w:pPr>
        <w:widowControl w:val="0"/>
        <w:jc w:val="center"/>
        <w:rPr>
          <w:rFonts w:ascii="Arial" w:eastAsia="Arial" w:hAnsi="Arial" w:cs="Arial"/>
          <w:color w:val="000000" w:themeColor="text1"/>
          <w:sz w:val="20"/>
          <w:szCs w:val="20"/>
          <w:lang w:val="es-ES"/>
        </w:rPr>
        <w:sectPr w:rsidR="00767A32" w:rsidRPr="00A512A4" w:rsidSect="00945116">
          <w:pgSz w:w="11907" w:h="16839" w:code="9"/>
          <w:pgMar w:top="1418" w:right="1418" w:bottom="1701" w:left="1418" w:header="567" w:footer="567" w:gutter="0"/>
          <w:cols w:space="720"/>
          <w:docGrid w:linePitch="360"/>
        </w:sectPr>
      </w:pPr>
      <w:r w:rsidRPr="00A512A4">
        <w:rPr>
          <w:rFonts w:ascii="Arial" w:hAnsi="Arial" w:cs="Arial"/>
          <w:color w:val="000000" w:themeColor="text1"/>
          <w:sz w:val="22"/>
          <w:szCs w:val="22"/>
          <w:lang w:val="es-ES" w:eastAsia="es-PE"/>
        </w:rPr>
        <w:br w:type="page"/>
      </w:r>
    </w:p>
    <w:tbl>
      <w:tblPr>
        <w:tblStyle w:val="Tablade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813C00" w:rsidRPr="00A512A4" w14:paraId="0BB2CB77"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0E8FE3" w14:textId="77777777" w:rsidR="00813C00" w:rsidRPr="00A512A4" w:rsidRDefault="00813C00">
            <w:pPr>
              <w:jc w:val="both"/>
              <w:rPr>
                <w:rFonts w:ascii="Arial" w:hAnsi="Arial" w:cs="Arial"/>
                <w:color w:val="0070C0"/>
                <w:sz w:val="18"/>
                <w:szCs w:val="18"/>
                <w:lang w:val="es-ES"/>
              </w:rPr>
            </w:pPr>
            <w:r w:rsidRPr="00A512A4">
              <w:rPr>
                <w:rFonts w:ascii="Arial" w:hAnsi="Arial" w:cs="Arial"/>
                <w:b w:val="0"/>
                <w:bCs w:val="0"/>
                <w:color w:val="0070C0"/>
                <w:sz w:val="18"/>
                <w:szCs w:val="18"/>
              </w:rPr>
              <w:lastRenderedPageBreak/>
              <w:br w:type="page"/>
            </w:r>
            <w:r w:rsidRPr="00A512A4">
              <w:rPr>
                <w:rFonts w:ascii="Arial" w:hAnsi="Arial" w:cs="Arial"/>
                <w:color w:val="0070C0"/>
                <w:sz w:val="18"/>
                <w:szCs w:val="18"/>
              </w:rPr>
              <w:t>Importante para la entidad contratante</w:t>
            </w:r>
          </w:p>
        </w:tc>
      </w:tr>
      <w:tr w:rsidR="00813C00" w:rsidRPr="00A512A4" w14:paraId="1F7F35A6" w14:textId="77777777" w:rsidTr="00817CA1">
        <w:trPr>
          <w:trHeight w:val="31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343918" w14:textId="5D0CB168" w:rsidR="00813C00" w:rsidRPr="00A512A4" w:rsidRDefault="00813C00">
            <w:pPr>
              <w:widowControl w:val="0"/>
              <w:jc w:val="both"/>
              <w:rPr>
                <w:rFonts w:ascii="Arial" w:hAnsi="Arial" w:cs="Arial"/>
                <w:b w:val="0"/>
                <w:color w:val="0070C0"/>
                <w:sz w:val="18"/>
                <w:szCs w:val="18"/>
                <w:lang w:val="es-ES"/>
              </w:rPr>
            </w:pPr>
            <w:r w:rsidRPr="00A512A4">
              <w:rPr>
                <w:rFonts w:ascii="Arial" w:hAnsi="Arial" w:cs="Arial"/>
                <w:b w:val="0"/>
                <w:color w:val="0070C0"/>
                <w:sz w:val="18"/>
                <w:szCs w:val="18"/>
              </w:rPr>
              <w:t xml:space="preserve">En caso de la contratación de </w:t>
            </w:r>
            <w:r w:rsidR="005E05B5" w:rsidRPr="00A512A4">
              <w:rPr>
                <w:rFonts w:ascii="Arial" w:hAnsi="Arial" w:cs="Arial"/>
                <w:b w:val="0"/>
                <w:color w:val="0070C0"/>
                <w:sz w:val="18"/>
                <w:szCs w:val="18"/>
              </w:rPr>
              <w:t>servicios</w:t>
            </w:r>
            <w:r w:rsidRPr="00A512A4">
              <w:rPr>
                <w:rFonts w:ascii="Arial" w:hAnsi="Arial" w:cs="Arial"/>
                <w:b w:val="0"/>
                <w:color w:val="0070C0"/>
                <w:sz w:val="18"/>
                <w:szCs w:val="18"/>
              </w:rPr>
              <w:t xml:space="preserve"> bajo </w:t>
            </w:r>
            <w:r w:rsidR="00E63629" w:rsidRPr="00A512A4">
              <w:rPr>
                <w:rFonts w:ascii="Arial" w:hAnsi="Arial" w:cs="Arial"/>
                <w:b w:val="0"/>
                <w:color w:val="0070C0"/>
                <w:sz w:val="18"/>
                <w:szCs w:val="18"/>
              </w:rPr>
              <w:t xml:space="preserve">la modalidad de pago de </w:t>
            </w:r>
            <w:r w:rsidRPr="00A512A4">
              <w:rPr>
                <w:rFonts w:ascii="Arial" w:hAnsi="Arial" w:cs="Arial"/>
                <w:b w:val="0"/>
                <w:color w:val="0070C0"/>
                <w:sz w:val="18"/>
                <w:szCs w:val="18"/>
              </w:rPr>
              <w:t>precios unitarios incluir el siguiente anexo:</w:t>
            </w:r>
          </w:p>
        </w:tc>
      </w:tr>
    </w:tbl>
    <w:p w14:paraId="6E39D24E" w14:textId="7C2F84B0" w:rsidR="00813C00" w:rsidRPr="00A512A4" w:rsidRDefault="00813C00" w:rsidP="00813C00">
      <w:pPr>
        <w:widowControl w:val="0"/>
        <w:jc w:val="both"/>
        <w:rPr>
          <w:rFonts w:ascii="Arial" w:hAnsi="Arial" w:cs="Arial"/>
          <w:bCs/>
          <w:strike/>
          <w:color w:val="0070C0"/>
          <w:sz w:val="18"/>
          <w:szCs w:val="18"/>
        </w:rPr>
      </w:pPr>
      <w:r w:rsidRPr="00A512A4">
        <w:rPr>
          <w:rFonts w:ascii="Arial" w:hAnsi="Arial" w:cs="Arial"/>
          <w:bCs/>
          <w:color w:val="0070C0"/>
          <w:sz w:val="18"/>
          <w:szCs w:val="18"/>
        </w:rPr>
        <w:t>Esta nota debe ser eliminada una vez culminada la elaboración de las bases</w:t>
      </w:r>
      <w:r w:rsidR="00E6585C" w:rsidRPr="00A512A4">
        <w:rPr>
          <w:rFonts w:ascii="Arial" w:hAnsi="Arial" w:cs="Arial"/>
          <w:bCs/>
          <w:color w:val="0070C0"/>
          <w:sz w:val="18"/>
          <w:szCs w:val="18"/>
        </w:rPr>
        <w:t>.</w:t>
      </w:r>
    </w:p>
    <w:p w14:paraId="3B45F299" w14:textId="77777777" w:rsidR="00813C00" w:rsidRPr="00A512A4" w:rsidRDefault="00813C00" w:rsidP="00813C00">
      <w:pPr>
        <w:pStyle w:val="Textoindependiente"/>
        <w:widowControl w:val="0"/>
        <w:spacing w:after="0"/>
        <w:jc w:val="both"/>
        <w:rPr>
          <w:rFonts w:ascii="Arial" w:hAnsi="Arial" w:cs="Arial"/>
          <w:sz w:val="20"/>
          <w:szCs w:val="20"/>
          <w:lang w:val="es-PE"/>
        </w:rPr>
      </w:pPr>
    </w:p>
    <w:p w14:paraId="05789F98" w14:textId="59A767E7" w:rsidR="00813C00" w:rsidRPr="00A512A4" w:rsidRDefault="47210777" w:rsidP="17784565">
      <w:pPr>
        <w:widowControl w:val="0"/>
        <w:jc w:val="center"/>
        <w:rPr>
          <w:rFonts w:ascii="Arial" w:hAnsi="Arial" w:cs="Arial"/>
          <w:b/>
          <w:bCs/>
          <w:sz w:val="20"/>
          <w:szCs w:val="20"/>
        </w:rPr>
      </w:pPr>
      <w:bookmarkStart w:id="21" w:name="_Hlk191735627"/>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136CECFE" w:rsidRPr="00A512A4">
        <w:rPr>
          <w:rFonts w:ascii="Arial" w:hAnsi="Arial" w:cs="Arial"/>
          <w:b/>
          <w:bCs/>
          <w:sz w:val="20"/>
          <w:szCs w:val="20"/>
        </w:rPr>
        <w:t>6</w:t>
      </w:r>
    </w:p>
    <w:p w14:paraId="7F8F2CAF" w14:textId="77777777" w:rsidR="00813C00" w:rsidRPr="00A512A4" w:rsidRDefault="00813C00" w:rsidP="00813C00">
      <w:pPr>
        <w:pStyle w:val="Textoindependiente"/>
        <w:widowControl w:val="0"/>
        <w:spacing w:after="0"/>
        <w:jc w:val="center"/>
        <w:rPr>
          <w:rFonts w:ascii="Arial" w:hAnsi="Arial" w:cs="Arial"/>
          <w:b/>
          <w:bCs/>
          <w:sz w:val="20"/>
          <w:szCs w:val="20"/>
        </w:rPr>
      </w:pPr>
    </w:p>
    <w:p w14:paraId="32B224B2" w14:textId="77777777" w:rsidR="00813C00" w:rsidRPr="00A512A4" w:rsidRDefault="00813C00" w:rsidP="00813C00">
      <w:pPr>
        <w:pStyle w:val="Textoindependiente"/>
        <w:widowControl w:val="0"/>
        <w:spacing w:after="0"/>
        <w:jc w:val="center"/>
        <w:rPr>
          <w:rFonts w:ascii="Arial" w:hAnsi="Arial" w:cs="Arial"/>
          <w:b/>
          <w:bCs/>
          <w:sz w:val="20"/>
          <w:szCs w:val="20"/>
        </w:rPr>
      </w:pPr>
      <w:r w:rsidRPr="00A512A4">
        <w:rPr>
          <w:rFonts w:ascii="Arial" w:hAnsi="Arial" w:cs="Arial"/>
          <w:b/>
          <w:bCs/>
          <w:sz w:val="20"/>
          <w:szCs w:val="20"/>
        </w:rPr>
        <w:t>PRECIO DE LA OFERTA</w:t>
      </w:r>
    </w:p>
    <w:p w14:paraId="77368286" w14:textId="77777777" w:rsidR="00813C00" w:rsidRPr="00A512A4" w:rsidRDefault="00813C00" w:rsidP="00813C00">
      <w:pPr>
        <w:pStyle w:val="Textoindependiente"/>
        <w:widowControl w:val="0"/>
        <w:spacing w:after="0"/>
        <w:rPr>
          <w:rFonts w:ascii="Arial" w:hAnsi="Arial" w:cs="Arial"/>
          <w:sz w:val="20"/>
          <w:szCs w:val="20"/>
        </w:rPr>
      </w:pPr>
    </w:p>
    <w:p w14:paraId="013A41EC" w14:textId="77777777" w:rsidR="00813C00" w:rsidRPr="00A512A4" w:rsidRDefault="00813C00" w:rsidP="00813C00">
      <w:pPr>
        <w:pStyle w:val="Textoindependiente"/>
        <w:widowControl w:val="0"/>
        <w:spacing w:after="0"/>
        <w:jc w:val="both"/>
        <w:rPr>
          <w:rFonts w:ascii="Arial" w:hAnsi="Arial" w:cs="Arial"/>
          <w:sz w:val="20"/>
          <w:szCs w:val="20"/>
        </w:rPr>
      </w:pPr>
      <w:r w:rsidRPr="00A512A4">
        <w:rPr>
          <w:rFonts w:ascii="Arial" w:hAnsi="Arial" w:cs="Arial"/>
          <w:sz w:val="20"/>
          <w:szCs w:val="20"/>
        </w:rPr>
        <w:t>Señores</w:t>
      </w:r>
    </w:p>
    <w:p w14:paraId="32FFBC26" w14:textId="77777777" w:rsidR="00813C00" w:rsidRPr="00A512A4" w:rsidRDefault="00813C00" w:rsidP="00813C00">
      <w:pPr>
        <w:pStyle w:val="Textoindependiente"/>
        <w:widowControl w:val="0"/>
        <w:spacing w:after="0" w:line="259" w:lineRule="auto"/>
        <w:jc w:val="both"/>
        <w:rPr>
          <w:rFonts w:ascii="Arial" w:hAnsi="Arial" w:cs="Arial"/>
          <w:b/>
          <w:bCs/>
          <w:sz w:val="20"/>
          <w:szCs w:val="20"/>
        </w:rPr>
      </w:pPr>
      <w:r w:rsidRPr="00A512A4">
        <w:rPr>
          <w:rFonts w:ascii="Arial" w:hAnsi="Arial" w:cs="Arial"/>
          <w:b/>
          <w:bCs/>
          <w:sz w:val="20"/>
          <w:szCs w:val="20"/>
        </w:rPr>
        <w:t>EVALUADORES</w:t>
      </w:r>
    </w:p>
    <w:p w14:paraId="17E1C73D" w14:textId="209C55DF" w:rsidR="00813C00" w:rsidRPr="00A512A4" w:rsidRDefault="007F673E" w:rsidP="00813C00">
      <w:pPr>
        <w:pStyle w:val="Textoindependiente"/>
        <w:widowControl w:val="0"/>
        <w:spacing w:after="0"/>
        <w:jc w:val="both"/>
        <w:rPr>
          <w:rFonts w:ascii="Arial" w:hAnsi="Arial" w:cs="Arial"/>
          <w:b/>
          <w:sz w:val="20"/>
          <w:szCs w:val="20"/>
        </w:rPr>
      </w:pPr>
      <w:r w:rsidRPr="00A512A4">
        <w:rPr>
          <w:rFonts w:ascii="Arial" w:hAnsi="Arial" w:cs="Arial"/>
          <w:b/>
          <w:sz w:val="20"/>
          <w:szCs w:val="20"/>
        </w:rPr>
        <w:t>CONCURSO PÚBLICO DE SERVICIOS</w:t>
      </w:r>
      <w:r w:rsidR="00005C37" w:rsidRPr="00A512A4">
        <w:rPr>
          <w:rFonts w:ascii="Arial" w:hAnsi="Arial" w:cs="Arial"/>
          <w:b/>
          <w:color w:val="000000" w:themeColor="text1"/>
          <w:sz w:val="20"/>
          <w:szCs w:val="20"/>
        </w:rPr>
        <w:t xml:space="preserve"> </w:t>
      </w:r>
      <w:proofErr w:type="spellStart"/>
      <w:r w:rsidR="00813C00" w:rsidRPr="00A512A4">
        <w:rPr>
          <w:rFonts w:ascii="Arial" w:hAnsi="Arial" w:cs="Arial"/>
          <w:b/>
          <w:color w:val="000000" w:themeColor="text1"/>
          <w:sz w:val="20"/>
          <w:szCs w:val="20"/>
        </w:rPr>
        <w:t>Nº</w:t>
      </w:r>
      <w:proofErr w:type="spellEnd"/>
      <w:r w:rsidR="00813C00" w:rsidRPr="00A512A4">
        <w:rPr>
          <w:rFonts w:ascii="Arial" w:hAnsi="Arial" w:cs="Arial"/>
          <w:b/>
          <w:sz w:val="20"/>
          <w:szCs w:val="20"/>
        </w:rPr>
        <w:t xml:space="preserve"> </w:t>
      </w:r>
      <w:r w:rsidR="00813C00" w:rsidRPr="00A512A4">
        <w:rPr>
          <w:rFonts w:ascii="Arial" w:hAnsi="Arial" w:cs="Arial"/>
          <w:b/>
          <w:bCs/>
          <w:color w:val="000000" w:themeColor="text1"/>
          <w:sz w:val="20"/>
          <w:szCs w:val="20"/>
          <w:u w:val="single"/>
        </w:rPr>
        <w:t>[CONSIGNAR NOMENCLATURA DEL PROCEDIMIENTO</w:t>
      </w:r>
      <w:r w:rsidR="00613859" w:rsidRPr="00A512A4">
        <w:rPr>
          <w:rFonts w:ascii="Arial" w:hAnsi="Arial" w:cs="Arial"/>
          <w:b/>
          <w:bCs/>
          <w:color w:val="000000" w:themeColor="text1"/>
          <w:sz w:val="20"/>
          <w:szCs w:val="20"/>
          <w:u w:val="single"/>
        </w:rPr>
        <w:t xml:space="preserve"> DE SELECCIÓN</w:t>
      </w:r>
      <w:r w:rsidR="00813C00" w:rsidRPr="00A512A4">
        <w:rPr>
          <w:rFonts w:ascii="Arial" w:hAnsi="Arial" w:cs="Arial"/>
          <w:b/>
          <w:bCs/>
          <w:color w:val="000000" w:themeColor="text1"/>
          <w:sz w:val="20"/>
          <w:szCs w:val="20"/>
          <w:u w:val="single"/>
        </w:rPr>
        <w:t>]</w:t>
      </w:r>
    </w:p>
    <w:p w14:paraId="4BA52E70" w14:textId="77777777" w:rsidR="00813C00" w:rsidRPr="00A512A4" w:rsidRDefault="00813C00" w:rsidP="00813C00">
      <w:pPr>
        <w:pStyle w:val="Textoindependiente"/>
        <w:widowControl w:val="0"/>
        <w:spacing w:after="0"/>
        <w:jc w:val="both"/>
        <w:rPr>
          <w:rFonts w:ascii="Arial" w:hAnsi="Arial" w:cs="Arial"/>
          <w:sz w:val="20"/>
          <w:szCs w:val="20"/>
          <w:u w:val="single"/>
        </w:rPr>
      </w:pPr>
      <w:r w:rsidRPr="00A512A4">
        <w:rPr>
          <w:rFonts w:ascii="Arial" w:hAnsi="Arial" w:cs="Arial"/>
          <w:sz w:val="20"/>
          <w:szCs w:val="20"/>
          <w:u w:val="single"/>
        </w:rPr>
        <w:t>Presente</w:t>
      </w:r>
      <w:r w:rsidRPr="00A512A4">
        <w:rPr>
          <w:rFonts w:ascii="Arial" w:hAnsi="Arial" w:cs="Arial"/>
          <w:sz w:val="20"/>
          <w:szCs w:val="20"/>
        </w:rPr>
        <w:t>.-</w:t>
      </w:r>
    </w:p>
    <w:p w14:paraId="03FE3BAD" w14:textId="77777777" w:rsidR="00813C00" w:rsidRPr="00A512A4" w:rsidRDefault="00813C00" w:rsidP="00813C00">
      <w:pPr>
        <w:pStyle w:val="Textoindependiente"/>
        <w:widowControl w:val="0"/>
        <w:spacing w:after="0"/>
        <w:jc w:val="both"/>
        <w:rPr>
          <w:rFonts w:ascii="Arial" w:hAnsi="Arial" w:cs="Arial"/>
          <w:sz w:val="20"/>
          <w:szCs w:val="20"/>
        </w:rPr>
      </w:pPr>
    </w:p>
    <w:p w14:paraId="4B4408A8" w14:textId="77777777" w:rsidR="00813C00" w:rsidRPr="00A512A4" w:rsidRDefault="00813C00" w:rsidP="00813C00">
      <w:pPr>
        <w:widowControl w:val="0"/>
        <w:jc w:val="both"/>
        <w:rPr>
          <w:rFonts w:ascii="Arial" w:hAnsi="Arial" w:cs="Arial"/>
          <w:sz w:val="20"/>
          <w:szCs w:val="20"/>
        </w:rPr>
      </w:pPr>
      <w:r w:rsidRPr="00A512A4">
        <w:rPr>
          <w:rFonts w:ascii="Arial" w:hAnsi="Arial" w:cs="Arial"/>
          <w:sz w:val="20"/>
          <w:szCs w:val="20"/>
        </w:rPr>
        <w:t>Es grato dirigirme a usted, para hacer de su conocimiento que, de acuerdo con las bases, mi oferta es la siguiente:</w:t>
      </w:r>
    </w:p>
    <w:p w14:paraId="0C0CE056" w14:textId="77777777" w:rsidR="00813C00" w:rsidRPr="00A512A4" w:rsidRDefault="00813C00" w:rsidP="00813C00">
      <w:pPr>
        <w:pStyle w:val="Textoindependiente"/>
        <w:widowControl w:val="0"/>
        <w:spacing w:after="0"/>
        <w:rPr>
          <w:rFonts w:ascii="Arial" w:hAnsi="Arial" w:cs="Arial"/>
          <w:sz w:val="20"/>
          <w:szCs w:val="20"/>
          <w:lang w:val="es-PE"/>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813C00" w:rsidRPr="00A512A4" w14:paraId="404AFE53" w14:textId="77777777" w:rsidTr="00570F54">
        <w:trPr>
          <w:jc w:val="center"/>
        </w:trPr>
        <w:tc>
          <w:tcPr>
            <w:tcW w:w="3468" w:type="dxa"/>
            <w:shd w:val="clear" w:color="auto" w:fill="D9D9D9" w:themeFill="background1" w:themeFillShade="D9"/>
            <w:vAlign w:val="center"/>
          </w:tcPr>
          <w:p w14:paraId="65070BC5" w14:textId="77777777" w:rsidR="00813C00" w:rsidRPr="00A512A4" w:rsidRDefault="00813C00">
            <w:pPr>
              <w:widowControl w:val="0"/>
              <w:jc w:val="center"/>
              <w:rPr>
                <w:rFonts w:ascii="Arial" w:hAnsi="Arial" w:cs="Arial"/>
                <w:b/>
                <w:sz w:val="18"/>
                <w:szCs w:val="18"/>
              </w:rPr>
            </w:pPr>
            <w:r w:rsidRPr="00A512A4">
              <w:rPr>
                <w:rFonts w:ascii="Arial" w:hAnsi="Arial" w:cs="Arial"/>
                <w:b/>
                <w:sz w:val="18"/>
                <w:szCs w:val="18"/>
              </w:rPr>
              <w:t>CONCEPTO</w:t>
            </w:r>
          </w:p>
        </w:tc>
        <w:tc>
          <w:tcPr>
            <w:tcW w:w="1210" w:type="dxa"/>
            <w:shd w:val="clear" w:color="auto" w:fill="D9D9D9" w:themeFill="background1" w:themeFillShade="D9"/>
          </w:tcPr>
          <w:p w14:paraId="5A5B7E2C" w14:textId="77777777" w:rsidR="00813C00" w:rsidRPr="00A512A4" w:rsidRDefault="00813C00">
            <w:pPr>
              <w:pStyle w:val="Textoindependiente"/>
              <w:widowControl w:val="0"/>
              <w:spacing w:after="0"/>
              <w:jc w:val="center"/>
              <w:rPr>
                <w:rFonts w:ascii="Arial" w:hAnsi="Arial" w:cs="Arial"/>
                <w:b/>
                <w:sz w:val="18"/>
                <w:szCs w:val="18"/>
              </w:rPr>
            </w:pPr>
          </w:p>
          <w:p w14:paraId="0304569F" w14:textId="77777777" w:rsidR="00813C00" w:rsidRPr="00A512A4" w:rsidRDefault="00813C00">
            <w:pPr>
              <w:pStyle w:val="Textoindependiente"/>
              <w:widowControl w:val="0"/>
              <w:spacing w:after="0"/>
              <w:jc w:val="center"/>
              <w:rPr>
                <w:rFonts w:ascii="Arial" w:hAnsi="Arial" w:cs="Arial"/>
                <w:b/>
                <w:sz w:val="18"/>
                <w:szCs w:val="18"/>
              </w:rPr>
            </w:pPr>
            <w:r w:rsidRPr="00A512A4">
              <w:rPr>
                <w:rFonts w:ascii="Arial" w:hAnsi="Arial" w:cs="Arial"/>
                <w:b/>
                <w:sz w:val="18"/>
                <w:szCs w:val="18"/>
              </w:rPr>
              <w:t>CANTIDAD</w:t>
            </w:r>
          </w:p>
        </w:tc>
        <w:tc>
          <w:tcPr>
            <w:tcW w:w="2155" w:type="dxa"/>
            <w:shd w:val="clear" w:color="auto" w:fill="D9D9D9" w:themeFill="background1" w:themeFillShade="D9"/>
            <w:vAlign w:val="center"/>
          </w:tcPr>
          <w:p w14:paraId="587BD62C" w14:textId="77777777" w:rsidR="00813C00" w:rsidRPr="00A512A4" w:rsidRDefault="00813C00">
            <w:pPr>
              <w:pStyle w:val="Textoindependiente"/>
              <w:widowControl w:val="0"/>
              <w:spacing w:after="0"/>
              <w:jc w:val="center"/>
              <w:rPr>
                <w:rFonts w:ascii="Arial" w:hAnsi="Arial" w:cs="Arial"/>
                <w:b/>
                <w:sz w:val="18"/>
                <w:szCs w:val="18"/>
              </w:rPr>
            </w:pPr>
          </w:p>
          <w:p w14:paraId="21D4299C" w14:textId="77777777" w:rsidR="00813C00" w:rsidRPr="00A512A4" w:rsidRDefault="00813C00">
            <w:pPr>
              <w:pStyle w:val="Textoindependiente"/>
              <w:widowControl w:val="0"/>
              <w:spacing w:after="0"/>
              <w:jc w:val="center"/>
              <w:rPr>
                <w:rFonts w:ascii="Arial" w:hAnsi="Arial" w:cs="Arial"/>
                <w:b/>
                <w:sz w:val="18"/>
                <w:szCs w:val="18"/>
              </w:rPr>
            </w:pPr>
            <w:r w:rsidRPr="00A512A4">
              <w:rPr>
                <w:rFonts w:ascii="Arial" w:hAnsi="Arial" w:cs="Arial"/>
                <w:b/>
                <w:sz w:val="18"/>
                <w:szCs w:val="18"/>
              </w:rPr>
              <w:t>PRECIO UNITARIO</w:t>
            </w:r>
          </w:p>
          <w:p w14:paraId="634D050F" w14:textId="77777777" w:rsidR="00813C00" w:rsidRPr="00A512A4" w:rsidRDefault="00813C0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1CC803EB" w14:textId="77777777" w:rsidR="00813C00" w:rsidRPr="00A512A4" w:rsidRDefault="00813C00">
            <w:pPr>
              <w:pStyle w:val="Textoindependiente"/>
              <w:widowControl w:val="0"/>
              <w:spacing w:after="0"/>
              <w:jc w:val="center"/>
              <w:rPr>
                <w:rFonts w:ascii="Arial" w:hAnsi="Arial" w:cs="Arial"/>
                <w:b/>
                <w:sz w:val="18"/>
                <w:szCs w:val="18"/>
              </w:rPr>
            </w:pPr>
            <w:r w:rsidRPr="00A512A4">
              <w:rPr>
                <w:rFonts w:ascii="Arial" w:hAnsi="Arial" w:cs="Arial"/>
                <w:b/>
                <w:sz w:val="18"/>
                <w:szCs w:val="18"/>
              </w:rPr>
              <w:t xml:space="preserve">PRECIO TOTAL </w:t>
            </w:r>
          </w:p>
        </w:tc>
      </w:tr>
      <w:tr w:rsidR="00813C00" w:rsidRPr="00A512A4" w14:paraId="07DFBE4D" w14:textId="77777777" w:rsidTr="00570F54">
        <w:trPr>
          <w:trHeight w:val="386"/>
          <w:jc w:val="center"/>
        </w:trPr>
        <w:tc>
          <w:tcPr>
            <w:tcW w:w="3468" w:type="dxa"/>
            <w:vAlign w:val="center"/>
          </w:tcPr>
          <w:p w14:paraId="180B9996" w14:textId="77777777" w:rsidR="00813C00" w:rsidRPr="00A512A4" w:rsidRDefault="00813C00">
            <w:pPr>
              <w:widowControl w:val="0"/>
              <w:jc w:val="both"/>
              <w:rPr>
                <w:rFonts w:ascii="Arial" w:hAnsi="Arial" w:cs="Arial"/>
                <w:sz w:val="20"/>
                <w:szCs w:val="20"/>
              </w:rPr>
            </w:pPr>
          </w:p>
        </w:tc>
        <w:tc>
          <w:tcPr>
            <w:tcW w:w="1210" w:type="dxa"/>
          </w:tcPr>
          <w:p w14:paraId="100FC465" w14:textId="77777777" w:rsidR="00813C00" w:rsidRPr="00A512A4" w:rsidRDefault="00813C00">
            <w:pPr>
              <w:pStyle w:val="Textoindependiente"/>
              <w:widowControl w:val="0"/>
              <w:spacing w:after="0"/>
              <w:jc w:val="right"/>
              <w:rPr>
                <w:rFonts w:ascii="Arial" w:hAnsi="Arial" w:cs="Arial"/>
                <w:b/>
                <w:sz w:val="20"/>
                <w:szCs w:val="20"/>
              </w:rPr>
            </w:pPr>
          </w:p>
        </w:tc>
        <w:tc>
          <w:tcPr>
            <w:tcW w:w="2155" w:type="dxa"/>
          </w:tcPr>
          <w:p w14:paraId="47EE134F" w14:textId="77777777" w:rsidR="00813C00" w:rsidRPr="00A512A4" w:rsidRDefault="00813C00">
            <w:pPr>
              <w:pStyle w:val="Textoindependiente"/>
              <w:widowControl w:val="0"/>
              <w:spacing w:after="0"/>
              <w:jc w:val="right"/>
              <w:rPr>
                <w:rFonts w:ascii="Arial" w:hAnsi="Arial" w:cs="Arial"/>
                <w:b/>
                <w:sz w:val="20"/>
                <w:szCs w:val="20"/>
              </w:rPr>
            </w:pPr>
          </w:p>
        </w:tc>
        <w:tc>
          <w:tcPr>
            <w:tcW w:w="2324" w:type="dxa"/>
            <w:vAlign w:val="center"/>
          </w:tcPr>
          <w:p w14:paraId="13679585" w14:textId="77777777" w:rsidR="00813C00" w:rsidRPr="00A512A4" w:rsidRDefault="00813C00">
            <w:pPr>
              <w:pStyle w:val="Textoindependiente"/>
              <w:widowControl w:val="0"/>
              <w:spacing w:after="0"/>
              <w:jc w:val="right"/>
              <w:rPr>
                <w:rFonts w:ascii="Arial" w:hAnsi="Arial" w:cs="Arial"/>
                <w:b/>
                <w:sz w:val="20"/>
                <w:szCs w:val="20"/>
              </w:rPr>
            </w:pPr>
          </w:p>
        </w:tc>
      </w:tr>
      <w:tr w:rsidR="00813C00" w:rsidRPr="00A512A4" w14:paraId="1928D567" w14:textId="77777777" w:rsidTr="00570F54">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2D943F2E" w14:textId="1A216443" w:rsidR="00813C00" w:rsidRPr="00A512A4" w:rsidRDefault="00813C00" w:rsidP="00431D20">
            <w:pPr>
              <w:pStyle w:val="Textoindependiente"/>
              <w:widowControl w:val="0"/>
              <w:spacing w:after="0"/>
              <w:jc w:val="center"/>
              <w:rPr>
                <w:rFonts w:ascii="Arial" w:hAnsi="Arial" w:cs="Arial"/>
                <w:b/>
                <w:sz w:val="20"/>
                <w:szCs w:val="20"/>
              </w:rPr>
            </w:pPr>
            <w:r w:rsidRPr="00A512A4">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488BD3" w14:textId="77777777" w:rsidR="00813C00" w:rsidRPr="00A512A4" w:rsidRDefault="00813C00">
            <w:pPr>
              <w:pStyle w:val="Textoindependiente"/>
              <w:widowControl w:val="0"/>
              <w:spacing w:after="0"/>
              <w:jc w:val="right"/>
              <w:rPr>
                <w:rFonts w:ascii="Arial" w:hAnsi="Arial" w:cs="Arial"/>
                <w:b/>
                <w:sz w:val="20"/>
                <w:szCs w:val="20"/>
              </w:rPr>
            </w:pPr>
          </w:p>
        </w:tc>
      </w:tr>
    </w:tbl>
    <w:p w14:paraId="4E8F894A" w14:textId="77777777" w:rsidR="00813C00" w:rsidRPr="00A512A4" w:rsidRDefault="00813C00" w:rsidP="00813C00">
      <w:pPr>
        <w:pStyle w:val="Textoindependiente"/>
        <w:widowControl w:val="0"/>
        <w:spacing w:after="0"/>
        <w:jc w:val="both"/>
        <w:rPr>
          <w:rFonts w:ascii="Arial" w:hAnsi="Arial" w:cs="Arial"/>
          <w:color w:val="000000"/>
          <w:sz w:val="20"/>
          <w:szCs w:val="20"/>
        </w:rPr>
      </w:pPr>
    </w:p>
    <w:p w14:paraId="7392B08D" w14:textId="663FD799" w:rsidR="00813C00" w:rsidRPr="00A512A4" w:rsidRDefault="00813C00" w:rsidP="00570F54">
      <w:pPr>
        <w:widowControl w:val="0"/>
        <w:jc w:val="both"/>
        <w:rPr>
          <w:rFonts w:ascii="Arial" w:hAnsi="Arial" w:cs="Arial"/>
          <w:sz w:val="20"/>
          <w:szCs w:val="20"/>
        </w:rPr>
      </w:pPr>
      <w:r w:rsidRPr="00A512A4">
        <w:rPr>
          <w:rFonts w:ascii="Arial" w:hAnsi="Arial" w:cs="Arial"/>
          <w:sz w:val="20"/>
          <w:szCs w:val="20"/>
        </w:rPr>
        <w:t xml:space="preserve">El precio de la oferta </w:t>
      </w:r>
      <w:r w:rsidR="000D7A8A" w:rsidRPr="00A512A4">
        <w:rPr>
          <w:rFonts w:ascii="Arial" w:hAnsi="Arial" w:cs="Arial"/>
          <w:sz w:val="20"/>
          <w:szCs w:val="20"/>
        </w:rPr>
        <w:t xml:space="preserve">corresponde a </w:t>
      </w:r>
      <w:r w:rsidR="000D7A8A" w:rsidRPr="00A512A4">
        <w:rPr>
          <w:rFonts w:ascii="Arial" w:hAnsi="Arial" w:cs="Arial"/>
          <w:b/>
          <w:sz w:val="20"/>
          <w:szCs w:val="20"/>
        </w:rPr>
        <w:t>[</w:t>
      </w:r>
      <w:r w:rsidR="000D7A8A" w:rsidRPr="00A512A4">
        <w:rPr>
          <w:rFonts w:ascii="Arial" w:hAnsi="Arial" w:cs="Arial"/>
          <w:b/>
          <w:sz w:val="20"/>
          <w:szCs w:val="20"/>
          <w:u w:val="single"/>
        </w:rPr>
        <w:t>CONSIGNAR EL MONTO DE LA OFERTA ECONÓMICA EN LETRAS]</w:t>
      </w:r>
      <w:r w:rsidR="000D7A8A" w:rsidRPr="00A512A4">
        <w:rPr>
          <w:rFonts w:ascii="Arial" w:hAnsi="Arial" w:cs="Arial"/>
          <w:sz w:val="20"/>
          <w:szCs w:val="20"/>
          <w:u w:val="single"/>
        </w:rPr>
        <w:t xml:space="preserve"> </w:t>
      </w:r>
      <w:r w:rsidR="005E40EE" w:rsidRPr="00A512A4">
        <w:rPr>
          <w:rFonts w:ascii="Arial" w:hAnsi="Arial" w:cs="Arial"/>
          <w:sz w:val="20"/>
          <w:szCs w:val="20"/>
          <w:u w:val="single"/>
        </w:rPr>
        <w:t>en</w:t>
      </w:r>
      <w:r w:rsidRPr="00A512A4">
        <w:rPr>
          <w:rFonts w:ascii="Arial" w:hAnsi="Arial" w:cs="Arial"/>
          <w:sz w:val="20"/>
          <w:szCs w:val="20"/>
          <w:u w:val="single"/>
        </w:rPr>
        <w:t xml:space="preserve"> </w:t>
      </w:r>
      <w:r w:rsidRPr="00A512A4">
        <w:rPr>
          <w:rFonts w:ascii="Arial" w:hAnsi="Arial" w:cs="Arial"/>
          <w:b/>
          <w:sz w:val="20"/>
          <w:szCs w:val="20"/>
          <w:u w:val="single"/>
        </w:rPr>
        <w:t>[CONSIGNAR LA MONEDA DE LA CONVOCATORIA]</w:t>
      </w:r>
      <w:r w:rsidRPr="00A512A4">
        <w:rPr>
          <w:rFonts w:ascii="Arial" w:hAnsi="Arial" w:cs="Arial"/>
          <w:sz w:val="20"/>
          <w:szCs w:val="20"/>
        </w:rPr>
        <w:t xml:space="preserve"> </w:t>
      </w:r>
      <w:r w:rsidR="000D7A8A" w:rsidRPr="00A512A4">
        <w:rPr>
          <w:rFonts w:ascii="Arial" w:hAnsi="Arial" w:cs="Arial"/>
          <w:sz w:val="20"/>
          <w:szCs w:val="20"/>
        </w:rPr>
        <w:t>e</w:t>
      </w:r>
      <w:r w:rsidRPr="00A512A4">
        <w:rPr>
          <w:rFonts w:ascii="Arial" w:hAnsi="Arial" w:cs="Arial"/>
          <w:sz w:val="20"/>
          <w:szCs w:val="20"/>
        </w:rPr>
        <w:t xml:space="preserve"> incluye todos los </w:t>
      </w:r>
      <w:r w:rsidR="00661CB0" w:rsidRPr="00A512A4">
        <w:rPr>
          <w:rFonts w:ascii="Arial" w:hAnsi="Arial" w:cs="Arial"/>
          <w:sz w:val="20"/>
          <w:szCs w:val="20"/>
        </w:rPr>
        <w:t>impuestos</w:t>
      </w:r>
      <w:r w:rsidRPr="00A512A4">
        <w:rPr>
          <w:rFonts w:ascii="Arial" w:hAnsi="Arial" w:cs="Arial"/>
          <w:sz w:val="20"/>
          <w:szCs w:val="20"/>
        </w:rPr>
        <w:t>, seguros, transporte, inspecciones, pruebas y, de ser el caso, los costos laborales conforme a la legislación vigente, así como cualquier otro concepto que pueda tener incidencia sobre el costo del</w:t>
      </w:r>
      <w:r w:rsidR="0021105E" w:rsidRPr="00A512A4">
        <w:rPr>
          <w:rFonts w:ascii="Arial" w:hAnsi="Arial" w:cs="Arial"/>
          <w:sz w:val="20"/>
          <w:szCs w:val="20"/>
        </w:rPr>
        <w:t xml:space="preserve"> servicio</w:t>
      </w:r>
      <w:r w:rsidRPr="00A512A4">
        <w:rPr>
          <w:rFonts w:ascii="Arial" w:hAnsi="Arial" w:cs="Arial"/>
          <w:sz w:val="20"/>
          <w:szCs w:val="20"/>
        </w:rPr>
        <w:t xml:space="preserve"> a contratar</w:t>
      </w:r>
      <w:r w:rsidR="00735E68" w:rsidRPr="00A512A4">
        <w:rPr>
          <w:rFonts w:ascii="Arial" w:hAnsi="Arial" w:cs="Arial"/>
          <w:sz w:val="20"/>
          <w:szCs w:val="20"/>
        </w:rPr>
        <w:t>.</w:t>
      </w:r>
    </w:p>
    <w:p w14:paraId="5D8BF4CD" w14:textId="77777777" w:rsidR="00813C00" w:rsidRPr="00A512A4" w:rsidRDefault="00813C00" w:rsidP="00813C00">
      <w:pPr>
        <w:pStyle w:val="Textoindependiente"/>
        <w:widowControl w:val="0"/>
        <w:spacing w:after="0"/>
        <w:jc w:val="both"/>
        <w:rPr>
          <w:rFonts w:ascii="Arial" w:hAnsi="Arial" w:cs="Arial"/>
          <w:color w:val="000000"/>
          <w:sz w:val="20"/>
          <w:szCs w:val="20"/>
        </w:rPr>
      </w:pPr>
    </w:p>
    <w:p w14:paraId="5D3B45BF" w14:textId="77777777" w:rsidR="00813C00" w:rsidRPr="00A512A4" w:rsidRDefault="00813C00" w:rsidP="00813C00">
      <w:pPr>
        <w:widowControl w:val="0"/>
        <w:autoSpaceDE w:val="0"/>
        <w:autoSpaceDN w:val="0"/>
        <w:adjustRightInd w:val="0"/>
        <w:jc w:val="both"/>
        <w:rPr>
          <w:rFonts w:ascii="Arial" w:hAnsi="Arial" w:cs="Arial"/>
          <w:b/>
          <w:bCs/>
          <w:i/>
          <w:sz w:val="20"/>
          <w:szCs w:val="20"/>
          <w:u w:val="single"/>
        </w:rPr>
      </w:pPr>
      <w:r w:rsidRPr="00A512A4">
        <w:rPr>
          <w:rFonts w:ascii="Arial" w:hAnsi="Arial" w:cs="Arial"/>
          <w:b/>
          <w:bCs/>
          <w:sz w:val="20"/>
          <w:szCs w:val="20"/>
          <w:u w:val="single"/>
        </w:rPr>
        <w:t>[CONSIGNAR CIUDAD Y FECHA]</w:t>
      </w:r>
    </w:p>
    <w:p w14:paraId="45EF9218" w14:textId="77777777" w:rsidR="00813C00" w:rsidRPr="00A512A4" w:rsidRDefault="00813C00" w:rsidP="00813C00">
      <w:pPr>
        <w:widowControl w:val="0"/>
        <w:autoSpaceDE w:val="0"/>
        <w:autoSpaceDN w:val="0"/>
        <w:adjustRightInd w:val="0"/>
        <w:jc w:val="both"/>
        <w:rPr>
          <w:rFonts w:ascii="Arial" w:hAnsi="Arial" w:cs="Arial"/>
          <w:sz w:val="20"/>
          <w:szCs w:val="20"/>
        </w:rPr>
      </w:pPr>
    </w:p>
    <w:p w14:paraId="12C4772B" w14:textId="77777777" w:rsidR="00813C00" w:rsidRPr="00A512A4" w:rsidRDefault="00813C00" w:rsidP="00813C00">
      <w:pPr>
        <w:widowControl w:val="0"/>
        <w:jc w:val="center"/>
        <w:rPr>
          <w:rFonts w:ascii="Arial" w:hAnsi="Arial" w:cs="Arial"/>
          <w:sz w:val="20"/>
          <w:szCs w:val="20"/>
        </w:rPr>
      </w:pPr>
      <w:r w:rsidRPr="00A512A4">
        <w:rPr>
          <w:rFonts w:ascii="Arial" w:hAnsi="Arial" w:cs="Arial"/>
          <w:sz w:val="20"/>
          <w:szCs w:val="20"/>
        </w:rPr>
        <w:t>……………………………….…………………..</w:t>
      </w:r>
    </w:p>
    <w:p w14:paraId="161C54EF" w14:textId="77777777" w:rsidR="00813C00" w:rsidRPr="00A512A4" w:rsidRDefault="00813C00" w:rsidP="00813C00">
      <w:pPr>
        <w:widowControl w:val="0"/>
        <w:jc w:val="center"/>
        <w:rPr>
          <w:rFonts w:ascii="Arial" w:hAnsi="Arial" w:cs="Arial"/>
          <w:b/>
          <w:sz w:val="20"/>
          <w:szCs w:val="20"/>
        </w:rPr>
      </w:pPr>
      <w:r w:rsidRPr="00A512A4">
        <w:rPr>
          <w:rFonts w:ascii="Arial" w:hAnsi="Arial" w:cs="Arial"/>
          <w:b/>
          <w:sz w:val="20"/>
          <w:szCs w:val="20"/>
        </w:rPr>
        <w:t>Firma, nombres y apellidos del postor o</w:t>
      </w:r>
    </w:p>
    <w:p w14:paraId="57F32406" w14:textId="4CFD4233" w:rsidR="00813C00" w:rsidRPr="00A512A4" w:rsidRDefault="00813C00" w:rsidP="00813C00">
      <w:pPr>
        <w:widowControl w:val="0"/>
        <w:jc w:val="center"/>
        <w:rPr>
          <w:rFonts w:ascii="Arial" w:hAnsi="Arial" w:cs="Arial"/>
          <w:b/>
          <w:sz w:val="20"/>
          <w:szCs w:val="20"/>
        </w:rPr>
      </w:pPr>
      <w:r w:rsidRPr="00A512A4">
        <w:rPr>
          <w:rFonts w:ascii="Arial" w:hAnsi="Arial" w:cs="Arial"/>
          <w:b/>
          <w:sz w:val="20"/>
          <w:szCs w:val="20"/>
        </w:rPr>
        <w:t xml:space="preserve">representante legal o </w:t>
      </w:r>
      <w:r w:rsidR="00292D3F" w:rsidRPr="00A512A4">
        <w:rPr>
          <w:rFonts w:ascii="Arial" w:hAnsi="Arial" w:cs="Arial"/>
          <w:b/>
          <w:sz w:val="20"/>
          <w:szCs w:val="20"/>
        </w:rPr>
        <w:t xml:space="preserve">representante </w:t>
      </w:r>
      <w:r w:rsidRPr="00A512A4">
        <w:rPr>
          <w:rFonts w:ascii="Arial" w:hAnsi="Arial" w:cs="Arial"/>
          <w:b/>
          <w:sz w:val="20"/>
          <w:szCs w:val="20"/>
        </w:rPr>
        <w:t>común, según corresponda</w:t>
      </w:r>
    </w:p>
    <w:p w14:paraId="74FAB004" w14:textId="77777777" w:rsidR="000E31AE" w:rsidRPr="00A512A4" w:rsidRDefault="000E31AE" w:rsidP="00813C00">
      <w:pPr>
        <w:widowControl w:val="0"/>
        <w:jc w:val="center"/>
        <w:rPr>
          <w:rFonts w:ascii="Arial" w:hAnsi="Arial" w:cs="Arial"/>
          <w:b/>
          <w:sz w:val="20"/>
          <w:szCs w:val="20"/>
        </w:rPr>
      </w:pP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813C00" w:rsidRPr="00A512A4" w14:paraId="242B7821"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bookmarkEnd w:id="21"/>
          <w:p w14:paraId="64FEF5E0" w14:textId="51D22D6A" w:rsidR="00813C00" w:rsidRPr="00A512A4" w:rsidRDefault="001730FA">
            <w:pPr>
              <w:jc w:val="both"/>
              <w:rPr>
                <w:rFonts w:ascii="Arial" w:hAnsi="Arial" w:cs="Arial"/>
                <w:color w:val="FF0000"/>
                <w:sz w:val="20"/>
                <w:szCs w:val="20"/>
                <w:lang w:val="es-ES"/>
              </w:rPr>
            </w:pPr>
            <w:r w:rsidRPr="00A512A4">
              <w:rPr>
                <w:rFonts w:ascii="Arial" w:hAnsi="Arial" w:cs="Arial"/>
                <w:color w:val="FF0000"/>
                <w:sz w:val="20"/>
                <w:szCs w:val="20"/>
              </w:rPr>
              <w:t>Advertencia</w:t>
            </w:r>
          </w:p>
        </w:tc>
      </w:tr>
      <w:tr w:rsidR="00813C00" w:rsidRPr="00A512A4" w14:paraId="7A73A22C" w14:textId="77777777" w:rsidTr="00817CA1">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2AC5717" w14:textId="77777777" w:rsidR="00813C00" w:rsidRPr="00A512A4" w:rsidRDefault="00813C00"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En caso de que el postor reduzca su oferta, según lo previsto en el artículo 132 del Reglamento, debe presentar nuevamente este Anexo.</w:t>
            </w:r>
          </w:p>
          <w:p w14:paraId="577D3CB0" w14:textId="77777777" w:rsidR="004B2AC5" w:rsidRPr="00A512A4" w:rsidRDefault="004B2AC5" w:rsidP="004B2AC5">
            <w:pPr>
              <w:pStyle w:val="Prrafodelista"/>
              <w:widowControl w:val="0"/>
              <w:jc w:val="both"/>
              <w:rPr>
                <w:rFonts w:ascii="Arial" w:hAnsi="Arial" w:cs="Arial"/>
                <w:b w:val="0"/>
                <w:color w:val="FF0000"/>
                <w:sz w:val="18"/>
                <w:szCs w:val="18"/>
                <w:lang w:val="es-ES"/>
              </w:rPr>
            </w:pPr>
          </w:p>
          <w:p w14:paraId="494C20EA" w14:textId="67AA85E7" w:rsidR="00813C00" w:rsidRPr="00A512A4" w:rsidRDefault="00813C00"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 xml:space="preserve">El postor que goce de alguna exoneración </w:t>
            </w:r>
            <w:r w:rsidR="000842E4" w:rsidRPr="00A512A4">
              <w:rPr>
                <w:rFonts w:ascii="Arial" w:hAnsi="Arial" w:cs="Arial"/>
                <w:b w:val="0"/>
                <w:color w:val="FF0000"/>
                <w:sz w:val="18"/>
                <w:szCs w:val="18"/>
              </w:rPr>
              <w:t>legal</w:t>
            </w:r>
            <w:r w:rsidRPr="00A512A4">
              <w:rPr>
                <w:rFonts w:ascii="Arial" w:hAnsi="Arial" w:cs="Arial"/>
                <w:b w:val="0"/>
                <w:color w:val="FF0000"/>
                <w:sz w:val="18"/>
                <w:szCs w:val="18"/>
              </w:rPr>
              <w:t xml:space="preserve"> debe indicar que su oferta no incluye el </w:t>
            </w:r>
            <w:r w:rsidR="001225B6" w:rsidRPr="00A512A4">
              <w:rPr>
                <w:rFonts w:ascii="Arial" w:hAnsi="Arial" w:cs="Arial"/>
                <w:b w:val="0"/>
                <w:color w:val="FF0000"/>
                <w:sz w:val="18"/>
                <w:szCs w:val="18"/>
              </w:rPr>
              <w:t>impuesto</w:t>
            </w:r>
            <w:r w:rsidRPr="00A512A4">
              <w:rPr>
                <w:rFonts w:ascii="Arial" w:hAnsi="Arial" w:cs="Arial"/>
                <w:b w:val="0"/>
                <w:color w:val="FF0000"/>
                <w:sz w:val="18"/>
                <w:szCs w:val="18"/>
              </w:rPr>
              <w:t xml:space="preserve"> materia de la exoneración, debiendo incluir el siguiente texto:</w:t>
            </w:r>
          </w:p>
          <w:p w14:paraId="32B1CB9E" w14:textId="13DFEAB4" w:rsidR="00745BE4" w:rsidRPr="00A512A4" w:rsidRDefault="00813C00" w:rsidP="00113F61">
            <w:pPr>
              <w:pStyle w:val="Prrafodelista"/>
              <w:widowControl w:val="0"/>
              <w:jc w:val="both"/>
              <w:rPr>
                <w:rFonts w:ascii="Arial" w:hAnsi="Arial" w:cs="Arial"/>
                <w:b w:val="0"/>
                <w:color w:val="FF0000"/>
                <w:sz w:val="18"/>
                <w:szCs w:val="18"/>
              </w:rPr>
            </w:pPr>
            <w:r w:rsidRPr="00A512A4">
              <w:rPr>
                <w:rFonts w:ascii="Arial" w:hAnsi="Arial" w:cs="Arial"/>
                <w:color w:val="FF0000"/>
                <w:sz w:val="18"/>
                <w:szCs w:val="18"/>
              </w:rPr>
              <w:t xml:space="preserve">“Mi oferta no incluye [CONSIGNAR EL </w:t>
            </w:r>
            <w:r w:rsidR="00CF36B6" w:rsidRPr="00A512A4">
              <w:rPr>
                <w:rFonts w:ascii="Arial" w:hAnsi="Arial" w:cs="Arial"/>
                <w:color w:val="FF0000"/>
                <w:sz w:val="18"/>
                <w:szCs w:val="18"/>
              </w:rPr>
              <w:t xml:space="preserve">IMPUESTO </w:t>
            </w:r>
            <w:r w:rsidRPr="00A512A4">
              <w:rPr>
                <w:rFonts w:ascii="Arial" w:hAnsi="Arial" w:cs="Arial"/>
                <w:color w:val="FF0000"/>
                <w:sz w:val="18"/>
                <w:szCs w:val="18"/>
              </w:rPr>
              <w:t xml:space="preserve">MATERIA DE LA EXONERACIÓN]”. </w:t>
            </w:r>
          </w:p>
          <w:p w14:paraId="5C8CAA6F" w14:textId="77777777" w:rsidR="004B2AC5" w:rsidRPr="00A512A4" w:rsidRDefault="004B2AC5" w:rsidP="00113F61">
            <w:pPr>
              <w:pStyle w:val="Prrafodelista"/>
              <w:widowControl w:val="0"/>
              <w:jc w:val="both"/>
              <w:rPr>
                <w:rFonts w:ascii="Arial" w:hAnsi="Arial" w:cs="Arial"/>
                <w:color w:val="FF0000"/>
                <w:sz w:val="18"/>
                <w:szCs w:val="18"/>
              </w:rPr>
            </w:pPr>
          </w:p>
          <w:p w14:paraId="14CD328F" w14:textId="017E0E28" w:rsidR="00745BE4" w:rsidRPr="00A512A4" w:rsidRDefault="00745BE4" w:rsidP="006D7C23">
            <w:pPr>
              <w:pStyle w:val="Prrafodelista"/>
              <w:widowControl w:val="0"/>
              <w:numPr>
                <w:ilvl w:val="0"/>
                <w:numId w:val="48"/>
              </w:numPr>
              <w:jc w:val="both"/>
              <w:rPr>
                <w:rFonts w:ascii="Arial" w:hAnsi="Arial" w:cs="Arial"/>
                <w:b w:val="0"/>
                <w:color w:val="FF0000"/>
                <w:sz w:val="18"/>
                <w:szCs w:val="18"/>
              </w:rPr>
            </w:pPr>
            <w:r w:rsidRPr="00A512A4">
              <w:rPr>
                <w:rFonts w:ascii="Arial" w:hAnsi="Arial" w:cs="Arial"/>
                <w:b w:val="0"/>
                <w:color w:val="FF0000"/>
                <w:sz w:val="18"/>
                <w:szCs w:val="18"/>
                <w:lang w:val="es-ES"/>
              </w:rPr>
              <w:t xml:space="preserve">En caso de procedimientos </w:t>
            </w:r>
            <w:r w:rsidR="008C5324" w:rsidRPr="00A512A4">
              <w:rPr>
                <w:rFonts w:ascii="Arial" w:hAnsi="Arial" w:cs="Arial"/>
                <w:b w:val="0"/>
                <w:color w:val="FF0000"/>
                <w:sz w:val="18"/>
                <w:szCs w:val="18"/>
                <w:lang w:val="es-ES"/>
              </w:rPr>
              <w:t xml:space="preserve">de selección </w:t>
            </w:r>
            <w:r w:rsidRPr="00A512A4">
              <w:rPr>
                <w:rFonts w:ascii="Arial" w:hAnsi="Arial" w:cs="Arial"/>
                <w:b w:val="0"/>
                <w:color w:val="FF0000"/>
                <w:sz w:val="18"/>
                <w:szCs w:val="18"/>
                <w:lang w:val="es-ES"/>
              </w:rPr>
              <w:t>según relación de ítems, el postor puede presentar el precio de su oferta en un solo documento o documentos independientes, en los ítems que se presente.</w:t>
            </w:r>
          </w:p>
          <w:p w14:paraId="495F04DA" w14:textId="77777777" w:rsidR="004B2AC5" w:rsidRPr="00A512A4" w:rsidRDefault="004B2AC5" w:rsidP="004B2AC5">
            <w:pPr>
              <w:pStyle w:val="Prrafodelista"/>
              <w:widowControl w:val="0"/>
              <w:jc w:val="both"/>
              <w:rPr>
                <w:rFonts w:ascii="Arial" w:hAnsi="Arial" w:cs="Arial"/>
                <w:b w:val="0"/>
                <w:color w:val="FF0000"/>
                <w:sz w:val="18"/>
                <w:szCs w:val="18"/>
              </w:rPr>
            </w:pPr>
          </w:p>
          <w:p w14:paraId="1F194894" w14:textId="231A8FB2" w:rsidR="00745BE4" w:rsidRPr="00A512A4" w:rsidRDefault="00745BE4"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lang w:val="es-ES"/>
              </w:rPr>
              <w:t xml:space="preserve">En caso de contrataciones que conllevan la ejecución de prestaciones accesorias, </w:t>
            </w:r>
            <w:r w:rsidR="000E31AE" w:rsidRPr="00A512A4">
              <w:rPr>
                <w:rFonts w:ascii="Arial" w:hAnsi="Arial" w:cs="Arial"/>
                <w:b w:val="0"/>
                <w:color w:val="FF0000"/>
                <w:sz w:val="18"/>
                <w:szCs w:val="18"/>
                <w:lang w:val="es-ES"/>
              </w:rPr>
              <w:t>consignar lo siguiente: “</w:t>
            </w:r>
            <w:r w:rsidR="00202011" w:rsidRPr="00A512A4">
              <w:rPr>
                <w:rFonts w:ascii="Arial" w:hAnsi="Arial" w:cs="Arial"/>
                <w:b w:val="0"/>
                <w:color w:val="FF0000"/>
                <w:sz w:val="18"/>
                <w:szCs w:val="18"/>
                <w:lang w:val="es-ES"/>
              </w:rPr>
              <w:t>e</w:t>
            </w:r>
            <w:r w:rsidRPr="00A512A4">
              <w:rPr>
                <w:rFonts w:ascii="Arial" w:hAnsi="Arial" w:cs="Arial"/>
                <w:b w:val="0"/>
                <w:color w:val="FF0000"/>
                <w:sz w:val="18"/>
                <w:szCs w:val="18"/>
                <w:lang w:val="es-ES"/>
              </w:rPr>
              <w:t>l postor debe detallar en el precio de su oferta, el monto correspondiente a la prestación principal y las prestaciones accesorias</w:t>
            </w:r>
            <w:r w:rsidR="000E31AE" w:rsidRPr="00A512A4">
              <w:rPr>
                <w:rFonts w:ascii="Arial" w:hAnsi="Arial" w:cs="Arial"/>
                <w:b w:val="0"/>
                <w:color w:val="FF0000"/>
                <w:sz w:val="18"/>
                <w:szCs w:val="18"/>
                <w:lang w:val="es-ES"/>
              </w:rPr>
              <w:t>”</w:t>
            </w:r>
            <w:r w:rsidRPr="00A512A4">
              <w:rPr>
                <w:rFonts w:ascii="Arial" w:hAnsi="Arial" w:cs="Arial"/>
                <w:b w:val="0"/>
                <w:color w:val="FF0000"/>
                <w:sz w:val="18"/>
                <w:szCs w:val="18"/>
                <w:lang w:val="es-ES"/>
              </w:rPr>
              <w:t xml:space="preserve">. </w:t>
            </w:r>
          </w:p>
          <w:p w14:paraId="6F87BD3B" w14:textId="77777777" w:rsidR="004B2AC5" w:rsidRPr="00A512A4" w:rsidRDefault="004B2AC5" w:rsidP="004B2AC5">
            <w:pPr>
              <w:widowControl w:val="0"/>
              <w:jc w:val="both"/>
              <w:rPr>
                <w:rFonts w:ascii="Arial" w:hAnsi="Arial" w:cs="Arial"/>
                <w:color w:val="FF0000"/>
                <w:sz w:val="18"/>
                <w:szCs w:val="18"/>
                <w:lang w:val="es-ES"/>
              </w:rPr>
            </w:pPr>
          </w:p>
          <w:p w14:paraId="38ED160C" w14:textId="2CF6B1A8" w:rsidR="00FD1475" w:rsidRPr="00A512A4" w:rsidRDefault="66DB3767" w:rsidP="004B2AC5">
            <w:pPr>
              <w:pStyle w:val="Prrafodelista"/>
              <w:widowControl w:val="0"/>
              <w:numPr>
                <w:ilvl w:val="0"/>
                <w:numId w:val="48"/>
              </w:numPr>
              <w:jc w:val="both"/>
              <w:rPr>
                <w:rFonts w:ascii="Arial" w:eastAsia="Arial" w:hAnsi="Arial" w:cs="Arial"/>
                <w:b w:val="0"/>
                <w:color w:val="FF0000"/>
              </w:rPr>
            </w:pPr>
            <w:r w:rsidRPr="00A512A4">
              <w:rPr>
                <w:rFonts w:ascii="Arial" w:eastAsia="Arial" w:hAnsi="Arial" w:cs="Arial"/>
                <w:b w:val="0"/>
                <w:color w:val="FF0000"/>
                <w:sz w:val="18"/>
                <w:szCs w:val="18"/>
                <w:lang w:val="es"/>
              </w:rPr>
              <w:t>En caso de divergencia entre el precio de la oferta en dígitos y en letras, prevalece este último.</w:t>
            </w:r>
          </w:p>
        </w:tc>
      </w:tr>
    </w:tbl>
    <w:p w14:paraId="51F7AFB8" w14:textId="34B27364" w:rsidR="00B0679D" w:rsidRPr="00A512A4" w:rsidRDefault="00813C00" w:rsidP="00813C00">
      <w:pPr>
        <w:rPr>
          <w:rFonts w:ascii="Arial" w:hAnsi="Arial" w:cs="Arial"/>
          <w:b/>
          <w:i/>
          <w:color w:val="000099"/>
          <w:sz w:val="16"/>
          <w:szCs w:val="16"/>
        </w:rPr>
      </w:pPr>
      <w:r w:rsidRPr="00A512A4">
        <w:rPr>
          <w:rFonts w:ascii="Arial" w:hAnsi="Arial" w:cs="Arial"/>
          <w:b/>
          <w:i/>
          <w:color w:val="000099"/>
          <w:sz w:val="16"/>
          <w:szCs w:val="16"/>
        </w:rPr>
        <w:br w:type="page"/>
      </w:r>
    </w:p>
    <w:tbl>
      <w:tblPr>
        <w:tblStyle w:val="Tablade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813C00" w:rsidRPr="00A512A4" w14:paraId="2942BEF6"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1F619A6" w14:textId="77777777" w:rsidR="00813C00" w:rsidRPr="00A512A4" w:rsidRDefault="00813C00">
            <w:pPr>
              <w:jc w:val="both"/>
              <w:rPr>
                <w:rFonts w:ascii="Arial" w:hAnsi="Arial" w:cs="Arial"/>
                <w:color w:val="0070C0"/>
                <w:sz w:val="18"/>
                <w:szCs w:val="18"/>
                <w:lang w:val="es-ES"/>
              </w:rPr>
            </w:pPr>
            <w:r w:rsidRPr="00A512A4">
              <w:rPr>
                <w:rFonts w:ascii="Arial" w:hAnsi="Arial" w:cs="Arial"/>
                <w:color w:val="0070C0"/>
                <w:sz w:val="18"/>
                <w:szCs w:val="18"/>
              </w:rPr>
              <w:lastRenderedPageBreak/>
              <w:t>Importante para la entidad contratante</w:t>
            </w:r>
          </w:p>
        </w:tc>
      </w:tr>
      <w:tr w:rsidR="00813C00" w:rsidRPr="00A512A4" w14:paraId="4869298B" w14:textId="77777777" w:rsidTr="00817CA1">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A4AC0D" w14:textId="00512CEB" w:rsidR="00813C00" w:rsidRPr="00A512A4" w:rsidRDefault="00813C00">
            <w:pPr>
              <w:widowControl w:val="0"/>
              <w:jc w:val="both"/>
              <w:rPr>
                <w:rFonts w:ascii="Arial" w:hAnsi="Arial" w:cs="Arial"/>
                <w:b w:val="0"/>
                <w:bCs w:val="0"/>
                <w:color w:val="0070C0"/>
                <w:sz w:val="18"/>
                <w:szCs w:val="18"/>
                <w:lang w:val="es-ES"/>
              </w:rPr>
            </w:pPr>
            <w:r w:rsidRPr="00A512A4">
              <w:rPr>
                <w:rFonts w:ascii="Arial" w:hAnsi="Arial" w:cs="Arial"/>
                <w:b w:val="0"/>
                <w:bCs w:val="0"/>
                <w:color w:val="0070C0"/>
                <w:sz w:val="18"/>
                <w:szCs w:val="18"/>
              </w:rPr>
              <w:t xml:space="preserve">En caso de la contratación de </w:t>
            </w:r>
            <w:r w:rsidR="005E05B5" w:rsidRPr="00A512A4">
              <w:rPr>
                <w:rFonts w:ascii="Arial" w:hAnsi="Arial" w:cs="Arial"/>
                <w:b w:val="0"/>
                <w:bCs w:val="0"/>
                <w:color w:val="0070C0"/>
                <w:sz w:val="18"/>
                <w:szCs w:val="18"/>
              </w:rPr>
              <w:t>servicio</w:t>
            </w:r>
            <w:r w:rsidRPr="00A512A4">
              <w:rPr>
                <w:rFonts w:ascii="Arial" w:hAnsi="Arial" w:cs="Arial"/>
                <w:b w:val="0"/>
                <w:bCs w:val="0"/>
                <w:color w:val="0070C0"/>
                <w:sz w:val="18"/>
                <w:szCs w:val="18"/>
              </w:rPr>
              <w:t xml:space="preserve">s bajo </w:t>
            </w:r>
            <w:r w:rsidR="00000EA0" w:rsidRPr="00A512A4">
              <w:rPr>
                <w:rFonts w:ascii="Arial" w:hAnsi="Arial" w:cs="Arial"/>
                <w:b w:val="0"/>
                <w:bCs w:val="0"/>
                <w:color w:val="0070C0"/>
                <w:sz w:val="18"/>
                <w:szCs w:val="18"/>
              </w:rPr>
              <w:t>la modalidad de pago</w:t>
            </w:r>
            <w:r w:rsidR="00E76CE5">
              <w:rPr>
                <w:rFonts w:ascii="Arial" w:hAnsi="Arial" w:cs="Arial"/>
                <w:b w:val="0"/>
                <w:bCs w:val="0"/>
                <w:color w:val="0070C0"/>
                <w:sz w:val="18"/>
                <w:szCs w:val="18"/>
              </w:rPr>
              <w:t xml:space="preserve"> a</w:t>
            </w:r>
            <w:r w:rsidR="00000EA0" w:rsidRPr="00A512A4">
              <w:rPr>
                <w:rFonts w:ascii="Arial" w:hAnsi="Arial" w:cs="Arial"/>
                <w:b w:val="0"/>
                <w:bCs w:val="0"/>
                <w:color w:val="0070C0"/>
                <w:sz w:val="18"/>
                <w:szCs w:val="18"/>
              </w:rPr>
              <w:t xml:space="preserve"> </w:t>
            </w:r>
            <w:r w:rsidRPr="00A512A4">
              <w:rPr>
                <w:rFonts w:ascii="Arial" w:hAnsi="Arial" w:cs="Arial"/>
                <w:b w:val="0"/>
                <w:bCs w:val="0"/>
                <w:color w:val="0070C0"/>
                <w:sz w:val="18"/>
                <w:szCs w:val="18"/>
              </w:rPr>
              <w:t>suma alzada incluir el siguiente anexo:</w:t>
            </w:r>
          </w:p>
        </w:tc>
      </w:tr>
    </w:tbl>
    <w:p w14:paraId="056B8388" w14:textId="7EE129EC" w:rsidR="00813C00" w:rsidRPr="00A512A4" w:rsidRDefault="00813C00" w:rsidP="00813C00">
      <w:pPr>
        <w:widowControl w:val="0"/>
        <w:jc w:val="both"/>
        <w:rPr>
          <w:rFonts w:ascii="Arial" w:hAnsi="Arial" w:cs="Arial"/>
          <w:bCs/>
          <w:strike/>
          <w:color w:val="0070C0"/>
          <w:sz w:val="18"/>
          <w:szCs w:val="18"/>
        </w:rPr>
      </w:pPr>
      <w:r w:rsidRPr="00A512A4">
        <w:rPr>
          <w:rFonts w:ascii="Arial" w:hAnsi="Arial" w:cs="Arial"/>
          <w:bCs/>
          <w:color w:val="0070C0"/>
          <w:sz w:val="18"/>
          <w:szCs w:val="18"/>
        </w:rPr>
        <w:t>Esta nota debe ser eliminada una vez culminada la elaboración de las bases</w:t>
      </w:r>
      <w:r w:rsidR="00E6585C" w:rsidRPr="00A512A4">
        <w:rPr>
          <w:rFonts w:ascii="Arial" w:hAnsi="Arial" w:cs="Arial"/>
          <w:bCs/>
          <w:color w:val="0070C0"/>
          <w:sz w:val="18"/>
          <w:szCs w:val="18"/>
        </w:rPr>
        <w:t>.</w:t>
      </w:r>
    </w:p>
    <w:p w14:paraId="08A1A2AB" w14:textId="77777777" w:rsidR="00813C00" w:rsidRPr="00A512A4" w:rsidRDefault="00813C00" w:rsidP="00813C00">
      <w:pPr>
        <w:pStyle w:val="Textoindependiente"/>
        <w:widowControl w:val="0"/>
        <w:spacing w:after="0"/>
        <w:jc w:val="both"/>
        <w:rPr>
          <w:rFonts w:ascii="Arial" w:hAnsi="Arial" w:cs="Arial"/>
          <w:sz w:val="20"/>
          <w:szCs w:val="20"/>
          <w:lang w:val="es-PE"/>
        </w:rPr>
      </w:pPr>
    </w:p>
    <w:p w14:paraId="3BEA3EAE" w14:textId="698356B6" w:rsidR="00813C00" w:rsidRPr="00A512A4" w:rsidRDefault="47210777" w:rsidP="17784565">
      <w:pPr>
        <w:widowControl w:val="0"/>
        <w:jc w:val="center"/>
        <w:rPr>
          <w:rFonts w:ascii="Arial" w:hAnsi="Arial" w:cs="Arial"/>
          <w:b/>
          <w:bCs/>
          <w:sz w:val="20"/>
          <w:szCs w:val="20"/>
        </w:rPr>
      </w:pP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136CECFE" w:rsidRPr="00A512A4">
        <w:rPr>
          <w:rFonts w:ascii="Arial" w:hAnsi="Arial" w:cs="Arial"/>
          <w:b/>
          <w:bCs/>
          <w:sz w:val="20"/>
          <w:szCs w:val="20"/>
        </w:rPr>
        <w:t>6</w:t>
      </w:r>
    </w:p>
    <w:p w14:paraId="24737AC5" w14:textId="77777777" w:rsidR="00813C00" w:rsidRPr="00A512A4" w:rsidRDefault="00813C00" w:rsidP="00813C00">
      <w:pPr>
        <w:pStyle w:val="Textoindependiente"/>
        <w:widowControl w:val="0"/>
        <w:spacing w:after="0"/>
        <w:jc w:val="center"/>
        <w:rPr>
          <w:rFonts w:ascii="Arial" w:hAnsi="Arial" w:cs="Arial"/>
          <w:b/>
          <w:sz w:val="20"/>
          <w:szCs w:val="20"/>
        </w:rPr>
      </w:pPr>
    </w:p>
    <w:p w14:paraId="7D399E12" w14:textId="5DB44B4D" w:rsidR="00813C00" w:rsidRPr="00A512A4" w:rsidRDefault="00813C00" w:rsidP="00813C00">
      <w:pPr>
        <w:pStyle w:val="Textoindependiente"/>
        <w:widowControl w:val="0"/>
        <w:spacing w:after="0"/>
        <w:jc w:val="center"/>
        <w:rPr>
          <w:rFonts w:ascii="Arial" w:hAnsi="Arial" w:cs="Arial"/>
          <w:b/>
          <w:sz w:val="20"/>
          <w:szCs w:val="20"/>
        </w:rPr>
      </w:pPr>
      <w:r w:rsidRPr="00A512A4">
        <w:rPr>
          <w:rFonts w:ascii="Arial" w:hAnsi="Arial" w:cs="Arial"/>
          <w:b/>
          <w:sz w:val="20"/>
          <w:szCs w:val="20"/>
        </w:rPr>
        <w:t>PRECIO DE LA OFERTA</w:t>
      </w:r>
    </w:p>
    <w:p w14:paraId="267215D2" w14:textId="77777777" w:rsidR="00813C00" w:rsidRPr="00A512A4" w:rsidRDefault="00813C00" w:rsidP="00813C00">
      <w:pPr>
        <w:pStyle w:val="Textoindependiente"/>
        <w:widowControl w:val="0"/>
        <w:spacing w:after="0"/>
        <w:rPr>
          <w:rFonts w:ascii="Arial" w:hAnsi="Arial" w:cs="Arial"/>
          <w:sz w:val="20"/>
          <w:szCs w:val="20"/>
        </w:rPr>
      </w:pPr>
    </w:p>
    <w:p w14:paraId="01BBE7BE" w14:textId="77777777" w:rsidR="00813C00" w:rsidRPr="00A512A4" w:rsidRDefault="00813C00" w:rsidP="00813C00">
      <w:pPr>
        <w:pStyle w:val="Textoindependiente"/>
        <w:widowControl w:val="0"/>
        <w:spacing w:after="0"/>
        <w:jc w:val="both"/>
        <w:rPr>
          <w:rFonts w:ascii="Arial" w:hAnsi="Arial" w:cs="Arial"/>
          <w:sz w:val="20"/>
          <w:szCs w:val="20"/>
        </w:rPr>
      </w:pPr>
      <w:r w:rsidRPr="00A512A4">
        <w:rPr>
          <w:rFonts w:ascii="Arial" w:hAnsi="Arial" w:cs="Arial"/>
          <w:sz w:val="20"/>
          <w:szCs w:val="20"/>
        </w:rPr>
        <w:t>Señores</w:t>
      </w:r>
    </w:p>
    <w:p w14:paraId="20B61E52" w14:textId="77777777" w:rsidR="00813C00" w:rsidRPr="00A512A4" w:rsidRDefault="00813C00" w:rsidP="00813C00">
      <w:pPr>
        <w:pStyle w:val="Textoindependiente"/>
        <w:widowControl w:val="0"/>
        <w:spacing w:after="0" w:line="259" w:lineRule="auto"/>
        <w:jc w:val="both"/>
        <w:rPr>
          <w:rFonts w:ascii="Arial" w:hAnsi="Arial" w:cs="Arial"/>
          <w:b/>
          <w:bCs/>
          <w:sz w:val="20"/>
          <w:szCs w:val="20"/>
        </w:rPr>
      </w:pPr>
      <w:r w:rsidRPr="00A512A4">
        <w:rPr>
          <w:rFonts w:ascii="Arial" w:hAnsi="Arial" w:cs="Arial"/>
          <w:b/>
          <w:bCs/>
          <w:sz w:val="20"/>
          <w:szCs w:val="20"/>
        </w:rPr>
        <w:t>EVALUADORES</w:t>
      </w:r>
    </w:p>
    <w:p w14:paraId="05B5EF69" w14:textId="06B6EF06" w:rsidR="00813C00" w:rsidRPr="00A512A4" w:rsidRDefault="007F673E" w:rsidP="00813C00">
      <w:pPr>
        <w:pStyle w:val="Textoindependiente"/>
        <w:widowControl w:val="0"/>
        <w:spacing w:after="0"/>
        <w:jc w:val="both"/>
        <w:rPr>
          <w:rFonts w:ascii="Arial" w:hAnsi="Arial" w:cs="Arial"/>
          <w:b/>
          <w:sz w:val="20"/>
          <w:szCs w:val="20"/>
        </w:rPr>
      </w:pPr>
      <w:r w:rsidRPr="00A512A4">
        <w:rPr>
          <w:rFonts w:ascii="Arial" w:hAnsi="Arial" w:cs="Arial"/>
          <w:b/>
          <w:sz w:val="20"/>
          <w:szCs w:val="20"/>
        </w:rPr>
        <w:t>CONCURSO PÚBLICO DE SERVICIOS</w:t>
      </w:r>
      <w:r w:rsidR="00813C00" w:rsidRPr="00A512A4">
        <w:rPr>
          <w:rFonts w:ascii="Arial" w:hAnsi="Arial" w:cs="Arial"/>
          <w:b/>
          <w:color w:val="000000"/>
          <w:sz w:val="20"/>
          <w:szCs w:val="20"/>
        </w:rPr>
        <w:t xml:space="preserve"> </w:t>
      </w:r>
      <w:proofErr w:type="spellStart"/>
      <w:r w:rsidR="00813C00" w:rsidRPr="00A512A4">
        <w:rPr>
          <w:rFonts w:ascii="Arial" w:hAnsi="Arial" w:cs="Arial"/>
          <w:b/>
          <w:color w:val="000000"/>
          <w:sz w:val="20"/>
          <w:szCs w:val="20"/>
        </w:rPr>
        <w:t>Nº</w:t>
      </w:r>
      <w:proofErr w:type="spellEnd"/>
      <w:r w:rsidR="00813C00" w:rsidRPr="00A512A4">
        <w:rPr>
          <w:rFonts w:ascii="Arial" w:hAnsi="Arial" w:cs="Arial"/>
          <w:b/>
          <w:sz w:val="20"/>
          <w:szCs w:val="20"/>
        </w:rPr>
        <w:t xml:space="preserve"> </w:t>
      </w:r>
      <w:r w:rsidR="00813C00" w:rsidRPr="00A512A4">
        <w:rPr>
          <w:rFonts w:ascii="Arial" w:hAnsi="Arial" w:cs="Arial"/>
          <w:b/>
          <w:color w:val="000000"/>
          <w:sz w:val="20"/>
          <w:szCs w:val="20"/>
          <w:u w:val="single"/>
        </w:rPr>
        <w:t>[CONSIGNAR NOMENCLATURA DEL PROCEDIMIENTO</w:t>
      </w:r>
      <w:r w:rsidR="00613859" w:rsidRPr="00A512A4">
        <w:rPr>
          <w:rFonts w:ascii="Arial" w:hAnsi="Arial" w:cs="Arial"/>
          <w:b/>
          <w:color w:val="000000"/>
          <w:sz w:val="20"/>
          <w:szCs w:val="20"/>
          <w:u w:val="single"/>
        </w:rPr>
        <w:t xml:space="preserve"> DE SELECCIÓN</w:t>
      </w:r>
      <w:r w:rsidR="00813C00" w:rsidRPr="00A512A4">
        <w:rPr>
          <w:rFonts w:ascii="Arial" w:hAnsi="Arial" w:cs="Arial"/>
          <w:b/>
          <w:color w:val="000000"/>
          <w:sz w:val="20"/>
          <w:szCs w:val="20"/>
          <w:u w:val="single"/>
        </w:rPr>
        <w:t>]</w:t>
      </w:r>
    </w:p>
    <w:p w14:paraId="2FAE3B6E" w14:textId="77777777" w:rsidR="00813C00" w:rsidRPr="00A512A4" w:rsidRDefault="00813C00" w:rsidP="00813C00">
      <w:pPr>
        <w:pStyle w:val="Textoindependiente"/>
        <w:widowControl w:val="0"/>
        <w:spacing w:after="0"/>
        <w:jc w:val="both"/>
        <w:rPr>
          <w:rFonts w:ascii="Arial" w:hAnsi="Arial" w:cs="Arial"/>
          <w:sz w:val="20"/>
          <w:szCs w:val="20"/>
          <w:u w:val="single"/>
        </w:rPr>
      </w:pPr>
      <w:r w:rsidRPr="00A512A4">
        <w:rPr>
          <w:rFonts w:ascii="Arial" w:hAnsi="Arial" w:cs="Arial"/>
          <w:sz w:val="20"/>
          <w:szCs w:val="20"/>
          <w:u w:val="single"/>
        </w:rPr>
        <w:t>Presente</w:t>
      </w:r>
      <w:r w:rsidRPr="00A512A4">
        <w:rPr>
          <w:rFonts w:ascii="Arial" w:hAnsi="Arial" w:cs="Arial"/>
          <w:sz w:val="20"/>
          <w:szCs w:val="20"/>
        </w:rPr>
        <w:t>.-</w:t>
      </w:r>
    </w:p>
    <w:p w14:paraId="4A2AABD9" w14:textId="77777777" w:rsidR="00813C00" w:rsidRPr="00A512A4" w:rsidRDefault="00813C00" w:rsidP="00813C00">
      <w:pPr>
        <w:pStyle w:val="Textoindependiente"/>
        <w:widowControl w:val="0"/>
        <w:spacing w:after="0"/>
        <w:jc w:val="both"/>
        <w:rPr>
          <w:rFonts w:ascii="Arial" w:hAnsi="Arial" w:cs="Arial"/>
          <w:sz w:val="20"/>
          <w:szCs w:val="20"/>
        </w:rPr>
      </w:pPr>
    </w:p>
    <w:p w14:paraId="620F8935" w14:textId="77777777" w:rsidR="00813C00" w:rsidRPr="00A512A4" w:rsidRDefault="00813C00" w:rsidP="00813C00">
      <w:pPr>
        <w:widowControl w:val="0"/>
        <w:jc w:val="both"/>
        <w:rPr>
          <w:rFonts w:ascii="Arial" w:hAnsi="Arial" w:cs="Arial"/>
          <w:sz w:val="20"/>
          <w:szCs w:val="20"/>
        </w:rPr>
      </w:pPr>
      <w:r w:rsidRPr="00A512A4">
        <w:rPr>
          <w:rFonts w:ascii="Arial" w:hAnsi="Arial" w:cs="Arial"/>
          <w:sz w:val="20"/>
          <w:szCs w:val="20"/>
        </w:rPr>
        <w:t>Es grato dirigirme a usted, para hacer de su conocimiento que, de acuerdo con las bases, mi oferta es la siguiente:</w:t>
      </w:r>
    </w:p>
    <w:p w14:paraId="090FAD3E" w14:textId="77777777" w:rsidR="00813C00" w:rsidRPr="00A512A4" w:rsidRDefault="00813C00" w:rsidP="00813C00">
      <w:pPr>
        <w:pStyle w:val="Textoindependiente"/>
        <w:widowControl w:val="0"/>
        <w:spacing w:after="0"/>
        <w:rPr>
          <w:rFonts w:ascii="Arial" w:hAnsi="Arial" w:cs="Arial"/>
          <w:sz w:val="20"/>
          <w:szCs w:val="20"/>
          <w:lang w:val="es-P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7"/>
        <w:gridCol w:w="2755"/>
      </w:tblGrid>
      <w:tr w:rsidR="00813C00" w:rsidRPr="00A512A4" w14:paraId="12CBAAF3" w14:textId="77777777" w:rsidTr="00100A43">
        <w:trPr>
          <w:jc w:val="center"/>
        </w:trPr>
        <w:tc>
          <w:tcPr>
            <w:tcW w:w="6317" w:type="dxa"/>
            <w:shd w:val="clear" w:color="auto" w:fill="D9D9D9" w:themeFill="background1" w:themeFillShade="D9"/>
            <w:vAlign w:val="center"/>
          </w:tcPr>
          <w:p w14:paraId="3975E815" w14:textId="77777777" w:rsidR="00813C00" w:rsidRPr="00A512A4" w:rsidRDefault="00813C00">
            <w:pPr>
              <w:widowControl w:val="0"/>
              <w:jc w:val="center"/>
              <w:rPr>
                <w:rFonts w:ascii="Arial" w:hAnsi="Arial" w:cs="Arial"/>
                <w:b/>
                <w:sz w:val="18"/>
                <w:szCs w:val="18"/>
              </w:rPr>
            </w:pPr>
            <w:r w:rsidRPr="00A512A4">
              <w:rPr>
                <w:rFonts w:ascii="Arial" w:hAnsi="Arial" w:cs="Arial"/>
                <w:b/>
                <w:sz w:val="18"/>
                <w:szCs w:val="18"/>
              </w:rPr>
              <w:t>CONCEPTO</w:t>
            </w:r>
          </w:p>
        </w:tc>
        <w:tc>
          <w:tcPr>
            <w:tcW w:w="2755" w:type="dxa"/>
            <w:shd w:val="clear" w:color="auto" w:fill="D9D9D9" w:themeFill="background1" w:themeFillShade="D9"/>
            <w:vAlign w:val="center"/>
          </w:tcPr>
          <w:p w14:paraId="7B554F2F" w14:textId="77777777" w:rsidR="00813C00" w:rsidRPr="00A512A4" w:rsidRDefault="00813C00">
            <w:pPr>
              <w:pStyle w:val="Textoindependiente"/>
              <w:widowControl w:val="0"/>
              <w:spacing w:after="0"/>
              <w:jc w:val="center"/>
              <w:rPr>
                <w:rFonts w:ascii="Arial" w:hAnsi="Arial" w:cs="Arial"/>
                <w:b/>
                <w:sz w:val="18"/>
                <w:szCs w:val="18"/>
              </w:rPr>
            </w:pPr>
            <w:r w:rsidRPr="00A512A4">
              <w:rPr>
                <w:rFonts w:ascii="Arial" w:hAnsi="Arial" w:cs="Arial"/>
                <w:b/>
                <w:sz w:val="18"/>
                <w:szCs w:val="18"/>
              </w:rPr>
              <w:t xml:space="preserve">PRECIO TOTAL </w:t>
            </w:r>
          </w:p>
        </w:tc>
      </w:tr>
      <w:tr w:rsidR="00813C00" w:rsidRPr="00A512A4" w14:paraId="24B20091" w14:textId="77777777" w:rsidTr="00100A43">
        <w:trPr>
          <w:trHeight w:val="386"/>
          <w:jc w:val="center"/>
        </w:trPr>
        <w:tc>
          <w:tcPr>
            <w:tcW w:w="6317" w:type="dxa"/>
            <w:vAlign w:val="center"/>
          </w:tcPr>
          <w:p w14:paraId="2A69DCE8" w14:textId="77777777" w:rsidR="00813C00" w:rsidRPr="00A512A4" w:rsidRDefault="00813C00">
            <w:pPr>
              <w:widowControl w:val="0"/>
              <w:jc w:val="both"/>
              <w:rPr>
                <w:rFonts w:ascii="Arial" w:hAnsi="Arial" w:cs="Arial"/>
                <w:sz w:val="20"/>
                <w:szCs w:val="20"/>
              </w:rPr>
            </w:pPr>
          </w:p>
        </w:tc>
        <w:tc>
          <w:tcPr>
            <w:tcW w:w="2755" w:type="dxa"/>
            <w:vAlign w:val="center"/>
          </w:tcPr>
          <w:p w14:paraId="3A4C85B3" w14:textId="77777777" w:rsidR="00813C00" w:rsidRPr="00A512A4" w:rsidRDefault="00813C00">
            <w:pPr>
              <w:pStyle w:val="Textoindependiente"/>
              <w:widowControl w:val="0"/>
              <w:spacing w:after="0"/>
              <w:jc w:val="right"/>
              <w:rPr>
                <w:rFonts w:ascii="Arial" w:hAnsi="Arial" w:cs="Arial"/>
                <w:b/>
                <w:sz w:val="20"/>
                <w:szCs w:val="20"/>
              </w:rPr>
            </w:pPr>
          </w:p>
        </w:tc>
      </w:tr>
      <w:tr w:rsidR="00813C00" w:rsidRPr="00A512A4" w14:paraId="38B1E83D" w14:textId="77777777" w:rsidTr="00100A43">
        <w:trPr>
          <w:trHeight w:val="386"/>
          <w:jc w:val="center"/>
        </w:trPr>
        <w:tc>
          <w:tcPr>
            <w:tcW w:w="6317" w:type="dxa"/>
            <w:tcBorders>
              <w:top w:val="single" w:sz="4" w:space="0" w:color="auto"/>
              <w:left w:val="single" w:sz="4" w:space="0" w:color="auto"/>
              <w:bottom w:val="single" w:sz="4" w:space="0" w:color="auto"/>
              <w:right w:val="single" w:sz="4" w:space="0" w:color="auto"/>
            </w:tcBorders>
            <w:vAlign w:val="center"/>
          </w:tcPr>
          <w:p w14:paraId="5BCC7AAA" w14:textId="0FECC417" w:rsidR="00813C00" w:rsidRPr="00A512A4" w:rsidRDefault="00813C00" w:rsidP="006116C0">
            <w:pPr>
              <w:widowControl w:val="0"/>
              <w:jc w:val="center"/>
              <w:rPr>
                <w:rFonts w:ascii="Arial" w:hAnsi="Arial" w:cs="Arial"/>
                <w:b/>
                <w:sz w:val="20"/>
                <w:szCs w:val="20"/>
              </w:rPr>
            </w:pPr>
            <w:r w:rsidRPr="00A512A4">
              <w:rPr>
                <w:rFonts w:ascii="Arial" w:hAnsi="Arial" w:cs="Arial"/>
                <w:b/>
                <w:sz w:val="20"/>
                <w:szCs w:val="20"/>
              </w:rPr>
              <w:t>TOTAL</w:t>
            </w:r>
          </w:p>
        </w:tc>
        <w:tc>
          <w:tcPr>
            <w:tcW w:w="2755" w:type="dxa"/>
            <w:tcBorders>
              <w:top w:val="single" w:sz="4" w:space="0" w:color="auto"/>
              <w:left w:val="single" w:sz="4" w:space="0" w:color="auto"/>
              <w:bottom w:val="single" w:sz="4" w:space="0" w:color="auto"/>
              <w:right w:val="single" w:sz="4" w:space="0" w:color="auto"/>
            </w:tcBorders>
            <w:vAlign w:val="center"/>
          </w:tcPr>
          <w:p w14:paraId="4E8AAA3E" w14:textId="77777777" w:rsidR="00813C00" w:rsidRPr="00A512A4" w:rsidRDefault="00813C00">
            <w:pPr>
              <w:pStyle w:val="Textoindependiente"/>
              <w:widowControl w:val="0"/>
              <w:spacing w:after="0"/>
              <w:jc w:val="right"/>
              <w:rPr>
                <w:rFonts w:ascii="Arial" w:hAnsi="Arial" w:cs="Arial"/>
                <w:b/>
                <w:sz w:val="20"/>
                <w:szCs w:val="20"/>
              </w:rPr>
            </w:pPr>
          </w:p>
        </w:tc>
      </w:tr>
    </w:tbl>
    <w:p w14:paraId="1C272C3A" w14:textId="77777777" w:rsidR="00813C00" w:rsidRPr="00A512A4" w:rsidRDefault="00813C00" w:rsidP="00813C00">
      <w:pPr>
        <w:pStyle w:val="Textoindependiente"/>
        <w:widowControl w:val="0"/>
        <w:spacing w:after="0"/>
        <w:jc w:val="both"/>
        <w:rPr>
          <w:rFonts w:ascii="Arial" w:hAnsi="Arial" w:cs="Arial"/>
          <w:color w:val="000000"/>
          <w:sz w:val="20"/>
          <w:szCs w:val="20"/>
        </w:rPr>
      </w:pPr>
    </w:p>
    <w:p w14:paraId="25D86C29" w14:textId="20B89DC6" w:rsidR="00813C00" w:rsidRPr="00A512A4" w:rsidRDefault="00813C00" w:rsidP="00100A43">
      <w:pPr>
        <w:pStyle w:val="Textoindependiente"/>
        <w:widowControl w:val="0"/>
        <w:spacing w:after="0" w:line="259" w:lineRule="auto"/>
        <w:jc w:val="both"/>
        <w:rPr>
          <w:rFonts w:ascii="Arial" w:hAnsi="Arial" w:cs="Arial"/>
          <w:sz w:val="20"/>
          <w:szCs w:val="20"/>
        </w:rPr>
      </w:pPr>
      <w:r w:rsidRPr="00A512A4">
        <w:rPr>
          <w:rFonts w:ascii="Arial" w:hAnsi="Arial" w:cs="Arial"/>
          <w:sz w:val="20"/>
          <w:szCs w:val="20"/>
        </w:rPr>
        <w:t>El precio de la oferta</w:t>
      </w:r>
      <w:r w:rsidR="0049543C" w:rsidRPr="00A512A4">
        <w:rPr>
          <w:rFonts w:ascii="Arial" w:hAnsi="Arial" w:cs="Arial"/>
          <w:sz w:val="20"/>
          <w:szCs w:val="20"/>
        </w:rPr>
        <w:t xml:space="preserve"> </w:t>
      </w:r>
      <w:r w:rsidR="006116C0" w:rsidRPr="00A512A4">
        <w:rPr>
          <w:rFonts w:ascii="Arial" w:hAnsi="Arial" w:cs="Arial"/>
          <w:sz w:val="20"/>
          <w:szCs w:val="20"/>
        </w:rPr>
        <w:t xml:space="preserve">corresponde a </w:t>
      </w:r>
      <w:r w:rsidR="006116C0" w:rsidRPr="00A512A4">
        <w:rPr>
          <w:rFonts w:ascii="Arial" w:hAnsi="Arial" w:cs="Arial"/>
          <w:b/>
          <w:bCs/>
          <w:sz w:val="20"/>
          <w:szCs w:val="20"/>
          <w:u w:val="single"/>
        </w:rPr>
        <w:t>[CONSIGNAR EL MONTO DE LA OFERTA ECONÓMICA EN LETRAS]</w:t>
      </w:r>
      <w:r w:rsidR="006116C0" w:rsidRPr="00A512A4">
        <w:rPr>
          <w:rFonts w:ascii="Arial" w:hAnsi="Arial" w:cs="Arial"/>
          <w:sz w:val="20"/>
          <w:szCs w:val="20"/>
          <w:u w:val="single"/>
        </w:rPr>
        <w:t xml:space="preserve"> </w:t>
      </w:r>
      <w:r w:rsidR="0049543C" w:rsidRPr="00A512A4">
        <w:rPr>
          <w:rFonts w:ascii="Arial" w:hAnsi="Arial" w:cs="Arial"/>
          <w:sz w:val="20"/>
          <w:szCs w:val="20"/>
          <w:u w:val="single"/>
        </w:rPr>
        <w:t>en</w:t>
      </w:r>
      <w:r w:rsidRPr="00A512A4">
        <w:rPr>
          <w:rFonts w:ascii="Arial" w:hAnsi="Arial" w:cs="Arial"/>
          <w:sz w:val="20"/>
          <w:szCs w:val="20"/>
          <w:u w:val="single"/>
        </w:rPr>
        <w:t xml:space="preserve"> </w:t>
      </w:r>
      <w:r w:rsidRPr="00A512A4">
        <w:rPr>
          <w:rFonts w:ascii="Arial" w:hAnsi="Arial" w:cs="Arial"/>
          <w:b/>
          <w:sz w:val="20"/>
          <w:szCs w:val="20"/>
          <w:u w:val="single"/>
        </w:rPr>
        <w:t>[CONSIGNAR LA MONEDA DE LA CONVOCATORIA]</w:t>
      </w:r>
      <w:r w:rsidRPr="00A512A4">
        <w:rPr>
          <w:rFonts w:ascii="Arial" w:hAnsi="Arial" w:cs="Arial"/>
          <w:sz w:val="20"/>
          <w:szCs w:val="20"/>
        </w:rPr>
        <w:t xml:space="preserve"> </w:t>
      </w:r>
      <w:r w:rsidR="006116C0" w:rsidRPr="00A512A4">
        <w:rPr>
          <w:rFonts w:ascii="Arial" w:hAnsi="Arial" w:cs="Arial"/>
          <w:sz w:val="20"/>
          <w:szCs w:val="20"/>
        </w:rPr>
        <w:t>e</w:t>
      </w:r>
      <w:r w:rsidR="005365A9" w:rsidRPr="00A512A4">
        <w:rPr>
          <w:rFonts w:ascii="Arial" w:hAnsi="Arial" w:cs="Arial"/>
          <w:b/>
          <w:bCs/>
          <w:sz w:val="20"/>
          <w:szCs w:val="20"/>
        </w:rPr>
        <w:t xml:space="preserve"> </w:t>
      </w:r>
      <w:r w:rsidRPr="00A512A4">
        <w:rPr>
          <w:rFonts w:ascii="Arial" w:hAnsi="Arial" w:cs="Arial"/>
          <w:sz w:val="20"/>
          <w:szCs w:val="20"/>
        </w:rPr>
        <w:t xml:space="preserve">incluye todos los </w:t>
      </w:r>
      <w:r w:rsidR="00661CB0" w:rsidRPr="00A512A4">
        <w:rPr>
          <w:rFonts w:ascii="Arial" w:hAnsi="Arial" w:cs="Arial"/>
          <w:sz w:val="20"/>
          <w:szCs w:val="20"/>
        </w:rPr>
        <w:t>impuestos</w:t>
      </w:r>
      <w:r w:rsidRPr="00A512A4">
        <w:rPr>
          <w:rFonts w:ascii="Arial" w:hAnsi="Arial" w:cs="Arial"/>
          <w:sz w:val="20"/>
          <w:szCs w:val="20"/>
        </w:rPr>
        <w:t xml:space="preserve">, seguros, transporte, inspecciones, pruebas y, de ser el caso, los costos laborales conforme a la legislación vigente, así como cualquier otro concepto que pueda tener incidencia sobre el costo del </w:t>
      </w:r>
      <w:r w:rsidR="0021105E" w:rsidRPr="00A512A4">
        <w:rPr>
          <w:rFonts w:ascii="Arial" w:hAnsi="Arial" w:cs="Arial"/>
          <w:sz w:val="20"/>
          <w:szCs w:val="20"/>
        </w:rPr>
        <w:t xml:space="preserve">servicio </w:t>
      </w:r>
      <w:r w:rsidRPr="00A512A4">
        <w:rPr>
          <w:rFonts w:ascii="Arial" w:hAnsi="Arial" w:cs="Arial"/>
          <w:sz w:val="20"/>
          <w:szCs w:val="20"/>
        </w:rPr>
        <w:t>a contratar</w:t>
      </w:r>
      <w:r w:rsidR="00280F0B" w:rsidRPr="00A512A4">
        <w:rPr>
          <w:rFonts w:ascii="Arial" w:hAnsi="Arial" w:cs="Arial"/>
          <w:sz w:val="20"/>
          <w:szCs w:val="20"/>
        </w:rPr>
        <w:t>.</w:t>
      </w:r>
    </w:p>
    <w:p w14:paraId="7ABA387C" w14:textId="77777777" w:rsidR="00813C00" w:rsidRPr="00A512A4" w:rsidRDefault="00813C00" w:rsidP="00813C00">
      <w:pPr>
        <w:widowControl w:val="0"/>
        <w:autoSpaceDE w:val="0"/>
        <w:autoSpaceDN w:val="0"/>
        <w:adjustRightInd w:val="0"/>
        <w:jc w:val="both"/>
        <w:rPr>
          <w:rFonts w:ascii="Arial" w:hAnsi="Arial" w:cs="Arial"/>
          <w:sz w:val="20"/>
          <w:szCs w:val="20"/>
          <w:lang w:val="es-ES"/>
        </w:rPr>
      </w:pPr>
    </w:p>
    <w:p w14:paraId="5515D3D9" w14:textId="77777777" w:rsidR="00813C00" w:rsidRPr="00A512A4" w:rsidRDefault="00813C00" w:rsidP="00813C00">
      <w:pPr>
        <w:widowControl w:val="0"/>
        <w:autoSpaceDE w:val="0"/>
        <w:autoSpaceDN w:val="0"/>
        <w:adjustRightInd w:val="0"/>
        <w:jc w:val="both"/>
        <w:rPr>
          <w:rFonts w:ascii="Arial" w:hAnsi="Arial" w:cs="Arial"/>
          <w:b/>
          <w:bCs/>
          <w:i/>
          <w:sz w:val="20"/>
          <w:szCs w:val="20"/>
          <w:u w:val="single"/>
        </w:rPr>
      </w:pPr>
      <w:r w:rsidRPr="00A512A4">
        <w:rPr>
          <w:rFonts w:ascii="Arial" w:hAnsi="Arial" w:cs="Arial"/>
          <w:b/>
          <w:bCs/>
          <w:sz w:val="20"/>
          <w:szCs w:val="20"/>
          <w:u w:val="single"/>
        </w:rPr>
        <w:t>[CONSIGNAR CIUDAD Y FECHA]</w:t>
      </w:r>
    </w:p>
    <w:p w14:paraId="416D0DC3" w14:textId="77777777" w:rsidR="00813C00" w:rsidRPr="00A512A4" w:rsidRDefault="00813C00" w:rsidP="00813C00">
      <w:pPr>
        <w:widowControl w:val="0"/>
        <w:autoSpaceDE w:val="0"/>
        <w:autoSpaceDN w:val="0"/>
        <w:adjustRightInd w:val="0"/>
        <w:jc w:val="both"/>
        <w:rPr>
          <w:rFonts w:ascii="Arial" w:hAnsi="Arial" w:cs="Arial"/>
          <w:sz w:val="20"/>
          <w:szCs w:val="20"/>
        </w:rPr>
      </w:pPr>
    </w:p>
    <w:p w14:paraId="0FB5DB31" w14:textId="77777777" w:rsidR="00813C00" w:rsidRPr="00A512A4" w:rsidRDefault="00813C00" w:rsidP="00813C00">
      <w:pPr>
        <w:widowControl w:val="0"/>
        <w:jc w:val="center"/>
        <w:rPr>
          <w:rFonts w:ascii="Arial" w:hAnsi="Arial" w:cs="Arial"/>
          <w:sz w:val="20"/>
          <w:szCs w:val="20"/>
        </w:rPr>
      </w:pPr>
      <w:r w:rsidRPr="00A512A4">
        <w:rPr>
          <w:rFonts w:ascii="Arial" w:hAnsi="Arial" w:cs="Arial"/>
          <w:sz w:val="20"/>
          <w:szCs w:val="20"/>
        </w:rPr>
        <w:t>……………………………….…………………..</w:t>
      </w:r>
    </w:p>
    <w:p w14:paraId="4EA6A91D" w14:textId="77777777" w:rsidR="00813C00" w:rsidRPr="00A512A4" w:rsidRDefault="00813C00" w:rsidP="00813C00">
      <w:pPr>
        <w:widowControl w:val="0"/>
        <w:jc w:val="center"/>
        <w:rPr>
          <w:rFonts w:ascii="Arial" w:hAnsi="Arial" w:cs="Arial"/>
          <w:b/>
          <w:sz w:val="20"/>
          <w:szCs w:val="20"/>
        </w:rPr>
      </w:pPr>
      <w:r w:rsidRPr="00A512A4">
        <w:rPr>
          <w:rFonts w:ascii="Arial" w:hAnsi="Arial" w:cs="Arial"/>
          <w:b/>
          <w:sz w:val="20"/>
          <w:szCs w:val="20"/>
        </w:rPr>
        <w:t>Firma, nombres y apellidos del postor o</w:t>
      </w:r>
    </w:p>
    <w:p w14:paraId="6AB28DDB" w14:textId="4EC39189" w:rsidR="00813C00" w:rsidRPr="00A512A4" w:rsidRDefault="00813C00" w:rsidP="00813C00">
      <w:pPr>
        <w:widowControl w:val="0"/>
        <w:jc w:val="center"/>
        <w:rPr>
          <w:rFonts w:ascii="Arial" w:hAnsi="Arial" w:cs="Arial"/>
          <w:b/>
          <w:sz w:val="20"/>
          <w:szCs w:val="20"/>
        </w:rPr>
      </w:pPr>
      <w:r w:rsidRPr="00A512A4">
        <w:rPr>
          <w:rFonts w:ascii="Arial" w:hAnsi="Arial" w:cs="Arial"/>
          <w:b/>
          <w:sz w:val="20"/>
          <w:szCs w:val="20"/>
        </w:rPr>
        <w:t>representante legal o</w:t>
      </w:r>
      <w:r w:rsidR="00292D3F" w:rsidRPr="00A512A4">
        <w:rPr>
          <w:rFonts w:ascii="Arial" w:hAnsi="Arial" w:cs="Arial"/>
          <w:b/>
          <w:sz w:val="20"/>
          <w:szCs w:val="20"/>
        </w:rPr>
        <w:t xml:space="preserve"> representante</w:t>
      </w:r>
      <w:r w:rsidRPr="00A512A4">
        <w:rPr>
          <w:rFonts w:ascii="Arial" w:hAnsi="Arial" w:cs="Arial"/>
          <w:b/>
          <w:sz w:val="20"/>
          <w:szCs w:val="20"/>
        </w:rPr>
        <w:t xml:space="preserve"> común, según corresponda</w:t>
      </w:r>
    </w:p>
    <w:p w14:paraId="5EF8FFF8" w14:textId="77777777" w:rsidR="00813C00" w:rsidRPr="00A512A4" w:rsidRDefault="00813C00" w:rsidP="00813C00">
      <w:pPr>
        <w:pStyle w:val="Textoindependiente"/>
        <w:widowControl w:val="0"/>
        <w:spacing w:after="0"/>
        <w:jc w:val="both"/>
        <w:rPr>
          <w:rFonts w:ascii="Arial" w:hAnsi="Arial" w:cs="Arial"/>
          <w:sz w:val="20"/>
          <w:szCs w:val="20"/>
        </w:rPr>
      </w:pP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1D73F4" w:rsidRPr="00A512A4" w14:paraId="0F162307"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93B9D80" w14:textId="77777777" w:rsidR="001D73F4" w:rsidRPr="00A512A4" w:rsidRDefault="001D73F4" w:rsidP="00DF2818">
            <w:pPr>
              <w:jc w:val="both"/>
              <w:rPr>
                <w:rFonts w:ascii="Arial" w:hAnsi="Arial" w:cs="Arial"/>
                <w:color w:val="FF0000"/>
                <w:sz w:val="20"/>
                <w:szCs w:val="20"/>
                <w:lang w:val="es-ES"/>
              </w:rPr>
            </w:pPr>
            <w:r w:rsidRPr="00A512A4">
              <w:rPr>
                <w:rFonts w:ascii="Arial" w:hAnsi="Arial" w:cs="Arial"/>
                <w:color w:val="FF0000"/>
                <w:sz w:val="20"/>
                <w:szCs w:val="20"/>
              </w:rPr>
              <w:t>Advertencia</w:t>
            </w:r>
          </w:p>
        </w:tc>
      </w:tr>
      <w:tr w:rsidR="001D73F4" w:rsidRPr="00A512A4" w14:paraId="33129C23" w14:textId="77777777" w:rsidTr="00817CA1">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F4A69C1" w14:textId="77777777" w:rsidR="001D73F4" w:rsidRPr="00A512A4" w:rsidRDefault="001D73F4"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En caso de que el postor reduzca su oferta, según lo previsto en el artículo 132 del Reglamento, debe presentar nuevamente este Anexo.</w:t>
            </w:r>
          </w:p>
          <w:p w14:paraId="216E41E7" w14:textId="77777777" w:rsidR="00280F0B" w:rsidRPr="00A512A4" w:rsidRDefault="00280F0B" w:rsidP="00280F0B">
            <w:pPr>
              <w:pStyle w:val="Prrafodelista"/>
              <w:widowControl w:val="0"/>
              <w:jc w:val="both"/>
              <w:rPr>
                <w:rFonts w:ascii="Arial" w:hAnsi="Arial" w:cs="Arial"/>
                <w:b w:val="0"/>
                <w:color w:val="FF0000"/>
                <w:sz w:val="18"/>
                <w:szCs w:val="18"/>
                <w:lang w:val="es-ES"/>
              </w:rPr>
            </w:pPr>
          </w:p>
          <w:p w14:paraId="44C80361" w14:textId="5D17C7AA" w:rsidR="001D73F4" w:rsidRPr="00A512A4" w:rsidRDefault="001D73F4"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 xml:space="preserve">El postor que goce de alguna exoneración legal debe indicar que su oferta no incluye el </w:t>
            </w:r>
            <w:r w:rsidR="001225B6" w:rsidRPr="00A512A4">
              <w:rPr>
                <w:rFonts w:ascii="Arial" w:hAnsi="Arial" w:cs="Arial"/>
                <w:b w:val="0"/>
                <w:color w:val="FF0000"/>
                <w:sz w:val="18"/>
                <w:szCs w:val="18"/>
              </w:rPr>
              <w:t>impuesto</w:t>
            </w:r>
            <w:r w:rsidRPr="00A512A4">
              <w:rPr>
                <w:rFonts w:ascii="Arial" w:hAnsi="Arial" w:cs="Arial"/>
                <w:b w:val="0"/>
                <w:color w:val="FF0000"/>
                <w:sz w:val="18"/>
                <w:szCs w:val="18"/>
              </w:rPr>
              <w:t xml:space="preserve"> materia de la exoneración, debiendo incluir el siguiente texto:</w:t>
            </w:r>
          </w:p>
          <w:p w14:paraId="48367A27" w14:textId="7453A33D" w:rsidR="001D73F4" w:rsidRPr="00A512A4" w:rsidRDefault="001D73F4" w:rsidP="00DF2818">
            <w:pPr>
              <w:pStyle w:val="Prrafodelista"/>
              <w:widowControl w:val="0"/>
              <w:jc w:val="both"/>
              <w:rPr>
                <w:rFonts w:ascii="Arial" w:hAnsi="Arial" w:cs="Arial"/>
                <w:b w:val="0"/>
                <w:color w:val="FF0000"/>
                <w:sz w:val="18"/>
                <w:szCs w:val="18"/>
              </w:rPr>
            </w:pPr>
            <w:r w:rsidRPr="00A512A4">
              <w:rPr>
                <w:rFonts w:ascii="Arial" w:hAnsi="Arial" w:cs="Arial"/>
                <w:color w:val="FF0000"/>
                <w:sz w:val="18"/>
                <w:szCs w:val="18"/>
              </w:rPr>
              <w:t xml:space="preserve">“Mi oferta no incluye [CONSIGNAR EL </w:t>
            </w:r>
            <w:r w:rsidR="001225B6" w:rsidRPr="00A512A4">
              <w:rPr>
                <w:rFonts w:ascii="Arial" w:hAnsi="Arial" w:cs="Arial"/>
                <w:color w:val="FF0000"/>
                <w:sz w:val="18"/>
                <w:szCs w:val="18"/>
              </w:rPr>
              <w:t>IMPUESTO</w:t>
            </w:r>
            <w:r w:rsidRPr="00A512A4">
              <w:rPr>
                <w:rFonts w:ascii="Arial" w:hAnsi="Arial" w:cs="Arial"/>
                <w:color w:val="FF0000"/>
                <w:sz w:val="18"/>
                <w:szCs w:val="18"/>
              </w:rPr>
              <w:t xml:space="preserve"> MATERIA DE LA EXONERACIÓN]”. </w:t>
            </w:r>
          </w:p>
          <w:p w14:paraId="652502CB" w14:textId="77777777" w:rsidR="00280F0B" w:rsidRPr="00A512A4" w:rsidRDefault="00280F0B" w:rsidP="00DF2818">
            <w:pPr>
              <w:pStyle w:val="Prrafodelista"/>
              <w:widowControl w:val="0"/>
              <w:jc w:val="both"/>
              <w:rPr>
                <w:rFonts w:ascii="Arial" w:hAnsi="Arial" w:cs="Arial"/>
                <w:b w:val="0"/>
                <w:color w:val="FF0000"/>
                <w:sz w:val="18"/>
                <w:szCs w:val="18"/>
              </w:rPr>
            </w:pPr>
          </w:p>
          <w:p w14:paraId="17412F11" w14:textId="0CE08B12" w:rsidR="00E8355E" w:rsidRPr="00A512A4" w:rsidRDefault="00E8355E" w:rsidP="006D7C23">
            <w:pPr>
              <w:pStyle w:val="Prrafodelista"/>
              <w:widowControl w:val="0"/>
              <w:numPr>
                <w:ilvl w:val="0"/>
                <w:numId w:val="48"/>
              </w:numPr>
              <w:jc w:val="both"/>
              <w:rPr>
                <w:rFonts w:ascii="Arial" w:hAnsi="Arial" w:cs="Arial"/>
                <w:b w:val="0"/>
                <w:color w:val="FF0000"/>
                <w:sz w:val="18"/>
                <w:szCs w:val="18"/>
              </w:rPr>
            </w:pPr>
            <w:r w:rsidRPr="00A512A4">
              <w:rPr>
                <w:rFonts w:ascii="Arial" w:hAnsi="Arial" w:cs="Arial"/>
                <w:b w:val="0"/>
                <w:color w:val="FF0000"/>
                <w:sz w:val="18"/>
                <w:szCs w:val="18"/>
                <w:lang w:val="es-ES"/>
              </w:rPr>
              <w:t>En caso de procedimientos</w:t>
            </w:r>
            <w:r w:rsidR="008C5324" w:rsidRPr="00A512A4">
              <w:rPr>
                <w:rFonts w:ascii="Arial" w:hAnsi="Arial" w:cs="Arial"/>
                <w:b w:val="0"/>
                <w:color w:val="FF0000"/>
                <w:sz w:val="18"/>
                <w:szCs w:val="18"/>
                <w:lang w:val="es-ES"/>
              </w:rPr>
              <w:t xml:space="preserve"> de selección</w:t>
            </w:r>
            <w:r w:rsidRPr="00A512A4">
              <w:rPr>
                <w:rFonts w:ascii="Arial" w:hAnsi="Arial" w:cs="Arial"/>
                <w:b w:val="0"/>
                <w:color w:val="FF0000"/>
                <w:sz w:val="18"/>
                <w:szCs w:val="18"/>
                <w:lang w:val="es-ES"/>
              </w:rPr>
              <w:t xml:space="preserve"> según relación de ítems, el postor puede presentar el precio de su oferta en un solo documento o documentos independientes, en los ítems que se presente.</w:t>
            </w:r>
          </w:p>
          <w:p w14:paraId="7D7A33A4" w14:textId="77777777" w:rsidR="00280F0B" w:rsidRPr="00A512A4" w:rsidRDefault="00280F0B" w:rsidP="00280F0B">
            <w:pPr>
              <w:pStyle w:val="Prrafodelista"/>
              <w:widowControl w:val="0"/>
              <w:jc w:val="both"/>
              <w:rPr>
                <w:rFonts w:ascii="Arial" w:hAnsi="Arial" w:cs="Arial"/>
                <w:b w:val="0"/>
                <w:color w:val="FF0000"/>
                <w:sz w:val="18"/>
                <w:szCs w:val="18"/>
              </w:rPr>
            </w:pPr>
          </w:p>
          <w:p w14:paraId="2FD63DAE" w14:textId="77777777" w:rsidR="000E31AE" w:rsidRPr="00A512A4" w:rsidRDefault="000E31AE" w:rsidP="000E31AE">
            <w:pPr>
              <w:pStyle w:val="Prrafodelista"/>
              <w:widowControl w:val="0"/>
              <w:numPr>
                <w:ilvl w:val="0"/>
                <w:numId w:val="48"/>
              </w:numPr>
              <w:jc w:val="both"/>
              <w:rPr>
                <w:rFonts w:ascii="Arial" w:hAnsi="Arial" w:cs="Arial"/>
                <w:color w:val="FF0000"/>
                <w:sz w:val="18"/>
                <w:szCs w:val="18"/>
              </w:rPr>
            </w:pPr>
            <w:r w:rsidRPr="00A512A4">
              <w:rPr>
                <w:rFonts w:ascii="Arial" w:hAnsi="Arial" w:cs="Arial"/>
                <w:b w:val="0"/>
                <w:color w:val="FF0000"/>
                <w:sz w:val="18"/>
                <w:szCs w:val="18"/>
                <w:lang w:val="es-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00E3D4E8" w14:textId="77777777" w:rsidR="00280F0B" w:rsidRPr="00A512A4" w:rsidRDefault="00280F0B" w:rsidP="00280F0B">
            <w:pPr>
              <w:widowControl w:val="0"/>
              <w:jc w:val="both"/>
              <w:rPr>
                <w:rFonts w:ascii="Arial" w:hAnsi="Arial" w:cs="Arial"/>
                <w:color w:val="FF0000"/>
                <w:sz w:val="18"/>
                <w:szCs w:val="18"/>
              </w:rPr>
            </w:pPr>
          </w:p>
          <w:p w14:paraId="60658E57" w14:textId="37E9C5E8" w:rsidR="001D73F4" w:rsidRPr="00A512A4" w:rsidRDefault="48E07E02" w:rsidP="00280F0B">
            <w:pPr>
              <w:pStyle w:val="Prrafodelista"/>
              <w:widowControl w:val="0"/>
              <w:numPr>
                <w:ilvl w:val="0"/>
                <w:numId w:val="48"/>
              </w:numPr>
              <w:jc w:val="both"/>
              <w:rPr>
                <w:rFonts w:ascii="Arial" w:eastAsia="Arial" w:hAnsi="Arial" w:cs="Arial"/>
                <w:b w:val="0"/>
                <w:color w:val="FF0000"/>
              </w:rPr>
            </w:pPr>
            <w:r w:rsidRPr="00A512A4">
              <w:rPr>
                <w:rFonts w:ascii="Arial" w:eastAsia="Arial" w:hAnsi="Arial" w:cs="Arial"/>
                <w:b w:val="0"/>
                <w:color w:val="FF0000"/>
                <w:sz w:val="18"/>
                <w:szCs w:val="18"/>
                <w:lang w:val="es"/>
              </w:rPr>
              <w:t>En caso de divergencia entre el precio de la oferta en dígitos y en letras, prevalece este último.</w:t>
            </w:r>
          </w:p>
        </w:tc>
      </w:tr>
    </w:tbl>
    <w:p w14:paraId="6046478B" w14:textId="7CA47942" w:rsidR="008B6340" w:rsidRPr="00A512A4" w:rsidRDefault="001D73F4" w:rsidP="00833A5E">
      <w:pPr>
        <w:rPr>
          <w:rFonts w:ascii="Arial" w:hAnsi="Arial" w:cs="Arial"/>
          <w:b/>
        </w:rPr>
      </w:pPr>
      <w:r w:rsidRPr="00A512A4">
        <w:rPr>
          <w:rFonts w:ascii="Arial" w:hAnsi="Arial" w:cs="Arial"/>
          <w:b/>
          <w:i/>
          <w:color w:val="000099"/>
          <w:sz w:val="16"/>
          <w:szCs w:val="16"/>
        </w:rPr>
        <w:br w:type="page"/>
      </w:r>
    </w:p>
    <w:tbl>
      <w:tblPr>
        <w:tblStyle w:val="Tablade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8B6340" w:rsidRPr="00A512A4" w:rsidDel="00170883" w14:paraId="1FA7CEDA"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E459D14" w14:textId="77777777" w:rsidR="008B6340" w:rsidRPr="00A512A4" w:rsidDel="00170883" w:rsidRDefault="008B6340">
            <w:pPr>
              <w:jc w:val="both"/>
              <w:rPr>
                <w:rFonts w:ascii="Arial" w:hAnsi="Arial" w:cs="Arial"/>
                <w:color w:val="0070C0"/>
                <w:sz w:val="18"/>
                <w:szCs w:val="18"/>
                <w:lang w:val="es-ES"/>
              </w:rPr>
            </w:pPr>
            <w:r w:rsidRPr="00A512A4" w:rsidDel="00170883">
              <w:rPr>
                <w:rFonts w:ascii="Arial" w:hAnsi="Arial" w:cs="Arial"/>
                <w:b w:val="0"/>
                <w:bCs w:val="0"/>
                <w:color w:val="0070C0"/>
                <w:sz w:val="18"/>
                <w:szCs w:val="18"/>
              </w:rPr>
              <w:lastRenderedPageBreak/>
              <w:br w:type="page"/>
            </w:r>
            <w:r w:rsidRPr="00A512A4" w:rsidDel="00170883">
              <w:rPr>
                <w:rFonts w:ascii="Arial" w:hAnsi="Arial" w:cs="Arial"/>
                <w:color w:val="0070C0"/>
                <w:sz w:val="18"/>
                <w:szCs w:val="18"/>
              </w:rPr>
              <w:t>Importante para la entidad contratante</w:t>
            </w:r>
          </w:p>
        </w:tc>
      </w:tr>
      <w:tr w:rsidR="008B6340" w:rsidRPr="00A512A4" w:rsidDel="00170883" w14:paraId="2707B52D" w14:textId="77777777" w:rsidTr="00817CA1">
        <w:trPr>
          <w:trHeight w:val="74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3B738B9" w14:textId="72FE507F" w:rsidR="008B6340" w:rsidRPr="00A512A4" w:rsidDel="00170883" w:rsidRDefault="008B6340">
            <w:pPr>
              <w:widowControl w:val="0"/>
              <w:jc w:val="both"/>
              <w:rPr>
                <w:rFonts w:ascii="Arial" w:hAnsi="Arial" w:cs="Arial"/>
                <w:b w:val="0"/>
                <w:color w:val="0070C0"/>
                <w:sz w:val="18"/>
                <w:szCs w:val="18"/>
                <w:lang w:val="es-ES"/>
              </w:rPr>
            </w:pPr>
            <w:r w:rsidRPr="00A512A4" w:rsidDel="00170883">
              <w:rPr>
                <w:rFonts w:ascii="Arial" w:hAnsi="Arial" w:cs="Arial"/>
                <w:b w:val="0"/>
                <w:color w:val="0070C0"/>
                <w:sz w:val="18"/>
                <w:szCs w:val="18"/>
              </w:rPr>
              <w:t xml:space="preserve">En caso de la contratación de </w:t>
            </w:r>
            <w:r w:rsidR="005E05B5" w:rsidRPr="00A512A4">
              <w:rPr>
                <w:rFonts w:ascii="Arial" w:hAnsi="Arial" w:cs="Arial"/>
                <w:b w:val="0"/>
                <w:color w:val="0070C0"/>
                <w:sz w:val="18"/>
                <w:szCs w:val="18"/>
              </w:rPr>
              <w:t>servicio</w:t>
            </w:r>
            <w:r w:rsidRPr="00A512A4" w:rsidDel="00170883">
              <w:rPr>
                <w:rFonts w:ascii="Arial" w:hAnsi="Arial" w:cs="Arial"/>
                <w:b w:val="0"/>
                <w:color w:val="0070C0"/>
                <w:sz w:val="18"/>
                <w:szCs w:val="18"/>
              </w:rPr>
              <w:t xml:space="preserve">s bajo </w:t>
            </w:r>
            <w:r w:rsidR="006A06AF" w:rsidRPr="00A512A4">
              <w:rPr>
                <w:rFonts w:ascii="Arial" w:hAnsi="Arial" w:cs="Arial"/>
                <w:b w:val="0"/>
                <w:color w:val="0070C0"/>
                <w:sz w:val="18"/>
                <w:szCs w:val="18"/>
              </w:rPr>
              <w:t>la modalidad de pago de</w:t>
            </w:r>
            <w:r w:rsidR="000110E5" w:rsidRPr="00A512A4">
              <w:rPr>
                <w:rFonts w:ascii="Arial" w:hAnsi="Arial" w:cs="Arial"/>
                <w:b w:val="0"/>
                <w:color w:val="0070C0"/>
                <w:sz w:val="18"/>
                <w:szCs w:val="18"/>
              </w:rPr>
              <w:t xml:space="preserve"> </w:t>
            </w:r>
            <w:r w:rsidR="00813F8C" w:rsidRPr="00A512A4">
              <w:rPr>
                <w:rFonts w:ascii="Arial" w:hAnsi="Arial" w:cs="Arial"/>
                <w:b w:val="0"/>
                <w:color w:val="0070C0"/>
                <w:sz w:val="18"/>
                <w:szCs w:val="18"/>
              </w:rPr>
              <w:t>esquema mixto de</w:t>
            </w:r>
            <w:r w:rsidRPr="00A512A4" w:rsidDel="00170883">
              <w:rPr>
                <w:rFonts w:ascii="Arial" w:hAnsi="Arial" w:cs="Arial"/>
                <w:b w:val="0"/>
                <w:color w:val="0070C0"/>
                <w:sz w:val="18"/>
                <w:szCs w:val="18"/>
              </w:rPr>
              <w:t xml:space="preserve"> precios unitarios </w:t>
            </w:r>
            <w:r w:rsidR="00813F8C" w:rsidRPr="00A512A4">
              <w:rPr>
                <w:rFonts w:ascii="Arial" w:hAnsi="Arial" w:cs="Arial"/>
                <w:b w:val="0"/>
                <w:color w:val="0070C0"/>
                <w:sz w:val="18"/>
                <w:szCs w:val="18"/>
              </w:rPr>
              <w:t>y suma alzada</w:t>
            </w:r>
            <w:r w:rsidRPr="00A512A4" w:rsidDel="00170883">
              <w:rPr>
                <w:rFonts w:ascii="Arial" w:hAnsi="Arial" w:cs="Arial"/>
                <w:b w:val="0"/>
                <w:color w:val="0070C0"/>
                <w:sz w:val="18"/>
                <w:szCs w:val="18"/>
              </w:rPr>
              <w:t xml:space="preserve"> incluir el siguiente anexo</w:t>
            </w:r>
            <w:r w:rsidR="00597CD9" w:rsidRPr="00A512A4">
              <w:rPr>
                <w:rFonts w:ascii="Arial" w:hAnsi="Arial" w:cs="Arial"/>
                <w:b w:val="0"/>
                <w:color w:val="0070C0"/>
                <w:sz w:val="18"/>
                <w:szCs w:val="18"/>
              </w:rPr>
              <w:t xml:space="preserve">. En caso </w:t>
            </w:r>
            <w:r w:rsidR="006F2C9C" w:rsidRPr="00A512A4">
              <w:rPr>
                <w:rFonts w:ascii="Arial" w:hAnsi="Arial" w:cs="Arial"/>
                <w:b w:val="0"/>
                <w:color w:val="0070C0"/>
                <w:sz w:val="18"/>
                <w:szCs w:val="18"/>
              </w:rPr>
              <w:t>el esquema mixto previsto en el requerimiento incluya otras modalidades de pago, se debe adecuar el presente formato</w:t>
            </w:r>
            <w:r w:rsidR="001170D7">
              <w:rPr>
                <w:rFonts w:ascii="Arial" w:hAnsi="Arial" w:cs="Arial"/>
                <w:b w:val="0"/>
                <w:color w:val="0070C0"/>
                <w:sz w:val="18"/>
                <w:szCs w:val="18"/>
              </w:rPr>
              <w:t>:</w:t>
            </w:r>
            <w:r w:rsidR="006F2C9C" w:rsidRPr="00A512A4">
              <w:rPr>
                <w:rFonts w:ascii="Arial" w:hAnsi="Arial" w:cs="Arial"/>
                <w:b w:val="0"/>
                <w:color w:val="0070C0"/>
                <w:sz w:val="18"/>
                <w:szCs w:val="18"/>
              </w:rPr>
              <w:t xml:space="preserve"> </w:t>
            </w:r>
          </w:p>
        </w:tc>
      </w:tr>
    </w:tbl>
    <w:p w14:paraId="6DBE3A04" w14:textId="7E4E93E7" w:rsidR="008B6340" w:rsidRPr="00A512A4" w:rsidDel="00170883" w:rsidRDefault="008B6340" w:rsidP="008B6340">
      <w:pPr>
        <w:widowControl w:val="0"/>
        <w:jc w:val="both"/>
        <w:rPr>
          <w:rFonts w:ascii="Arial" w:hAnsi="Arial" w:cs="Arial"/>
          <w:bCs/>
          <w:strike/>
          <w:color w:val="0070C0"/>
          <w:sz w:val="18"/>
          <w:szCs w:val="18"/>
        </w:rPr>
      </w:pPr>
      <w:r w:rsidRPr="00A512A4" w:rsidDel="00170883">
        <w:rPr>
          <w:rFonts w:ascii="Arial" w:hAnsi="Arial" w:cs="Arial"/>
          <w:bCs/>
          <w:color w:val="0070C0"/>
          <w:sz w:val="18"/>
          <w:szCs w:val="18"/>
        </w:rPr>
        <w:t>Esta nota debe ser eliminada una vez culminada la elaboración de las bases</w:t>
      </w:r>
      <w:r w:rsidR="00E6585C" w:rsidRPr="00A512A4">
        <w:rPr>
          <w:rFonts w:ascii="Arial" w:hAnsi="Arial" w:cs="Arial"/>
          <w:bCs/>
          <w:color w:val="0070C0"/>
          <w:sz w:val="18"/>
          <w:szCs w:val="18"/>
        </w:rPr>
        <w:t>.</w:t>
      </w:r>
    </w:p>
    <w:p w14:paraId="35C48DE9" w14:textId="77777777" w:rsidR="008B6340" w:rsidRPr="00A512A4" w:rsidDel="00170883" w:rsidRDefault="008B6340" w:rsidP="008B6340">
      <w:pPr>
        <w:pStyle w:val="Textoindependiente"/>
        <w:widowControl w:val="0"/>
        <w:spacing w:after="0"/>
        <w:jc w:val="both"/>
        <w:rPr>
          <w:rFonts w:ascii="Arial" w:hAnsi="Arial" w:cs="Arial"/>
          <w:sz w:val="20"/>
          <w:szCs w:val="20"/>
          <w:lang w:val="es-PE"/>
        </w:rPr>
      </w:pPr>
    </w:p>
    <w:p w14:paraId="5084F10B" w14:textId="237A22CC" w:rsidR="008B6340" w:rsidRPr="00A512A4" w:rsidDel="00170883" w:rsidRDefault="575617DF" w:rsidP="17784565">
      <w:pPr>
        <w:widowControl w:val="0"/>
        <w:jc w:val="center"/>
        <w:rPr>
          <w:rFonts w:ascii="Arial" w:hAnsi="Arial" w:cs="Arial"/>
          <w:b/>
          <w:bCs/>
          <w:sz w:val="20"/>
          <w:szCs w:val="20"/>
        </w:rPr>
      </w:pP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136CECFE" w:rsidRPr="00A512A4">
        <w:rPr>
          <w:rFonts w:ascii="Arial" w:hAnsi="Arial" w:cs="Arial"/>
          <w:b/>
          <w:bCs/>
          <w:sz w:val="20"/>
          <w:szCs w:val="20"/>
        </w:rPr>
        <w:t>6</w:t>
      </w:r>
    </w:p>
    <w:p w14:paraId="17202531" w14:textId="77777777" w:rsidR="008B6340" w:rsidRPr="00A512A4" w:rsidDel="00170883" w:rsidRDefault="008B6340" w:rsidP="008B6340">
      <w:pPr>
        <w:pStyle w:val="Textoindependiente"/>
        <w:widowControl w:val="0"/>
        <w:spacing w:after="0"/>
        <w:jc w:val="center"/>
        <w:rPr>
          <w:rFonts w:ascii="Arial" w:hAnsi="Arial" w:cs="Arial"/>
          <w:b/>
          <w:sz w:val="20"/>
          <w:szCs w:val="20"/>
        </w:rPr>
      </w:pPr>
    </w:p>
    <w:p w14:paraId="473F7562" w14:textId="77777777" w:rsidR="008B6340" w:rsidRPr="00A512A4" w:rsidDel="00170883" w:rsidRDefault="008B6340" w:rsidP="008B6340">
      <w:pPr>
        <w:pStyle w:val="Textoindependiente"/>
        <w:widowControl w:val="0"/>
        <w:spacing w:after="0"/>
        <w:jc w:val="center"/>
        <w:rPr>
          <w:rFonts w:ascii="Arial" w:hAnsi="Arial" w:cs="Arial"/>
          <w:b/>
          <w:sz w:val="20"/>
          <w:szCs w:val="20"/>
        </w:rPr>
      </w:pPr>
      <w:r w:rsidRPr="00A512A4" w:rsidDel="00170883">
        <w:rPr>
          <w:rFonts w:ascii="Arial" w:hAnsi="Arial" w:cs="Arial"/>
          <w:b/>
          <w:sz w:val="20"/>
          <w:szCs w:val="20"/>
        </w:rPr>
        <w:t>PRECIO DE LA OFERTA</w:t>
      </w:r>
    </w:p>
    <w:p w14:paraId="68870D5C" w14:textId="77777777" w:rsidR="008B6340" w:rsidRPr="00A512A4" w:rsidDel="00170883" w:rsidRDefault="008B6340" w:rsidP="008B6340">
      <w:pPr>
        <w:pStyle w:val="Textoindependiente"/>
        <w:widowControl w:val="0"/>
        <w:spacing w:after="0"/>
        <w:rPr>
          <w:rFonts w:ascii="Arial" w:hAnsi="Arial" w:cs="Arial"/>
          <w:sz w:val="20"/>
          <w:szCs w:val="20"/>
        </w:rPr>
      </w:pPr>
    </w:p>
    <w:p w14:paraId="20187DAE" w14:textId="77777777" w:rsidR="008B6340" w:rsidRPr="00A512A4" w:rsidDel="00170883" w:rsidRDefault="008B6340" w:rsidP="008B6340">
      <w:pPr>
        <w:pStyle w:val="Textoindependiente"/>
        <w:widowControl w:val="0"/>
        <w:spacing w:after="0"/>
        <w:jc w:val="both"/>
        <w:rPr>
          <w:rFonts w:ascii="Arial" w:hAnsi="Arial" w:cs="Arial"/>
          <w:sz w:val="20"/>
          <w:szCs w:val="20"/>
        </w:rPr>
      </w:pPr>
      <w:r w:rsidRPr="00A512A4" w:rsidDel="00170883">
        <w:rPr>
          <w:rFonts w:ascii="Arial" w:hAnsi="Arial" w:cs="Arial"/>
          <w:sz w:val="20"/>
          <w:szCs w:val="20"/>
        </w:rPr>
        <w:t>Señores</w:t>
      </w:r>
    </w:p>
    <w:p w14:paraId="669A4E55" w14:textId="77777777" w:rsidR="008B6340" w:rsidRPr="00A512A4" w:rsidDel="00170883" w:rsidRDefault="008B6340" w:rsidP="008B6340">
      <w:pPr>
        <w:pStyle w:val="Textoindependiente"/>
        <w:widowControl w:val="0"/>
        <w:spacing w:after="0" w:line="259" w:lineRule="auto"/>
        <w:jc w:val="both"/>
        <w:rPr>
          <w:rFonts w:ascii="Arial" w:hAnsi="Arial" w:cs="Arial"/>
          <w:b/>
          <w:bCs/>
          <w:sz w:val="20"/>
          <w:szCs w:val="20"/>
        </w:rPr>
      </w:pPr>
      <w:r w:rsidRPr="00A512A4" w:rsidDel="00170883">
        <w:rPr>
          <w:rFonts w:ascii="Arial" w:hAnsi="Arial" w:cs="Arial"/>
          <w:b/>
          <w:bCs/>
          <w:sz w:val="20"/>
          <w:szCs w:val="20"/>
        </w:rPr>
        <w:t>EVALUADORES</w:t>
      </w:r>
    </w:p>
    <w:p w14:paraId="48BBEFB7" w14:textId="40563D02" w:rsidR="008B6340" w:rsidRPr="00A512A4" w:rsidDel="00170883" w:rsidRDefault="00844785" w:rsidP="008B6340">
      <w:pPr>
        <w:pStyle w:val="Textoindependiente"/>
        <w:widowControl w:val="0"/>
        <w:spacing w:after="0"/>
        <w:jc w:val="both"/>
        <w:rPr>
          <w:rFonts w:ascii="Arial" w:hAnsi="Arial" w:cs="Arial"/>
          <w:b/>
          <w:sz w:val="20"/>
          <w:szCs w:val="20"/>
        </w:rPr>
      </w:pPr>
      <w:r w:rsidRPr="00A512A4">
        <w:rPr>
          <w:rFonts w:ascii="Arial" w:hAnsi="Arial" w:cs="Arial"/>
          <w:b/>
          <w:sz w:val="20"/>
          <w:szCs w:val="20"/>
        </w:rPr>
        <w:t>CONCURSO PÚBLICO DE SERVICIOS</w:t>
      </w:r>
      <w:r w:rsidR="006F2546" w:rsidRPr="00A512A4">
        <w:rPr>
          <w:rFonts w:ascii="Arial" w:hAnsi="Arial" w:cs="Arial"/>
          <w:b/>
          <w:color w:val="000000" w:themeColor="text1"/>
          <w:sz w:val="20"/>
          <w:szCs w:val="20"/>
        </w:rPr>
        <w:t xml:space="preserve"> </w:t>
      </w:r>
      <w:proofErr w:type="spellStart"/>
      <w:r w:rsidR="008B6340" w:rsidRPr="00A512A4" w:rsidDel="00170883">
        <w:rPr>
          <w:rFonts w:ascii="Arial" w:hAnsi="Arial" w:cs="Arial"/>
          <w:b/>
          <w:color w:val="000000" w:themeColor="text1"/>
          <w:sz w:val="20"/>
          <w:szCs w:val="20"/>
        </w:rPr>
        <w:t>Nº</w:t>
      </w:r>
      <w:proofErr w:type="spellEnd"/>
      <w:r w:rsidR="008B6340" w:rsidRPr="00A512A4" w:rsidDel="00170883">
        <w:rPr>
          <w:rFonts w:ascii="Arial" w:hAnsi="Arial" w:cs="Arial"/>
          <w:b/>
          <w:sz w:val="20"/>
          <w:szCs w:val="20"/>
        </w:rPr>
        <w:t xml:space="preserve"> </w:t>
      </w:r>
      <w:r w:rsidR="008B6340" w:rsidRPr="00A512A4" w:rsidDel="00170883">
        <w:rPr>
          <w:rFonts w:ascii="Arial" w:hAnsi="Arial" w:cs="Arial"/>
          <w:b/>
          <w:bCs/>
          <w:color w:val="000000" w:themeColor="text1"/>
          <w:sz w:val="20"/>
          <w:szCs w:val="20"/>
          <w:u w:val="single"/>
        </w:rPr>
        <w:t>[CONSIGNAR NOMENCLATURA DEL PROCEDIMIENTO</w:t>
      </w:r>
      <w:r w:rsidR="00613859" w:rsidRPr="00A512A4">
        <w:rPr>
          <w:rFonts w:ascii="Arial" w:hAnsi="Arial" w:cs="Arial"/>
          <w:b/>
          <w:bCs/>
          <w:color w:val="000000" w:themeColor="text1"/>
          <w:sz w:val="20"/>
          <w:szCs w:val="20"/>
          <w:u w:val="single"/>
        </w:rPr>
        <w:t xml:space="preserve"> DE SELECCIÓN</w:t>
      </w:r>
      <w:r w:rsidR="008B6340" w:rsidRPr="00A512A4" w:rsidDel="00170883">
        <w:rPr>
          <w:rFonts w:ascii="Arial" w:hAnsi="Arial" w:cs="Arial"/>
          <w:b/>
          <w:bCs/>
          <w:color w:val="000000" w:themeColor="text1"/>
          <w:sz w:val="20"/>
          <w:szCs w:val="20"/>
          <w:u w:val="single"/>
        </w:rPr>
        <w:t>]</w:t>
      </w:r>
    </w:p>
    <w:p w14:paraId="6CE81B57" w14:textId="77777777" w:rsidR="008B6340" w:rsidRPr="00A512A4" w:rsidDel="00170883" w:rsidRDefault="008B6340" w:rsidP="008B6340">
      <w:pPr>
        <w:pStyle w:val="Textoindependiente"/>
        <w:widowControl w:val="0"/>
        <w:spacing w:after="0"/>
        <w:jc w:val="both"/>
        <w:rPr>
          <w:rFonts w:ascii="Arial" w:hAnsi="Arial" w:cs="Arial"/>
          <w:sz w:val="20"/>
          <w:szCs w:val="20"/>
          <w:u w:val="single"/>
        </w:rPr>
      </w:pPr>
      <w:r w:rsidRPr="00A512A4" w:rsidDel="00170883">
        <w:rPr>
          <w:rFonts w:ascii="Arial" w:hAnsi="Arial" w:cs="Arial"/>
          <w:sz w:val="20"/>
          <w:szCs w:val="20"/>
          <w:u w:val="single"/>
        </w:rPr>
        <w:t>Presente</w:t>
      </w:r>
      <w:r w:rsidRPr="00A512A4" w:rsidDel="00170883">
        <w:rPr>
          <w:rFonts w:ascii="Arial" w:hAnsi="Arial" w:cs="Arial"/>
          <w:sz w:val="20"/>
          <w:szCs w:val="20"/>
        </w:rPr>
        <w:t>.-</w:t>
      </w:r>
    </w:p>
    <w:p w14:paraId="525D2361" w14:textId="77777777" w:rsidR="008B6340" w:rsidRPr="00A512A4" w:rsidDel="00170883" w:rsidRDefault="008B6340" w:rsidP="008B6340">
      <w:pPr>
        <w:pStyle w:val="Textoindependiente"/>
        <w:widowControl w:val="0"/>
        <w:spacing w:after="0"/>
        <w:jc w:val="both"/>
        <w:rPr>
          <w:rFonts w:ascii="Arial" w:hAnsi="Arial" w:cs="Arial"/>
          <w:sz w:val="20"/>
          <w:szCs w:val="20"/>
        </w:rPr>
      </w:pPr>
    </w:p>
    <w:p w14:paraId="5A231F8C" w14:textId="77777777" w:rsidR="008B6340" w:rsidRPr="00A512A4" w:rsidRDefault="008B6340" w:rsidP="008B6340">
      <w:pPr>
        <w:widowControl w:val="0"/>
        <w:jc w:val="both"/>
        <w:rPr>
          <w:rFonts w:ascii="Arial" w:hAnsi="Arial" w:cs="Arial"/>
          <w:sz w:val="20"/>
          <w:szCs w:val="20"/>
        </w:rPr>
      </w:pPr>
      <w:r w:rsidRPr="00A512A4" w:rsidDel="00170883">
        <w:rPr>
          <w:rFonts w:ascii="Arial" w:hAnsi="Arial" w:cs="Arial"/>
          <w:sz w:val="20"/>
          <w:szCs w:val="20"/>
        </w:rPr>
        <w:t>Es grato dirigirme a usted, para hacer de su conocimiento que, de acuerdo con las bases, mi oferta es la siguiente:</w:t>
      </w:r>
    </w:p>
    <w:p w14:paraId="651F21EC" w14:textId="77777777" w:rsidR="008C5324" w:rsidRPr="00A512A4" w:rsidDel="00170883" w:rsidRDefault="008C5324" w:rsidP="008B6340">
      <w:pPr>
        <w:widowControl w:val="0"/>
        <w:jc w:val="both"/>
        <w:rPr>
          <w:rFonts w:ascii="Arial" w:hAnsi="Arial" w:cs="Arial"/>
          <w:sz w:val="20"/>
          <w:szCs w:val="20"/>
        </w:rPr>
      </w:pPr>
    </w:p>
    <w:p w14:paraId="107E1980" w14:textId="17C6067C" w:rsidR="008B6340" w:rsidRPr="00A512A4" w:rsidDel="00170883" w:rsidRDefault="00A81899" w:rsidP="008B6340">
      <w:pPr>
        <w:pStyle w:val="Textoindependiente"/>
        <w:widowControl w:val="0"/>
        <w:spacing w:after="0"/>
        <w:rPr>
          <w:rFonts w:ascii="Arial" w:hAnsi="Arial" w:cs="Arial"/>
          <w:b/>
          <w:sz w:val="20"/>
          <w:szCs w:val="20"/>
          <w:lang w:val="es-PE"/>
        </w:rPr>
      </w:pPr>
      <w:r w:rsidRPr="00A512A4">
        <w:rPr>
          <w:rFonts w:ascii="Arial" w:hAnsi="Arial" w:cs="Arial"/>
          <w:b/>
          <w:bCs/>
          <w:sz w:val="20"/>
          <w:szCs w:val="20"/>
          <w:lang w:val="es-PE"/>
        </w:rPr>
        <w:t>OFERTA A PRECIOS UNITARIOS</w:t>
      </w:r>
      <w:r w:rsidR="00EC2E30" w:rsidRPr="00A512A4">
        <w:rPr>
          <w:rFonts w:ascii="Arial" w:hAnsi="Arial" w:cs="Arial"/>
          <w:b/>
          <w:bCs/>
          <w:sz w:val="20"/>
          <w:szCs w:val="20"/>
          <w:lang w:val="es-PE"/>
        </w:rPr>
        <w:t xml:space="preserve">: </w:t>
      </w:r>
    </w:p>
    <w:p w14:paraId="6FE4B9E0" w14:textId="77777777" w:rsidR="00EC2E30" w:rsidRPr="00A512A4" w:rsidDel="00170883" w:rsidRDefault="00EC2E30" w:rsidP="008B6340">
      <w:pPr>
        <w:pStyle w:val="Textoindependiente"/>
        <w:widowControl w:val="0"/>
        <w:spacing w:after="0"/>
        <w:rPr>
          <w:rFonts w:ascii="Arial" w:hAnsi="Arial" w:cs="Arial"/>
          <w:sz w:val="20"/>
          <w:szCs w:val="20"/>
          <w:lang w:val="es-P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239"/>
      </w:tblGrid>
      <w:tr w:rsidR="008B6340" w:rsidRPr="00A512A4" w:rsidDel="00170883" w14:paraId="64473F25" w14:textId="77777777" w:rsidTr="00F035FC">
        <w:trPr>
          <w:jc w:val="center"/>
        </w:trPr>
        <w:tc>
          <w:tcPr>
            <w:tcW w:w="3605" w:type="dxa"/>
            <w:shd w:val="clear" w:color="auto" w:fill="D9D9D9" w:themeFill="background1" w:themeFillShade="D9"/>
            <w:vAlign w:val="center"/>
          </w:tcPr>
          <w:p w14:paraId="50A4FC98" w14:textId="77777777" w:rsidR="008B6340" w:rsidRPr="00A512A4" w:rsidDel="00170883" w:rsidRDefault="008B6340">
            <w:pPr>
              <w:widowControl w:val="0"/>
              <w:jc w:val="center"/>
              <w:rPr>
                <w:rFonts w:ascii="Arial" w:hAnsi="Arial" w:cs="Arial"/>
                <w:b/>
                <w:sz w:val="18"/>
                <w:szCs w:val="18"/>
              </w:rPr>
            </w:pPr>
            <w:r w:rsidRPr="00A512A4" w:rsidDel="00170883">
              <w:rPr>
                <w:rFonts w:ascii="Arial" w:hAnsi="Arial" w:cs="Arial"/>
                <w:b/>
                <w:sz w:val="18"/>
                <w:szCs w:val="18"/>
              </w:rPr>
              <w:t>CONCEPTO</w:t>
            </w:r>
          </w:p>
        </w:tc>
        <w:tc>
          <w:tcPr>
            <w:tcW w:w="1210" w:type="dxa"/>
            <w:shd w:val="clear" w:color="auto" w:fill="D9D9D9" w:themeFill="background1" w:themeFillShade="D9"/>
          </w:tcPr>
          <w:p w14:paraId="647B3CCA" w14:textId="77777777" w:rsidR="008B6340" w:rsidRPr="00A512A4" w:rsidDel="00170883" w:rsidRDefault="008B6340">
            <w:pPr>
              <w:pStyle w:val="Textoindependiente"/>
              <w:widowControl w:val="0"/>
              <w:spacing w:after="0"/>
              <w:jc w:val="center"/>
              <w:rPr>
                <w:rFonts w:ascii="Arial" w:hAnsi="Arial" w:cs="Arial"/>
                <w:b/>
                <w:sz w:val="18"/>
                <w:szCs w:val="18"/>
              </w:rPr>
            </w:pPr>
          </w:p>
          <w:p w14:paraId="66D80EF6" w14:textId="77777777" w:rsidR="008B6340" w:rsidRPr="00A512A4" w:rsidDel="00170883" w:rsidRDefault="008B6340">
            <w:pPr>
              <w:pStyle w:val="Textoindependiente"/>
              <w:widowControl w:val="0"/>
              <w:spacing w:after="0"/>
              <w:jc w:val="center"/>
              <w:rPr>
                <w:rFonts w:ascii="Arial" w:hAnsi="Arial" w:cs="Arial"/>
                <w:b/>
                <w:sz w:val="18"/>
                <w:szCs w:val="18"/>
              </w:rPr>
            </w:pPr>
            <w:r w:rsidRPr="00A512A4" w:rsidDel="00170883">
              <w:rPr>
                <w:rFonts w:ascii="Arial" w:hAnsi="Arial" w:cs="Arial"/>
                <w:b/>
                <w:sz w:val="18"/>
                <w:szCs w:val="18"/>
              </w:rPr>
              <w:t>CANTIDAD</w:t>
            </w:r>
          </w:p>
        </w:tc>
        <w:tc>
          <w:tcPr>
            <w:tcW w:w="2155" w:type="dxa"/>
            <w:shd w:val="clear" w:color="auto" w:fill="D9D9D9" w:themeFill="background1" w:themeFillShade="D9"/>
            <w:vAlign w:val="center"/>
          </w:tcPr>
          <w:p w14:paraId="09C2DDB2" w14:textId="77777777" w:rsidR="008B6340" w:rsidRPr="00A512A4" w:rsidDel="00170883" w:rsidRDefault="008B6340">
            <w:pPr>
              <w:pStyle w:val="Textoindependiente"/>
              <w:widowControl w:val="0"/>
              <w:spacing w:after="0"/>
              <w:jc w:val="center"/>
              <w:rPr>
                <w:rFonts w:ascii="Arial" w:hAnsi="Arial" w:cs="Arial"/>
                <w:b/>
                <w:sz w:val="18"/>
                <w:szCs w:val="18"/>
              </w:rPr>
            </w:pPr>
          </w:p>
          <w:p w14:paraId="13BF9F7A" w14:textId="77777777" w:rsidR="008B6340" w:rsidRPr="00A512A4" w:rsidDel="00170883" w:rsidRDefault="008B6340">
            <w:pPr>
              <w:pStyle w:val="Textoindependiente"/>
              <w:widowControl w:val="0"/>
              <w:spacing w:after="0"/>
              <w:jc w:val="center"/>
              <w:rPr>
                <w:rFonts w:ascii="Arial" w:hAnsi="Arial" w:cs="Arial"/>
                <w:b/>
                <w:sz w:val="18"/>
                <w:szCs w:val="18"/>
              </w:rPr>
            </w:pPr>
            <w:r w:rsidRPr="00A512A4" w:rsidDel="00170883">
              <w:rPr>
                <w:rFonts w:ascii="Arial" w:hAnsi="Arial" w:cs="Arial"/>
                <w:b/>
                <w:sz w:val="18"/>
                <w:szCs w:val="18"/>
              </w:rPr>
              <w:t>PRECIO UNITARIO</w:t>
            </w:r>
          </w:p>
          <w:p w14:paraId="3955CC6F" w14:textId="77777777" w:rsidR="008B6340" w:rsidRPr="00A512A4" w:rsidDel="00170883" w:rsidRDefault="008B6340">
            <w:pPr>
              <w:pStyle w:val="Textoindependiente"/>
              <w:widowControl w:val="0"/>
              <w:spacing w:after="0"/>
              <w:jc w:val="center"/>
              <w:rPr>
                <w:rFonts w:ascii="Arial" w:hAnsi="Arial" w:cs="Arial"/>
                <w:b/>
                <w:sz w:val="18"/>
                <w:szCs w:val="18"/>
              </w:rPr>
            </w:pPr>
          </w:p>
        </w:tc>
        <w:tc>
          <w:tcPr>
            <w:tcW w:w="2239" w:type="dxa"/>
            <w:shd w:val="clear" w:color="auto" w:fill="D9D9D9" w:themeFill="background1" w:themeFillShade="D9"/>
            <w:vAlign w:val="center"/>
          </w:tcPr>
          <w:p w14:paraId="2B90923F" w14:textId="77777777" w:rsidR="008B6340" w:rsidRPr="00A512A4" w:rsidDel="00170883" w:rsidRDefault="008B6340">
            <w:pPr>
              <w:pStyle w:val="Textoindependiente"/>
              <w:widowControl w:val="0"/>
              <w:spacing w:after="0"/>
              <w:jc w:val="center"/>
              <w:rPr>
                <w:rFonts w:ascii="Arial" w:hAnsi="Arial" w:cs="Arial"/>
                <w:b/>
                <w:sz w:val="18"/>
                <w:szCs w:val="18"/>
              </w:rPr>
            </w:pPr>
            <w:r w:rsidRPr="00A512A4" w:rsidDel="00170883">
              <w:rPr>
                <w:rFonts w:ascii="Arial" w:hAnsi="Arial" w:cs="Arial"/>
                <w:b/>
                <w:sz w:val="18"/>
                <w:szCs w:val="18"/>
              </w:rPr>
              <w:t xml:space="preserve">PRECIO TOTAL </w:t>
            </w:r>
          </w:p>
        </w:tc>
      </w:tr>
      <w:tr w:rsidR="008B6340" w:rsidRPr="00A512A4" w:rsidDel="00170883" w14:paraId="72FEB824" w14:textId="77777777" w:rsidTr="00F035FC">
        <w:trPr>
          <w:trHeight w:val="386"/>
          <w:jc w:val="center"/>
        </w:trPr>
        <w:tc>
          <w:tcPr>
            <w:tcW w:w="3605" w:type="dxa"/>
            <w:vAlign w:val="center"/>
          </w:tcPr>
          <w:p w14:paraId="1C4E5A7E" w14:textId="77777777" w:rsidR="008B6340" w:rsidRPr="00A512A4" w:rsidDel="00170883" w:rsidRDefault="008B6340">
            <w:pPr>
              <w:widowControl w:val="0"/>
              <w:jc w:val="both"/>
              <w:rPr>
                <w:rFonts w:ascii="Arial" w:hAnsi="Arial" w:cs="Arial"/>
                <w:sz w:val="20"/>
                <w:szCs w:val="20"/>
              </w:rPr>
            </w:pPr>
          </w:p>
        </w:tc>
        <w:tc>
          <w:tcPr>
            <w:tcW w:w="1210" w:type="dxa"/>
          </w:tcPr>
          <w:p w14:paraId="04F24468" w14:textId="77777777" w:rsidR="008B6340" w:rsidRPr="00A512A4" w:rsidDel="00170883" w:rsidRDefault="008B6340">
            <w:pPr>
              <w:pStyle w:val="Textoindependiente"/>
              <w:widowControl w:val="0"/>
              <w:spacing w:after="0"/>
              <w:jc w:val="right"/>
              <w:rPr>
                <w:rFonts w:ascii="Arial" w:hAnsi="Arial" w:cs="Arial"/>
                <w:b/>
                <w:sz w:val="20"/>
                <w:szCs w:val="20"/>
              </w:rPr>
            </w:pPr>
          </w:p>
        </w:tc>
        <w:tc>
          <w:tcPr>
            <w:tcW w:w="2155" w:type="dxa"/>
          </w:tcPr>
          <w:p w14:paraId="5D36F8D6" w14:textId="77777777" w:rsidR="008B6340" w:rsidRPr="00A512A4" w:rsidDel="00170883" w:rsidRDefault="008B6340">
            <w:pPr>
              <w:pStyle w:val="Textoindependiente"/>
              <w:widowControl w:val="0"/>
              <w:spacing w:after="0"/>
              <w:jc w:val="right"/>
              <w:rPr>
                <w:rFonts w:ascii="Arial" w:hAnsi="Arial" w:cs="Arial"/>
                <w:b/>
                <w:sz w:val="20"/>
                <w:szCs w:val="20"/>
              </w:rPr>
            </w:pPr>
          </w:p>
        </w:tc>
        <w:tc>
          <w:tcPr>
            <w:tcW w:w="2239" w:type="dxa"/>
            <w:vAlign w:val="center"/>
          </w:tcPr>
          <w:p w14:paraId="20F50648" w14:textId="77777777" w:rsidR="008B6340" w:rsidRPr="00A512A4" w:rsidDel="00170883" w:rsidRDefault="008B6340">
            <w:pPr>
              <w:pStyle w:val="Textoindependiente"/>
              <w:widowControl w:val="0"/>
              <w:spacing w:after="0"/>
              <w:jc w:val="right"/>
              <w:rPr>
                <w:rFonts w:ascii="Arial" w:hAnsi="Arial" w:cs="Arial"/>
                <w:b/>
                <w:sz w:val="20"/>
                <w:szCs w:val="20"/>
              </w:rPr>
            </w:pPr>
          </w:p>
        </w:tc>
      </w:tr>
      <w:tr w:rsidR="008B6340" w:rsidRPr="00A512A4" w:rsidDel="00170883" w14:paraId="408E577F" w14:textId="77777777" w:rsidTr="00F035FC">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30EB41ED" w14:textId="5B011658" w:rsidR="008B6340" w:rsidRPr="00A512A4" w:rsidDel="00170883" w:rsidRDefault="00304E07">
            <w:pPr>
              <w:pStyle w:val="Textoindependiente"/>
              <w:widowControl w:val="0"/>
              <w:spacing w:after="0"/>
              <w:rPr>
                <w:rFonts w:ascii="Arial" w:hAnsi="Arial" w:cs="Arial"/>
                <w:b/>
                <w:sz w:val="20"/>
                <w:szCs w:val="20"/>
              </w:rPr>
            </w:pPr>
            <w:r w:rsidRPr="00A512A4">
              <w:rPr>
                <w:rFonts w:ascii="Arial" w:hAnsi="Arial" w:cs="Arial"/>
                <w:b/>
                <w:sz w:val="20"/>
                <w:szCs w:val="20"/>
              </w:rPr>
              <w:t xml:space="preserve">MONTO </w:t>
            </w:r>
            <w:r w:rsidR="008B6340" w:rsidRPr="00A512A4">
              <w:rPr>
                <w:rFonts w:ascii="Arial" w:hAnsi="Arial" w:cs="Arial"/>
                <w:b/>
                <w:sz w:val="20"/>
                <w:szCs w:val="20"/>
              </w:rPr>
              <w:t>TOTAL</w:t>
            </w:r>
            <w:r w:rsidR="00DC02E4" w:rsidRPr="00A512A4">
              <w:rPr>
                <w:rFonts w:ascii="Arial" w:hAnsi="Arial" w:cs="Arial"/>
                <w:b/>
                <w:sz w:val="20"/>
                <w:szCs w:val="20"/>
              </w:rPr>
              <w:t xml:space="preserve"> </w:t>
            </w:r>
            <w:r w:rsidRPr="00A512A4">
              <w:rPr>
                <w:rFonts w:ascii="Arial" w:hAnsi="Arial" w:cs="Arial"/>
                <w:b/>
                <w:sz w:val="20"/>
                <w:szCs w:val="20"/>
              </w:rPr>
              <w:t>A PRECIOS UNITARIOS</w:t>
            </w:r>
          </w:p>
        </w:tc>
        <w:tc>
          <w:tcPr>
            <w:tcW w:w="2239" w:type="dxa"/>
            <w:tcBorders>
              <w:top w:val="single" w:sz="4" w:space="0" w:color="auto"/>
              <w:left w:val="single" w:sz="4" w:space="0" w:color="auto"/>
              <w:bottom w:val="single" w:sz="4" w:space="0" w:color="auto"/>
              <w:right w:val="single" w:sz="4" w:space="0" w:color="auto"/>
            </w:tcBorders>
            <w:vAlign w:val="center"/>
          </w:tcPr>
          <w:p w14:paraId="4C4CFCE2" w14:textId="77777777" w:rsidR="008B6340" w:rsidRPr="00A512A4" w:rsidDel="00170883" w:rsidRDefault="008B6340">
            <w:pPr>
              <w:pStyle w:val="Textoindependiente"/>
              <w:widowControl w:val="0"/>
              <w:spacing w:after="0"/>
              <w:jc w:val="right"/>
              <w:rPr>
                <w:rFonts w:ascii="Arial" w:hAnsi="Arial" w:cs="Arial"/>
                <w:b/>
                <w:sz w:val="20"/>
                <w:szCs w:val="20"/>
              </w:rPr>
            </w:pPr>
          </w:p>
        </w:tc>
      </w:tr>
    </w:tbl>
    <w:p w14:paraId="2FBF8478" w14:textId="77777777" w:rsidR="008B6340" w:rsidRPr="00A512A4" w:rsidDel="00170883" w:rsidRDefault="008B6340" w:rsidP="008B6340">
      <w:pPr>
        <w:pStyle w:val="Textoindependiente"/>
        <w:widowControl w:val="0"/>
        <w:spacing w:after="0"/>
        <w:jc w:val="both"/>
        <w:rPr>
          <w:rFonts w:ascii="Arial" w:hAnsi="Arial" w:cs="Arial"/>
          <w:color w:val="000000"/>
          <w:sz w:val="20"/>
          <w:szCs w:val="20"/>
        </w:rPr>
      </w:pPr>
    </w:p>
    <w:p w14:paraId="67B2A45B" w14:textId="1BA7A0DC" w:rsidR="00A81899" w:rsidRPr="00A512A4" w:rsidRDefault="00A81899" w:rsidP="00A81899">
      <w:pPr>
        <w:jc w:val="both"/>
        <w:textAlignment w:val="baseline"/>
        <w:rPr>
          <w:rFonts w:ascii="Segoe UI" w:hAnsi="Segoe UI" w:cs="Segoe UI"/>
          <w:b/>
          <w:bCs/>
          <w:color w:val="000000"/>
          <w:sz w:val="18"/>
          <w:szCs w:val="18"/>
          <w:lang w:eastAsia="es-PE"/>
        </w:rPr>
      </w:pPr>
      <w:r w:rsidRPr="00A512A4">
        <w:rPr>
          <w:rFonts w:ascii="Arial" w:hAnsi="Arial" w:cs="Arial"/>
          <w:b/>
          <w:bCs/>
          <w:color w:val="000000"/>
          <w:sz w:val="20"/>
          <w:szCs w:val="20"/>
          <w:lang w:val="es-US" w:eastAsia="es-PE"/>
        </w:rPr>
        <w:t>OFERTA A SUMA ALZADA:</w:t>
      </w:r>
      <w:r w:rsidRPr="00A512A4">
        <w:rPr>
          <w:rFonts w:ascii="Arial" w:hAnsi="Arial" w:cs="Arial"/>
          <w:b/>
          <w:bCs/>
          <w:color w:val="000000"/>
          <w:sz w:val="20"/>
          <w:szCs w:val="20"/>
          <w:lang w:eastAsia="es-PE"/>
        </w:rPr>
        <w:t> </w:t>
      </w:r>
    </w:p>
    <w:p w14:paraId="4B583144" w14:textId="77777777" w:rsidR="00A81899" w:rsidRPr="00A512A4" w:rsidRDefault="00A81899" w:rsidP="00A81899">
      <w:pPr>
        <w:jc w:val="both"/>
        <w:textAlignment w:val="baseline"/>
        <w:rPr>
          <w:rFonts w:ascii="Segoe UI" w:hAnsi="Segoe UI" w:cs="Segoe UI"/>
          <w:color w:val="000000"/>
          <w:sz w:val="18"/>
          <w:szCs w:val="18"/>
          <w:lang w:eastAsia="es-PE"/>
        </w:rPr>
      </w:pPr>
      <w:r w:rsidRPr="00A512A4">
        <w:rPr>
          <w:rFonts w:ascii="Arial" w:hAnsi="Arial" w:cs="Arial"/>
          <w:color w:val="000000"/>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2772"/>
      </w:tblGrid>
      <w:tr w:rsidR="00A81899" w:rsidRPr="00A512A4" w14:paraId="627297B0" w14:textId="77777777" w:rsidTr="00F035FC">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66E15C" w14:textId="77777777" w:rsidR="00A81899" w:rsidRPr="00A512A4" w:rsidRDefault="00A81899" w:rsidP="00A81899">
            <w:pPr>
              <w:jc w:val="center"/>
              <w:textAlignment w:val="baseline"/>
              <w:rPr>
                <w:color w:val="000000"/>
                <w:lang w:eastAsia="es-PE"/>
              </w:rPr>
            </w:pPr>
            <w:r w:rsidRPr="00A512A4">
              <w:rPr>
                <w:rFonts w:ascii="Arial" w:hAnsi="Arial" w:cs="Arial"/>
                <w:b/>
                <w:bCs/>
                <w:color w:val="000000"/>
                <w:sz w:val="18"/>
                <w:szCs w:val="18"/>
                <w:lang w:val="es-US" w:eastAsia="es-PE"/>
              </w:rPr>
              <w:t>CONCEPTO</w:t>
            </w:r>
            <w:r w:rsidRPr="00A512A4">
              <w:rPr>
                <w:rFonts w:ascii="Arial" w:hAnsi="Arial" w:cs="Arial"/>
                <w:color w:val="000000"/>
                <w:sz w:val="18"/>
                <w:szCs w:val="18"/>
                <w:lang w:eastAsia="es-PE"/>
              </w:rPr>
              <w:t> </w:t>
            </w:r>
          </w:p>
        </w:tc>
        <w:tc>
          <w:tcPr>
            <w:tcW w:w="2772"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2E0503A" w14:textId="77777777" w:rsidR="00A81899" w:rsidRPr="00A512A4" w:rsidRDefault="00A81899" w:rsidP="00A81899">
            <w:pPr>
              <w:jc w:val="center"/>
              <w:textAlignment w:val="baseline"/>
              <w:rPr>
                <w:lang w:eastAsia="es-PE"/>
              </w:rPr>
            </w:pPr>
            <w:r w:rsidRPr="00A512A4">
              <w:rPr>
                <w:rFonts w:ascii="Arial" w:hAnsi="Arial" w:cs="Arial"/>
                <w:b/>
                <w:bCs/>
                <w:sz w:val="18"/>
                <w:szCs w:val="18"/>
                <w:lang w:val="es-ES" w:eastAsia="es-PE"/>
              </w:rPr>
              <w:t>PRECIO TOTAL</w:t>
            </w:r>
            <w:r w:rsidRPr="00A512A4">
              <w:rPr>
                <w:rFonts w:ascii="Arial" w:hAnsi="Arial" w:cs="Arial"/>
                <w:sz w:val="18"/>
                <w:szCs w:val="18"/>
                <w:lang w:eastAsia="es-PE"/>
              </w:rPr>
              <w:t> </w:t>
            </w:r>
          </w:p>
        </w:tc>
      </w:tr>
      <w:tr w:rsidR="00A81899" w:rsidRPr="00A512A4" w14:paraId="57A9D16E" w14:textId="77777777" w:rsidTr="00F035FC">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613213E0" w14:textId="77777777" w:rsidR="00A81899" w:rsidRPr="00A512A4" w:rsidRDefault="00A81899" w:rsidP="00A81899">
            <w:pPr>
              <w:jc w:val="both"/>
              <w:textAlignment w:val="baseline"/>
              <w:rPr>
                <w:color w:val="000000"/>
                <w:lang w:eastAsia="es-PE"/>
              </w:rPr>
            </w:pPr>
            <w:r w:rsidRPr="00A512A4">
              <w:rPr>
                <w:rFonts w:ascii="Arial" w:hAnsi="Arial" w:cs="Arial"/>
                <w:color w:val="000000"/>
                <w:sz w:val="20"/>
                <w:szCs w:val="20"/>
                <w:lang w:eastAsia="es-PE"/>
              </w:rPr>
              <w:t> </w:t>
            </w:r>
          </w:p>
        </w:tc>
        <w:tc>
          <w:tcPr>
            <w:tcW w:w="2772" w:type="dxa"/>
            <w:tcBorders>
              <w:top w:val="single" w:sz="6" w:space="0" w:color="auto"/>
              <w:left w:val="single" w:sz="6" w:space="0" w:color="auto"/>
              <w:bottom w:val="single" w:sz="6" w:space="0" w:color="auto"/>
              <w:right w:val="single" w:sz="6" w:space="0" w:color="auto"/>
            </w:tcBorders>
            <w:vAlign w:val="center"/>
            <w:hideMark/>
          </w:tcPr>
          <w:p w14:paraId="59316984" w14:textId="77777777" w:rsidR="00A81899" w:rsidRPr="00A512A4" w:rsidRDefault="00A81899" w:rsidP="00A81899">
            <w:pPr>
              <w:jc w:val="right"/>
              <w:textAlignment w:val="baseline"/>
              <w:rPr>
                <w:lang w:eastAsia="es-PE"/>
              </w:rPr>
            </w:pPr>
            <w:r w:rsidRPr="00A512A4">
              <w:rPr>
                <w:rFonts w:ascii="Arial" w:hAnsi="Arial" w:cs="Arial"/>
                <w:sz w:val="20"/>
                <w:szCs w:val="20"/>
                <w:lang w:eastAsia="es-PE"/>
              </w:rPr>
              <w:t> </w:t>
            </w:r>
          </w:p>
        </w:tc>
      </w:tr>
      <w:tr w:rsidR="00A81899" w:rsidRPr="00A512A4" w14:paraId="6172325B" w14:textId="77777777" w:rsidTr="00F035FC">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28D4590E" w14:textId="721B471B" w:rsidR="00A81899" w:rsidRPr="00A512A4" w:rsidRDefault="00304E07" w:rsidP="00A81899">
            <w:pPr>
              <w:textAlignment w:val="baseline"/>
              <w:rPr>
                <w:color w:val="000000"/>
                <w:lang w:eastAsia="es-PE"/>
              </w:rPr>
            </w:pPr>
            <w:r w:rsidRPr="00A512A4">
              <w:rPr>
                <w:rFonts w:ascii="Arial" w:hAnsi="Arial" w:cs="Arial"/>
                <w:b/>
                <w:bCs/>
                <w:color w:val="000000"/>
                <w:sz w:val="20"/>
                <w:szCs w:val="20"/>
                <w:lang w:val="es-US" w:eastAsia="es-PE"/>
              </w:rPr>
              <w:t xml:space="preserve">MONTO </w:t>
            </w:r>
            <w:r w:rsidR="00A85A65" w:rsidRPr="00A512A4">
              <w:rPr>
                <w:rFonts w:ascii="Arial" w:hAnsi="Arial" w:cs="Arial"/>
                <w:b/>
                <w:bCs/>
                <w:color w:val="000000"/>
                <w:sz w:val="20"/>
                <w:szCs w:val="20"/>
                <w:lang w:val="es-US" w:eastAsia="es-PE"/>
              </w:rPr>
              <w:t xml:space="preserve">TOTAL </w:t>
            </w:r>
            <w:r w:rsidRPr="00A512A4">
              <w:rPr>
                <w:rFonts w:ascii="Arial" w:hAnsi="Arial" w:cs="Arial"/>
                <w:b/>
                <w:bCs/>
                <w:color w:val="000000"/>
                <w:sz w:val="20"/>
                <w:szCs w:val="20"/>
                <w:lang w:val="es-US" w:eastAsia="es-PE"/>
              </w:rPr>
              <w:t xml:space="preserve">A SUMA </w:t>
            </w:r>
            <w:r w:rsidR="001E2802" w:rsidRPr="00A512A4">
              <w:rPr>
                <w:rFonts w:ascii="Arial" w:hAnsi="Arial" w:cs="Arial"/>
                <w:b/>
                <w:bCs/>
                <w:color w:val="000000"/>
                <w:sz w:val="20"/>
                <w:szCs w:val="20"/>
                <w:lang w:val="es-US" w:eastAsia="es-PE"/>
              </w:rPr>
              <w:t>ALZADA</w:t>
            </w:r>
            <w:r w:rsidR="00A81899" w:rsidRPr="00A512A4">
              <w:rPr>
                <w:rFonts w:ascii="Arial" w:hAnsi="Arial" w:cs="Arial"/>
                <w:color w:val="000000"/>
                <w:sz w:val="20"/>
                <w:szCs w:val="20"/>
                <w:lang w:eastAsia="es-PE"/>
              </w:rPr>
              <w:t> </w:t>
            </w:r>
          </w:p>
        </w:tc>
        <w:tc>
          <w:tcPr>
            <w:tcW w:w="2772" w:type="dxa"/>
            <w:tcBorders>
              <w:top w:val="single" w:sz="6" w:space="0" w:color="auto"/>
              <w:left w:val="single" w:sz="6" w:space="0" w:color="auto"/>
              <w:bottom w:val="single" w:sz="6" w:space="0" w:color="auto"/>
              <w:right w:val="single" w:sz="6" w:space="0" w:color="auto"/>
            </w:tcBorders>
            <w:vAlign w:val="center"/>
            <w:hideMark/>
          </w:tcPr>
          <w:p w14:paraId="75693DBB" w14:textId="77777777" w:rsidR="00A81899" w:rsidRPr="00A512A4" w:rsidRDefault="00A81899" w:rsidP="00A81899">
            <w:pPr>
              <w:jc w:val="right"/>
              <w:textAlignment w:val="baseline"/>
              <w:rPr>
                <w:lang w:eastAsia="es-PE"/>
              </w:rPr>
            </w:pPr>
            <w:r w:rsidRPr="00A512A4">
              <w:rPr>
                <w:rFonts w:ascii="Arial" w:hAnsi="Arial" w:cs="Arial"/>
                <w:sz w:val="20"/>
                <w:szCs w:val="20"/>
                <w:lang w:eastAsia="es-PE"/>
              </w:rPr>
              <w:t> </w:t>
            </w:r>
          </w:p>
        </w:tc>
      </w:tr>
    </w:tbl>
    <w:p w14:paraId="053EEF66" w14:textId="0576641D" w:rsidR="00A81899" w:rsidRPr="00A512A4" w:rsidRDefault="00A81899" w:rsidP="00A81899">
      <w:pPr>
        <w:jc w:val="both"/>
        <w:textAlignment w:val="baseline"/>
        <w:rPr>
          <w:rFonts w:ascii="Segoe UI" w:hAnsi="Segoe UI" w:cs="Segoe UI"/>
          <w:color w:val="000000"/>
          <w:sz w:val="18"/>
          <w:szCs w:val="18"/>
          <w:lang w:eastAsia="es-PE"/>
        </w:rPr>
      </w:pPr>
      <w:r w:rsidRPr="00A512A4">
        <w:rPr>
          <w:rFonts w:ascii="Arial" w:hAnsi="Arial" w:cs="Arial"/>
          <w:color w:val="000000"/>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2772"/>
      </w:tblGrid>
      <w:tr w:rsidR="00A81899" w:rsidRPr="00A512A4" w14:paraId="6E750BE7" w14:textId="77777777" w:rsidTr="00F035FC">
        <w:trPr>
          <w:trHeight w:val="300"/>
        </w:trPr>
        <w:tc>
          <w:tcPr>
            <w:tcW w:w="6300" w:type="dxa"/>
            <w:tcBorders>
              <w:top w:val="single" w:sz="6" w:space="0" w:color="auto"/>
              <w:left w:val="single" w:sz="6" w:space="0" w:color="auto"/>
              <w:bottom w:val="single" w:sz="6" w:space="0" w:color="auto"/>
              <w:right w:val="single" w:sz="6" w:space="0" w:color="auto"/>
            </w:tcBorders>
            <w:vAlign w:val="center"/>
            <w:hideMark/>
          </w:tcPr>
          <w:p w14:paraId="5A72CBEF" w14:textId="5CF95449" w:rsidR="00A81899" w:rsidRPr="00A512A4" w:rsidRDefault="0042786F" w:rsidP="00F035FC">
            <w:pPr>
              <w:ind w:left="135" w:hanging="135"/>
              <w:textAlignment w:val="baseline"/>
              <w:rPr>
                <w:color w:val="000000"/>
                <w:lang w:eastAsia="es-PE"/>
              </w:rPr>
            </w:pPr>
            <w:r w:rsidRPr="00A512A4">
              <w:rPr>
                <w:rFonts w:ascii="Arial" w:hAnsi="Arial" w:cs="Arial"/>
                <w:b/>
                <w:bCs/>
                <w:color w:val="000000"/>
                <w:sz w:val="20"/>
                <w:szCs w:val="20"/>
                <w:lang w:val="es-US" w:eastAsia="es-PE"/>
              </w:rPr>
              <w:t>MONTO TOTAL DE LA OFERTA</w:t>
            </w:r>
            <w:r w:rsidR="00A81899" w:rsidRPr="00A512A4">
              <w:rPr>
                <w:rFonts w:ascii="Arial" w:hAnsi="Arial" w:cs="Arial"/>
                <w:color w:val="000000"/>
                <w:sz w:val="20"/>
                <w:szCs w:val="20"/>
                <w:lang w:eastAsia="es-PE"/>
              </w:rPr>
              <w:t> </w:t>
            </w:r>
          </w:p>
        </w:tc>
        <w:tc>
          <w:tcPr>
            <w:tcW w:w="2772" w:type="dxa"/>
            <w:tcBorders>
              <w:top w:val="single" w:sz="6" w:space="0" w:color="auto"/>
              <w:left w:val="single" w:sz="6" w:space="0" w:color="auto"/>
              <w:bottom w:val="single" w:sz="6" w:space="0" w:color="auto"/>
              <w:right w:val="single" w:sz="6" w:space="0" w:color="auto"/>
            </w:tcBorders>
            <w:vAlign w:val="center"/>
            <w:hideMark/>
          </w:tcPr>
          <w:p w14:paraId="01066C4A" w14:textId="77777777" w:rsidR="00A81899" w:rsidRPr="00A512A4" w:rsidRDefault="00A81899" w:rsidP="00A81899">
            <w:pPr>
              <w:jc w:val="right"/>
              <w:textAlignment w:val="baseline"/>
              <w:rPr>
                <w:lang w:eastAsia="es-PE"/>
              </w:rPr>
            </w:pPr>
            <w:r w:rsidRPr="00A512A4">
              <w:rPr>
                <w:rFonts w:ascii="Arial" w:hAnsi="Arial" w:cs="Arial"/>
                <w:sz w:val="20"/>
                <w:szCs w:val="20"/>
                <w:lang w:eastAsia="es-PE"/>
              </w:rPr>
              <w:t> </w:t>
            </w:r>
          </w:p>
        </w:tc>
      </w:tr>
    </w:tbl>
    <w:p w14:paraId="6A3B9D7B" w14:textId="77777777" w:rsidR="00A81899" w:rsidRPr="00A512A4" w:rsidDel="00170883" w:rsidRDefault="00A81899" w:rsidP="008B6340">
      <w:pPr>
        <w:pStyle w:val="Textoindependiente"/>
        <w:widowControl w:val="0"/>
        <w:spacing w:after="0"/>
        <w:jc w:val="both"/>
        <w:rPr>
          <w:rFonts w:ascii="Arial" w:hAnsi="Arial" w:cs="Arial"/>
          <w:color w:val="000000"/>
          <w:sz w:val="20"/>
          <w:szCs w:val="20"/>
        </w:rPr>
      </w:pPr>
    </w:p>
    <w:p w14:paraId="28F4F6BB" w14:textId="0E58F583" w:rsidR="000E31AE" w:rsidRPr="00A512A4" w:rsidRDefault="00AF015E" w:rsidP="00117D1B">
      <w:pPr>
        <w:pStyle w:val="Textoindependiente"/>
        <w:widowControl w:val="0"/>
        <w:spacing w:after="0" w:line="259" w:lineRule="auto"/>
        <w:jc w:val="both"/>
        <w:rPr>
          <w:rFonts w:ascii="Arial" w:hAnsi="Arial" w:cs="Arial"/>
          <w:sz w:val="20"/>
          <w:szCs w:val="20"/>
        </w:rPr>
      </w:pPr>
      <w:r w:rsidRPr="00A512A4">
        <w:rPr>
          <w:rFonts w:ascii="Arial" w:hAnsi="Arial" w:cs="Arial"/>
          <w:sz w:val="20"/>
          <w:szCs w:val="20"/>
        </w:rPr>
        <w:t xml:space="preserve">El precio de la oferta corresponde a </w:t>
      </w:r>
      <w:r w:rsidRPr="00A512A4">
        <w:rPr>
          <w:rFonts w:ascii="Arial" w:hAnsi="Arial" w:cs="Arial"/>
          <w:b/>
          <w:bCs/>
          <w:sz w:val="20"/>
          <w:szCs w:val="20"/>
          <w:u w:val="single"/>
        </w:rPr>
        <w:t>[CONSIGNAR EL MONTO DE LA OFERTA ECONÓMICA EN LETRAS]</w:t>
      </w:r>
      <w:r w:rsidRPr="00A512A4">
        <w:rPr>
          <w:rFonts w:ascii="Arial" w:hAnsi="Arial" w:cs="Arial"/>
          <w:sz w:val="20"/>
          <w:szCs w:val="20"/>
          <w:u w:val="single"/>
        </w:rPr>
        <w:t xml:space="preserve"> en </w:t>
      </w:r>
      <w:r w:rsidRPr="00A512A4">
        <w:rPr>
          <w:rFonts w:ascii="Arial" w:hAnsi="Arial" w:cs="Arial"/>
          <w:b/>
          <w:bCs/>
          <w:sz w:val="20"/>
          <w:szCs w:val="20"/>
          <w:u w:val="single"/>
        </w:rPr>
        <w:t>[CONSIGNAR LA MONEDA DE LA CONVOCATORIA</w:t>
      </w:r>
      <w:r w:rsidRPr="00A512A4">
        <w:rPr>
          <w:rFonts w:ascii="Arial" w:hAnsi="Arial" w:cs="Arial"/>
          <w:b/>
          <w:bCs/>
          <w:sz w:val="20"/>
          <w:szCs w:val="20"/>
        </w:rPr>
        <w:t>]</w:t>
      </w:r>
      <w:r w:rsidRPr="00A512A4">
        <w:rPr>
          <w:rFonts w:ascii="Arial" w:hAnsi="Arial" w:cs="Arial"/>
          <w:sz w:val="20"/>
          <w:szCs w:val="20"/>
        </w:rPr>
        <w:t xml:space="preserve"> e</w:t>
      </w:r>
      <w:r w:rsidR="008B6340" w:rsidRPr="00A512A4" w:rsidDel="00170883">
        <w:rPr>
          <w:rFonts w:ascii="Arial" w:hAnsi="Arial" w:cs="Arial"/>
          <w:sz w:val="20"/>
          <w:szCs w:val="20"/>
        </w:rPr>
        <w:t xml:space="preserve"> incluye todos los </w:t>
      </w:r>
      <w:r w:rsidR="00663E53" w:rsidRPr="00A512A4">
        <w:rPr>
          <w:rFonts w:ascii="Arial" w:hAnsi="Arial" w:cs="Arial"/>
          <w:sz w:val="20"/>
          <w:szCs w:val="20"/>
        </w:rPr>
        <w:t>impuestos</w:t>
      </w:r>
      <w:r w:rsidR="008B6340" w:rsidRPr="00A512A4" w:rsidDel="00170883">
        <w:rPr>
          <w:rFonts w:ascii="Arial" w:hAnsi="Arial" w:cs="Arial"/>
          <w:sz w:val="20"/>
          <w:szCs w:val="20"/>
        </w:rPr>
        <w:t xml:space="preserve">, seguros, transporte, inspecciones, pruebas y, de ser el caso, los costos laborales conforme a la legislación vigente, así como cualquier otro concepto que pueda tener incidencia sobre el costo del </w:t>
      </w:r>
      <w:r w:rsidR="0021105E" w:rsidRPr="00A512A4">
        <w:rPr>
          <w:rFonts w:ascii="Arial" w:hAnsi="Arial" w:cs="Arial"/>
          <w:sz w:val="20"/>
          <w:szCs w:val="20"/>
        </w:rPr>
        <w:t>servicio</w:t>
      </w:r>
      <w:r w:rsidR="0021105E" w:rsidRPr="00A512A4" w:rsidDel="00170883">
        <w:rPr>
          <w:rFonts w:ascii="Arial" w:hAnsi="Arial" w:cs="Arial"/>
          <w:sz w:val="20"/>
          <w:szCs w:val="20"/>
        </w:rPr>
        <w:t xml:space="preserve"> </w:t>
      </w:r>
      <w:r w:rsidR="008B6340" w:rsidRPr="00A512A4" w:rsidDel="00170883">
        <w:rPr>
          <w:rFonts w:ascii="Arial" w:hAnsi="Arial" w:cs="Arial"/>
          <w:sz w:val="20"/>
          <w:szCs w:val="20"/>
        </w:rPr>
        <w:t>a contratar</w:t>
      </w:r>
      <w:r w:rsidR="00324C4F" w:rsidRPr="00A512A4">
        <w:rPr>
          <w:rFonts w:ascii="Arial" w:hAnsi="Arial" w:cs="Arial"/>
          <w:sz w:val="20"/>
          <w:szCs w:val="20"/>
        </w:rPr>
        <w:t>.</w:t>
      </w:r>
    </w:p>
    <w:p w14:paraId="112B5EFE" w14:textId="77777777" w:rsidR="000E31AE" w:rsidRPr="00A512A4" w:rsidRDefault="000E31AE" w:rsidP="000E31AE">
      <w:pPr>
        <w:pStyle w:val="Textoindependiente"/>
        <w:widowControl w:val="0"/>
        <w:spacing w:after="0"/>
        <w:ind w:left="-284"/>
        <w:jc w:val="both"/>
        <w:rPr>
          <w:rFonts w:ascii="Arial" w:hAnsi="Arial" w:cs="Arial"/>
          <w:b/>
          <w:bCs/>
          <w:sz w:val="20"/>
          <w:szCs w:val="20"/>
          <w:u w:val="single"/>
        </w:rPr>
      </w:pPr>
    </w:p>
    <w:p w14:paraId="626B50C2" w14:textId="58AA1D1A" w:rsidR="008B6340" w:rsidRPr="00A512A4" w:rsidDel="00170883" w:rsidRDefault="008B6340" w:rsidP="00E54AA4">
      <w:pPr>
        <w:pStyle w:val="Textoindependiente"/>
        <w:widowControl w:val="0"/>
        <w:spacing w:after="0"/>
        <w:ind w:left="-284" w:firstLine="284"/>
        <w:jc w:val="both"/>
        <w:rPr>
          <w:rFonts w:ascii="Arial" w:hAnsi="Arial" w:cs="Arial"/>
          <w:b/>
          <w:bCs/>
          <w:sz w:val="20"/>
          <w:szCs w:val="20"/>
          <w:u w:val="single"/>
        </w:rPr>
      </w:pPr>
      <w:r w:rsidRPr="00A512A4" w:rsidDel="00170883">
        <w:rPr>
          <w:rFonts w:ascii="Arial" w:hAnsi="Arial" w:cs="Arial"/>
          <w:b/>
          <w:bCs/>
          <w:sz w:val="20"/>
          <w:szCs w:val="20"/>
          <w:u w:val="single"/>
        </w:rPr>
        <w:t>[CONSIGNAR CIUDAD Y FECHA]</w:t>
      </w:r>
    </w:p>
    <w:p w14:paraId="4A060DB3" w14:textId="77777777" w:rsidR="008B6340" w:rsidRPr="00A512A4" w:rsidDel="00170883" w:rsidRDefault="008B6340" w:rsidP="008B6340">
      <w:pPr>
        <w:widowControl w:val="0"/>
        <w:autoSpaceDE w:val="0"/>
        <w:autoSpaceDN w:val="0"/>
        <w:adjustRightInd w:val="0"/>
        <w:jc w:val="both"/>
        <w:rPr>
          <w:rFonts w:ascii="Arial" w:hAnsi="Arial" w:cs="Arial"/>
          <w:sz w:val="20"/>
          <w:szCs w:val="20"/>
        </w:rPr>
      </w:pPr>
    </w:p>
    <w:p w14:paraId="65486318" w14:textId="77777777" w:rsidR="008B6340" w:rsidRPr="00A512A4" w:rsidDel="00170883" w:rsidRDefault="008B6340" w:rsidP="008B6340">
      <w:pPr>
        <w:widowControl w:val="0"/>
        <w:jc w:val="center"/>
        <w:rPr>
          <w:rFonts w:ascii="Arial" w:hAnsi="Arial" w:cs="Arial"/>
          <w:sz w:val="20"/>
          <w:szCs w:val="20"/>
        </w:rPr>
      </w:pPr>
      <w:r w:rsidRPr="00A512A4" w:rsidDel="00170883">
        <w:rPr>
          <w:rFonts w:ascii="Arial" w:hAnsi="Arial" w:cs="Arial"/>
          <w:sz w:val="20"/>
          <w:szCs w:val="20"/>
        </w:rPr>
        <w:t>……………………………….…………………..</w:t>
      </w:r>
    </w:p>
    <w:p w14:paraId="250E6C1B" w14:textId="77777777" w:rsidR="008B6340" w:rsidRPr="00A512A4" w:rsidDel="00170883" w:rsidRDefault="008B6340" w:rsidP="008B6340">
      <w:pPr>
        <w:widowControl w:val="0"/>
        <w:jc w:val="center"/>
        <w:rPr>
          <w:rFonts w:ascii="Arial" w:hAnsi="Arial" w:cs="Arial"/>
          <w:b/>
          <w:sz w:val="20"/>
          <w:szCs w:val="20"/>
        </w:rPr>
      </w:pPr>
      <w:r w:rsidRPr="00A512A4" w:rsidDel="00170883">
        <w:rPr>
          <w:rFonts w:ascii="Arial" w:hAnsi="Arial" w:cs="Arial"/>
          <w:b/>
          <w:sz w:val="20"/>
          <w:szCs w:val="20"/>
        </w:rPr>
        <w:t>Firma, nombres y apellidos del postor o</w:t>
      </w:r>
    </w:p>
    <w:p w14:paraId="70340850" w14:textId="666A0AB4" w:rsidR="00A40503" w:rsidRPr="00A512A4" w:rsidRDefault="008B6340" w:rsidP="00E9208F">
      <w:pPr>
        <w:widowControl w:val="0"/>
        <w:jc w:val="center"/>
        <w:rPr>
          <w:rFonts w:ascii="Arial" w:hAnsi="Arial" w:cs="Arial"/>
          <w:b/>
          <w:sz w:val="20"/>
          <w:szCs w:val="20"/>
        </w:rPr>
      </w:pPr>
      <w:r w:rsidRPr="00A512A4" w:rsidDel="00170883">
        <w:rPr>
          <w:rFonts w:ascii="Arial" w:hAnsi="Arial" w:cs="Arial"/>
          <w:b/>
          <w:sz w:val="20"/>
          <w:szCs w:val="20"/>
        </w:rPr>
        <w:t xml:space="preserve">representante legal o </w:t>
      </w:r>
      <w:r w:rsidR="00832F22" w:rsidRPr="00A512A4">
        <w:rPr>
          <w:rFonts w:ascii="Arial" w:hAnsi="Arial" w:cs="Arial"/>
          <w:b/>
          <w:sz w:val="20"/>
          <w:szCs w:val="20"/>
        </w:rPr>
        <w:t xml:space="preserve">representante </w:t>
      </w:r>
      <w:r w:rsidRPr="00A512A4" w:rsidDel="00170883">
        <w:rPr>
          <w:rFonts w:ascii="Arial" w:hAnsi="Arial" w:cs="Arial"/>
          <w:b/>
          <w:sz w:val="20"/>
          <w:szCs w:val="20"/>
        </w:rPr>
        <w:t>común, según corresponda</w:t>
      </w:r>
    </w:p>
    <w:p w14:paraId="400B42C8" w14:textId="77777777" w:rsidR="00A40503" w:rsidRPr="00A512A4" w:rsidRDefault="00A40503" w:rsidP="008B6340">
      <w:pPr>
        <w:pStyle w:val="Textoindependiente"/>
        <w:widowControl w:val="0"/>
        <w:spacing w:after="0"/>
        <w:jc w:val="both"/>
        <w:rPr>
          <w:rFonts w:ascii="Arial" w:hAnsi="Arial" w:cs="Arial"/>
          <w:sz w:val="20"/>
          <w:szCs w:val="20"/>
        </w:rPr>
      </w:pP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1D73F4" w:rsidRPr="00A512A4" w14:paraId="368BA8AF" w14:textId="77777777" w:rsidTr="00817CA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7AF57B64" w14:textId="77777777" w:rsidR="001D73F4" w:rsidRPr="00A512A4" w:rsidRDefault="001D73F4" w:rsidP="00DF2818">
            <w:pPr>
              <w:jc w:val="both"/>
              <w:rPr>
                <w:rFonts w:ascii="Arial" w:hAnsi="Arial" w:cs="Arial"/>
                <w:color w:val="FF0000"/>
                <w:sz w:val="20"/>
                <w:szCs w:val="20"/>
                <w:lang w:val="es-ES"/>
              </w:rPr>
            </w:pPr>
            <w:r w:rsidRPr="00A512A4">
              <w:rPr>
                <w:rFonts w:ascii="Arial" w:hAnsi="Arial" w:cs="Arial"/>
                <w:color w:val="FF0000"/>
                <w:sz w:val="20"/>
                <w:szCs w:val="20"/>
              </w:rPr>
              <w:t>Advertencia</w:t>
            </w:r>
          </w:p>
        </w:tc>
      </w:tr>
      <w:tr w:rsidR="001D73F4" w:rsidRPr="00A512A4" w14:paraId="50154CA3" w14:textId="77777777" w:rsidTr="00817CA1">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26D31712" w14:textId="77777777" w:rsidR="001D73F4" w:rsidRPr="00A512A4" w:rsidRDefault="001D73F4"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En caso de que el postor reduzca su oferta, según lo previsto en el artículo 132 del Reglamento, debe presentar nuevamente este Anexo.</w:t>
            </w:r>
          </w:p>
          <w:p w14:paraId="5859036C" w14:textId="77777777" w:rsidR="000D0F00" w:rsidRPr="00A512A4" w:rsidRDefault="000D0F00" w:rsidP="000D0F00">
            <w:pPr>
              <w:pStyle w:val="Prrafodelista"/>
              <w:widowControl w:val="0"/>
              <w:jc w:val="both"/>
              <w:rPr>
                <w:rFonts w:ascii="Arial" w:hAnsi="Arial" w:cs="Arial"/>
                <w:b w:val="0"/>
                <w:color w:val="FF0000"/>
                <w:sz w:val="18"/>
                <w:szCs w:val="18"/>
                <w:lang w:val="es-ES"/>
              </w:rPr>
            </w:pPr>
          </w:p>
          <w:p w14:paraId="0B28CAAF" w14:textId="6DC7AD39" w:rsidR="001D73F4" w:rsidRPr="00A512A4" w:rsidRDefault="001D73F4"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 xml:space="preserve">El postor que goce de alguna exoneración legal debe indicar que su oferta no incluye el </w:t>
            </w:r>
            <w:r w:rsidR="001225B6" w:rsidRPr="00A512A4">
              <w:rPr>
                <w:rFonts w:ascii="Arial" w:hAnsi="Arial" w:cs="Arial"/>
                <w:b w:val="0"/>
                <w:color w:val="FF0000"/>
                <w:sz w:val="18"/>
                <w:szCs w:val="18"/>
              </w:rPr>
              <w:t>impuesto</w:t>
            </w:r>
            <w:r w:rsidRPr="00A512A4">
              <w:rPr>
                <w:rFonts w:ascii="Arial" w:hAnsi="Arial" w:cs="Arial"/>
                <w:b w:val="0"/>
                <w:color w:val="FF0000"/>
                <w:sz w:val="18"/>
                <w:szCs w:val="18"/>
              </w:rPr>
              <w:t xml:space="preserve"> materia de la exoneración, debiendo incluir el siguiente texto:</w:t>
            </w:r>
          </w:p>
          <w:p w14:paraId="36F45771" w14:textId="204D492A" w:rsidR="001D73F4" w:rsidRPr="00A512A4" w:rsidRDefault="001D73F4" w:rsidP="00DF2818">
            <w:pPr>
              <w:pStyle w:val="Prrafodelista"/>
              <w:widowControl w:val="0"/>
              <w:jc w:val="both"/>
              <w:rPr>
                <w:rFonts w:ascii="Arial" w:hAnsi="Arial" w:cs="Arial"/>
                <w:b w:val="0"/>
                <w:color w:val="FF0000"/>
                <w:sz w:val="18"/>
                <w:szCs w:val="18"/>
              </w:rPr>
            </w:pPr>
            <w:r w:rsidRPr="00A512A4">
              <w:rPr>
                <w:rFonts w:ascii="Arial" w:hAnsi="Arial" w:cs="Arial"/>
                <w:color w:val="FF0000"/>
                <w:sz w:val="18"/>
                <w:szCs w:val="18"/>
              </w:rPr>
              <w:t>“Mi oferta no incluye [</w:t>
            </w:r>
            <w:r w:rsidRPr="00A512A4">
              <w:rPr>
                <w:rFonts w:ascii="Arial" w:hAnsi="Arial" w:cs="Arial"/>
                <w:color w:val="FF0000"/>
                <w:sz w:val="18"/>
                <w:szCs w:val="18"/>
                <w:u w:val="single"/>
              </w:rPr>
              <w:t xml:space="preserve">CONSIGNAR EL </w:t>
            </w:r>
            <w:r w:rsidR="001225B6" w:rsidRPr="00A512A4">
              <w:rPr>
                <w:rFonts w:ascii="Arial" w:hAnsi="Arial" w:cs="Arial"/>
                <w:color w:val="FF0000"/>
                <w:sz w:val="18"/>
                <w:szCs w:val="18"/>
                <w:u w:val="single"/>
              </w:rPr>
              <w:t>IMPUESTO</w:t>
            </w:r>
            <w:r w:rsidRPr="00A512A4">
              <w:rPr>
                <w:rFonts w:ascii="Arial" w:hAnsi="Arial" w:cs="Arial"/>
                <w:color w:val="FF0000"/>
                <w:sz w:val="18"/>
                <w:szCs w:val="18"/>
                <w:u w:val="single"/>
              </w:rPr>
              <w:t xml:space="preserve"> MATERIA DE LA EXONERACIÓN</w:t>
            </w:r>
            <w:r w:rsidRPr="00A512A4">
              <w:rPr>
                <w:rFonts w:ascii="Arial" w:hAnsi="Arial" w:cs="Arial"/>
                <w:color w:val="FF0000"/>
                <w:sz w:val="18"/>
                <w:szCs w:val="18"/>
              </w:rPr>
              <w:t xml:space="preserve">]”. </w:t>
            </w:r>
          </w:p>
          <w:p w14:paraId="3F163E3A" w14:textId="77777777" w:rsidR="000D0F00" w:rsidRPr="00A512A4" w:rsidRDefault="000D0F00" w:rsidP="00DF2818">
            <w:pPr>
              <w:pStyle w:val="Prrafodelista"/>
              <w:widowControl w:val="0"/>
              <w:jc w:val="both"/>
              <w:rPr>
                <w:rFonts w:ascii="Arial" w:hAnsi="Arial" w:cs="Arial"/>
                <w:b w:val="0"/>
                <w:color w:val="FF0000"/>
                <w:sz w:val="18"/>
                <w:szCs w:val="18"/>
              </w:rPr>
            </w:pPr>
          </w:p>
          <w:p w14:paraId="5EA71C73" w14:textId="620FE5B3" w:rsidR="00E8355E" w:rsidRPr="00A512A4" w:rsidRDefault="00E8355E" w:rsidP="006D7C23">
            <w:pPr>
              <w:pStyle w:val="Prrafodelista"/>
              <w:widowControl w:val="0"/>
              <w:numPr>
                <w:ilvl w:val="0"/>
                <w:numId w:val="48"/>
              </w:numPr>
              <w:jc w:val="both"/>
              <w:rPr>
                <w:rFonts w:ascii="Arial" w:hAnsi="Arial" w:cs="Arial"/>
                <w:b w:val="0"/>
                <w:color w:val="FF0000"/>
                <w:sz w:val="18"/>
                <w:szCs w:val="18"/>
              </w:rPr>
            </w:pPr>
            <w:r w:rsidRPr="00A512A4">
              <w:rPr>
                <w:rFonts w:ascii="Arial" w:hAnsi="Arial" w:cs="Arial"/>
                <w:b w:val="0"/>
                <w:color w:val="FF0000"/>
                <w:sz w:val="18"/>
                <w:szCs w:val="18"/>
                <w:lang w:val="es-ES"/>
              </w:rPr>
              <w:lastRenderedPageBreak/>
              <w:t>En caso de procedimientos</w:t>
            </w:r>
            <w:r w:rsidR="008C5324" w:rsidRPr="00A512A4">
              <w:rPr>
                <w:rFonts w:ascii="Arial" w:hAnsi="Arial" w:cs="Arial"/>
                <w:b w:val="0"/>
                <w:color w:val="FF0000"/>
                <w:sz w:val="18"/>
                <w:szCs w:val="18"/>
                <w:lang w:val="es-ES"/>
              </w:rPr>
              <w:t xml:space="preserve"> de selección</w:t>
            </w:r>
            <w:r w:rsidRPr="00A512A4">
              <w:rPr>
                <w:rFonts w:ascii="Arial" w:hAnsi="Arial" w:cs="Arial"/>
                <w:b w:val="0"/>
                <w:color w:val="FF0000"/>
                <w:sz w:val="18"/>
                <w:szCs w:val="18"/>
                <w:lang w:val="es-ES"/>
              </w:rPr>
              <w:t xml:space="preserve"> según relación de ítems, el postor puede presentar el precio de su oferta en un solo documento o documentos independientes, en los ítems que se presente.</w:t>
            </w:r>
          </w:p>
          <w:p w14:paraId="74ADD822" w14:textId="77777777" w:rsidR="000D0F00" w:rsidRPr="00A512A4" w:rsidRDefault="000D0F00" w:rsidP="000D0F00">
            <w:pPr>
              <w:pStyle w:val="Prrafodelista"/>
              <w:widowControl w:val="0"/>
              <w:jc w:val="both"/>
              <w:rPr>
                <w:rFonts w:ascii="Arial" w:hAnsi="Arial" w:cs="Arial"/>
                <w:b w:val="0"/>
                <w:color w:val="FF0000"/>
                <w:sz w:val="18"/>
                <w:szCs w:val="18"/>
              </w:rPr>
            </w:pPr>
          </w:p>
          <w:p w14:paraId="47E7E301" w14:textId="76465210" w:rsidR="000E31AE" w:rsidRPr="00A512A4" w:rsidRDefault="000E31AE" w:rsidP="000E31AE">
            <w:pPr>
              <w:pStyle w:val="Prrafodelista"/>
              <w:widowControl w:val="0"/>
              <w:numPr>
                <w:ilvl w:val="0"/>
                <w:numId w:val="48"/>
              </w:numPr>
              <w:jc w:val="both"/>
              <w:rPr>
                <w:rFonts w:ascii="Arial" w:hAnsi="Arial" w:cs="Arial"/>
                <w:color w:val="FF0000"/>
                <w:sz w:val="18"/>
                <w:szCs w:val="18"/>
              </w:rPr>
            </w:pPr>
            <w:r w:rsidRPr="00A512A4">
              <w:rPr>
                <w:rFonts w:ascii="Arial" w:hAnsi="Arial" w:cs="Arial"/>
                <w:b w:val="0"/>
                <w:color w:val="FF0000"/>
                <w:sz w:val="18"/>
                <w:szCs w:val="18"/>
                <w:lang w:val="es-ES"/>
              </w:rPr>
              <w:t>En caso de contrataciones que conllevan la ejecución de prestaciones accesorias</w:t>
            </w:r>
            <w:r w:rsidR="00925BA7">
              <w:rPr>
                <w:rFonts w:ascii="Arial" w:hAnsi="Arial" w:cs="Arial"/>
                <w:b w:val="0"/>
                <w:color w:val="FF0000"/>
                <w:sz w:val="18"/>
                <w:szCs w:val="18"/>
                <w:lang w:val="es-ES"/>
              </w:rPr>
              <w:t>,</w:t>
            </w:r>
            <w:r w:rsidRPr="00A512A4">
              <w:rPr>
                <w:rFonts w:ascii="Arial" w:hAnsi="Arial" w:cs="Arial"/>
                <w:b w:val="0"/>
                <w:color w:val="FF0000"/>
                <w:sz w:val="18"/>
                <w:szCs w:val="18"/>
                <w:lang w:val="es-ES"/>
              </w:rPr>
              <w:t xml:space="preserve"> consignar lo siguiente: “el postor debe detallar en el precio de su oferta, el monto correspondiente a la prestación principal y las prestaciones accesorias”. </w:t>
            </w:r>
          </w:p>
          <w:p w14:paraId="29625902" w14:textId="77777777" w:rsidR="000D0F00" w:rsidRPr="00A512A4" w:rsidRDefault="000D0F00" w:rsidP="000D0F00">
            <w:pPr>
              <w:widowControl w:val="0"/>
              <w:jc w:val="both"/>
              <w:rPr>
                <w:rFonts w:ascii="Arial" w:hAnsi="Arial" w:cs="Arial"/>
                <w:color w:val="FF0000"/>
                <w:sz w:val="18"/>
                <w:szCs w:val="18"/>
              </w:rPr>
            </w:pPr>
          </w:p>
          <w:p w14:paraId="7BCF0590" w14:textId="4245279F" w:rsidR="001D73F4" w:rsidRPr="00A512A4" w:rsidRDefault="6793F92D" w:rsidP="000D0F00">
            <w:pPr>
              <w:pStyle w:val="Prrafodelista"/>
              <w:widowControl w:val="0"/>
              <w:numPr>
                <w:ilvl w:val="0"/>
                <w:numId w:val="48"/>
              </w:numPr>
              <w:jc w:val="both"/>
              <w:rPr>
                <w:rFonts w:ascii="Arial" w:eastAsia="Arial" w:hAnsi="Arial" w:cs="Arial"/>
                <w:b w:val="0"/>
                <w:color w:val="FF0000"/>
              </w:rPr>
            </w:pPr>
            <w:r w:rsidRPr="00A512A4">
              <w:rPr>
                <w:rFonts w:ascii="Arial" w:eastAsia="Arial" w:hAnsi="Arial" w:cs="Arial"/>
                <w:b w:val="0"/>
                <w:color w:val="FF0000"/>
                <w:sz w:val="18"/>
                <w:szCs w:val="18"/>
                <w:lang w:val="es"/>
              </w:rPr>
              <w:t>En caso de divergencia entre el precio de la oferta en dígitos y en letras, prevalece este último.</w:t>
            </w:r>
          </w:p>
        </w:tc>
      </w:tr>
    </w:tbl>
    <w:p w14:paraId="6CA909DB" w14:textId="6BC058C2" w:rsidR="00921A29" w:rsidRPr="00A512A4" w:rsidRDefault="001D73F4" w:rsidP="008B6340">
      <w:pPr>
        <w:rPr>
          <w:rFonts w:ascii="Arial" w:hAnsi="Arial" w:cs="Arial"/>
          <w:b/>
          <w:i/>
          <w:color w:val="000099"/>
          <w:sz w:val="16"/>
          <w:szCs w:val="16"/>
        </w:rPr>
      </w:pPr>
      <w:r w:rsidRPr="00A512A4">
        <w:rPr>
          <w:rFonts w:ascii="Arial" w:hAnsi="Arial" w:cs="Arial"/>
          <w:b/>
          <w:i/>
          <w:color w:val="000099"/>
          <w:sz w:val="16"/>
          <w:szCs w:val="16"/>
        </w:rPr>
        <w:lastRenderedPageBreak/>
        <w:br w:type="page"/>
      </w:r>
    </w:p>
    <w:tbl>
      <w:tblPr>
        <w:tblStyle w:val="Tablacon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921A29" w:rsidRPr="00A512A4" w14:paraId="67E9FCC9" w14:textId="77777777" w:rsidTr="00817CA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0F5985" w14:textId="77777777" w:rsidR="00921A29" w:rsidRPr="00A512A4" w:rsidRDefault="00921A29" w:rsidP="00DF2818">
            <w:pPr>
              <w:jc w:val="both"/>
              <w:rPr>
                <w:rFonts w:ascii="Arial" w:hAnsi="Arial" w:cs="Arial"/>
                <w:color w:val="0070C0"/>
                <w:sz w:val="18"/>
                <w:szCs w:val="18"/>
                <w:lang w:val="es-ES"/>
              </w:rPr>
            </w:pPr>
            <w:bookmarkStart w:id="22" w:name="_Hlk516068636"/>
            <w:r w:rsidRPr="00A512A4">
              <w:rPr>
                <w:rFonts w:ascii="Arial" w:hAnsi="Arial" w:cs="Arial"/>
                <w:color w:val="0070C0"/>
                <w:sz w:val="18"/>
                <w:szCs w:val="18"/>
                <w:lang w:val="es-ES"/>
              </w:rPr>
              <w:lastRenderedPageBreak/>
              <w:t>Importante para la entidad contratante</w:t>
            </w:r>
          </w:p>
        </w:tc>
      </w:tr>
      <w:tr w:rsidR="00921A29" w:rsidRPr="00A512A4" w14:paraId="36315627" w14:textId="77777777" w:rsidTr="00817CA1">
        <w:trPr>
          <w:trHeight w:val="44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6939113" w14:textId="2BB83A0F" w:rsidR="00921A29" w:rsidRPr="00A512A4" w:rsidRDefault="00965E3C" w:rsidP="00DF2818">
            <w:pPr>
              <w:widowControl w:val="0"/>
              <w:jc w:val="both"/>
              <w:rPr>
                <w:rFonts w:ascii="Arial" w:hAnsi="Arial" w:cs="Arial"/>
                <w:b w:val="0"/>
                <w:color w:val="0070C0"/>
                <w:sz w:val="18"/>
                <w:szCs w:val="18"/>
                <w:lang w:val="es-ES"/>
              </w:rPr>
            </w:pPr>
            <w:r w:rsidRPr="00A512A4">
              <w:rPr>
                <w:rFonts w:ascii="Arial" w:hAnsi="Arial" w:cs="Arial"/>
                <w:b w:val="0"/>
                <w:color w:val="0070C0"/>
                <w:sz w:val="18"/>
                <w:szCs w:val="18"/>
              </w:rPr>
              <w:t xml:space="preserve">En caso de la contratación de servicios </w:t>
            </w:r>
            <w:r w:rsidR="00B435DB" w:rsidRPr="00A512A4">
              <w:rPr>
                <w:rFonts w:ascii="Arial" w:hAnsi="Arial" w:cs="Arial"/>
                <w:b w:val="0"/>
                <w:color w:val="0070C0"/>
                <w:sz w:val="18"/>
                <w:szCs w:val="18"/>
              </w:rPr>
              <w:t xml:space="preserve">bajo </w:t>
            </w:r>
            <w:r w:rsidR="00B435DB" w:rsidRPr="00A512A4" w:rsidDel="00571066">
              <w:rPr>
                <w:rFonts w:ascii="Arial" w:hAnsi="Arial" w:cs="Arial"/>
                <w:b w:val="0"/>
                <w:color w:val="0070C0"/>
                <w:sz w:val="18"/>
                <w:szCs w:val="18"/>
              </w:rPr>
              <w:t xml:space="preserve">la modalidad de pago </w:t>
            </w:r>
            <w:r w:rsidR="00B435DB" w:rsidRPr="00A512A4">
              <w:rPr>
                <w:rFonts w:ascii="Arial" w:hAnsi="Arial" w:cs="Arial"/>
                <w:b w:val="0"/>
                <w:color w:val="0070C0"/>
                <w:sz w:val="18"/>
                <w:szCs w:val="18"/>
              </w:rPr>
              <w:t xml:space="preserve">en base a porcentajes, que es aplicable para la contratación de servicios de cobranzas, recuperaciones o prestaciones de naturaleza similar, </w:t>
            </w:r>
            <w:r w:rsidR="00B435DB" w:rsidRPr="00A512A4">
              <w:rPr>
                <w:rFonts w:ascii="Arial" w:hAnsi="Arial" w:cs="Arial"/>
                <w:b w:val="0"/>
                <w:color w:val="0070C0"/>
                <w:sz w:val="18"/>
                <w:szCs w:val="18"/>
                <w:lang w:val="es-ES"/>
              </w:rPr>
              <w:t xml:space="preserve">incluir </w:t>
            </w:r>
            <w:r w:rsidR="00B435DB" w:rsidRPr="00A512A4">
              <w:rPr>
                <w:rFonts w:ascii="Arial" w:hAnsi="Arial" w:cs="Arial"/>
                <w:b w:val="0"/>
                <w:color w:val="0070C0"/>
                <w:sz w:val="18"/>
                <w:szCs w:val="18"/>
              </w:rPr>
              <w:t>el siguiente anexo:</w:t>
            </w:r>
          </w:p>
        </w:tc>
      </w:tr>
    </w:tbl>
    <w:p w14:paraId="1DC2DE40" w14:textId="0D1EB92E" w:rsidR="00921A29" w:rsidRPr="00A512A4" w:rsidRDefault="00921A29" w:rsidP="00921A29">
      <w:pPr>
        <w:widowControl w:val="0"/>
        <w:jc w:val="both"/>
        <w:rPr>
          <w:rFonts w:ascii="Arial" w:eastAsia="Batang" w:hAnsi="Arial" w:cs="Arial"/>
          <w:bCs/>
          <w:strike/>
          <w:color w:val="0070C0"/>
          <w:sz w:val="18"/>
          <w:szCs w:val="18"/>
          <w:lang w:eastAsia="es-PE"/>
        </w:rPr>
      </w:pPr>
      <w:r w:rsidRPr="00A512A4">
        <w:rPr>
          <w:rFonts w:ascii="Arial" w:hAnsi="Arial"/>
          <w:bCs/>
          <w:color w:val="0070C0"/>
          <w:sz w:val="18"/>
          <w:szCs w:val="18"/>
        </w:rPr>
        <w:t>Esta nota debe ser eliminada una vez culminada la elaboración de las bases</w:t>
      </w:r>
      <w:r w:rsidR="00E6585C" w:rsidRPr="00A512A4">
        <w:rPr>
          <w:rFonts w:ascii="Arial" w:hAnsi="Arial"/>
          <w:bCs/>
          <w:color w:val="0070C0"/>
          <w:sz w:val="18"/>
          <w:szCs w:val="18"/>
        </w:rPr>
        <w:t>.</w:t>
      </w:r>
    </w:p>
    <w:p w14:paraId="57D50D0C" w14:textId="77777777" w:rsidR="00921A29" w:rsidRPr="00A512A4" w:rsidRDefault="00921A29" w:rsidP="00921A29">
      <w:pPr>
        <w:pStyle w:val="Textoindependiente"/>
        <w:widowControl w:val="0"/>
        <w:spacing w:after="0"/>
        <w:jc w:val="both"/>
        <w:rPr>
          <w:rFonts w:ascii="Arial" w:hAnsi="Arial"/>
          <w:color w:val="0070C0"/>
          <w:sz w:val="18"/>
          <w:szCs w:val="18"/>
        </w:rPr>
      </w:pPr>
    </w:p>
    <w:p w14:paraId="2362705C" w14:textId="04F1EA8A" w:rsidR="00921A29" w:rsidRPr="00A512A4" w:rsidRDefault="7EF220E4" w:rsidP="25987CC6">
      <w:pPr>
        <w:widowControl w:val="0"/>
        <w:jc w:val="center"/>
        <w:rPr>
          <w:rFonts w:ascii="Arial" w:hAnsi="Arial"/>
          <w:b/>
          <w:bCs/>
          <w:sz w:val="20"/>
          <w:szCs w:val="20"/>
        </w:rPr>
      </w:pPr>
      <w:r w:rsidRPr="00A512A4">
        <w:rPr>
          <w:rFonts w:ascii="Arial" w:hAnsi="Arial"/>
          <w:b/>
          <w:bCs/>
          <w:sz w:val="20"/>
          <w:szCs w:val="20"/>
        </w:rPr>
        <w:t xml:space="preserve">ANEXO </w:t>
      </w:r>
      <w:proofErr w:type="spellStart"/>
      <w:r w:rsidRPr="00A512A4">
        <w:rPr>
          <w:rFonts w:ascii="Arial" w:hAnsi="Arial"/>
          <w:b/>
          <w:bCs/>
          <w:sz w:val="20"/>
          <w:szCs w:val="20"/>
        </w:rPr>
        <w:t>Nº</w:t>
      </w:r>
      <w:proofErr w:type="spellEnd"/>
      <w:r w:rsidRPr="00A512A4">
        <w:rPr>
          <w:rFonts w:ascii="Arial" w:hAnsi="Arial"/>
          <w:b/>
          <w:bCs/>
          <w:sz w:val="20"/>
          <w:szCs w:val="20"/>
        </w:rPr>
        <w:t xml:space="preserve"> 6</w:t>
      </w:r>
    </w:p>
    <w:p w14:paraId="127D3B96" w14:textId="77777777" w:rsidR="00921A29" w:rsidRPr="00A512A4" w:rsidRDefault="00921A29" w:rsidP="00921A29">
      <w:pPr>
        <w:pStyle w:val="Textoindependiente"/>
        <w:widowControl w:val="0"/>
        <w:spacing w:after="0"/>
        <w:jc w:val="center"/>
        <w:rPr>
          <w:rFonts w:ascii="Arial" w:hAnsi="Arial" w:cs="Arial"/>
          <w:b/>
          <w:sz w:val="20"/>
          <w:szCs w:val="20"/>
        </w:rPr>
      </w:pPr>
    </w:p>
    <w:p w14:paraId="6963ABE0" w14:textId="77777777" w:rsidR="00921A29" w:rsidRPr="00A512A4" w:rsidRDefault="00921A29" w:rsidP="00921A29">
      <w:pPr>
        <w:pStyle w:val="Textoindependiente"/>
        <w:widowControl w:val="0"/>
        <w:spacing w:after="0"/>
        <w:jc w:val="center"/>
        <w:rPr>
          <w:rFonts w:ascii="Arial" w:hAnsi="Arial" w:cs="Arial"/>
          <w:b/>
          <w:sz w:val="20"/>
          <w:szCs w:val="20"/>
        </w:rPr>
      </w:pPr>
      <w:r w:rsidRPr="00A512A4">
        <w:rPr>
          <w:rFonts w:ascii="Arial" w:hAnsi="Arial" w:cs="Arial"/>
          <w:b/>
          <w:sz w:val="20"/>
          <w:szCs w:val="20"/>
        </w:rPr>
        <w:t>PRECIO DE LA OFERTA</w:t>
      </w:r>
    </w:p>
    <w:p w14:paraId="2FC5AE08" w14:textId="77777777" w:rsidR="00921A29" w:rsidRPr="00A512A4" w:rsidRDefault="00921A29" w:rsidP="00921A29">
      <w:pPr>
        <w:pStyle w:val="Textoindependiente"/>
        <w:widowControl w:val="0"/>
        <w:spacing w:after="0"/>
        <w:rPr>
          <w:rFonts w:ascii="Arial" w:hAnsi="Arial"/>
          <w:sz w:val="20"/>
        </w:rPr>
      </w:pPr>
    </w:p>
    <w:p w14:paraId="4DB233D6" w14:textId="77777777" w:rsidR="00921A29" w:rsidRPr="00A512A4" w:rsidRDefault="00921A29" w:rsidP="00921A29">
      <w:pPr>
        <w:widowControl w:val="0"/>
        <w:jc w:val="both"/>
        <w:rPr>
          <w:rFonts w:ascii="Arial" w:hAnsi="Arial" w:cs="Arial"/>
          <w:sz w:val="20"/>
          <w:szCs w:val="20"/>
          <w:lang w:val="es-ES" w:eastAsia="en-US"/>
        </w:rPr>
      </w:pPr>
      <w:r w:rsidRPr="00A512A4">
        <w:rPr>
          <w:rFonts w:ascii="Arial" w:hAnsi="Arial" w:cs="Arial"/>
          <w:sz w:val="20"/>
          <w:szCs w:val="20"/>
          <w:lang w:val="es-ES" w:eastAsia="en-US"/>
        </w:rPr>
        <w:t>Señores</w:t>
      </w:r>
    </w:p>
    <w:p w14:paraId="487B64CB" w14:textId="77777777" w:rsidR="00921A29" w:rsidRPr="00A512A4" w:rsidRDefault="00921A29" w:rsidP="00921A29">
      <w:pPr>
        <w:widowControl w:val="0"/>
        <w:jc w:val="both"/>
        <w:rPr>
          <w:rFonts w:ascii="Arial" w:hAnsi="Arial" w:cs="Arial"/>
          <w:b/>
          <w:bCs/>
          <w:sz w:val="20"/>
          <w:szCs w:val="22"/>
          <w:lang w:eastAsia="en-US"/>
        </w:rPr>
      </w:pPr>
      <w:r w:rsidRPr="00A512A4">
        <w:rPr>
          <w:rFonts w:ascii="Arial" w:hAnsi="Arial" w:cs="Arial"/>
          <w:b/>
          <w:bCs/>
          <w:sz w:val="20"/>
          <w:szCs w:val="22"/>
          <w:lang w:eastAsia="en-US"/>
        </w:rPr>
        <w:t>EVALUADORES</w:t>
      </w:r>
    </w:p>
    <w:p w14:paraId="40D6A799" w14:textId="6197CFAE" w:rsidR="00921A29" w:rsidRPr="00A512A4" w:rsidRDefault="00921A29" w:rsidP="00921A29">
      <w:pPr>
        <w:pStyle w:val="Textoindependiente"/>
        <w:widowControl w:val="0"/>
        <w:spacing w:after="0"/>
        <w:jc w:val="both"/>
        <w:rPr>
          <w:rFonts w:ascii="Arial" w:hAnsi="Arial" w:cs="Arial"/>
          <w:b/>
          <w:sz w:val="20"/>
          <w:szCs w:val="20"/>
        </w:rPr>
      </w:pPr>
      <w:r w:rsidRPr="00A512A4">
        <w:rPr>
          <w:rFonts w:ascii="Arial" w:hAnsi="Arial" w:cs="Arial"/>
          <w:b/>
          <w:sz w:val="20"/>
        </w:rPr>
        <w:t xml:space="preserve">CONCURSO PÚBLICO DE SERVICIOS </w:t>
      </w:r>
      <w:proofErr w:type="spellStart"/>
      <w:r w:rsidRPr="00A512A4">
        <w:rPr>
          <w:rFonts w:ascii="Arial" w:hAnsi="Arial"/>
          <w:b/>
          <w:color w:val="000000" w:themeColor="text1"/>
          <w:sz w:val="20"/>
        </w:rPr>
        <w:t>Nº</w:t>
      </w:r>
      <w:proofErr w:type="spellEnd"/>
      <w:r w:rsidRPr="00A512A4">
        <w:rPr>
          <w:rFonts w:ascii="Arial" w:hAnsi="Arial" w:cs="Arial"/>
          <w:b/>
          <w:sz w:val="20"/>
          <w:szCs w:val="20"/>
        </w:rPr>
        <w:t xml:space="preserve"> </w:t>
      </w:r>
      <w:r w:rsidRPr="00A512A4">
        <w:rPr>
          <w:rFonts w:ascii="Arial" w:hAnsi="Arial"/>
          <w:b/>
          <w:bCs/>
          <w:color w:val="000000" w:themeColor="text1"/>
          <w:sz w:val="20"/>
          <w:u w:val="single"/>
        </w:rPr>
        <w:t>[CONSIGNAR NOMENCLATURA DEL PROCEDIMIENTO</w:t>
      </w:r>
      <w:r w:rsidR="00613859" w:rsidRPr="00A512A4">
        <w:rPr>
          <w:rFonts w:ascii="Arial" w:hAnsi="Arial"/>
          <w:b/>
          <w:bCs/>
          <w:color w:val="000000" w:themeColor="text1"/>
          <w:sz w:val="20"/>
          <w:u w:val="single"/>
        </w:rPr>
        <w:t xml:space="preserve"> DE SELECCIÓN</w:t>
      </w:r>
      <w:r w:rsidRPr="00A512A4">
        <w:rPr>
          <w:rFonts w:ascii="Arial" w:hAnsi="Arial"/>
          <w:b/>
          <w:bCs/>
          <w:color w:val="000000" w:themeColor="text1"/>
          <w:sz w:val="20"/>
          <w:u w:val="single"/>
        </w:rPr>
        <w:t>]</w:t>
      </w:r>
    </w:p>
    <w:p w14:paraId="05E868FC" w14:textId="77777777" w:rsidR="00921A29" w:rsidRPr="00A512A4" w:rsidRDefault="00921A29" w:rsidP="00921A29">
      <w:pPr>
        <w:pStyle w:val="Textoindependiente"/>
        <w:widowControl w:val="0"/>
        <w:spacing w:after="0"/>
        <w:jc w:val="both"/>
        <w:rPr>
          <w:rFonts w:ascii="Arial" w:hAnsi="Arial" w:cs="Arial"/>
          <w:sz w:val="20"/>
          <w:szCs w:val="20"/>
          <w:u w:val="single"/>
        </w:rPr>
      </w:pPr>
      <w:r w:rsidRPr="00A512A4">
        <w:rPr>
          <w:rFonts w:ascii="Arial" w:hAnsi="Arial" w:cs="Arial"/>
          <w:sz w:val="20"/>
          <w:szCs w:val="20"/>
          <w:u w:val="single"/>
        </w:rPr>
        <w:t>Presente</w:t>
      </w:r>
      <w:r w:rsidRPr="00A512A4">
        <w:rPr>
          <w:rFonts w:ascii="Arial" w:hAnsi="Arial" w:cs="Arial"/>
          <w:sz w:val="20"/>
          <w:szCs w:val="20"/>
        </w:rPr>
        <w:t>.-</w:t>
      </w:r>
    </w:p>
    <w:p w14:paraId="49BC0172" w14:textId="77777777" w:rsidR="00921A29" w:rsidRPr="00A512A4" w:rsidRDefault="00921A29" w:rsidP="00921A29">
      <w:pPr>
        <w:pStyle w:val="Textoindependiente"/>
        <w:widowControl w:val="0"/>
        <w:spacing w:after="0"/>
        <w:jc w:val="both"/>
        <w:rPr>
          <w:rFonts w:ascii="Arial" w:hAnsi="Arial" w:cs="Arial"/>
          <w:sz w:val="20"/>
          <w:szCs w:val="20"/>
        </w:rPr>
      </w:pPr>
    </w:p>
    <w:p w14:paraId="4C905E29" w14:textId="77777777" w:rsidR="00921A29" w:rsidRPr="00A512A4" w:rsidRDefault="00921A29" w:rsidP="00921A29">
      <w:pPr>
        <w:widowControl w:val="0"/>
        <w:jc w:val="both"/>
        <w:rPr>
          <w:rFonts w:ascii="Arial" w:hAnsi="Arial" w:cs="Arial"/>
          <w:sz w:val="20"/>
        </w:rPr>
      </w:pPr>
      <w:r w:rsidRPr="00A512A4">
        <w:rPr>
          <w:rFonts w:ascii="Arial" w:hAnsi="Arial" w:cs="Arial"/>
          <w:sz w:val="20"/>
        </w:rPr>
        <w:t>Es grato dirigirme a usted, para hacer de su conocimiento que, de acuerdo con las bases, mi oferta es la siguiente:</w:t>
      </w:r>
    </w:p>
    <w:p w14:paraId="59792C60" w14:textId="77777777" w:rsidR="00921A29" w:rsidRPr="00A512A4" w:rsidRDefault="00921A29" w:rsidP="00921A29">
      <w:pPr>
        <w:pStyle w:val="Textoindependiente"/>
        <w:widowControl w:val="0"/>
        <w:spacing w:after="0"/>
        <w:rPr>
          <w:rFonts w:ascii="Arial" w:hAnsi="Arial"/>
          <w:sz w:val="20"/>
        </w:rPr>
      </w:pPr>
    </w:p>
    <w:tbl>
      <w:tblPr>
        <w:tblpPr w:leftFromText="141" w:rightFromText="141" w:vertAnchor="text" w:horzAnchor="page" w:tblpX="2239" w:tblpY="182"/>
        <w:tblOverlap w:val="never"/>
        <w:tblW w:w="7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29"/>
        <w:gridCol w:w="1541"/>
      </w:tblGrid>
      <w:tr w:rsidR="0091712A" w:rsidRPr="00A512A4" w14:paraId="14B94EF6" w14:textId="77777777">
        <w:trPr>
          <w:trHeight w:val="221"/>
        </w:trPr>
        <w:tc>
          <w:tcPr>
            <w:tcW w:w="6129" w:type="dxa"/>
            <w:shd w:val="clear" w:color="auto" w:fill="D9D9D9" w:themeFill="background1" w:themeFillShade="D9"/>
            <w:vAlign w:val="center"/>
          </w:tcPr>
          <w:p w14:paraId="34C8A1CB" w14:textId="77777777" w:rsidR="0091712A" w:rsidRPr="00A512A4" w:rsidRDefault="0091712A" w:rsidP="0091712A">
            <w:pPr>
              <w:widowControl w:val="0"/>
              <w:jc w:val="center"/>
              <w:rPr>
                <w:rFonts w:ascii="Arial" w:hAnsi="Arial"/>
                <w:b/>
                <w:sz w:val="18"/>
              </w:rPr>
            </w:pPr>
            <w:r w:rsidRPr="00A512A4">
              <w:rPr>
                <w:rFonts w:ascii="Arial" w:hAnsi="Arial"/>
                <w:b/>
                <w:sz w:val="18"/>
              </w:rPr>
              <w:t>CONCEPTO</w:t>
            </w:r>
          </w:p>
        </w:tc>
        <w:tc>
          <w:tcPr>
            <w:tcW w:w="1541" w:type="dxa"/>
            <w:shd w:val="clear" w:color="auto" w:fill="D9D9D9" w:themeFill="background1" w:themeFillShade="D9"/>
          </w:tcPr>
          <w:p w14:paraId="0FF3BD7E" w14:textId="77777777" w:rsidR="0091712A" w:rsidRPr="00A512A4" w:rsidRDefault="0091712A" w:rsidP="0091712A">
            <w:pPr>
              <w:pStyle w:val="Textoindependiente"/>
              <w:widowControl w:val="0"/>
              <w:spacing w:after="0"/>
              <w:jc w:val="center"/>
              <w:rPr>
                <w:rFonts w:ascii="Arial" w:hAnsi="Arial"/>
                <w:b/>
                <w:sz w:val="18"/>
              </w:rPr>
            </w:pPr>
            <w:r w:rsidRPr="00A512A4">
              <w:rPr>
                <w:rFonts w:ascii="Arial" w:hAnsi="Arial" w:cs="Arial"/>
                <w:b/>
                <w:sz w:val="18"/>
              </w:rPr>
              <w:t>OFERTA</w:t>
            </w:r>
          </w:p>
        </w:tc>
      </w:tr>
      <w:tr w:rsidR="0091712A" w:rsidRPr="00A512A4" w14:paraId="24A75012" w14:textId="77777777">
        <w:trPr>
          <w:trHeight w:val="408"/>
        </w:trPr>
        <w:tc>
          <w:tcPr>
            <w:tcW w:w="6129" w:type="dxa"/>
            <w:vAlign w:val="center"/>
          </w:tcPr>
          <w:p w14:paraId="2416F216" w14:textId="77777777" w:rsidR="0091712A" w:rsidRPr="00A512A4" w:rsidRDefault="0091712A" w:rsidP="0091712A">
            <w:pPr>
              <w:widowControl w:val="0"/>
              <w:jc w:val="both"/>
              <w:rPr>
                <w:rFonts w:ascii="Arial" w:hAnsi="Arial" w:cs="Arial"/>
                <w:sz w:val="20"/>
              </w:rPr>
            </w:pPr>
            <w:r w:rsidRPr="00A512A4">
              <w:rPr>
                <w:rFonts w:ascii="Arial" w:hAnsi="Arial" w:cs="Arial"/>
                <w:sz w:val="20"/>
              </w:rPr>
              <w:t>Porcentaje ofertado</w:t>
            </w:r>
            <w:r w:rsidRPr="00A512A4">
              <w:rPr>
                <w:rStyle w:val="Refdenotaalpie"/>
                <w:rFonts w:ascii="Arial" w:hAnsi="Arial" w:cs="Arial"/>
                <w:sz w:val="20"/>
              </w:rPr>
              <w:footnoteReference w:id="79"/>
            </w:r>
            <w:r w:rsidRPr="00A512A4">
              <w:rPr>
                <w:rFonts w:ascii="Arial" w:hAnsi="Arial" w:cs="Arial"/>
                <w:sz w:val="20"/>
              </w:rPr>
              <w:t xml:space="preserve">          </w:t>
            </w:r>
          </w:p>
        </w:tc>
        <w:tc>
          <w:tcPr>
            <w:tcW w:w="1541" w:type="dxa"/>
          </w:tcPr>
          <w:p w14:paraId="1F51EABE" w14:textId="77777777" w:rsidR="0091712A" w:rsidRPr="00A512A4" w:rsidRDefault="0091712A" w:rsidP="0091712A">
            <w:pPr>
              <w:pStyle w:val="Textoindependiente"/>
              <w:widowControl w:val="0"/>
              <w:spacing w:after="0"/>
              <w:jc w:val="right"/>
              <w:rPr>
                <w:rFonts w:ascii="Arial" w:hAnsi="Arial"/>
                <w:b/>
                <w:sz w:val="20"/>
              </w:rPr>
            </w:pPr>
            <w:r w:rsidRPr="00A512A4">
              <w:rPr>
                <w:rFonts w:ascii="Arial" w:hAnsi="Arial" w:cs="Arial"/>
                <w:b/>
                <w:sz w:val="20"/>
              </w:rPr>
              <w:t>%</w:t>
            </w:r>
          </w:p>
        </w:tc>
      </w:tr>
      <w:tr w:rsidR="0091712A" w:rsidRPr="00A512A4" w14:paraId="42D17EF1" w14:textId="77777777">
        <w:trPr>
          <w:trHeight w:val="408"/>
        </w:trPr>
        <w:tc>
          <w:tcPr>
            <w:tcW w:w="6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77C3C" w14:textId="77777777" w:rsidR="0091712A" w:rsidRPr="00A512A4" w:rsidRDefault="0091712A" w:rsidP="0091712A">
            <w:pPr>
              <w:pStyle w:val="Textoindependiente"/>
              <w:widowControl w:val="0"/>
              <w:spacing w:after="0"/>
              <w:rPr>
                <w:rFonts w:ascii="Arial" w:hAnsi="Arial" w:cs="Arial"/>
                <w:b/>
                <w:sz w:val="20"/>
              </w:rPr>
            </w:pPr>
            <w:r w:rsidRPr="00A512A4">
              <w:rPr>
                <w:rFonts w:ascii="Arial" w:hAnsi="Arial" w:cs="Arial"/>
                <w:b/>
                <w:sz w:val="20"/>
              </w:rPr>
              <w:t xml:space="preserve">Monto Total Ofertado </w:t>
            </w:r>
          </w:p>
        </w:tc>
        <w:tc>
          <w:tcPr>
            <w:tcW w:w="1541" w:type="dxa"/>
            <w:tcBorders>
              <w:top w:val="single" w:sz="4" w:space="0" w:color="auto"/>
              <w:left w:val="single" w:sz="4" w:space="0" w:color="auto"/>
              <w:bottom w:val="single" w:sz="4" w:space="0" w:color="auto"/>
              <w:right w:val="single" w:sz="4" w:space="0" w:color="auto"/>
            </w:tcBorders>
            <w:vAlign w:val="center"/>
          </w:tcPr>
          <w:p w14:paraId="3725DE64" w14:textId="77777777" w:rsidR="0091712A" w:rsidRPr="00A512A4" w:rsidRDefault="0091712A" w:rsidP="0091712A">
            <w:pPr>
              <w:pStyle w:val="Textoindependiente"/>
              <w:widowControl w:val="0"/>
              <w:spacing w:after="0"/>
              <w:jc w:val="right"/>
              <w:rPr>
                <w:rFonts w:ascii="Arial" w:hAnsi="Arial"/>
                <w:b/>
                <w:sz w:val="20"/>
              </w:rPr>
            </w:pPr>
          </w:p>
        </w:tc>
      </w:tr>
    </w:tbl>
    <w:p w14:paraId="02A5B90B" w14:textId="77777777" w:rsidR="00921A29" w:rsidRPr="00A512A4" w:rsidRDefault="00921A29" w:rsidP="00921A29">
      <w:pPr>
        <w:pStyle w:val="Textoindependiente"/>
        <w:widowControl w:val="0"/>
        <w:spacing w:after="0"/>
        <w:jc w:val="both"/>
        <w:rPr>
          <w:rFonts w:ascii="Arial" w:hAnsi="Arial"/>
          <w:color w:val="000000"/>
          <w:sz w:val="20"/>
        </w:rPr>
      </w:pPr>
    </w:p>
    <w:p w14:paraId="786241E8" w14:textId="77777777" w:rsidR="0091712A" w:rsidRPr="00A512A4" w:rsidRDefault="0091712A" w:rsidP="00921A29">
      <w:pPr>
        <w:pStyle w:val="Textoindependiente"/>
        <w:widowControl w:val="0"/>
        <w:spacing w:after="0"/>
        <w:jc w:val="both"/>
        <w:rPr>
          <w:rFonts w:ascii="Arial" w:hAnsi="Arial"/>
          <w:color w:val="000000"/>
          <w:sz w:val="20"/>
        </w:rPr>
      </w:pPr>
    </w:p>
    <w:p w14:paraId="1E3E200B" w14:textId="77777777" w:rsidR="0091712A" w:rsidRPr="00A512A4" w:rsidRDefault="0091712A" w:rsidP="00921A29">
      <w:pPr>
        <w:pStyle w:val="Textoindependiente"/>
        <w:widowControl w:val="0"/>
        <w:spacing w:after="0"/>
        <w:jc w:val="both"/>
        <w:rPr>
          <w:rFonts w:ascii="Arial" w:hAnsi="Arial"/>
          <w:color w:val="000000"/>
          <w:sz w:val="20"/>
        </w:rPr>
      </w:pPr>
    </w:p>
    <w:p w14:paraId="0FE9467D" w14:textId="77777777" w:rsidR="0091712A" w:rsidRPr="00A512A4" w:rsidRDefault="0091712A" w:rsidP="00921A29">
      <w:pPr>
        <w:pStyle w:val="Textoindependiente"/>
        <w:widowControl w:val="0"/>
        <w:spacing w:after="0"/>
        <w:jc w:val="both"/>
        <w:rPr>
          <w:rFonts w:ascii="Arial" w:hAnsi="Arial"/>
          <w:color w:val="000000"/>
          <w:sz w:val="20"/>
        </w:rPr>
      </w:pPr>
    </w:p>
    <w:p w14:paraId="1461587F" w14:textId="77777777" w:rsidR="0091712A" w:rsidRPr="00A512A4" w:rsidRDefault="0091712A" w:rsidP="00921A29">
      <w:pPr>
        <w:pStyle w:val="Textoindependiente"/>
        <w:widowControl w:val="0"/>
        <w:spacing w:after="0"/>
        <w:jc w:val="both"/>
        <w:rPr>
          <w:rFonts w:ascii="Arial" w:hAnsi="Arial"/>
          <w:color w:val="000000"/>
          <w:sz w:val="20"/>
        </w:rPr>
      </w:pPr>
    </w:p>
    <w:p w14:paraId="459303C7" w14:textId="77777777" w:rsidR="00F3292B" w:rsidRPr="00A512A4" w:rsidRDefault="00F3292B" w:rsidP="00921A29">
      <w:pPr>
        <w:pStyle w:val="Textoindependiente"/>
        <w:widowControl w:val="0"/>
        <w:spacing w:after="0"/>
        <w:ind w:left="142"/>
        <w:jc w:val="both"/>
        <w:rPr>
          <w:rFonts w:ascii="Arial" w:hAnsi="Arial" w:cs="Arial"/>
          <w:sz w:val="20"/>
        </w:rPr>
      </w:pPr>
    </w:p>
    <w:p w14:paraId="3434F2BE" w14:textId="77777777" w:rsidR="00F3292B" w:rsidRPr="00A512A4" w:rsidRDefault="00F3292B" w:rsidP="00921A29">
      <w:pPr>
        <w:pStyle w:val="Textoindependiente"/>
        <w:widowControl w:val="0"/>
        <w:spacing w:after="0"/>
        <w:ind w:left="142"/>
        <w:jc w:val="both"/>
        <w:rPr>
          <w:rFonts w:ascii="Arial" w:hAnsi="Arial" w:cs="Arial"/>
          <w:sz w:val="20"/>
        </w:rPr>
      </w:pPr>
    </w:p>
    <w:p w14:paraId="732E1931" w14:textId="77777777" w:rsidR="00F3292B" w:rsidRPr="00A512A4" w:rsidRDefault="00F3292B" w:rsidP="00921A29">
      <w:pPr>
        <w:pStyle w:val="Textoindependiente"/>
        <w:widowControl w:val="0"/>
        <w:spacing w:after="0"/>
        <w:ind w:left="142"/>
        <w:jc w:val="both"/>
        <w:rPr>
          <w:rFonts w:ascii="Arial" w:hAnsi="Arial" w:cs="Arial"/>
          <w:sz w:val="20"/>
        </w:rPr>
      </w:pPr>
    </w:p>
    <w:p w14:paraId="2AB89511" w14:textId="555EEDDC" w:rsidR="00921A29" w:rsidRPr="00A512A4" w:rsidRDefault="006A19B0" w:rsidP="0014390D">
      <w:pPr>
        <w:widowControl w:val="0"/>
        <w:jc w:val="both"/>
        <w:rPr>
          <w:rFonts w:ascii="Arial" w:hAnsi="Arial" w:cs="Arial"/>
          <w:sz w:val="20"/>
        </w:rPr>
      </w:pPr>
      <w:r w:rsidRPr="00A512A4">
        <w:rPr>
          <w:rFonts w:ascii="Arial" w:hAnsi="Arial" w:cs="Arial"/>
          <w:sz w:val="20"/>
          <w:szCs w:val="20"/>
        </w:rPr>
        <w:t xml:space="preserve">El precio de la oferta corresponde a </w:t>
      </w:r>
      <w:r w:rsidRPr="00A512A4">
        <w:rPr>
          <w:rFonts w:ascii="Arial" w:hAnsi="Arial" w:cs="Arial"/>
          <w:b/>
          <w:bCs/>
          <w:sz w:val="20"/>
          <w:szCs w:val="20"/>
        </w:rPr>
        <w:t>[</w:t>
      </w:r>
      <w:r w:rsidRPr="00A512A4">
        <w:rPr>
          <w:rFonts w:ascii="Arial" w:hAnsi="Arial" w:cs="Arial"/>
          <w:b/>
          <w:bCs/>
          <w:sz w:val="20"/>
          <w:szCs w:val="20"/>
          <w:u w:val="single"/>
        </w:rPr>
        <w:t>CONSIGNAR EL MONTO DE LA OFERTA ECONÓMICA EN LETRAS]</w:t>
      </w:r>
      <w:r w:rsidRPr="00A512A4">
        <w:rPr>
          <w:rFonts w:ascii="Arial" w:hAnsi="Arial" w:cs="Arial"/>
          <w:sz w:val="20"/>
          <w:szCs w:val="20"/>
          <w:u w:val="single"/>
        </w:rPr>
        <w:t xml:space="preserve"> en </w:t>
      </w:r>
      <w:r w:rsidRPr="00A512A4">
        <w:rPr>
          <w:rFonts w:ascii="Arial" w:hAnsi="Arial" w:cs="Arial"/>
          <w:b/>
          <w:bCs/>
          <w:sz w:val="20"/>
          <w:szCs w:val="20"/>
          <w:u w:val="single"/>
        </w:rPr>
        <w:t>[CONSIGNAR LA MONEDA DE LA CONVOCATORIA</w:t>
      </w:r>
      <w:r w:rsidRPr="00A512A4">
        <w:rPr>
          <w:rFonts w:ascii="Arial" w:hAnsi="Arial" w:cs="Arial"/>
          <w:b/>
          <w:bCs/>
          <w:sz w:val="20"/>
          <w:szCs w:val="20"/>
        </w:rPr>
        <w:t>]</w:t>
      </w:r>
      <w:r w:rsidRPr="00A512A4">
        <w:rPr>
          <w:rFonts w:ascii="Arial" w:hAnsi="Arial" w:cs="Arial"/>
          <w:sz w:val="20"/>
          <w:szCs w:val="20"/>
        </w:rPr>
        <w:t xml:space="preserve"> e</w:t>
      </w:r>
      <w:r w:rsidR="00921A29" w:rsidRPr="00A512A4">
        <w:rPr>
          <w:rFonts w:ascii="Arial" w:hAnsi="Arial" w:cs="Arial"/>
          <w:sz w:val="20"/>
        </w:rPr>
        <w:t xml:space="preserve"> incluye todos los </w:t>
      </w:r>
      <w:r w:rsidR="00663E53" w:rsidRPr="00A512A4">
        <w:rPr>
          <w:rFonts w:ascii="Arial" w:hAnsi="Arial" w:cs="Arial"/>
          <w:sz w:val="20"/>
        </w:rPr>
        <w:t>impuestos</w:t>
      </w:r>
      <w:r w:rsidR="00921A29" w:rsidRPr="00A512A4">
        <w:rPr>
          <w:rFonts w:ascii="Arial" w:hAnsi="Arial" w:cs="Arial"/>
          <w:sz w:val="20"/>
        </w:rPr>
        <w:t>, seguros, transporte, inspecciones, pruebas y, de ser el caso, los costos laborales conforme a la legislación vigente, así como cualquier otro concepto que pueda tener incidencia sobre el costo del servicio a contratar</w:t>
      </w:r>
      <w:r w:rsidR="0092253D" w:rsidRPr="00A512A4">
        <w:rPr>
          <w:rFonts w:ascii="Arial" w:hAnsi="Arial" w:cs="Arial"/>
          <w:sz w:val="20"/>
        </w:rPr>
        <w:t>.</w:t>
      </w:r>
    </w:p>
    <w:p w14:paraId="063B7E41" w14:textId="77777777" w:rsidR="00921A29" w:rsidRPr="00A512A4" w:rsidRDefault="00921A29" w:rsidP="00921A29">
      <w:pPr>
        <w:widowControl w:val="0"/>
        <w:autoSpaceDE w:val="0"/>
        <w:autoSpaceDN w:val="0"/>
        <w:adjustRightInd w:val="0"/>
        <w:jc w:val="both"/>
        <w:rPr>
          <w:rFonts w:ascii="Arial" w:hAnsi="Arial" w:cs="Arial"/>
          <w:iCs/>
          <w:sz w:val="20"/>
        </w:rPr>
      </w:pPr>
      <w:r w:rsidRPr="00A512A4">
        <w:rPr>
          <w:rFonts w:ascii="Arial" w:hAnsi="Arial" w:cs="Arial"/>
          <w:iCs/>
          <w:sz w:val="20"/>
        </w:rPr>
        <w:t xml:space="preserve"> </w:t>
      </w:r>
    </w:p>
    <w:p w14:paraId="53EA2B56" w14:textId="77777777" w:rsidR="0091712A" w:rsidRPr="00A512A4" w:rsidRDefault="0091712A" w:rsidP="0014390D">
      <w:pPr>
        <w:widowControl w:val="0"/>
        <w:autoSpaceDE w:val="0"/>
        <w:autoSpaceDN w:val="0"/>
        <w:adjustRightInd w:val="0"/>
        <w:jc w:val="both"/>
        <w:rPr>
          <w:rFonts w:ascii="Arial" w:hAnsi="Arial" w:cs="Arial"/>
          <w:b/>
          <w:bCs/>
          <w:i/>
          <w:sz w:val="20"/>
          <w:u w:val="single"/>
        </w:rPr>
      </w:pPr>
      <w:r w:rsidRPr="00A512A4">
        <w:rPr>
          <w:rFonts w:ascii="Arial" w:hAnsi="Arial" w:cs="Arial"/>
          <w:b/>
          <w:bCs/>
          <w:sz w:val="20"/>
          <w:u w:val="single"/>
        </w:rPr>
        <w:t>[CONSIGNAR CIUDAD Y FECHA]</w:t>
      </w:r>
    </w:p>
    <w:p w14:paraId="789A5635" w14:textId="77777777" w:rsidR="0091712A" w:rsidRPr="00A512A4" w:rsidRDefault="0091712A" w:rsidP="00921A29">
      <w:pPr>
        <w:widowControl w:val="0"/>
        <w:autoSpaceDE w:val="0"/>
        <w:autoSpaceDN w:val="0"/>
        <w:adjustRightInd w:val="0"/>
        <w:jc w:val="both"/>
        <w:rPr>
          <w:rFonts w:ascii="Arial" w:hAnsi="Arial" w:cs="Arial"/>
          <w:iCs/>
          <w:sz w:val="20"/>
        </w:rPr>
      </w:pPr>
    </w:p>
    <w:p w14:paraId="51D906D3" w14:textId="77777777" w:rsidR="005A0C70" w:rsidRPr="00A512A4" w:rsidRDefault="005A0C70" w:rsidP="00921A29">
      <w:pPr>
        <w:widowControl w:val="0"/>
        <w:autoSpaceDE w:val="0"/>
        <w:autoSpaceDN w:val="0"/>
        <w:adjustRightInd w:val="0"/>
        <w:jc w:val="both"/>
        <w:rPr>
          <w:rFonts w:ascii="Arial" w:hAnsi="Arial" w:cs="Arial"/>
          <w:iCs/>
          <w:sz w:val="20"/>
        </w:rPr>
      </w:pPr>
    </w:p>
    <w:p w14:paraId="33673C43" w14:textId="77777777" w:rsidR="00921A29" w:rsidRPr="00A512A4" w:rsidRDefault="00921A29" w:rsidP="00921A29">
      <w:pPr>
        <w:widowControl w:val="0"/>
        <w:jc w:val="center"/>
        <w:rPr>
          <w:rFonts w:ascii="Arial" w:hAnsi="Arial" w:cs="Arial"/>
          <w:sz w:val="20"/>
        </w:rPr>
      </w:pPr>
      <w:r w:rsidRPr="00A512A4">
        <w:rPr>
          <w:rFonts w:ascii="Arial" w:hAnsi="Arial" w:cs="Arial"/>
          <w:sz w:val="20"/>
        </w:rPr>
        <w:t>……………………………….…………………..</w:t>
      </w:r>
    </w:p>
    <w:p w14:paraId="1A7F961B" w14:textId="77777777" w:rsidR="00921A29" w:rsidRPr="00A512A4" w:rsidRDefault="00921A29" w:rsidP="00921A29">
      <w:pPr>
        <w:widowControl w:val="0"/>
        <w:jc w:val="center"/>
        <w:rPr>
          <w:rFonts w:ascii="Arial" w:hAnsi="Arial" w:cs="Arial"/>
          <w:b/>
          <w:sz w:val="20"/>
          <w:szCs w:val="20"/>
        </w:rPr>
      </w:pPr>
      <w:r w:rsidRPr="00A512A4">
        <w:rPr>
          <w:rFonts w:ascii="Arial" w:hAnsi="Arial" w:cs="Arial"/>
          <w:b/>
          <w:sz w:val="20"/>
          <w:szCs w:val="20"/>
        </w:rPr>
        <w:t>Firma, nombres y apellidos del postor o</w:t>
      </w:r>
    </w:p>
    <w:p w14:paraId="2BAE5364" w14:textId="37406527" w:rsidR="00921A29" w:rsidRPr="00A512A4" w:rsidRDefault="00921A29" w:rsidP="00921A29">
      <w:pPr>
        <w:widowControl w:val="0"/>
        <w:jc w:val="center"/>
        <w:rPr>
          <w:rFonts w:ascii="Arial" w:hAnsi="Arial" w:cs="Arial"/>
          <w:b/>
          <w:sz w:val="20"/>
          <w:szCs w:val="20"/>
        </w:rPr>
      </w:pPr>
      <w:r w:rsidRPr="00A512A4">
        <w:rPr>
          <w:rFonts w:ascii="Arial" w:hAnsi="Arial" w:cs="Arial"/>
          <w:b/>
          <w:sz w:val="20"/>
          <w:szCs w:val="20"/>
        </w:rPr>
        <w:t xml:space="preserve">representante legal o </w:t>
      </w:r>
      <w:r w:rsidR="00746C01" w:rsidRPr="00A512A4">
        <w:rPr>
          <w:rFonts w:ascii="Arial" w:hAnsi="Arial" w:cs="Arial"/>
          <w:b/>
          <w:sz w:val="20"/>
          <w:szCs w:val="20"/>
        </w:rPr>
        <w:t xml:space="preserve">representante </w:t>
      </w:r>
      <w:r w:rsidRPr="00A512A4">
        <w:rPr>
          <w:rFonts w:ascii="Arial" w:hAnsi="Arial" w:cs="Arial"/>
          <w:b/>
          <w:sz w:val="20"/>
          <w:szCs w:val="20"/>
        </w:rPr>
        <w:t>común, según corresponda</w:t>
      </w:r>
    </w:p>
    <w:p w14:paraId="01AE7AA1" w14:textId="77777777" w:rsidR="0091712A" w:rsidRPr="00A512A4" w:rsidRDefault="0091712A" w:rsidP="00921A29">
      <w:pPr>
        <w:widowControl w:val="0"/>
        <w:jc w:val="center"/>
        <w:rPr>
          <w:rFonts w:ascii="Arial" w:hAnsi="Arial" w:cs="Arial"/>
          <w:b/>
          <w:sz w:val="20"/>
          <w:szCs w:val="20"/>
        </w:rPr>
      </w:pP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1D73F4" w:rsidRPr="00A512A4" w14:paraId="709C0165"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3C6E716" w14:textId="77777777" w:rsidR="001D73F4" w:rsidRPr="00A512A4" w:rsidRDefault="001D73F4" w:rsidP="00DF2818">
            <w:pPr>
              <w:jc w:val="both"/>
              <w:rPr>
                <w:rFonts w:ascii="Arial" w:hAnsi="Arial" w:cs="Arial"/>
                <w:color w:val="FF0000"/>
                <w:sz w:val="20"/>
                <w:szCs w:val="20"/>
                <w:lang w:val="es-ES"/>
              </w:rPr>
            </w:pPr>
            <w:r w:rsidRPr="00A512A4">
              <w:rPr>
                <w:rFonts w:ascii="Arial" w:hAnsi="Arial" w:cs="Arial"/>
                <w:color w:val="FF0000"/>
                <w:sz w:val="20"/>
                <w:szCs w:val="20"/>
              </w:rPr>
              <w:t>Advertencia</w:t>
            </w:r>
          </w:p>
        </w:tc>
      </w:tr>
      <w:tr w:rsidR="001D73F4" w:rsidRPr="00A512A4" w14:paraId="676ADB20" w14:textId="77777777" w:rsidTr="00DB0F69">
        <w:trPr>
          <w:trHeight w:val="2483"/>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BEE67B2" w14:textId="77777777" w:rsidR="001D73F4" w:rsidRPr="00A512A4" w:rsidRDefault="001D73F4"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En caso de que el postor reduzca su oferta, según lo previsto en el artículo 132 del Reglamento, debe presentar nuevamente este Anexo.</w:t>
            </w:r>
          </w:p>
          <w:p w14:paraId="2E27960A" w14:textId="77777777" w:rsidR="004425E7" w:rsidRPr="00A512A4" w:rsidRDefault="004425E7" w:rsidP="004425E7">
            <w:pPr>
              <w:pStyle w:val="Prrafodelista"/>
              <w:widowControl w:val="0"/>
              <w:jc w:val="both"/>
              <w:rPr>
                <w:rFonts w:ascii="Arial" w:hAnsi="Arial" w:cs="Arial"/>
                <w:b w:val="0"/>
                <w:color w:val="FF0000"/>
                <w:sz w:val="18"/>
                <w:szCs w:val="18"/>
                <w:lang w:val="es-ES"/>
              </w:rPr>
            </w:pPr>
          </w:p>
          <w:p w14:paraId="740CCFA2" w14:textId="250058DA" w:rsidR="001D73F4" w:rsidRPr="00A512A4" w:rsidRDefault="001D73F4"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 xml:space="preserve">El postor que goce de alguna exoneración legal debe indicar que su oferta no incluye el </w:t>
            </w:r>
            <w:r w:rsidR="001225B6" w:rsidRPr="00A512A4">
              <w:rPr>
                <w:rFonts w:ascii="Arial" w:hAnsi="Arial" w:cs="Arial"/>
                <w:b w:val="0"/>
                <w:color w:val="FF0000"/>
                <w:sz w:val="18"/>
                <w:szCs w:val="18"/>
              </w:rPr>
              <w:t>impuesto</w:t>
            </w:r>
            <w:r w:rsidRPr="00A512A4">
              <w:rPr>
                <w:rFonts w:ascii="Arial" w:hAnsi="Arial" w:cs="Arial"/>
                <w:b w:val="0"/>
                <w:color w:val="FF0000"/>
                <w:sz w:val="18"/>
                <w:szCs w:val="18"/>
              </w:rPr>
              <w:t xml:space="preserve"> materia de la exoneración, debiendo incluir el siguiente texto:</w:t>
            </w:r>
          </w:p>
          <w:p w14:paraId="2A866DFE" w14:textId="195D5EC4" w:rsidR="001D73F4" w:rsidRPr="00A512A4" w:rsidRDefault="001D73F4" w:rsidP="00DF2818">
            <w:pPr>
              <w:pStyle w:val="Prrafodelista"/>
              <w:widowControl w:val="0"/>
              <w:jc w:val="both"/>
              <w:rPr>
                <w:rFonts w:ascii="Arial" w:hAnsi="Arial" w:cs="Arial"/>
                <w:b w:val="0"/>
                <w:color w:val="FF0000"/>
                <w:sz w:val="18"/>
                <w:szCs w:val="18"/>
              </w:rPr>
            </w:pPr>
            <w:r w:rsidRPr="00A512A4">
              <w:rPr>
                <w:rFonts w:ascii="Arial" w:hAnsi="Arial" w:cs="Arial"/>
                <w:color w:val="FF0000"/>
                <w:sz w:val="18"/>
                <w:szCs w:val="18"/>
              </w:rPr>
              <w:t>“Mi oferta no incluye [</w:t>
            </w:r>
            <w:r w:rsidRPr="00A512A4">
              <w:rPr>
                <w:rFonts w:ascii="Arial" w:hAnsi="Arial" w:cs="Arial"/>
                <w:color w:val="FF0000"/>
                <w:sz w:val="18"/>
                <w:szCs w:val="18"/>
                <w:u w:val="single"/>
              </w:rPr>
              <w:t xml:space="preserve">CONSIGNAR EL </w:t>
            </w:r>
            <w:r w:rsidR="001225B6" w:rsidRPr="00A512A4">
              <w:rPr>
                <w:rFonts w:ascii="Arial" w:hAnsi="Arial" w:cs="Arial"/>
                <w:color w:val="FF0000"/>
                <w:sz w:val="18"/>
                <w:szCs w:val="18"/>
                <w:u w:val="single"/>
              </w:rPr>
              <w:t>IMPUESTO</w:t>
            </w:r>
            <w:r w:rsidRPr="00A512A4">
              <w:rPr>
                <w:rFonts w:ascii="Arial" w:hAnsi="Arial" w:cs="Arial"/>
                <w:color w:val="FF0000"/>
                <w:sz w:val="18"/>
                <w:szCs w:val="18"/>
                <w:u w:val="single"/>
              </w:rPr>
              <w:t xml:space="preserve"> MATERIA DE LA EXONERACIÓN</w:t>
            </w:r>
            <w:r w:rsidRPr="00A512A4">
              <w:rPr>
                <w:rFonts w:ascii="Arial" w:hAnsi="Arial" w:cs="Arial"/>
                <w:color w:val="FF0000"/>
                <w:sz w:val="18"/>
                <w:szCs w:val="18"/>
              </w:rPr>
              <w:t xml:space="preserve">]”. </w:t>
            </w:r>
          </w:p>
          <w:p w14:paraId="05F1CB50" w14:textId="77777777" w:rsidR="004425E7" w:rsidRPr="00A512A4" w:rsidRDefault="004425E7" w:rsidP="00DF2818">
            <w:pPr>
              <w:pStyle w:val="Prrafodelista"/>
              <w:widowControl w:val="0"/>
              <w:jc w:val="both"/>
              <w:rPr>
                <w:rFonts w:ascii="Arial" w:hAnsi="Arial" w:cs="Arial"/>
                <w:b w:val="0"/>
                <w:color w:val="FF0000"/>
                <w:sz w:val="18"/>
                <w:szCs w:val="18"/>
              </w:rPr>
            </w:pPr>
          </w:p>
          <w:p w14:paraId="5B97A088" w14:textId="77356145" w:rsidR="00202011" w:rsidRPr="00A512A4" w:rsidRDefault="00202011" w:rsidP="006D7C23">
            <w:pPr>
              <w:pStyle w:val="Prrafodelista"/>
              <w:widowControl w:val="0"/>
              <w:numPr>
                <w:ilvl w:val="0"/>
                <w:numId w:val="48"/>
              </w:numPr>
              <w:jc w:val="both"/>
              <w:rPr>
                <w:rFonts w:ascii="Arial" w:hAnsi="Arial" w:cs="Arial"/>
                <w:b w:val="0"/>
                <w:color w:val="FF0000"/>
                <w:sz w:val="18"/>
                <w:szCs w:val="18"/>
              </w:rPr>
            </w:pPr>
            <w:r w:rsidRPr="00A512A4">
              <w:rPr>
                <w:rFonts w:ascii="Arial" w:hAnsi="Arial" w:cs="Arial"/>
                <w:b w:val="0"/>
                <w:color w:val="FF0000"/>
                <w:sz w:val="18"/>
                <w:szCs w:val="18"/>
                <w:lang w:val="es-ES"/>
              </w:rPr>
              <w:t xml:space="preserve">En caso de procedimientos </w:t>
            </w:r>
            <w:r w:rsidR="008C5324" w:rsidRPr="00A512A4">
              <w:rPr>
                <w:rFonts w:ascii="Arial" w:hAnsi="Arial" w:cs="Arial"/>
                <w:b w:val="0"/>
                <w:color w:val="FF0000"/>
                <w:sz w:val="18"/>
                <w:szCs w:val="18"/>
                <w:lang w:val="es-ES"/>
              </w:rPr>
              <w:t xml:space="preserve">de selección </w:t>
            </w:r>
            <w:r w:rsidRPr="00A512A4">
              <w:rPr>
                <w:rFonts w:ascii="Arial" w:hAnsi="Arial" w:cs="Arial"/>
                <w:b w:val="0"/>
                <w:color w:val="FF0000"/>
                <w:sz w:val="18"/>
                <w:szCs w:val="18"/>
                <w:lang w:val="es-ES"/>
              </w:rPr>
              <w:t>según relación de ítems, el postor puede presentar el precio de su oferta en un solo documento o documentos independientes, en los ítems que se presente.</w:t>
            </w:r>
          </w:p>
          <w:p w14:paraId="2642498A" w14:textId="77777777" w:rsidR="004425E7" w:rsidRPr="00A512A4" w:rsidRDefault="004425E7" w:rsidP="004425E7">
            <w:pPr>
              <w:pStyle w:val="Prrafodelista"/>
              <w:widowControl w:val="0"/>
              <w:jc w:val="both"/>
              <w:rPr>
                <w:rFonts w:ascii="Arial" w:hAnsi="Arial" w:cs="Arial"/>
                <w:b w:val="0"/>
                <w:color w:val="FF0000"/>
                <w:sz w:val="18"/>
                <w:szCs w:val="18"/>
              </w:rPr>
            </w:pPr>
          </w:p>
          <w:p w14:paraId="15F1920C" w14:textId="77777777" w:rsidR="0091712A" w:rsidRPr="00A512A4" w:rsidRDefault="0091712A" w:rsidP="0091712A">
            <w:pPr>
              <w:widowControl w:val="0"/>
              <w:numPr>
                <w:ilvl w:val="0"/>
                <w:numId w:val="48"/>
              </w:numPr>
              <w:contextualSpacing/>
              <w:jc w:val="both"/>
              <w:rPr>
                <w:rFonts w:ascii="Arial" w:hAnsi="Arial" w:cs="Arial"/>
                <w:color w:val="FF0000"/>
                <w:sz w:val="18"/>
                <w:szCs w:val="18"/>
                <w:lang w:val="es-ES"/>
              </w:rPr>
            </w:pPr>
            <w:r w:rsidRPr="00A512A4">
              <w:rPr>
                <w:rFonts w:ascii="Arial" w:hAnsi="Arial" w:cs="Arial"/>
                <w:b w:val="0"/>
                <w:color w:val="FF0000"/>
                <w:sz w:val="18"/>
                <w:szCs w:val="18"/>
                <w:lang w:val="es-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202DC9DF" w14:textId="77777777" w:rsidR="004425E7" w:rsidRPr="00A512A4" w:rsidRDefault="004425E7" w:rsidP="004425E7">
            <w:pPr>
              <w:widowControl w:val="0"/>
              <w:contextualSpacing/>
              <w:jc w:val="both"/>
              <w:rPr>
                <w:rFonts w:ascii="Arial" w:hAnsi="Arial" w:cs="Arial"/>
                <w:color w:val="FF0000"/>
                <w:sz w:val="18"/>
                <w:szCs w:val="18"/>
                <w:lang w:val="es-ES"/>
              </w:rPr>
            </w:pPr>
          </w:p>
          <w:p w14:paraId="3F174B9D" w14:textId="0252134B" w:rsidR="2EBC2633" w:rsidRPr="00A512A4" w:rsidRDefault="2EBC2633" w:rsidP="006D7C23">
            <w:pPr>
              <w:pStyle w:val="Prrafodelista"/>
              <w:widowControl w:val="0"/>
              <w:numPr>
                <w:ilvl w:val="0"/>
                <w:numId w:val="48"/>
              </w:numPr>
              <w:jc w:val="both"/>
              <w:rPr>
                <w:rFonts w:ascii="Arial" w:eastAsia="Arial" w:hAnsi="Arial" w:cs="Arial"/>
                <w:b w:val="0"/>
                <w:color w:val="FF0000"/>
              </w:rPr>
            </w:pPr>
            <w:r w:rsidRPr="00A512A4">
              <w:rPr>
                <w:rFonts w:ascii="Arial" w:eastAsia="Arial" w:hAnsi="Arial" w:cs="Arial"/>
                <w:b w:val="0"/>
                <w:color w:val="FF0000"/>
                <w:sz w:val="18"/>
                <w:szCs w:val="18"/>
                <w:lang w:val="es"/>
              </w:rPr>
              <w:t>En caso de divergencia entre el precio de la oferta en dígitos y en letras, prevalece este último.</w:t>
            </w:r>
          </w:p>
          <w:p w14:paraId="4540F103" w14:textId="77777777" w:rsidR="001D73F4" w:rsidRPr="00A512A4" w:rsidRDefault="001D73F4" w:rsidP="00DB0F69">
            <w:pPr>
              <w:widowControl w:val="0"/>
              <w:jc w:val="both"/>
              <w:rPr>
                <w:rFonts w:ascii="Arial" w:hAnsi="Arial" w:cs="Arial"/>
                <w:i/>
                <w:color w:val="FF0000"/>
                <w:sz w:val="20"/>
                <w:szCs w:val="20"/>
                <w:lang w:val="es-ES"/>
              </w:rPr>
            </w:pPr>
          </w:p>
        </w:tc>
      </w:tr>
      <w:bookmarkEnd w:id="22"/>
    </w:tbl>
    <w:p w14:paraId="56B72E33" w14:textId="7ADACF30" w:rsidR="008507B8" w:rsidRPr="00A512A4" w:rsidDel="00170883" w:rsidRDefault="00B0753E" w:rsidP="008B6340">
      <w:pPr>
        <w:rPr>
          <w:rFonts w:ascii="Arial" w:hAnsi="Arial" w:cs="Arial"/>
          <w:b/>
          <w:i/>
          <w:color w:val="000099"/>
          <w:sz w:val="16"/>
          <w:szCs w:val="16"/>
          <w:lang w:val="es-ES"/>
        </w:rPr>
      </w:pPr>
      <w:r w:rsidRPr="00A512A4">
        <w:rPr>
          <w:rFonts w:ascii="Arial" w:hAnsi="Arial" w:cs="Arial"/>
          <w:b/>
          <w:i/>
          <w:color w:val="000099"/>
          <w:sz w:val="16"/>
          <w:szCs w:val="16"/>
          <w:lang w:val="es-ES"/>
        </w:rPr>
        <w:br w:type="page"/>
      </w:r>
    </w:p>
    <w:tbl>
      <w:tblPr>
        <w:tblStyle w:val="Tablacon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01780E" w:rsidRPr="00A512A4" w14:paraId="678091E7"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7F7C656" w14:textId="77777777" w:rsidR="0001780E" w:rsidRPr="00A512A4" w:rsidRDefault="0001780E" w:rsidP="00DF2818">
            <w:pPr>
              <w:jc w:val="both"/>
              <w:rPr>
                <w:rFonts w:ascii="Arial" w:hAnsi="Arial" w:cs="Arial"/>
                <w:color w:val="0070C0"/>
                <w:sz w:val="18"/>
                <w:szCs w:val="18"/>
                <w:lang w:val="es-ES"/>
              </w:rPr>
            </w:pPr>
            <w:r w:rsidRPr="00A512A4">
              <w:rPr>
                <w:rFonts w:ascii="Arial" w:hAnsi="Arial" w:cs="Arial"/>
                <w:color w:val="0070C0"/>
                <w:sz w:val="18"/>
                <w:szCs w:val="18"/>
                <w:lang w:val="es-ES"/>
              </w:rPr>
              <w:lastRenderedPageBreak/>
              <w:t xml:space="preserve">Importante para la entidad contratante </w:t>
            </w:r>
          </w:p>
        </w:tc>
      </w:tr>
      <w:tr w:rsidR="0001780E" w:rsidRPr="00A512A4" w14:paraId="69696619" w14:textId="77777777" w:rsidTr="00817CA1">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A6A41C1" w14:textId="74A05285" w:rsidR="0001780E" w:rsidRPr="00A512A4" w:rsidRDefault="00965E3C" w:rsidP="00DF2818">
            <w:pPr>
              <w:widowControl w:val="0"/>
              <w:jc w:val="both"/>
              <w:rPr>
                <w:rFonts w:ascii="Arial" w:hAnsi="Arial" w:cs="Arial"/>
                <w:b w:val="0"/>
                <w:color w:val="0070C0"/>
                <w:sz w:val="18"/>
                <w:szCs w:val="18"/>
                <w:lang w:val="es-ES"/>
              </w:rPr>
            </w:pPr>
            <w:r w:rsidRPr="00A512A4">
              <w:rPr>
                <w:rFonts w:ascii="Arial" w:hAnsi="Arial" w:cs="Arial"/>
                <w:b w:val="0"/>
                <w:color w:val="0070C0"/>
                <w:sz w:val="18"/>
                <w:szCs w:val="18"/>
              </w:rPr>
              <w:t xml:space="preserve">En caso de la contratación de servicios </w:t>
            </w:r>
            <w:r w:rsidR="0001780E" w:rsidRPr="00A512A4">
              <w:rPr>
                <w:rFonts w:ascii="Arial" w:hAnsi="Arial" w:cs="Arial"/>
                <w:b w:val="0"/>
                <w:color w:val="0070C0"/>
                <w:sz w:val="18"/>
                <w:szCs w:val="18"/>
              </w:rPr>
              <w:t xml:space="preserve">bajo la modalidad de pago en base a honorario fijo y comisión de éxito </w:t>
            </w:r>
            <w:r w:rsidR="0001780E" w:rsidRPr="00A512A4">
              <w:rPr>
                <w:rFonts w:ascii="Arial" w:hAnsi="Arial" w:cs="Arial"/>
                <w:b w:val="0"/>
                <w:color w:val="0070C0"/>
                <w:sz w:val="18"/>
                <w:szCs w:val="18"/>
                <w:lang w:val="es-ES"/>
              </w:rPr>
              <w:t xml:space="preserve">incluir </w:t>
            </w:r>
            <w:r w:rsidR="0001780E" w:rsidRPr="00A512A4">
              <w:rPr>
                <w:rFonts w:ascii="Arial" w:hAnsi="Arial" w:cs="Arial"/>
                <w:b w:val="0"/>
                <w:color w:val="0070C0"/>
                <w:sz w:val="18"/>
                <w:szCs w:val="18"/>
              </w:rPr>
              <w:t>el siguiente anexo:</w:t>
            </w:r>
          </w:p>
        </w:tc>
      </w:tr>
    </w:tbl>
    <w:p w14:paraId="15BB96BF" w14:textId="7DCFF725" w:rsidR="00E323A6" w:rsidRPr="00A512A4" w:rsidRDefault="00E323A6" w:rsidP="00E323A6">
      <w:pPr>
        <w:widowControl w:val="0"/>
        <w:jc w:val="both"/>
        <w:rPr>
          <w:rFonts w:ascii="Arial" w:eastAsia="Batang" w:hAnsi="Arial" w:cs="Arial"/>
          <w:bCs/>
          <w:strike/>
          <w:color w:val="0070C0"/>
          <w:sz w:val="18"/>
          <w:szCs w:val="18"/>
          <w:lang w:eastAsia="es-PE"/>
        </w:rPr>
      </w:pPr>
      <w:r w:rsidRPr="00A512A4">
        <w:rPr>
          <w:rFonts w:ascii="Arial" w:hAnsi="Arial"/>
          <w:bCs/>
          <w:color w:val="0070C0"/>
          <w:sz w:val="18"/>
          <w:szCs w:val="18"/>
        </w:rPr>
        <w:t>Esta nota debe ser eliminada una vez culminada la elaboración de las bases</w:t>
      </w:r>
      <w:r w:rsidR="00E6585C" w:rsidRPr="00A512A4">
        <w:rPr>
          <w:rFonts w:ascii="Arial" w:hAnsi="Arial"/>
          <w:bCs/>
          <w:color w:val="0070C0"/>
          <w:sz w:val="18"/>
          <w:szCs w:val="18"/>
        </w:rPr>
        <w:t>.</w:t>
      </w:r>
    </w:p>
    <w:p w14:paraId="0B7EB6E2" w14:textId="77777777" w:rsidR="0001780E" w:rsidRPr="00A512A4" w:rsidRDefault="0001780E" w:rsidP="0001780E">
      <w:pPr>
        <w:ind w:left="1418" w:hanging="11"/>
        <w:jc w:val="both"/>
        <w:rPr>
          <w:rFonts w:ascii="Arial" w:eastAsia="Batang" w:hAnsi="Arial"/>
          <w:b/>
          <w:i/>
          <w:color w:val="000099"/>
          <w:sz w:val="16"/>
          <w:szCs w:val="20"/>
          <w:lang w:eastAsia="es-PE"/>
        </w:rPr>
      </w:pPr>
    </w:p>
    <w:p w14:paraId="173AC1DD" w14:textId="66C78CD8" w:rsidR="0001780E" w:rsidRPr="00A512A4" w:rsidRDefault="0DEAAADD" w:rsidP="25987CC6">
      <w:pPr>
        <w:widowControl w:val="0"/>
        <w:jc w:val="center"/>
        <w:rPr>
          <w:rFonts w:ascii="Arial" w:hAnsi="Arial" w:cs="Arial"/>
          <w:b/>
          <w:bCs/>
          <w:sz w:val="20"/>
          <w:szCs w:val="20"/>
        </w:rPr>
      </w:pP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6</w:t>
      </w:r>
    </w:p>
    <w:p w14:paraId="65119966" w14:textId="77777777" w:rsidR="0001780E" w:rsidRPr="00A512A4" w:rsidRDefault="0001780E" w:rsidP="0001780E">
      <w:pPr>
        <w:jc w:val="both"/>
        <w:textAlignment w:val="baseline"/>
        <w:rPr>
          <w:rFonts w:ascii="Arial" w:hAnsi="Arial" w:cs="Arial"/>
          <w:b/>
          <w:sz w:val="20"/>
          <w:szCs w:val="20"/>
        </w:rPr>
      </w:pPr>
    </w:p>
    <w:p w14:paraId="6F36BAF7" w14:textId="77777777" w:rsidR="0001780E" w:rsidRPr="00A512A4" w:rsidRDefault="0001780E" w:rsidP="0001780E">
      <w:pPr>
        <w:jc w:val="center"/>
        <w:textAlignment w:val="baseline"/>
        <w:rPr>
          <w:rFonts w:ascii="Arial" w:hAnsi="Arial"/>
          <w:b/>
          <w:color w:val="000000"/>
          <w:sz w:val="20"/>
          <w:lang w:val="es-US"/>
        </w:rPr>
      </w:pPr>
      <w:r w:rsidRPr="00A512A4">
        <w:rPr>
          <w:rFonts w:ascii="Arial" w:hAnsi="Arial" w:cs="Arial"/>
          <w:b/>
          <w:sz w:val="20"/>
          <w:szCs w:val="20"/>
        </w:rPr>
        <w:t xml:space="preserve">PRECIO DE LA </w:t>
      </w:r>
      <w:r w:rsidRPr="00A512A4">
        <w:rPr>
          <w:rFonts w:ascii="Arial" w:hAnsi="Arial"/>
          <w:b/>
          <w:color w:val="000000"/>
          <w:sz w:val="20"/>
          <w:lang w:val="es-US"/>
        </w:rPr>
        <w:t>OFERTA</w:t>
      </w:r>
    </w:p>
    <w:p w14:paraId="21AF7890" w14:textId="77777777" w:rsidR="0001780E" w:rsidRPr="00A512A4" w:rsidRDefault="0001780E" w:rsidP="0001780E">
      <w:pPr>
        <w:jc w:val="center"/>
        <w:textAlignment w:val="baseline"/>
        <w:rPr>
          <w:rFonts w:ascii="Arial" w:hAnsi="Arial"/>
          <w:b/>
          <w:color w:val="000000"/>
          <w:sz w:val="20"/>
          <w:lang w:val="es-US"/>
        </w:rPr>
      </w:pPr>
    </w:p>
    <w:p w14:paraId="63B0F644" w14:textId="77777777" w:rsidR="0001780E" w:rsidRPr="00A512A4" w:rsidRDefault="0001780E" w:rsidP="0001780E">
      <w:pPr>
        <w:widowControl w:val="0"/>
        <w:jc w:val="both"/>
        <w:rPr>
          <w:rFonts w:ascii="Arial" w:hAnsi="Arial" w:cs="Arial"/>
          <w:sz w:val="20"/>
          <w:szCs w:val="20"/>
          <w:lang w:val="es-ES" w:eastAsia="en-US"/>
        </w:rPr>
      </w:pPr>
      <w:r w:rsidRPr="00A512A4">
        <w:rPr>
          <w:rFonts w:ascii="Arial" w:hAnsi="Arial" w:cs="Arial"/>
          <w:sz w:val="20"/>
          <w:szCs w:val="20"/>
          <w:lang w:val="es-ES" w:eastAsia="en-US"/>
        </w:rPr>
        <w:t>Señores</w:t>
      </w:r>
    </w:p>
    <w:p w14:paraId="16E47342" w14:textId="77777777" w:rsidR="0001780E" w:rsidRPr="00A512A4" w:rsidRDefault="0001780E" w:rsidP="0001780E">
      <w:pPr>
        <w:widowControl w:val="0"/>
        <w:jc w:val="both"/>
        <w:rPr>
          <w:rFonts w:ascii="Arial" w:hAnsi="Arial" w:cs="Arial"/>
          <w:b/>
          <w:bCs/>
          <w:sz w:val="20"/>
          <w:szCs w:val="20"/>
          <w:lang w:val="es-ES" w:eastAsia="en-US"/>
        </w:rPr>
      </w:pPr>
      <w:r w:rsidRPr="00A512A4">
        <w:rPr>
          <w:rFonts w:ascii="Arial" w:hAnsi="Arial" w:cs="Arial"/>
          <w:b/>
          <w:bCs/>
          <w:sz w:val="20"/>
          <w:szCs w:val="20"/>
          <w:lang w:eastAsia="en-US"/>
        </w:rPr>
        <w:t>EVALUADORES</w:t>
      </w:r>
    </w:p>
    <w:p w14:paraId="55267BAC" w14:textId="77777777" w:rsidR="0001780E" w:rsidRPr="00A512A4" w:rsidRDefault="0001780E" w:rsidP="0001780E">
      <w:pPr>
        <w:pStyle w:val="Textoindependiente"/>
        <w:widowControl w:val="0"/>
        <w:spacing w:after="0"/>
        <w:jc w:val="both"/>
        <w:rPr>
          <w:rFonts w:ascii="Arial" w:hAnsi="Arial" w:cs="Arial"/>
          <w:b/>
          <w:sz w:val="20"/>
          <w:szCs w:val="20"/>
        </w:rPr>
      </w:pPr>
      <w:r w:rsidRPr="00A512A4">
        <w:rPr>
          <w:rFonts w:ascii="Arial" w:hAnsi="Arial" w:cs="Arial"/>
          <w:b/>
          <w:bCs/>
          <w:sz w:val="20"/>
          <w:szCs w:val="20"/>
        </w:rPr>
        <w:t>CONCURSO</w:t>
      </w:r>
      <w:r w:rsidRPr="00A512A4">
        <w:rPr>
          <w:rFonts w:ascii="Arial" w:hAnsi="Arial" w:cs="Arial"/>
          <w:b/>
          <w:sz w:val="20"/>
          <w:szCs w:val="20"/>
        </w:rPr>
        <w:t xml:space="preserve"> PÚBLICO DE SERVICIOS</w:t>
      </w:r>
      <w:r w:rsidRPr="00A512A4">
        <w:rPr>
          <w:rFonts w:ascii="Arial" w:hAnsi="Arial" w:cs="Arial"/>
          <w:b/>
          <w:color w:val="000000" w:themeColor="text1"/>
          <w:sz w:val="20"/>
          <w:szCs w:val="20"/>
        </w:rPr>
        <w:t xml:space="preserve"> </w:t>
      </w:r>
      <w:proofErr w:type="spellStart"/>
      <w:r w:rsidRPr="00A512A4">
        <w:rPr>
          <w:rFonts w:ascii="Arial" w:hAnsi="Arial" w:cs="Arial"/>
          <w:b/>
          <w:color w:val="000000" w:themeColor="text1"/>
          <w:sz w:val="20"/>
          <w:szCs w:val="20"/>
        </w:rPr>
        <w:t>Nº</w:t>
      </w:r>
      <w:proofErr w:type="spellEnd"/>
      <w:r w:rsidRPr="00A512A4">
        <w:rPr>
          <w:rFonts w:ascii="Arial" w:hAnsi="Arial" w:cs="Arial"/>
          <w:b/>
          <w:sz w:val="20"/>
          <w:szCs w:val="20"/>
        </w:rPr>
        <w:t xml:space="preserve"> </w:t>
      </w:r>
      <w:r w:rsidRPr="00A512A4">
        <w:rPr>
          <w:rFonts w:ascii="Arial" w:hAnsi="Arial" w:cs="Arial"/>
          <w:b/>
          <w:bCs/>
          <w:color w:val="000000" w:themeColor="text1"/>
          <w:sz w:val="20"/>
          <w:szCs w:val="20"/>
          <w:u w:val="single"/>
        </w:rPr>
        <w:t>[CONSIGNAR NOMENCLATURA DEL PROCEDIMIENTO DE SELECCIÓN]</w:t>
      </w:r>
    </w:p>
    <w:p w14:paraId="4ABB124C" w14:textId="77777777" w:rsidR="0091712A" w:rsidRPr="00A512A4" w:rsidRDefault="0091712A" w:rsidP="0091712A">
      <w:pPr>
        <w:widowControl w:val="0"/>
        <w:autoSpaceDE w:val="0"/>
        <w:autoSpaceDN w:val="0"/>
        <w:adjustRightInd w:val="0"/>
        <w:jc w:val="both"/>
        <w:rPr>
          <w:rFonts w:ascii="Arial" w:hAnsi="Arial" w:cs="Arial"/>
          <w:sz w:val="20"/>
          <w:u w:val="single"/>
        </w:rPr>
      </w:pPr>
      <w:r w:rsidRPr="00A512A4">
        <w:rPr>
          <w:rFonts w:ascii="Arial" w:hAnsi="Arial" w:cs="Arial"/>
          <w:sz w:val="20"/>
          <w:u w:val="single"/>
        </w:rPr>
        <w:t>Presente.-</w:t>
      </w:r>
    </w:p>
    <w:p w14:paraId="40636760" w14:textId="77777777" w:rsidR="0001780E" w:rsidRPr="00A512A4" w:rsidRDefault="0001780E" w:rsidP="0001780E">
      <w:pPr>
        <w:pStyle w:val="Textoindependiente"/>
        <w:widowControl w:val="0"/>
        <w:spacing w:after="0"/>
        <w:jc w:val="both"/>
        <w:rPr>
          <w:rFonts w:ascii="Arial" w:hAnsi="Arial" w:cs="Arial"/>
          <w:sz w:val="20"/>
          <w:szCs w:val="20"/>
        </w:rPr>
      </w:pPr>
    </w:p>
    <w:p w14:paraId="4081AB50" w14:textId="77777777" w:rsidR="0001780E" w:rsidRPr="00A512A4" w:rsidRDefault="0001780E" w:rsidP="0001780E">
      <w:pPr>
        <w:widowControl w:val="0"/>
        <w:jc w:val="both"/>
        <w:rPr>
          <w:rFonts w:ascii="Arial" w:hAnsi="Arial" w:cs="Arial"/>
          <w:sz w:val="20"/>
        </w:rPr>
      </w:pPr>
      <w:r w:rsidRPr="00A512A4">
        <w:rPr>
          <w:rFonts w:ascii="Arial" w:hAnsi="Arial" w:cs="Arial"/>
          <w:sz w:val="20"/>
        </w:rPr>
        <w:t>Es grato dirigirme a usted, para hacer de su conocimiento que, de acuerdo con las bases, mi oferta es la siguiente:</w:t>
      </w:r>
    </w:p>
    <w:p w14:paraId="4995E2F2" w14:textId="77777777" w:rsidR="0001780E" w:rsidRPr="00A512A4" w:rsidRDefault="0001780E" w:rsidP="0001780E">
      <w:pPr>
        <w:pStyle w:val="Prrafodelista"/>
        <w:ind w:left="0"/>
        <w:jc w:val="both"/>
        <w:rPr>
          <w:rFonts w:ascii="Arial" w:hAnsi="Arial" w:cs="Arial"/>
          <w:sz w:val="20"/>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01780E" w:rsidRPr="00A512A4" w14:paraId="2D313DD0" w14:textId="77777777" w:rsidTr="25987CC6">
        <w:trPr>
          <w:trHeight w:val="322"/>
          <w:jc w:val="center"/>
        </w:trPr>
        <w:tc>
          <w:tcPr>
            <w:tcW w:w="3539" w:type="dxa"/>
            <w:shd w:val="clear" w:color="auto" w:fill="D9D9D9" w:themeFill="background1" w:themeFillShade="D9"/>
            <w:vAlign w:val="center"/>
          </w:tcPr>
          <w:p w14:paraId="16303150" w14:textId="77777777" w:rsidR="0001780E" w:rsidRPr="00A512A4" w:rsidRDefault="0001780E" w:rsidP="00DF2818">
            <w:pPr>
              <w:widowControl w:val="0"/>
              <w:jc w:val="center"/>
              <w:rPr>
                <w:rFonts w:ascii="Arial" w:hAnsi="Arial" w:cs="Arial"/>
                <w:b/>
                <w:sz w:val="18"/>
              </w:rPr>
            </w:pPr>
            <w:r w:rsidRPr="00A512A4">
              <w:rPr>
                <w:rFonts w:ascii="Arial" w:hAnsi="Arial" w:cs="Arial"/>
                <w:b/>
                <w:sz w:val="18"/>
              </w:rPr>
              <w:t>CONCEPTO</w:t>
            </w:r>
          </w:p>
        </w:tc>
        <w:tc>
          <w:tcPr>
            <w:tcW w:w="2557" w:type="dxa"/>
            <w:shd w:val="clear" w:color="auto" w:fill="D9D9D9" w:themeFill="background1" w:themeFillShade="D9"/>
            <w:vAlign w:val="center"/>
          </w:tcPr>
          <w:p w14:paraId="51E083E8" w14:textId="77777777" w:rsidR="0001780E" w:rsidRPr="00A512A4" w:rsidRDefault="0001780E" w:rsidP="00DF2818">
            <w:pPr>
              <w:widowControl w:val="0"/>
              <w:jc w:val="center"/>
              <w:rPr>
                <w:rFonts w:ascii="Arial" w:hAnsi="Arial" w:cs="Arial"/>
                <w:b/>
                <w:sz w:val="18"/>
                <w:szCs w:val="22"/>
                <w:lang w:val="es-ES" w:eastAsia="en-US"/>
              </w:rPr>
            </w:pPr>
            <w:r w:rsidRPr="00A512A4">
              <w:rPr>
                <w:rFonts w:ascii="Arial" w:hAnsi="Arial" w:cs="Arial"/>
                <w:b/>
                <w:sz w:val="18"/>
                <w:szCs w:val="22"/>
                <w:lang w:val="es-ES" w:eastAsia="en-US"/>
              </w:rPr>
              <w:t>MONTO</w:t>
            </w:r>
          </w:p>
        </w:tc>
      </w:tr>
      <w:tr w:rsidR="0001780E" w:rsidRPr="00A512A4" w14:paraId="64C4D4B9" w14:textId="77777777" w:rsidTr="25987CC6">
        <w:trPr>
          <w:trHeight w:val="250"/>
          <w:jc w:val="center"/>
        </w:trPr>
        <w:tc>
          <w:tcPr>
            <w:tcW w:w="3539" w:type="dxa"/>
            <w:vAlign w:val="center"/>
          </w:tcPr>
          <w:p w14:paraId="551D28EE" w14:textId="77777777" w:rsidR="0001780E" w:rsidRPr="00A512A4" w:rsidRDefault="0001780E" w:rsidP="006D7C23">
            <w:pPr>
              <w:widowControl w:val="0"/>
              <w:numPr>
                <w:ilvl w:val="0"/>
                <w:numId w:val="49"/>
              </w:numPr>
              <w:contextualSpacing/>
              <w:jc w:val="both"/>
              <w:rPr>
                <w:rFonts w:ascii="Arial" w:hAnsi="Arial" w:cs="Arial"/>
                <w:sz w:val="20"/>
              </w:rPr>
            </w:pPr>
            <w:r w:rsidRPr="00A512A4">
              <w:rPr>
                <w:rFonts w:ascii="Arial" w:hAnsi="Arial" w:cs="Arial"/>
                <w:sz w:val="20"/>
              </w:rPr>
              <w:t xml:space="preserve">Honorario Fijo </w:t>
            </w:r>
          </w:p>
        </w:tc>
        <w:tc>
          <w:tcPr>
            <w:tcW w:w="2557" w:type="dxa"/>
          </w:tcPr>
          <w:p w14:paraId="5AB82087" w14:textId="77777777" w:rsidR="0001780E" w:rsidRPr="00A512A4" w:rsidRDefault="0001780E" w:rsidP="00DF2818">
            <w:pPr>
              <w:widowControl w:val="0"/>
              <w:jc w:val="right"/>
              <w:rPr>
                <w:rFonts w:ascii="Arial" w:hAnsi="Arial" w:cs="Arial"/>
                <w:b/>
                <w:sz w:val="20"/>
                <w:szCs w:val="22"/>
                <w:lang w:val="es-ES" w:eastAsia="en-US"/>
              </w:rPr>
            </w:pPr>
          </w:p>
        </w:tc>
      </w:tr>
      <w:tr w:rsidR="0001780E" w:rsidRPr="00A512A4" w14:paraId="234C7A58" w14:textId="77777777" w:rsidTr="25987CC6">
        <w:trPr>
          <w:trHeight w:val="254"/>
          <w:jc w:val="center"/>
        </w:trPr>
        <w:tc>
          <w:tcPr>
            <w:tcW w:w="3539" w:type="dxa"/>
            <w:vAlign w:val="center"/>
          </w:tcPr>
          <w:p w14:paraId="6E21BCCF" w14:textId="77777777" w:rsidR="0001780E" w:rsidRPr="00A512A4" w:rsidRDefault="0DEAAADD" w:rsidP="006D7C23">
            <w:pPr>
              <w:widowControl w:val="0"/>
              <w:numPr>
                <w:ilvl w:val="0"/>
                <w:numId w:val="49"/>
              </w:numPr>
              <w:contextualSpacing/>
              <w:jc w:val="both"/>
              <w:rPr>
                <w:rFonts w:ascii="Arial" w:hAnsi="Arial" w:cs="Arial"/>
                <w:sz w:val="20"/>
              </w:rPr>
            </w:pPr>
            <w:r w:rsidRPr="00A512A4">
              <w:rPr>
                <w:rFonts w:ascii="Arial" w:hAnsi="Arial" w:cs="Arial"/>
                <w:sz w:val="20"/>
                <w:szCs w:val="20"/>
              </w:rPr>
              <w:t>Comisión de éxito</w:t>
            </w:r>
            <w:r w:rsidR="0001780E" w:rsidRPr="00A512A4">
              <w:rPr>
                <w:rFonts w:ascii="Arial" w:hAnsi="Arial" w:cs="Arial"/>
                <w:sz w:val="20"/>
                <w:szCs w:val="20"/>
                <w:vertAlign w:val="superscript"/>
              </w:rPr>
              <w:footnoteReference w:id="80"/>
            </w:r>
            <w:r w:rsidRPr="00A512A4">
              <w:rPr>
                <w:rFonts w:ascii="Arial" w:hAnsi="Arial" w:cs="Arial"/>
                <w:sz w:val="20"/>
                <w:szCs w:val="20"/>
              </w:rPr>
              <w:t xml:space="preserve">           </w:t>
            </w:r>
          </w:p>
        </w:tc>
        <w:tc>
          <w:tcPr>
            <w:tcW w:w="2557" w:type="dxa"/>
          </w:tcPr>
          <w:p w14:paraId="1F5537DA" w14:textId="77777777" w:rsidR="0001780E" w:rsidRPr="00A512A4" w:rsidRDefault="0001780E" w:rsidP="00DF2818">
            <w:pPr>
              <w:widowControl w:val="0"/>
              <w:jc w:val="right"/>
              <w:rPr>
                <w:rFonts w:ascii="Arial" w:hAnsi="Arial" w:cs="Arial"/>
                <w:b/>
                <w:sz w:val="20"/>
                <w:szCs w:val="22"/>
                <w:lang w:val="es-ES" w:eastAsia="en-US"/>
              </w:rPr>
            </w:pPr>
          </w:p>
        </w:tc>
      </w:tr>
      <w:tr w:rsidR="0001780E" w:rsidRPr="00A512A4" w14:paraId="4375F45E" w14:textId="77777777" w:rsidTr="25987CC6">
        <w:trPr>
          <w:trHeight w:val="386"/>
          <w:jc w:val="center"/>
        </w:trPr>
        <w:tc>
          <w:tcPr>
            <w:tcW w:w="3539" w:type="dxa"/>
            <w:vAlign w:val="center"/>
          </w:tcPr>
          <w:p w14:paraId="47FE34C5" w14:textId="77777777" w:rsidR="0001780E" w:rsidRPr="00A512A4" w:rsidRDefault="0001780E" w:rsidP="00DF2818">
            <w:pPr>
              <w:widowControl w:val="0"/>
              <w:jc w:val="center"/>
              <w:rPr>
                <w:rFonts w:ascii="Arial" w:hAnsi="Arial" w:cs="Arial"/>
                <w:b/>
                <w:sz w:val="20"/>
              </w:rPr>
            </w:pPr>
            <w:r w:rsidRPr="00A512A4">
              <w:rPr>
                <w:rFonts w:ascii="Arial" w:hAnsi="Arial" w:cs="Arial"/>
                <w:b/>
                <w:sz w:val="20"/>
              </w:rPr>
              <w:t>Precio de la Oferta (A) + (B)</w:t>
            </w:r>
          </w:p>
        </w:tc>
        <w:tc>
          <w:tcPr>
            <w:tcW w:w="2557" w:type="dxa"/>
          </w:tcPr>
          <w:p w14:paraId="7E3B493F" w14:textId="77777777" w:rsidR="0001780E" w:rsidRPr="00A512A4" w:rsidRDefault="0001780E" w:rsidP="00DF2818">
            <w:pPr>
              <w:widowControl w:val="0"/>
              <w:jc w:val="right"/>
              <w:rPr>
                <w:rFonts w:ascii="Arial" w:hAnsi="Arial" w:cs="Arial"/>
                <w:b/>
                <w:sz w:val="20"/>
                <w:szCs w:val="22"/>
                <w:lang w:val="es-ES" w:eastAsia="en-US"/>
              </w:rPr>
            </w:pPr>
          </w:p>
        </w:tc>
      </w:tr>
    </w:tbl>
    <w:p w14:paraId="1F2C8501" w14:textId="77777777" w:rsidR="0001780E" w:rsidRPr="00A512A4" w:rsidRDefault="0001780E" w:rsidP="0001780E">
      <w:pPr>
        <w:pStyle w:val="Prrafodelista"/>
        <w:ind w:left="0"/>
        <w:jc w:val="both"/>
        <w:rPr>
          <w:rFonts w:ascii="Arial" w:hAnsi="Arial" w:cs="Arial"/>
          <w:sz w:val="20"/>
        </w:rPr>
      </w:pPr>
    </w:p>
    <w:p w14:paraId="09F73C73" w14:textId="32808D3C" w:rsidR="0001780E" w:rsidRPr="00A512A4" w:rsidRDefault="00FA1A0D" w:rsidP="0014390D">
      <w:pPr>
        <w:widowControl w:val="0"/>
        <w:jc w:val="both"/>
        <w:rPr>
          <w:rFonts w:ascii="Arial" w:hAnsi="Arial" w:cs="Arial"/>
          <w:sz w:val="20"/>
          <w:szCs w:val="20"/>
        </w:rPr>
      </w:pPr>
      <w:r w:rsidRPr="00A512A4">
        <w:rPr>
          <w:rFonts w:ascii="Arial" w:hAnsi="Arial" w:cs="Arial"/>
          <w:sz w:val="20"/>
          <w:szCs w:val="20"/>
        </w:rPr>
        <w:t xml:space="preserve">El precio de la oferta corresponde a </w:t>
      </w:r>
      <w:r w:rsidRPr="00A512A4">
        <w:rPr>
          <w:rFonts w:ascii="Arial" w:hAnsi="Arial" w:cs="Arial"/>
          <w:b/>
          <w:bCs/>
          <w:sz w:val="20"/>
          <w:szCs w:val="20"/>
        </w:rPr>
        <w:t>[</w:t>
      </w:r>
      <w:r w:rsidRPr="00A512A4">
        <w:rPr>
          <w:rFonts w:ascii="Arial" w:hAnsi="Arial" w:cs="Arial"/>
          <w:b/>
          <w:bCs/>
          <w:sz w:val="20"/>
          <w:szCs w:val="20"/>
          <w:u w:val="single"/>
        </w:rPr>
        <w:t>CONSIGNAR EL MONTO DE LA OFERTA ECONÓMICA EN LETRAS]</w:t>
      </w:r>
      <w:r w:rsidRPr="00A512A4">
        <w:rPr>
          <w:rFonts w:ascii="Arial" w:hAnsi="Arial" w:cs="Arial"/>
          <w:sz w:val="20"/>
          <w:szCs w:val="20"/>
          <w:u w:val="single"/>
        </w:rPr>
        <w:t xml:space="preserve"> en </w:t>
      </w:r>
      <w:r w:rsidRPr="00A512A4">
        <w:rPr>
          <w:rFonts w:ascii="Arial" w:hAnsi="Arial" w:cs="Arial"/>
          <w:b/>
          <w:bCs/>
          <w:sz w:val="20"/>
          <w:szCs w:val="20"/>
          <w:u w:val="single"/>
        </w:rPr>
        <w:t>[CONSIGNAR LA MONEDA DE LA CONVOCATORIA</w:t>
      </w:r>
      <w:r w:rsidRPr="00A512A4">
        <w:rPr>
          <w:rFonts w:ascii="Arial" w:hAnsi="Arial" w:cs="Arial"/>
          <w:b/>
          <w:bCs/>
          <w:sz w:val="20"/>
          <w:szCs w:val="20"/>
        </w:rPr>
        <w:t>]</w:t>
      </w:r>
      <w:r w:rsidRPr="00A512A4">
        <w:rPr>
          <w:rFonts w:ascii="Arial" w:hAnsi="Arial" w:cs="Arial"/>
          <w:sz w:val="20"/>
          <w:szCs w:val="20"/>
        </w:rPr>
        <w:t xml:space="preserve"> e</w:t>
      </w:r>
      <w:r w:rsidR="0001780E" w:rsidRPr="00A512A4">
        <w:rPr>
          <w:rFonts w:ascii="Arial" w:hAnsi="Arial" w:cs="Arial"/>
          <w:sz w:val="20"/>
          <w:szCs w:val="20"/>
        </w:rPr>
        <w:t xml:space="preserve"> incluye todos los </w:t>
      </w:r>
      <w:r w:rsidR="00663E53" w:rsidRPr="00A512A4">
        <w:rPr>
          <w:rFonts w:ascii="Arial" w:hAnsi="Arial" w:cs="Arial"/>
          <w:sz w:val="20"/>
          <w:szCs w:val="20"/>
        </w:rPr>
        <w:t>impuestos</w:t>
      </w:r>
      <w:r w:rsidR="0001780E" w:rsidRPr="00A512A4">
        <w:rPr>
          <w:rFonts w:ascii="Arial" w:hAnsi="Arial" w:cs="Arial"/>
          <w:sz w:val="20"/>
          <w:szCs w:val="20"/>
        </w:rPr>
        <w:t>, seguros, transporte, inspecciones, pruebas y, de ser el caso, los costos laborales conforme a la legislación vigente, así como cualquier otro concepto que pueda tener incidencia sobre el costo del servicio a contratar</w:t>
      </w:r>
      <w:r w:rsidR="00436DDC" w:rsidRPr="00A512A4">
        <w:rPr>
          <w:rFonts w:ascii="Arial" w:hAnsi="Arial" w:cs="Arial"/>
          <w:sz w:val="20"/>
          <w:szCs w:val="20"/>
        </w:rPr>
        <w:t>.</w:t>
      </w:r>
    </w:p>
    <w:p w14:paraId="6CD6CD62" w14:textId="5F1D79B7" w:rsidR="0001780E" w:rsidRPr="00A512A4" w:rsidRDefault="0001780E" w:rsidP="0001780E">
      <w:pPr>
        <w:widowControl w:val="0"/>
        <w:autoSpaceDE w:val="0"/>
        <w:autoSpaceDN w:val="0"/>
        <w:adjustRightInd w:val="0"/>
        <w:jc w:val="both"/>
        <w:rPr>
          <w:rFonts w:ascii="Arial" w:hAnsi="Arial" w:cs="Arial"/>
          <w:iCs/>
          <w:sz w:val="20"/>
        </w:rPr>
      </w:pPr>
      <w:r w:rsidRPr="00A512A4">
        <w:rPr>
          <w:rFonts w:ascii="Arial" w:hAnsi="Arial" w:cs="Arial"/>
          <w:iCs/>
          <w:sz w:val="20"/>
        </w:rPr>
        <w:t xml:space="preserve"> </w:t>
      </w:r>
      <w:r w:rsidR="00FA1A0D" w:rsidRPr="00A512A4">
        <w:rPr>
          <w:rFonts w:ascii="Arial" w:hAnsi="Arial" w:cs="Arial"/>
          <w:iCs/>
          <w:sz w:val="20"/>
        </w:rPr>
        <w:t xml:space="preserve"> </w:t>
      </w:r>
    </w:p>
    <w:p w14:paraId="6195F76E" w14:textId="77777777" w:rsidR="00ED14E3" w:rsidRPr="00A512A4" w:rsidRDefault="00ED14E3" w:rsidP="0014390D">
      <w:pPr>
        <w:widowControl w:val="0"/>
        <w:autoSpaceDE w:val="0"/>
        <w:autoSpaceDN w:val="0"/>
        <w:adjustRightInd w:val="0"/>
        <w:jc w:val="both"/>
        <w:rPr>
          <w:rFonts w:ascii="Arial" w:hAnsi="Arial" w:cs="Arial"/>
          <w:b/>
          <w:bCs/>
          <w:i/>
          <w:sz w:val="20"/>
          <w:u w:val="single"/>
        </w:rPr>
      </w:pPr>
      <w:r w:rsidRPr="00A512A4">
        <w:rPr>
          <w:rFonts w:ascii="Arial" w:hAnsi="Arial" w:cs="Arial"/>
          <w:b/>
          <w:bCs/>
          <w:sz w:val="20"/>
          <w:u w:val="single"/>
        </w:rPr>
        <w:t>[CONSIGNAR CIUDAD Y FECHA]</w:t>
      </w:r>
    </w:p>
    <w:p w14:paraId="1B2E7D9F" w14:textId="77777777" w:rsidR="00ED14E3" w:rsidRPr="00A512A4" w:rsidRDefault="00ED14E3" w:rsidP="0001780E">
      <w:pPr>
        <w:widowControl w:val="0"/>
        <w:autoSpaceDE w:val="0"/>
        <w:autoSpaceDN w:val="0"/>
        <w:adjustRightInd w:val="0"/>
        <w:jc w:val="both"/>
        <w:rPr>
          <w:rFonts w:ascii="Arial" w:hAnsi="Arial" w:cs="Arial"/>
          <w:iCs/>
          <w:sz w:val="20"/>
        </w:rPr>
      </w:pPr>
    </w:p>
    <w:p w14:paraId="07921EFE" w14:textId="77777777" w:rsidR="0001780E" w:rsidRPr="00A512A4" w:rsidRDefault="0001780E" w:rsidP="0001780E">
      <w:pPr>
        <w:widowControl w:val="0"/>
        <w:jc w:val="center"/>
        <w:rPr>
          <w:rFonts w:ascii="Arial" w:hAnsi="Arial" w:cs="Arial"/>
          <w:sz w:val="20"/>
        </w:rPr>
      </w:pPr>
      <w:r w:rsidRPr="00A512A4">
        <w:rPr>
          <w:rFonts w:ascii="Arial" w:hAnsi="Arial" w:cs="Arial"/>
          <w:sz w:val="20"/>
        </w:rPr>
        <w:t>……………………………….…………………..</w:t>
      </w:r>
    </w:p>
    <w:p w14:paraId="0BBBA974" w14:textId="77777777" w:rsidR="0001780E" w:rsidRPr="00A512A4" w:rsidRDefault="0001780E" w:rsidP="0001780E">
      <w:pPr>
        <w:widowControl w:val="0"/>
        <w:jc w:val="center"/>
        <w:rPr>
          <w:rFonts w:ascii="Arial" w:hAnsi="Arial" w:cs="Arial"/>
          <w:b/>
          <w:sz w:val="20"/>
        </w:rPr>
      </w:pPr>
      <w:r w:rsidRPr="00A512A4">
        <w:rPr>
          <w:rFonts w:ascii="Arial" w:hAnsi="Arial" w:cs="Arial"/>
          <w:b/>
          <w:sz w:val="20"/>
        </w:rPr>
        <w:t xml:space="preserve">Firma, </w:t>
      </w:r>
      <w:r w:rsidRPr="00A512A4">
        <w:rPr>
          <w:rFonts w:ascii="Arial" w:hAnsi="Arial" w:cs="Arial"/>
          <w:b/>
          <w:bCs/>
          <w:sz w:val="20"/>
        </w:rPr>
        <w:t>n</w:t>
      </w:r>
      <w:r w:rsidRPr="00A512A4">
        <w:rPr>
          <w:rFonts w:ascii="Arial" w:hAnsi="Arial" w:cs="Arial"/>
          <w:b/>
          <w:sz w:val="20"/>
        </w:rPr>
        <w:t xml:space="preserve">ombres y </w:t>
      </w:r>
      <w:r w:rsidRPr="00A512A4">
        <w:rPr>
          <w:rFonts w:ascii="Arial" w:hAnsi="Arial" w:cs="Arial"/>
          <w:b/>
          <w:bCs/>
          <w:sz w:val="20"/>
        </w:rPr>
        <w:t>apellidos</w:t>
      </w:r>
      <w:r w:rsidRPr="00A512A4">
        <w:rPr>
          <w:rFonts w:ascii="Arial" w:hAnsi="Arial" w:cs="Arial"/>
          <w:b/>
          <w:sz w:val="20"/>
        </w:rPr>
        <w:t xml:space="preserve"> del postor o</w:t>
      </w:r>
    </w:p>
    <w:p w14:paraId="39607CF1" w14:textId="2A409859" w:rsidR="0001780E" w:rsidRPr="00A512A4" w:rsidRDefault="0001780E" w:rsidP="0001780E">
      <w:pPr>
        <w:widowControl w:val="0"/>
        <w:jc w:val="center"/>
        <w:rPr>
          <w:rFonts w:ascii="Arial" w:hAnsi="Arial" w:cs="Arial"/>
          <w:b/>
          <w:sz w:val="20"/>
        </w:rPr>
      </w:pPr>
      <w:r w:rsidRPr="00A512A4">
        <w:rPr>
          <w:rFonts w:ascii="Arial" w:hAnsi="Arial" w:cs="Arial"/>
          <w:b/>
          <w:bCs/>
          <w:sz w:val="20"/>
        </w:rPr>
        <w:t>representante</w:t>
      </w:r>
      <w:r w:rsidRPr="00A512A4">
        <w:rPr>
          <w:rFonts w:ascii="Arial" w:hAnsi="Arial" w:cs="Arial"/>
          <w:b/>
          <w:sz w:val="20"/>
        </w:rPr>
        <w:t xml:space="preserve"> legal o </w:t>
      </w:r>
      <w:r w:rsidR="00746C01" w:rsidRPr="00A512A4">
        <w:rPr>
          <w:rFonts w:ascii="Arial" w:hAnsi="Arial" w:cs="Arial"/>
          <w:b/>
          <w:sz w:val="20"/>
          <w:szCs w:val="20"/>
        </w:rPr>
        <w:t xml:space="preserve">representante </w:t>
      </w:r>
      <w:r w:rsidRPr="00A512A4">
        <w:rPr>
          <w:rFonts w:ascii="Arial" w:hAnsi="Arial" w:cs="Arial"/>
          <w:b/>
          <w:sz w:val="20"/>
        </w:rPr>
        <w:t>común, según corresponda</w:t>
      </w:r>
    </w:p>
    <w:p w14:paraId="45A5ED10" w14:textId="77777777" w:rsidR="0001780E" w:rsidRPr="00A512A4" w:rsidRDefault="0001780E" w:rsidP="0001780E">
      <w:pPr>
        <w:pStyle w:val="Textoindependiente"/>
        <w:widowControl w:val="0"/>
        <w:spacing w:after="0"/>
        <w:jc w:val="both"/>
        <w:rPr>
          <w:rFonts w:ascii="Arial" w:hAnsi="Arial" w:cs="Arial"/>
          <w:sz w:val="20"/>
          <w:szCs w:val="20"/>
        </w:rPr>
      </w:pPr>
    </w:p>
    <w:p w14:paraId="1EE0575D" w14:textId="77777777" w:rsidR="0001780E" w:rsidRPr="00A512A4" w:rsidRDefault="0001780E" w:rsidP="00957ECD">
      <w:pPr>
        <w:widowControl w:val="0"/>
        <w:rPr>
          <w:rFonts w:ascii="Arial" w:hAnsi="Arial" w:cs="Arial"/>
          <w:b/>
          <w:bCs/>
        </w:rPr>
      </w:pP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957ECD" w:rsidRPr="00A512A4" w14:paraId="25B9695A"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0DCA5206" w14:textId="77777777" w:rsidR="00957ECD" w:rsidRPr="00A512A4" w:rsidRDefault="00957ECD" w:rsidP="00DF2818">
            <w:pPr>
              <w:jc w:val="both"/>
              <w:rPr>
                <w:rFonts w:ascii="Arial" w:hAnsi="Arial" w:cs="Arial"/>
                <w:color w:val="FF0000"/>
                <w:sz w:val="20"/>
                <w:szCs w:val="20"/>
                <w:lang w:val="es-ES"/>
              </w:rPr>
            </w:pPr>
            <w:r w:rsidRPr="00A512A4">
              <w:rPr>
                <w:rFonts w:ascii="Arial" w:hAnsi="Arial" w:cs="Arial"/>
                <w:color w:val="FF0000"/>
                <w:sz w:val="20"/>
                <w:szCs w:val="20"/>
              </w:rPr>
              <w:t>Advertencia</w:t>
            </w:r>
          </w:p>
        </w:tc>
      </w:tr>
      <w:tr w:rsidR="00957ECD" w:rsidRPr="00A512A4" w14:paraId="2C8D8858" w14:textId="77777777" w:rsidTr="00817CA1">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50B6BE0" w14:textId="533A100A" w:rsidR="00957ECD" w:rsidRPr="00A512A4" w:rsidRDefault="00957ECD"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En caso de que el postor reduzca su oferta, según lo previsto en el artículo 132 del Reglamento, debe presentar nuevamente este Anexo.</w:t>
            </w:r>
          </w:p>
          <w:p w14:paraId="464F5949" w14:textId="77777777" w:rsidR="004E3A77" w:rsidRPr="00A512A4" w:rsidRDefault="004E3A77" w:rsidP="004E3A77">
            <w:pPr>
              <w:pStyle w:val="Prrafodelista"/>
              <w:widowControl w:val="0"/>
              <w:jc w:val="both"/>
              <w:rPr>
                <w:rFonts w:ascii="Arial" w:hAnsi="Arial" w:cs="Arial"/>
                <w:b w:val="0"/>
                <w:color w:val="FF0000"/>
                <w:sz w:val="18"/>
                <w:szCs w:val="18"/>
                <w:lang w:val="es-ES"/>
              </w:rPr>
            </w:pPr>
          </w:p>
          <w:p w14:paraId="32364379" w14:textId="3523421D" w:rsidR="00957ECD" w:rsidRPr="00A512A4" w:rsidRDefault="00957ECD" w:rsidP="006D7C23">
            <w:pPr>
              <w:pStyle w:val="Prrafodelista"/>
              <w:widowControl w:val="0"/>
              <w:numPr>
                <w:ilvl w:val="0"/>
                <w:numId w:val="48"/>
              </w:numPr>
              <w:jc w:val="both"/>
              <w:rPr>
                <w:rFonts w:ascii="Arial" w:hAnsi="Arial" w:cs="Arial"/>
                <w:b w:val="0"/>
                <w:color w:val="FF0000"/>
                <w:sz w:val="18"/>
                <w:szCs w:val="18"/>
                <w:lang w:val="es-ES"/>
              </w:rPr>
            </w:pPr>
            <w:r w:rsidRPr="00A512A4">
              <w:rPr>
                <w:rFonts w:ascii="Arial" w:hAnsi="Arial" w:cs="Arial"/>
                <w:b w:val="0"/>
                <w:color w:val="FF0000"/>
                <w:sz w:val="18"/>
                <w:szCs w:val="18"/>
              </w:rPr>
              <w:t xml:space="preserve">El postor que goce de alguna exoneración legal debe indicar que su oferta no incluye el </w:t>
            </w:r>
            <w:r w:rsidR="001225B6" w:rsidRPr="00A512A4">
              <w:rPr>
                <w:rFonts w:ascii="Arial" w:hAnsi="Arial" w:cs="Arial"/>
                <w:b w:val="0"/>
                <w:color w:val="FF0000"/>
                <w:sz w:val="18"/>
                <w:szCs w:val="18"/>
              </w:rPr>
              <w:t>impuesto</w:t>
            </w:r>
            <w:r w:rsidRPr="00A512A4">
              <w:rPr>
                <w:rFonts w:ascii="Arial" w:hAnsi="Arial" w:cs="Arial"/>
                <w:b w:val="0"/>
                <w:color w:val="FF0000"/>
                <w:sz w:val="18"/>
                <w:szCs w:val="18"/>
              </w:rPr>
              <w:t xml:space="preserve"> materia de la exoneración, debiendo incluir el siguiente texto:</w:t>
            </w:r>
          </w:p>
          <w:p w14:paraId="66C73D4A" w14:textId="24AC22DC" w:rsidR="00957ECD" w:rsidRPr="00A512A4" w:rsidRDefault="00957ECD" w:rsidP="00DF2818">
            <w:pPr>
              <w:pStyle w:val="Prrafodelista"/>
              <w:widowControl w:val="0"/>
              <w:jc w:val="both"/>
              <w:rPr>
                <w:rFonts w:ascii="Arial" w:hAnsi="Arial" w:cs="Arial"/>
                <w:b w:val="0"/>
                <w:color w:val="FF0000"/>
                <w:sz w:val="18"/>
                <w:szCs w:val="18"/>
              </w:rPr>
            </w:pPr>
            <w:r w:rsidRPr="00A512A4">
              <w:rPr>
                <w:rFonts w:ascii="Arial" w:hAnsi="Arial" w:cs="Arial"/>
                <w:color w:val="FF0000"/>
                <w:sz w:val="18"/>
                <w:szCs w:val="18"/>
              </w:rPr>
              <w:t xml:space="preserve">“Mi oferta no incluye </w:t>
            </w:r>
            <w:r w:rsidRPr="00A512A4">
              <w:rPr>
                <w:rFonts w:ascii="Arial" w:hAnsi="Arial" w:cs="Arial"/>
                <w:color w:val="FF0000"/>
                <w:sz w:val="18"/>
                <w:szCs w:val="18"/>
                <w:u w:val="single"/>
              </w:rPr>
              <w:t xml:space="preserve">[CONSIGNAR EL </w:t>
            </w:r>
            <w:r w:rsidR="001225B6" w:rsidRPr="00A512A4">
              <w:rPr>
                <w:rFonts w:ascii="Arial" w:hAnsi="Arial" w:cs="Arial"/>
                <w:color w:val="FF0000"/>
                <w:sz w:val="18"/>
                <w:szCs w:val="18"/>
                <w:u w:val="single"/>
              </w:rPr>
              <w:t>IMPUESTO</w:t>
            </w:r>
            <w:r w:rsidRPr="00A512A4">
              <w:rPr>
                <w:rFonts w:ascii="Arial" w:hAnsi="Arial" w:cs="Arial"/>
                <w:color w:val="FF0000"/>
                <w:sz w:val="18"/>
                <w:szCs w:val="18"/>
                <w:u w:val="single"/>
              </w:rPr>
              <w:t xml:space="preserve"> MATERIA DE LA EXONERACIÓN]</w:t>
            </w:r>
            <w:r w:rsidRPr="00A512A4">
              <w:rPr>
                <w:rFonts w:ascii="Arial" w:hAnsi="Arial" w:cs="Arial"/>
                <w:color w:val="FF0000"/>
                <w:sz w:val="18"/>
                <w:szCs w:val="18"/>
              </w:rPr>
              <w:t xml:space="preserve">”. </w:t>
            </w:r>
          </w:p>
          <w:p w14:paraId="35A6911A" w14:textId="77777777" w:rsidR="004E3A77" w:rsidRPr="00A512A4" w:rsidRDefault="004E3A77" w:rsidP="00DF2818">
            <w:pPr>
              <w:pStyle w:val="Prrafodelista"/>
              <w:widowControl w:val="0"/>
              <w:jc w:val="both"/>
              <w:rPr>
                <w:rFonts w:ascii="Arial" w:hAnsi="Arial" w:cs="Arial"/>
                <w:color w:val="FF0000"/>
                <w:sz w:val="18"/>
                <w:szCs w:val="18"/>
              </w:rPr>
            </w:pPr>
          </w:p>
          <w:p w14:paraId="048732E7" w14:textId="531E1F1D" w:rsidR="00957ECD" w:rsidRPr="00A512A4" w:rsidRDefault="00957ECD" w:rsidP="006D7C23">
            <w:pPr>
              <w:pStyle w:val="Prrafodelista"/>
              <w:widowControl w:val="0"/>
              <w:numPr>
                <w:ilvl w:val="0"/>
                <w:numId w:val="48"/>
              </w:numPr>
              <w:jc w:val="both"/>
              <w:rPr>
                <w:rFonts w:ascii="Arial" w:hAnsi="Arial" w:cs="Arial"/>
                <w:b w:val="0"/>
                <w:color w:val="FF0000"/>
                <w:sz w:val="18"/>
                <w:szCs w:val="18"/>
              </w:rPr>
            </w:pPr>
            <w:r w:rsidRPr="00A512A4">
              <w:rPr>
                <w:rFonts w:ascii="Arial" w:hAnsi="Arial" w:cs="Arial"/>
                <w:b w:val="0"/>
                <w:color w:val="FF0000"/>
                <w:sz w:val="18"/>
                <w:szCs w:val="18"/>
                <w:lang w:val="es-ES"/>
              </w:rPr>
              <w:t xml:space="preserve">En caso de procedimientos </w:t>
            </w:r>
            <w:r w:rsidR="008C5324" w:rsidRPr="00A512A4">
              <w:rPr>
                <w:rFonts w:ascii="Arial" w:hAnsi="Arial" w:cs="Arial"/>
                <w:b w:val="0"/>
                <w:color w:val="FF0000"/>
                <w:sz w:val="18"/>
                <w:szCs w:val="18"/>
                <w:lang w:val="es-ES"/>
              </w:rPr>
              <w:t xml:space="preserve">de selección </w:t>
            </w:r>
            <w:r w:rsidRPr="00A512A4">
              <w:rPr>
                <w:rFonts w:ascii="Arial" w:hAnsi="Arial" w:cs="Arial"/>
                <w:b w:val="0"/>
                <w:color w:val="FF0000"/>
                <w:sz w:val="18"/>
                <w:szCs w:val="18"/>
                <w:lang w:val="es-ES"/>
              </w:rPr>
              <w:t>según relación de ítems, el postor puede presentar el precio de su oferta en un solo documento o documentos independientes, en los ítems que se presente.</w:t>
            </w:r>
          </w:p>
          <w:p w14:paraId="07413F91" w14:textId="77777777" w:rsidR="004E3A77" w:rsidRPr="00A512A4" w:rsidRDefault="004E3A77" w:rsidP="004E3A77">
            <w:pPr>
              <w:pStyle w:val="Prrafodelista"/>
              <w:widowControl w:val="0"/>
              <w:jc w:val="both"/>
              <w:rPr>
                <w:rFonts w:ascii="Arial" w:hAnsi="Arial" w:cs="Arial"/>
                <w:b w:val="0"/>
                <w:color w:val="FF0000"/>
                <w:sz w:val="18"/>
                <w:szCs w:val="18"/>
              </w:rPr>
            </w:pPr>
          </w:p>
          <w:p w14:paraId="1422EB16" w14:textId="77777777" w:rsidR="004E3A77" w:rsidRPr="00A512A4" w:rsidRDefault="0091712A" w:rsidP="004E3A77">
            <w:pPr>
              <w:widowControl w:val="0"/>
              <w:numPr>
                <w:ilvl w:val="0"/>
                <w:numId w:val="48"/>
              </w:numPr>
              <w:contextualSpacing/>
              <w:jc w:val="both"/>
              <w:rPr>
                <w:rFonts w:ascii="Arial" w:hAnsi="Arial" w:cs="Arial"/>
                <w:color w:val="FF0000"/>
                <w:sz w:val="18"/>
                <w:szCs w:val="18"/>
                <w:lang w:val="es-ES"/>
              </w:rPr>
            </w:pPr>
            <w:r w:rsidRPr="00A512A4">
              <w:rPr>
                <w:rFonts w:ascii="Arial" w:hAnsi="Arial" w:cs="Arial"/>
                <w:b w:val="0"/>
                <w:color w:val="FF0000"/>
                <w:sz w:val="18"/>
                <w:szCs w:val="18"/>
                <w:lang w:val="es-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1AA15721" w14:textId="77777777" w:rsidR="004E3A77" w:rsidRPr="00A512A4" w:rsidRDefault="004E3A77" w:rsidP="004E3A77">
            <w:pPr>
              <w:pStyle w:val="Prrafodelista"/>
              <w:rPr>
                <w:rFonts w:ascii="Arial" w:eastAsia="Arial" w:hAnsi="Arial" w:cs="Arial"/>
                <w:b w:val="0"/>
                <w:bCs w:val="0"/>
                <w:color w:val="FF0000"/>
                <w:sz w:val="18"/>
                <w:szCs w:val="18"/>
                <w:lang w:val="es"/>
              </w:rPr>
            </w:pPr>
          </w:p>
          <w:p w14:paraId="2C574F64" w14:textId="334C609B" w:rsidR="00957ECD" w:rsidRPr="00A512A4" w:rsidRDefault="1DCEF262" w:rsidP="004E3A77">
            <w:pPr>
              <w:widowControl w:val="0"/>
              <w:numPr>
                <w:ilvl w:val="0"/>
                <w:numId w:val="48"/>
              </w:numPr>
              <w:contextualSpacing/>
              <w:jc w:val="both"/>
              <w:rPr>
                <w:rFonts w:ascii="Arial" w:hAnsi="Arial" w:cs="Arial"/>
                <w:b w:val="0"/>
                <w:color w:val="FF0000"/>
                <w:sz w:val="18"/>
                <w:szCs w:val="18"/>
                <w:lang w:val="es-ES"/>
              </w:rPr>
            </w:pPr>
            <w:r w:rsidRPr="00A512A4">
              <w:rPr>
                <w:rFonts w:ascii="Arial" w:eastAsia="Arial" w:hAnsi="Arial" w:cs="Arial"/>
                <w:b w:val="0"/>
                <w:color w:val="FF0000"/>
                <w:sz w:val="18"/>
                <w:szCs w:val="18"/>
                <w:lang w:val="es"/>
              </w:rPr>
              <w:t>En caso de divergencia entre el precio de la oferta en dígitos y en letras, prevalece este último.</w:t>
            </w:r>
          </w:p>
        </w:tc>
      </w:tr>
    </w:tbl>
    <w:p w14:paraId="1B406EE2" w14:textId="08357BCE" w:rsidR="004A3C51" w:rsidRPr="00A512A4" w:rsidRDefault="00DB0F69" w:rsidP="004A3C51">
      <w:pPr>
        <w:widowControl w:val="0"/>
        <w:jc w:val="both"/>
        <w:rPr>
          <w:rFonts w:ascii="Arial" w:hAnsi="Arial" w:cs="Arial"/>
          <w:sz w:val="18"/>
          <w:szCs w:val="18"/>
          <w:lang w:val="es-ES" w:eastAsia="en-US"/>
        </w:rPr>
      </w:pPr>
      <w:r w:rsidRPr="00A512A4">
        <w:rPr>
          <w:rFonts w:ascii="Arial" w:hAnsi="Arial" w:cs="Arial"/>
          <w:sz w:val="18"/>
          <w:szCs w:val="18"/>
          <w:lang w:val="es-ES" w:eastAsia="en-US"/>
        </w:rPr>
        <w:br w:type="page"/>
      </w:r>
    </w:p>
    <w:tbl>
      <w:tblPr>
        <w:tblStyle w:val="Tabladecuadrcula1clara-nfasis32"/>
        <w:tblpPr w:leftFromText="141" w:rightFromText="141" w:vertAnchor="text" w:horzAnchor="margin" w:tblpY="92"/>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4A3C51" w:rsidRPr="00A512A4" w14:paraId="22464574"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E9EEF12" w14:textId="77777777" w:rsidR="004A3C51" w:rsidRPr="00A512A4" w:rsidRDefault="004A3C51" w:rsidP="004A3C51">
            <w:pPr>
              <w:jc w:val="both"/>
              <w:rPr>
                <w:rFonts w:ascii="Arial" w:eastAsia="Batang" w:hAnsi="Arial" w:cs="Arial"/>
                <w:color w:val="0070C0"/>
                <w:sz w:val="18"/>
                <w:szCs w:val="18"/>
                <w:lang w:val="es-ES" w:eastAsia="es-PE"/>
              </w:rPr>
            </w:pPr>
            <w:r w:rsidRPr="00A512A4">
              <w:rPr>
                <w:rFonts w:ascii="Arial" w:eastAsia="Batang" w:hAnsi="Arial" w:cs="Arial"/>
                <w:color w:val="0070C0"/>
                <w:sz w:val="18"/>
                <w:szCs w:val="18"/>
                <w:lang w:val="es-ES" w:eastAsia="es-PE"/>
              </w:rPr>
              <w:lastRenderedPageBreak/>
              <w:t>Importante para la entidad contratante</w:t>
            </w:r>
          </w:p>
        </w:tc>
      </w:tr>
      <w:tr w:rsidR="004A3C51" w:rsidRPr="00A512A4" w14:paraId="36B3EEDE" w14:textId="77777777" w:rsidTr="00E6585C">
        <w:trPr>
          <w:trHeight w:val="33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CE34AA7" w14:textId="6D81345B" w:rsidR="004A3C51" w:rsidRPr="00A512A4" w:rsidRDefault="00965E3C" w:rsidP="004A3C51">
            <w:pPr>
              <w:widowControl w:val="0"/>
              <w:jc w:val="both"/>
              <w:rPr>
                <w:rFonts w:ascii="Arial" w:eastAsia="Batang" w:hAnsi="Arial" w:cs="Arial"/>
                <w:b w:val="0"/>
                <w:bCs w:val="0"/>
                <w:color w:val="0070C0"/>
                <w:sz w:val="18"/>
                <w:szCs w:val="18"/>
                <w:lang w:val="es-ES" w:eastAsia="es-PE"/>
              </w:rPr>
            </w:pPr>
            <w:r w:rsidRPr="00A512A4">
              <w:rPr>
                <w:rFonts w:ascii="Arial" w:eastAsia="Batang" w:hAnsi="Arial" w:cs="Arial"/>
                <w:b w:val="0"/>
                <w:color w:val="0070C0"/>
                <w:sz w:val="18"/>
                <w:szCs w:val="18"/>
                <w:lang w:eastAsia="es-PE"/>
              </w:rPr>
              <w:t xml:space="preserve">En caso de </w:t>
            </w:r>
            <w:r w:rsidRPr="00A512A4">
              <w:rPr>
                <w:rFonts w:ascii="Arial" w:hAnsi="Arial" w:cs="Arial"/>
                <w:b w:val="0"/>
                <w:color w:val="0070C0"/>
                <w:sz w:val="18"/>
                <w:szCs w:val="18"/>
              </w:rPr>
              <w:t>la contratación</w:t>
            </w:r>
            <w:r w:rsidRPr="00A512A4">
              <w:rPr>
                <w:rFonts w:ascii="Arial" w:eastAsia="Batang" w:hAnsi="Arial" w:cs="Arial"/>
                <w:b w:val="0"/>
                <w:color w:val="0070C0"/>
                <w:sz w:val="18"/>
                <w:szCs w:val="18"/>
                <w:lang w:eastAsia="es-PE"/>
              </w:rPr>
              <w:t xml:space="preserve"> de servicios </w:t>
            </w:r>
            <w:r w:rsidR="004A3C51" w:rsidRPr="00A512A4">
              <w:rPr>
                <w:rFonts w:ascii="Arial" w:eastAsia="Batang" w:hAnsi="Arial" w:cs="Arial"/>
                <w:b w:val="0"/>
                <w:bCs w:val="0"/>
                <w:color w:val="0070C0"/>
                <w:sz w:val="18"/>
                <w:szCs w:val="18"/>
                <w:lang w:eastAsia="es-PE"/>
              </w:rPr>
              <w:t xml:space="preserve">bajo la modalidad de tarifas </w:t>
            </w:r>
            <w:r w:rsidR="004A3C51" w:rsidRPr="00A512A4">
              <w:rPr>
                <w:rFonts w:ascii="Arial" w:eastAsia="Batang" w:hAnsi="Arial" w:cs="Arial"/>
                <w:b w:val="0"/>
                <w:bCs w:val="0"/>
                <w:color w:val="0070C0"/>
                <w:sz w:val="18"/>
                <w:szCs w:val="18"/>
                <w:lang w:val="es-ES" w:eastAsia="es-PE"/>
              </w:rPr>
              <w:t xml:space="preserve">incluir </w:t>
            </w:r>
            <w:r w:rsidR="004A3C51" w:rsidRPr="00A512A4">
              <w:rPr>
                <w:rFonts w:ascii="Arial" w:eastAsia="Batang" w:hAnsi="Arial" w:cs="Arial"/>
                <w:b w:val="0"/>
                <w:bCs w:val="0"/>
                <w:color w:val="0070C0"/>
                <w:sz w:val="18"/>
                <w:szCs w:val="18"/>
                <w:lang w:eastAsia="es-PE"/>
              </w:rPr>
              <w:t>el siguiente anexo:</w:t>
            </w:r>
          </w:p>
        </w:tc>
      </w:tr>
    </w:tbl>
    <w:p w14:paraId="2FDF7A6A" w14:textId="19A7C4F4" w:rsidR="004A3C51" w:rsidRPr="00A512A4" w:rsidRDefault="004A3C51" w:rsidP="004A3C51">
      <w:pPr>
        <w:widowControl w:val="0"/>
        <w:jc w:val="both"/>
        <w:rPr>
          <w:rFonts w:ascii="Arial" w:eastAsia="Batang" w:hAnsi="Arial" w:cs="Arial"/>
          <w:bCs/>
          <w:strike/>
          <w:color w:val="0070C0"/>
          <w:sz w:val="18"/>
          <w:szCs w:val="18"/>
          <w:lang w:eastAsia="es-PE"/>
        </w:rPr>
      </w:pPr>
      <w:r w:rsidRPr="00A512A4">
        <w:rPr>
          <w:rFonts w:ascii="Arial" w:eastAsia="Batang" w:hAnsi="Arial" w:cs="Arial"/>
          <w:bCs/>
          <w:color w:val="0070C0"/>
          <w:sz w:val="18"/>
          <w:szCs w:val="18"/>
          <w:lang w:val="es-ES" w:eastAsia="es-PE"/>
        </w:rPr>
        <w:t>Esta nota debe ser eliminada una vez culminada la elaboración de las bases</w:t>
      </w:r>
      <w:r w:rsidR="00E6585C" w:rsidRPr="00A512A4">
        <w:rPr>
          <w:rFonts w:ascii="Arial" w:eastAsia="Batang" w:hAnsi="Arial" w:cs="Arial"/>
          <w:bCs/>
          <w:color w:val="0070C0"/>
          <w:sz w:val="18"/>
          <w:szCs w:val="18"/>
          <w:lang w:val="es-ES" w:eastAsia="es-PE"/>
        </w:rPr>
        <w:t>.</w:t>
      </w:r>
    </w:p>
    <w:p w14:paraId="2B67FE17" w14:textId="77777777" w:rsidR="004A3C51" w:rsidRPr="00A512A4" w:rsidRDefault="004A3C51" w:rsidP="004A3C51">
      <w:pPr>
        <w:widowControl w:val="0"/>
        <w:jc w:val="both"/>
        <w:rPr>
          <w:rFonts w:ascii="Arial" w:eastAsia="Batang" w:hAnsi="Arial" w:cs="Arial"/>
          <w:color w:val="000000"/>
          <w:sz w:val="20"/>
          <w:szCs w:val="20"/>
          <w:lang w:eastAsia="es-PE"/>
        </w:rPr>
      </w:pPr>
    </w:p>
    <w:p w14:paraId="4F8B7A11" w14:textId="2855FE1D" w:rsidR="004A3C51" w:rsidRPr="00A512A4" w:rsidRDefault="310511E0" w:rsidP="25987CC6">
      <w:pPr>
        <w:widowControl w:val="0"/>
        <w:jc w:val="center"/>
        <w:rPr>
          <w:rFonts w:ascii="Arial" w:eastAsia="Batang" w:hAnsi="Arial" w:cs="Arial"/>
          <w:b/>
          <w:bCs/>
          <w:color w:val="000000"/>
          <w:sz w:val="20"/>
          <w:szCs w:val="20"/>
          <w:lang w:eastAsia="es-PE"/>
        </w:rPr>
      </w:pPr>
      <w:r w:rsidRPr="00A512A4">
        <w:rPr>
          <w:rFonts w:ascii="Arial" w:eastAsia="Batang" w:hAnsi="Arial" w:cs="Arial"/>
          <w:b/>
          <w:bCs/>
          <w:color w:val="000000" w:themeColor="text1"/>
          <w:sz w:val="20"/>
          <w:szCs w:val="20"/>
          <w:lang w:eastAsia="es-PE"/>
        </w:rPr>
        <w:t xml:space="preserve">ANEXO </w:t>
      </w:r>
      <w:proofErr w:type="spellStart"/>
      <w:r w:rsidRPr="00A512A4">
        <w:rPr>
          <w:rFonts w:ascii="Arial" w:eastAsia="Batang" w:hAnsi="Arial" w:cs="Arial"/>
          <w:b/>
          <w:bCs/>
          <w:color w:val="000000" w:themeColor="text1"/>
          <w:sz w:val="20"/>
          <w:szCs w:val="20"/>
          <w:lang w:eastAsia="es-PE"/>
        </w:rPr>
        <w:t>Nº</w:t>
      </w:r>
      <w:proofErr w:type="spellEnd"/>
      <w:r w:rsidRPr="00A512A4">
        <w:rPr>
          <w:rFonts w:ascii="Arial" w:eastAsia="Batang" w:hAnsi="Arial" w:cs="Arial"/>
          <w:b/>
          <w:bCs/>
          <w:color w:val="000000" w:themeColor="text1"/>
          <w:sz w:val="20"/>
          <w:szCs w:val="20"/>
          <w:lang w:eastAsia="es-PE"/>
        </w:rPr>
        <w:t xml:space="preserve"> 6</w:t>
      </w:r>
    </w:p>
    <w:p w14:paraId="34D6C37B" w14:textId="77777777" w:rsidR="004A3C51" w:rsidRPr="00A512A4" w:rsidRDefault="004A3C51" w:rsidP="004A3C51">
      <w:pPr>
        <w:widowControl w:val="0"/>
        <w:jc w:val="both"/>
        <w:rPr>
          <w:rFonts w:ascii="Arial" w:eastAsia="Batang" w:hAnsi="Arial" w:cs="Arial"/>
          <w:color w:val="000000"/>
          <w:sz w:val="20"/>
          <w:szCs w:val="20"/>
          <w:lang w:eastAsia="es-PE"/>
        </w:rPr>
      </w:pPr>
    </w:p>
    <w:p w14:paraId="2E160F57" w14:textId="77777777" w:rsidR="004A3C51" w:rsidRPr="00A512A4" w:rsidRDefault="004A3C51" w:rsidP="004A3C51">
      <w:pPr>
        <w:widowControl w:val="0"/>
        <w:jc w:val="center"/>
        <w:rPr>
          <w:rFonts w:ascii="Arial" w:hAnsi="Arial" w:cs="Arial"/>
          <w:b/>
          <w:sz w:val="20"/>
          <w:szCs w:val="20"/>
          <w:lang w:val="es-ES" w:eastAsia="en-US"/>
        </w:rPr>
      </w:pPr>
      <w:r w:rsidRPr="00A512A4">
        <w:rPr>
          <w:rFonts w:ascii="Arial" w:hAnsi="Arial" w:cs="Arial"/>
          <w:b/>
          <w:sz w:val="20"/>
          <w:szCs w:val="20"/>
          <w:lang w:val="es-ES" w:eastAsia="en-US"/>
        </w:rPr>
        <w:t>PRECIO DE LA OFERTA</w:t>
      </w:r>
    </w:p>
    <w:p w14:paraId="1F57454A" w14:textId="77777777" w:rsidR="004A3C51" w:rsidRPr="00A512A4" w:rsidRDefault="004A3C51" w:rsidP="004A3C51">
      <w:pPr>
        <w:widowControl w:val="0"/>
        <w:jc w:val="both"/>
        <w:rPr>
          <w:rFonts w:ascii="Arial" w:hAnsi="Arial" w:cs="Arial"/>
          <w:sz w:val="20"/>
          <w:szCs w:val="20"/>
          <w:lang w:val="es-ES" w:eastAsia="en-US"/>
        </w:rPr>
      </w:pPr>
    </w:p>
    <w:p w14:paraId="7209E2B3" w14:textId="77777777" w:rsidR="004A3C51" w:rsidRPr="00A512A4" w:rsidRDefault="004A3C51" w:rsidP="004A3C51">
      <w:pPr>
        <w:widowControl w:val="0"/>
        <w:jc w:val="both"/>
        <w:rPr>
          <w:rFonts w:ascii="Arial" w:hAnsi="Arial" w:cs="Arial"/>
          <w:sz w:val="20"/>
          <w:szCs w:val="20"/>
          <w:lang w:val="es-ES" w:eastAsia="en-US"/>
        </w:rPr>
      </w:pPr>
      <w:r w:rsidRPr="00A512A4">
        <w:rPr>
          <w:rFonts w:ascii="Arial" w:hAnsi="Arial" w:cs="Arial"/>
          <w:sz w:val="20"/>
          <w:szCs w:val="20"/>
          <w:lang w:val="es-ES" w:eastAsia="en-US"/>
        </w:rPr>
        <w:t>Señores</w:t>
      </w:r>
    </w:p>
    <w:p w14:paraId="004ADD6D" w14:textId="77777777" w:rsidR="004A3C51" w:rsidRPr="00A512A4" w:rsidRDefault="004A3C51" w:rsidP="004A3C51">
      <w:pPr>
        <w:widowControl w:val="0"/>
        <w:jc w:val="both"/>
        <w:rPr>
          <w:rFonts w:ascii="Arial" w:hAnsi="Arial" w:cs="Arial"/>
          <w:b/>
          <w:sz w:val="20"/>
          <w:szCs w:val="22"/>
          <w:lang w:val="es-ES" w:eastAsia="en-US"/>
        </w:rPr>
      </w:pPr>
      <w:r w:rsidRPr="00A512A4">
        <w:rPr>
          <w:rFonts w:ascii="Arial" w:hAnsi="Arial" w:cs="Arial"/>
          <w:b/>
          <w:bCs/>
          <w:sz w:val="20"/>
          <w:szCs w:val="22"/>
          <w:lang w:val="es-ES" w:eastAsia="en-US"/>
        </w:rPr>
        <w:t>EVALUADORES</w:t>
      </w:r>
    </w:p>
    <w:p w14:paraId="531D3D64" w14:textId="35A773AA" w:rsidR="004A3C51" w:rsidRPr="00A512A4" w:rsidRDefault="004A3C51" w:rsidP="004A3C51">
      <w:pPr>
        <w:widowControl w:val="0"/>
        <w:jc w:val="both"/>
        <w:rPr>
          <w:rFonts w:ascii="Arial" w:eastAsia="Batang" w:hAnsi="Arial" w:cs="Arial"/>
          <w:color w:val="000000"/>
          <w:sz w:val="20"/>
          <w:szCs w:val="20"/>
          <w:lang w:eastAsia="es-PE"/>
        </w:rPr>
      </w:pPr>
      <w:r w:rsidRPr="00A512A4">
        <w:rPr>
          <w:rFonts w:ascii="Arial" w:eastAsia="Batang" w:hAnsi="Arial" w:cs="Arial"/>
          <w:b/>
          <w:color w:val="000000" w:themeColor="text1"/>
          <w:sz w:val="20"/>
          <w:szCs w:val="20"/>
          <w:lang w:eastAsia="es-PE"/>
        </w:rPr>
        <w:t xml:space="preserve">CONCURSO PÚBLICO </w:t>
      </w:r>
      <w:r w:rsidR="76DA2BBC" w:rsidRPr="00A512A4">
        <w:rPr>
          <w:rFonts w:ascii="Arial" w:eastAsia="Batang" w:hAnsi="Arial" w:cs="Arial"/>
          <w:b/>
          <w:bCs/>
          <w:color w:val="000000" w:themeColor="text1"/>
          <w:sz w:val="20"/>
          <w:szCs w:val="20"/>
          <w:lang w:eastAsia="es-PE"/>
        </w:rPr>
        <w:t>DE SERVICIOS</w:t>
      </w:r>
      <w:r w:rsidRPr="00A512A4">
        <w:rPr>
          <w:rFonts w:ascii="Arial" w:eastAsia="Batang" w:hAnsi="Arial" w:cs="Arial"/>
          <w:b/>
          <w:color w:val="000000" w:themeColor="text1"/>
          <w:sz w:val="20"/>
          <w:szCs w:val="20"/>
          <w:lang w:eastAsia="es-PE"/>
        </w:rPr>
        <w:t xml:space="preserve"> </w:t>
      </w:r>
      <w:proofErr w:type="spellStart"/>
      <w:r w:rsidRPr="00A512A4">
        <w:rPr>
          <w:rFonts w:ascii="Arial" w:eastAsia="Batang" w:hAnsi="Arial" w:cs="Arial"/>
          <w:b/>
          <w:color w:val="000000" w:themeColor="text1"/>
          <w:sz w:val="20"/>
          <w:szCs w:val="20"/>
          <w:lang w:eastAsia="es-PE"/>
        </w:rPr>
        <w:t>Nº</w:t>
      </w:r>
      <w:proofErr w:type="spellEnd"/>
      <w:r w:rsidRPr="00A512A4">
        <w:rPr>
          <w:rFonts w:ascii="Arial" w:eastAsia="Batang" w:hAnsi="Arial" w:cs="Arial"/>
          <w:b/>
          <w:color w:val="000000" w:themeColor="text1"/>
          <w:sz w:val="20"/>
          <w:szCs w:val="20"/>
          <w:lang w:eastAsia="es-PE"/>
        </w:rPr>
        <w:t xml:space="preserve"> </w:t>
      </w:r>
      <w:r w:rsidRPr="00A512A4">
        <w:rPr>
          <w:rFonts w:ascii="Arial" w:eastAsia="Batang" w:hAnsi="Arial" w:cs="Arial"/>
          <w:color w:val="000000" w:themeColor="text1"/>
          <w:sz w:val="20"/>
          <w:szCs w:val="20"/>
          <w:lang w:eastAsia="es-PE"/>
        </w:rPr>
        <w:t>[</w:t>
      </w:r>
      <w:r w:rsidRPr="00A512A4">
        <w:rPr>
          <w:rFonts w:ascii="Arial" w:eastAsia="Batang" w:hAnsi="Arial" w:cs="Arial"/>
          <w:b/>
          <w:bCs/>
          <w:color w:val="000000" w:themeColor="text1"/>
          <w:sz w:val="20"/>
          <w:szCs w:val="20"/>
          <w:u w:val="single"/>
          <w:lang w:eastAsia="es-PE"/>
        </w:rPr>
        <w:t>CONSIGNAR NOMENCLATURA DEL PROCEDIMIENTO DE SELECCIÓN]</w:t>
      </w:r>
    </w:p>
    <w:p w14:paraId="23C91846" w14:textId="77777777" w:rsidR="004A3C51" w:rsidRPr="00A512A4" w:rsidRDefault="004A3C51" w:rsidP="004A3C51">
      <w:pPr>
        <w:widowControl w:val="0"/>
        <w:jc w:val="both"/>
        <w:rPr>
          <w:rFonts w:ascii="Arial" w:hAnsi="Arial" w:cs="Arial"/>
          <w:sz w:val="20"/>
          <w:szCs w:val="20"/>
          <w:u w:val="single"/>
          <w:lang w:val="es-ES" w:eastAsia="en-US"/>
        </w:rPr>
      </w:pPr>
      <w:r w:rsidRPr="00A512A4">
        <w:rPr>
          <w:rFonts w:ascii="Arial" w:hAnsi="Arial" w:cs="Arial"/>
          <w:sz w:val="20"/>
          <w:szCs w:val="20"/>
          <w:u w:val="single"/>
          <w:lang w:val="es-ES" w:eastAsia="en-US"/>
        </w:rPr>
        <w:t>Presente</w:t>
      </w:r>
      <w:r w:rsidRPr="00A512A4">
        <w:rPr>
          <w:rFonts w:ascii="Arial" w:hAnsi="Arial" w:cs="Arial"/>
          <w:sz w:val="20"/>
          <w:szCs w:val="20"/>
          <w:lang w:val="es-ES" w:eastAsia="en-US"/>
        </w:rPr>
        <w:t>.-</w:t>
      </w:r>
    </w:p>
    <w:p w14:paraId="74B4E95A" w14:textId="77777777" w:rsidR="004A3C51" w:rsidRPr="00A512A4" w:rsidRDefault="004A3C51" w:rsidP="004A3C51">
      <w:pPr>
        <w:widowControl w:val="0"/>
        <w:jc w:val="both"/>
        <w:rPr>
          <w:rFonts w:ascii="Arial" w:hAnsi="Arial" w:cs="Arial"/>
          <w:sz w:val="20"/>
          <w:szCs w:val="20"/>
          <w:lang w:val="es-ES" w:eastAsia="en-US"/>
        </w:rPr>
      </w:pPr>
    </w:p>
    <w:p w14:paraId="5B691D2D" w14:textId="77777777" w:rsidR="004A3C51" w:rsidRPr="00A512A4" w:rsidRDefault="004A3C51" w:rsidP="004A3C51">
      <w:pPr>
        <w:widowControl w:val="0"/>
        <w:jc w:val="both"/>
        <w:rPr>
          <w:rFonts w:ascii="Arial" w:eastAsia="Batang" w:hAnsi="Arial" w:cs="Arial"/>
          <w:color w:val="000000"/>
          <w:sz w:val="20"/>
          <w:szCs w:val="20"/>
          <w:lang w:eastAsia="es-PE"/>
        </w:rPr>
      </w:pPr>
      <w:r w:rsidRPr="00A512A4">
        <w:rPr>
          <w:rFonts w:ascii="Arial" w:eastAsia="Batang" w:hAnsi="Arial" w:cs="Arial"/>
          <w:color w:val="000000"/>
          <w:sz w:val="20"/>
          <w:szCs w:val="20"/>
          <w:lang w:eastAsia="es-PE"/>
        </w:rPr>
        <w:t>Es grato dirigirme a usted, para hacer de su conocimiento que, de acuerdo con las bases, mi oferta económica es la siguiente:</w:t>
      </w:r>
    </w:p>
    <w:p w14:paraId="6A912E5F" w14:textId="77777777" w:rsidR="004A3C51" w:rsidRPr="00A512A4" w:rsidRDefault="004A3C51" w:rsidP="004A3C51">
      <w:pPr>
        <w:widowControl w:val="0"/>
        <w:rPr>
          <w:rFonts w:ascii="Arial" w:hAnsi="Arial" w:cs="Arial"/>
          <w:sz w:val="16"/>
          <w:szCs w:val="20"/>
          <w:lang w:eastAsia="en-U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073"/>
        <w:gridCol w:w="1701"/>
        <w:gridCol w:w="1701"/>
        <w:gridCol w:w="1838"/>
      </w:tblGrid>
      <w:tr w:rsidR="004A3C51" w:rsidRPr="00A512A4" w14:paraId="43DC98CF" w14:textId="77777777" w:rsidTr="25987CC6">
        <w:trPr>
          <w:jc w:val="center"/>
        </w:trPr>
        <w:tc>
          <w:tcPr>
            <w:tcW w:w="2754" w:type="dxa"/>
            <w:shd w:val="clear" w:color="auto" w:fill="D9D9D9" w:themeFill="background1" w:themeFillShade="D9"/>
            <w:vAlign w:val="center"/>
          </w:tcPr>
          <w:p w14:paraId="5EACE959" w14:textId="77777777" w:rsidR="004A3C51" w:rsidRPr="00A512A4" w:rsidRDefault="004A3C51" w:rsidP="004A3C51">
            <w:pPr>
              <w:widowControl w:val="0"/>
              <w:jc w:val="center"/>
              <w:rPr>
                <w:rFonts w:ascii="Arial" w:eastAsia="Batang" w:hAnsi="Arial" w:cs="Arial"/>
                <w:b/>
                <w:color w:val="000000"/>
                <w:sz w:val="18"/>
                <w:szCs w:val="20"/>
                <w:lang w:eastAsia="es-PE"/>
              </w:rPr>
            </w:pPr>
            <w:r w:rsidRPr="00A512A4">
              <w:rPr>
                <w:rFonts w:ascii="Arial" w:eastAsia="Batang" w:hAnsi="Arial" w:cs="Arial"/>
                <w:b/>
                <w:sz w:val="18"/>
                <w:szCs w:val="20"/>
                <w:lang w:eastAsia="es-PE"/>
              </w:rPr>
              <w:t>DESCRIPCIÓN DEL OBJETO</w:t>
            </w:r>
          </w:p>
        </w:tc>
        <w:tc>
          <w:tcPr>
            <w:tcW w:w="1073" w:type="dxa"/>
            <w:shd w:val="clear" w:color="auto" w:fill="D9D9D9" w:themeFill="background1" w:themeFillShade="D9"/>
            <w:vAlign w:val="center"/>
          </w:tcPr>
          <w:p w14:paraId="2A80D852" w14:textId="77777777" w:rsidR="004A3C51" w:rsidRPr="00A512A4" w:rsidRDefault="310511E0" w:rsidP="004A3C51">
            <w:pPr>
              <w:widowControl w:val="0"/>
              <w:jc w:val="center"/>
              <w:rPr>
                <w:rFonts w:ascii="Arial" w:hAnsi="Arial" w:cs="Arial"/>
                <w:b/>
                <w:sz w:val="18"/>
                <w:szCs w:val="22"/>
                <w:lang w:val="es-ES" w:eastAsia="en-US"/>
              </w:rPr>
            </w:pPr>
            <w:proofErr w:type="spellStart"/>
            <w:r w:rsidRPr="00A512A4">
              <w:rPr>
                <w:rFonts w:ascii="Arial" w:hAnsi="Arial" w:cs="Arial"/>
                <w:b/>
                <w:bCs/>
                <w:sz w:val="18"/>
                <w:szCs w:val="18"/>
                <w:lang w:val="es-ES" w:eastAsia="en-US"/>
              </w:rPr>
              <w:t>N°</w:t>
            </w:r>
            <w:proofErr w:type="spellEnd"/>
            <w:r w:rsidRPr="00A512A4">
              <w:rPr>
                <w:rFonts w:ascii="Arial" w:hAnsi="Arial" w:cs="Arial"/>
                <w:b/>
                <w:bCs/>
                <w:sz w:val="18"/>
                <w:szCs w:val="18"/>
                <w:lang w:val="es-ES" w:eastAsia="en-US"/>
              </w:rPr>
              <w:t xml:space="preserve"> DE PERIODOS DE TIEMPO</w:t>
            </w:r>
            <w:r w:rsidR="004A3C51" w:rsidRPr="00A512A4">
              <w:rPr>
                <w:rFonts w:ascii="Arial" w:hAnsi="Arial" w:cs="Arial"/>
                <w:sz w:val="18"/>
                <w:szCs w:val="18"/>
                <w:vertAlign w:val="superscript"/>
                <w:lang w:val="es-ES" w:eastAsia="en-US"/>
              </w:rPr>
              <w:footnoteReference w:id="81"/>
            </w:r>
          </w:p>
        </w:tc>
        <w:tc>
          <w:tcPr>
            <w:tcW w:w="1701" w:type="dxa"/>
            <w:shd w:val="clear" w:color="auto" w:fill="D9D9D9" w:themeFill="background1" w:themeFillShade="D9"/>
            <w:vAlign w:val="center"/>
          </w:tcPr>
          <w:p w14:paraId="2BF7853A" w14:textId="77777777" w:rsidR="004A3C51" w:rsidRPr="00A512A4" w:rsidRDefault="310511E0" w:rsidP="004A3C51">
            <w:pPr>
              <w:widowControl w:val="0"/>
              <w:jc w:val="center"/>
              <w:rPr>
                <w:rFonts w:ascii="Arial" w:hAnsi="Arial" w:cs="Arial"/>
                <w:b/>
                <w:sz w:val="18"/>
                <w:szCs w:val="22"/>
                <w:lang w:val="es-ES" w:eastAsia="en-US"/>
              </w:rPr>
            </w:pPr>
            <w:r w:rsidRPr="00A512A4">
              <w:rPr>
                <w:rFonts w:ascii="Arial" w:hAnsi="Arial" w:cs="Arial"/>
                <w:b/>
                <w:bCs/>
                <w:sz w:val="18"/>
                <w:szCs w:val="18"/>
                <w:lang w:val="es-ES" w:eastAsia="en-US"/>
              </w:rPr>
              <w:t>PERIODO O UNIDAD DE TIEMPO DE LA TARIFA</w:t>
            </w:r>
            <w:r w:rsidR="004A3C51" w:rsidRPr="00A512A4">
              <w:rPr>
                <w:rFonts w:ascii="Arial" w:hAnsi="Arial" w:cs="Arial"/>
                <w:sz w:val="18"/>
                <w:szCs w:val="18"/>
                <w:vertAlign w:val="superscript"/>
                <w:lang w:val="es-ES" w:eastAsia="en-US"/>
              </w:rPr>
              <w:footnoteReference w:id="82"/>
            </w:r>
          </w:p>
        </w:tc>
        <w:tc>
          <w:tcPr>
            <w:tcW w:w="1701" w:type="dxa"/>
            <w:shd w:val="clear" w:color="auto" w:fill="D9D9D9" w:themeFill="background1" w:themeFillShade="D9"/>
            <w:vAlign w:val="center"/>
          </w:tcPr>
          <w:p w14:paraId="51BEC7D4" w14:textId="77777777" w:rsidR="004A3C51" w:rsidRPr="00A512A4" w:rsidRDefault="004A3C51" w:rsidP="004A3C51">
            <w:pPr>
              <w:widowControl w:val="0"/>
              <w:jc w:val="center"/>
              <w:rPr>
                <w:rFonts w:ascii="Arial" w:hAnsi="Arial" w:cs="Arial"/>
                <w:b/>
                <w:sz w:val="18"/>
                <w:szCs w:val="22"/>
                <w:lang w:val="es-ES" w:eastAsia="en-US"/>
              </w:rPr>
            </w:pPr>
            <w:r w:rsidRPr="00A512A4">
              <w:rPr>
                <w:rFonts w:ascii="Arial" w:hAnsi="Arial" w:cs="Arial"/>
                <w:b/>
                <w:sz w:val="18"/>
                <w:szCs w:val="22"/>
                <w:lang w:val="es-ES" w:eastAsia="en-US"/>
              </w:rPr>
              <w:t>TARIFA</w:t>
            </w:r>
          </w:p>
          <w:p w14:paraId="1F04EDFA" w14:textId="77777777" w:rsidR="004A3C51" w:rsidRPr="00A512A4" w:rsidRDefault="310511E0" w:rsidP="004A3C51">
            <w:pPr>
              <w:widowControl w:val="0"/>
              <w:jc w:val="center"/>
              <w:rPr>
                <w:rFonts w:ascii="Arial" w:hAnsi="Arial" w:cs="Arial"/>
                <w:b/>
                <w:sz w:val="18"/>
                <w:szCs w:val="22"/>
                <w:lang w:val="es-ES" w:eastAsia="en-US"/>
              </w:rPr>
            </w:pPr>
            <w:r w:rsidRPr="00A512A4">
              <w:rPr>
                <w:rFonts w:ascii="Arial" w:hAnsi="Arial" w:cs="Arial"/>
                <w:b/>
                <w:bCs/>
                <w:sz w:val="18"/>
                <w:szCs w:val="18"/>
                <w:lang w:val="es-ES" w:eastAsia="en-US"/>
              </w:rPr>
              <w:t>UNITARIA OFERTADA</w:t>
            </w:r>
            <w:r w:rsidR="004A3C51" w:rsidRPr="00A512A4">
              <w:rPr>
                <w:rFonts w:ascii="Arial" w:hAnsi="Arial" w:cs="Arial"/>
                <w:b/>
                <w:bCs/>
                <w:sz w:val="18"/>
                <w:szCs w:val="18"/>
                <w:vertAlign w:val="superscript"/>
                <w:lang w:val="es-ES" w:eastAsia="en-US"/>
              </w:rPr>
              <w:footnoteReference w:id="83"/>
            </w:r>
          </w:p>
        </w:tc>
        <w:tc>
          <w:tcPr>
            <w:tcW w:w="1838" w:type="dxa"/>
            <w:shd w:val="clear" w:color="auto" w:fill="D9D9D9" w:themeFill="background1" w:themeFillShade="D9"/>
            <w:vAlign w:val="center"/>
          </w:tcPr>
          <w:p w14:paraId="1B2A611F" w14:textId="77777777" w:rsidR="004A3C51" w:rsidRPr="00A512A4" w:rsidRDefault="004A3C51" w:rsidP="004A3C51">
            <w:pPr>
              <w:widowControl w:val="0"/>
              <w:jc w:val="center"/>
              <w:rPr>
                <w:rFonts w:ascii="Arial" w:hAnsi="Arial" w:cs="Arial"/>
                <w:b/>
                <w:sz w:val="18"/>
                <w:szCs w:val="22"/>
                <w:lang w:val="es-ES" w:eastAsia="en-US"/>
              </w:rPr>
            </w:pPr>
            <w:proofErr w:type="gramStart"/>
            <w:r w:rsidRPr="00A512A4">
              <w:rPr>
                <w:rFonts w:ascii="Arial" w:hAnsi="Arial" w:cs="Arial"/>
                <w:b/>
                <w:sz w:val="18"/>
                <w:szCs w:val="22"/>
                <w:lang w:val="es-ES" w:eastAsia="en-US"/>
              </w:rPr>
              <w:t>TOTAL</w:t>
            </w:r>
            <w:proofErr w:type="gramEnd"/>
            <w:r w:rsidRPr="00A512A4">
              <w:rPr>
                <w:rFonts w:ascii="Arial" w:hAnsi="Arial" w:cs="Arial"/>
                <w:b/>
                <w:sz w:val="18"/>
                <w:szCs w:val="22"/>
                <w:lang w:val="es-ES" w:eastAsia="en-US"/>
              </w:rPr>
              <w:t xml:space="preserve"> OFERTA ECONÓMICA </w:t>
            </w:r>
          </w:p>
        </w:tc>
      </w:tr>
      <w:tr w:rsidR="004A3C51" w:rsidRPr="00A512A4" w14:paraId="42C20C51" w14:textId="77777777" w:rsidTr="25987CC6">
        <w:trPr>
          <w:trHeight w:val="386"/>
          <w:jc w:val="center"/>
        </w:trPr>
        <w:tc>
          <w:tcPr>
            <w:tcW w:w="2754" w:type="dxa"/>
            <w:vAlign w:val="center"/>
          </w:tcPr>
          <w:p w14:paraId="00DF2009" w14:textId="77777777" w:rsidR="004A3C51" w:rsidRPr="00A512A4" w:rsidRDefault="004A3C51" w:rsidP="004A3C51">
            <w:pPr>
              <w:widowControl w:val="0"/>
              <w:jc w:val="both"/>
              <w:rPr>
                <w:rFonts w:ascii="Arial" w:eastAsia="Batang" w:hAnsi="Arial" w:cs="Arial"/>
                <w:color w:val="000000"/>
                <w:sz w:val="20"/>
                <w:szCs w:val="20"/>
                <w:lang w:eastAsia="es-PE"/>
              </w:rPr>
            </w:pPr>
          </w:p>
        </w:tc>
        <w:tc>
          <w:tcPr>
            <w:tcW w:w="1073" w:type="dxa"/>
          </w:tcPr>
          <w:p w14:paraId="0ADC9CCA" w14:textId="77777777" w:rsidR="004A3C51" w:rsidRPr="00A512A4" w:rsidRDefault="004A3C51" w:rsidP="004A3C51">
            <w:pPr>
              <w:widowControl w:val="0"/>
              <w:jc w:val="right"/>
              <w:rPr>
                <w:rFonts w:ascii="Arial" w:hAnsi="Arial" w:cs="Arial"/>
                <w:b/>
                <w:sz w:val="20"/>
                <w:szCs w:val="22"/>
                <w:lang w:val="es-ES" w:eastAsia="en-US"/>
              </w:rPr>
            </w:pPr>
          </w:p>
        </w:tc>
        <w:tc>
          <w:tcPr>
            <w:tcW w:w="1701" w:type="dxa"/>
          </w:tcPr>
          <w:p w14:paraId="4C77A89B" w14:textId="77777777" w:rsidR="004A3C51" w:rsidRPr="00A512A4" w:rsidRDefault="004A3C51" w:rsidP="004A3C51">
            <w:pPr>
              <w:widowControl w:val="0"/>
              <w:jc w:val="right"/>
              <w:rPr>
                <w:rFonts w:ascii="Arial" w:hAnsi="Arial" w:cs="Arial"/>
                <w:b/>
                <w:sz w:val="20"/>
                <w:szCs w:val="22"/>
                <w:lang w:val="es-ES" w:eastAsia="en-US"/>
              </w:rPr>
            </w:pPr>
          </w:p>
        </w:tc>
        <w:tc>
          <w:tcPr>
            <w:tcW w:w="1701" w:type="dxa"/>
          </w:tcPr>
          <w:p w14:paraId="258C22A1" w14:textId="77777777" w:rsidR="004A3C51" w:rsidRPr="00A512A4" w:rsidRDefault="004A3C51" w:rsidP="004A3C51">
            <w:pPr>
              <w:widowControl w:val="0"/>
              <w:jc w:val="right"/>
              <w:rPr>
                <w:rFonts w:ascii="Arial" w:hAnsi="Arial" w:cs="Arial"/>
                <w:b/>
                <w:sz w:val="20"/>
                <w:szCs w:val="22"/>
                <w:lang w:val="es-ES" w:eastAsia="en-US"/>
              </w:rPr>
            </w:pPr>
          </w:p>
        </w:tc>
        <w:tc>
          <w:tcPr>
            <w:tcW w:w="1838" w:type="dxa"/>
            <w:vAlign w:val="center"/>
          </w:tcPr>
          <w:p w14:paraId="0C195442" w14:textId="77777777" w:rsidR="004A3C51" w:rsidRPr="00A512A4" w:rsidRDefault="004A3C51" w:rsidP="004A3C51">
            <w:pPr>
              <w:widowControl w:val="0"/>
              <w:jc w:val="right"/>
              <w:rPr>
                <w:rFonts w:ascii="Arial" w:hAnsi="Arial" w:cs="Arial"/>
                <w:b/>
                <w:sz w:val="20"/>
                <w:szCs w:val="22"/>
                <w:lang w:val="es-ES" w:eastAsia="en-US"/>
              </w:rPr>
            </w:pPr>
          </w:p>
        </w:tc>
      </w:tr>
    </w:tbl>
    <w:p w14:paraId="295F5CF0" w14:textId="77777777" w:rsidR="004A3C51" w:rsidRPr="00A512A4" w:rsidRDefault="004A3C51" w:rsidP="004A3C51">
      <w:pPr>
        <w:widowControl w:val="0"/>
        <w:jc w:val="both"/>
        <w:rPr>
          <w:rFonts w:ascii="Arial" w:hAnsi="Arial" w:cs="Arial"/>
          <w:color w:val="000000" w:themeColor="text1"/>
          <w:sz w:val="20"/>
          <w:szCs w:val="22"/>
          <w:lang w:val="es-ES" w:eastAsia="en-US"/>
        </w:rPr>
      </w:pPr>
    </w:p>
    <w:p w14:paraId="4A7D310A" w14:textId="55D23B9D" w:rsidR="004A3C51" w:rsidRPr="00A512A4" w:rsidRDefault="00FA1A0D" w:rsidP="2DE19330">
      <w:pPr>
        <w:widowControl w:val="0"/>
        <w:spacing w:line="259" w:lineRule="auto"/>
        <w:jc w:val="both"/>
        <w:rPr>
          <w:rFonts w:ascii="Arial" w:hAnsi="Arial" w:cs="Arial"/>
          <w:color w:val="000000" w:themeColor="text1"/>
          <w:sz w:val="20"/>
          <w:szCs w:val="20"/>
          <w:lang w:val="es-ES" w:eastAsia="en-US"/>
        </w:rPr>
      </w:pPr>
      <w:r w:rsidRPr="00A512A4">
        <w:rPr>
          <w:rFonts w:ascii="Arial" w:hAnsi="Arial" w:cs="Arial"/>
          <w:sz w:val="20"/>
          <w:szCs w:val="20"/>
        </w:rPr>
        <w:t xml:space="preserve">El precio de la oferta corresponde a </w:t>
      </w:r>
      <w:r w:rsidRPr="00A512A4">
        <w:rPr>
          <w:rFonts w:ascii="Arial" w:hAnsi="Arial" w:cs="Arial"/>
          <w:b/>
          <w:bCs/>
          <w:sz w:val="20"/>
          <w:szCs w:val="20"/>
        </w:rPr>
        <w:t>[</w:t>
      </w:r>
      <w:r w:rsidRPr="00A512A4">
        <w:rPr>
          <w:rFonts w:ascii="Arial" w:hAnsi="Arial" w:cs="Arial"/>
          <w:b/>
          <w:bCs/>
          <w:sz w:val="20"/>
          <w:szCs w:val="20"/>
          <w:u w:val="single"/>
        </w:rPr>
        <w:t>CONSIGNAR EL MONTO DE LA OFERTA ECONÓMICA EN LETRAS]</w:t>
      </w:r>
      <w:r w:rsidRPr="00A512A4">
        <w:rPr>
          <w:rFonts w:ascii="Arial" w:hAnsi="Arial" w:cs="Arial"/>
          <w:sz w:val="20"/>
          <w:szCs w:val="20"/>
          <w:u w:val="single"/>
        </w:rPr>
        <w:t xml:space="preserve"> en </w:t>
      </w:r>
      <w:r w:rsidRPr="00A512A4">
        <w:rPr>
          <w:rFonts w:ascii="Arial" w:hAnsi="Arial" w:cs="Arial"/>
          <w:b/>
          <w:bCs/>
          <w:sz w:val="20"/>
          <w:szCs w:val="20"/>
          <w:u w:val="single"/>
        </w:rPr>
        <w:t>[CONSIGNAR LA MONEDA DE LA CONVOCATORIA</w:t>
      </w:r>
      <w:r w:rsidRPr="00A512A4">
        <w:rPr>
          <w:rFonts w:ascii="Arial" w:hAnsi="Arial" w:cs="Arial"/>
          <w:b/>
          <w:bCs/>
          <w:sz w:val="20"/>
          <w:szCs w:val="20"/>
        </w:rPr>
        <w:t>]</w:t>
      </w:r>
      <w:r w:rsidRPr="00A512A4">
        <w:rPr>
          <w:rFonts w:ascii="Arial" w:hAnsi="Arial" w:cs="Arial"/>
          <w:sz w:val="20"/>
          <w:szCs w:val="20"/>
        </w:rPr>
        <w:t xml:space="preserve"> e</w:t>
      </w:r>
      <w:r w:rsidR="004A3C51" w:rsidRPr="00A512A4">
        <w:rPr>
          <w:rFonts w:ascii="Arial" w:hAnsi="Arial" w:cs="Arial"/>
          <w:color w:val="000000" w:themeColor="text1"/>
          <w:sz w:val="20"/>
          <w:szCs w:val="20"/>
          <w:lang w:val="es-ES" w:eastAsia="en-US"/>
        </w:rPr>
        <w:t xml:space="preserve"> incluye todos los </w:t>
      </w:r>
      <w:r w:rsidR="00663E53" w:rsidRPr="00A512A4">
        <w:rPr>
          <w:rFonts w:ascii="Arial" w:hAnsi="Arial" w:cs="Arial"/>
          <w:color w:val="000000" w:themeColor="text1"/>
          <w:sz w:val="20"/>
          <w:szCs w:val="20"/>
          <w:lang w:val="es-ES" w:eastAsia="en-US"/>
        </w:rPr>
        <w:t>impuestos</w:t>
      </w:r>
      <w:r w:rsidR="004A3C51" w:rsidRPr="00A512A4">
        <w:rPr>
          <w:rFonts w:ascii="Arial" w:hAnsi="Arial" w:cs="Arial"/>
          <w:color w:val="000000" w:themeColor="text1"/>
          <w:sz w:val="20"/>
          <w:szCs w:val="20"/>
          <w:lang w:val="es-ES" w:eastAsia="en-US"/>
        </w:rPr>
        <w:t>, seguros, transporte, inspecciones, pruebas y, de ser el caso, los costos laborales conforme a la legislación vigente, así como cualquier otro concepto que pueda tener incidencia sobre el costo del servicio a contratar</w:t>
      </w:r>
      <w:r w:rsidR="002711FE" w:rsidRPr="00A512A4">
        <w:rPr>
          <w:rFonts w:ascii="Arial" w:hAnsi="Arial" w:cs="Arial"/>
          <w:color w:val="000000" w:themeColor="text1"/>
          <w:sz w:val="20"/>
          <w:szCs w:val="20"/>
          <w:lang w:val="es-ES" w:eastAsia="en-US"/>
        </w:rPr>
        <w:t>.</w:t>
      </w:r>
    </w:p>
    <w:p w14:paraId="3FCF1BE8" w14:textId="77777777" w:rsidR="004A3C51" w:rsidRPr="00A512A4" w:rsidRDefault="004A3C51" w:rsidP="004A3C51">
      <w:pPr>
        <w:widowControl w:val="0"/>
        <w:rPr>
          <w:rFonts w:ascii="Arial" w:hAnsi="Arial" w:cs="Arial"/>
          <w:sz w:val="20"/>
          <w:szCs w:val="20"/>
          <w:lang w:eastAsia="en-US"/>
        </w:rPr>
      </w:pPr>
    </w:p>
    <w:p w14:paraId="076E73DE" w14:textId="77777777" w:rsidR="004A3C51" w:rsidRPr="00A512A4" w:rsidRDefault="004A3C51" w:rsidP="004A3C51">
      <w:pPr>
        <w:widowControl w:val="0"/>
        <w:jc w:val="both"/>
        <w:rPr>
          <w:rFonts w:ascii="Arial" w:eastAsia="Batang" w:hAnsi="Arial" w:cs="Arial"/>
          <w:b/>
          <w:bCs/>
          <w:iCs/>
          <w:sz w:val="20"/>
          <w:szCs w:val="20"/>
          <w:u w:val="single"/>
          <w:lang w:eastAsia="es-PE"/>
        </w:rPr>
      </w:pPr>
      <w:r w:rsidRPr="00A512A4">
        <w:rPr>
          <w:rFonts w:ascii="Arial" w:eastAsia="Batang" w:hAnsi="Arial" w:cs="Arial"/>
          <w:b/>
          <w:bCs/>
          <w:iCs/>
          <w:sz w:val="20"/>
          <w:szCs w:val="20"/>
          <w:u w:val="single"/>
          <w:lang w:eastAsia="es-PE"/>
        </w:rPr>
        <w:t>[CONSIGNAR CIUDAD Y FECHA]</w:t>
      </w:r>
    </w:p>
    <w:p w14:paraId="335FC44C" w14:textId="77777777" w:rsidR="004A3C51" w:rsidRPr="00A512A4" w:rsidRDefault="004A3C51" w:rsidP="004A3C51">
      <w:pPr>
        <w:widowControl w:val="0"/>
        <w:jc w:val="both"/>
        <w:rPr>
          <w:rFonts w:ascii="Arial" w:eastAsia="Batang" w:hAnsi="Arial" w:cs="Arial"/>
          <w:color w:val="000000"/>
          <w:sz w:val="20"/>
          <w:szCs w:val="20"/>
          <w:lang w:eastAsia="es-PE"/>
        </w:rPr>
      </w:pPr>
    </w:p>
    <w:p w14:paraId="7BFA575F" w14:textId="77777777" w:rsidR="004A3C51" w:rsidRPr="00A512A4" w:rsidRDefault="004A3C51" w:rsidP="004A3C51">
      <w:pPr>
        <w:widowControl w:val="0"/>
        <w:jc w:val="center"/>
        <w:rPr>
          <w:rFonts w:ascii="Arial" w:eastAsia="Batang" w:hAnsi="Arial" w:cs="Arial"/>
          <w:color w:val="000000"/>
          <w:sz w:val="20"/>
          <w:szCs w:val="20"/>
          <w:lang w:eastAsia="es-PE"/>
        </w:rPr>
      </w:pPr>
      <w:r w:rsidRPr="00A512A4">
        <w:rPr>
          <w:rFonts w:ascii="Arial" w:eastAsia="Batang" w:hAnsi="Arial" w:cs="Arial"/>
          <w:color w:val="000000"/>
          <w:sz w:val="20"/>
          <w:szCs w:val="20"/>
          <w:lang w:eastAsia="es-PE"/>
        </w:rPr>
        <w:t>……………………………….…………………..</w:t>
      </w:r>
    </w:p>
    <w:p w14:paraId="4DF6C774" w14:textId="77777777" w:rsidR="004A3C51" w:rsidRPr="00A512A4" w:rsidRDefault="004A3C51" w:rsidP="004A3C51">
      <w:pPr>
        <w:widowControl w:val="0"/>
        <w:jc w:val="center"/>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Firma, Nombres y Apellidos del postor o</w:t>
      </w:r>
    </w:p>
    <w:p w14:paraId="0F4E955F" w14:textId="01D868A4" w:rsidR="004A3C51" w:rsidRPr="00A512A4" w:rsidRDefault="004A3C51" w:rsidP="004A3C51">
      <w:pPr>
        <w:widowControl w:val="0"/>
        <w:jc w:val="center"/>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 xml:space="preserve">Representante legal o </w:t>
      </w:r>
      <w:r w:rsidR="00B7489A" w:rsidRPr="00A512A4">
        <w:rPr>
          <w:rFonts w:ascii="Arial" w:hAnsi="Arial" w:cs="Arial"/>
          <w:b/>
          <w:sz w:val="20"/>
          <w:szCs w:val="20"/>
        </w:rPr>
        <w:t xml:space="preserve">representante </w:t>
      </w:r>
      <w:r w:rsidRPr="00A512A4">
        <w:rPr>
          <w:rFonts w:ascii="Arial" w:eastAsia="Batang" w:hAnsi="Arial" w:cs="Arial"/>
          <w:b/>
          <w:color w:val="000000"/>
          <w:sz w:val="20"/>
          <w:szCs w:val="20"/>
          <w:lang w:eastAsia="es-PE"/>
        </w:rPr>
        <w:t>común, según corresponda</w:t>
      </w:r>
    </w:p>
    <w:p w14:paraId="7A7B6D7C" w14:textId="77777777" w:rsidR="004A3C51" w:rsidRPr="00A512A4" w:rsidRDefault="004A3C51" w:rsidP="004A3C51">
      <w:pPr>
        <w:widowControl w:val="0"/>
        <w:tabs>
          <w:tab w:val="left" w:pos="938"/>
        </w:tabs>
        <w:jc w:val="both"/>
        <w:rPr>
          <w:rFonts w:ascii="Arial" w:eastAsia="Batang" w:hAnsi="Arial" w:cs="Arial"/>
          <w:color w:val="000000"/>
          <w:sz w:val="20"/>
          <w:szCs w:val="20"/>
          <w:lang w:eastAsia="es-PE"/>
        </w:rPr>
      </w:pP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4A3C51" w:rsidRPr="00A512A4" w14:paraId="4190D046"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C242448" w14:textId="77777777" w:rsidR="004A3C51" w:rsidRPr="00A512A4" w:rsidRDefault="004A3C51" w:rsidP="004A3C51">
            <w:pPr>
              <w:jc w:val="both"/>
              <w:rPr>
                <w:rFonts w:ascii="Arial" w:eastAsia="Batang" w:hAnsi="Arial" w:cs="Arial"/>
                <w:color w:val="FF0000"/>
                <w:sz w:val="20"/>
                <w:szCs w:val="20"/>
                <w:lang w:val="es-ES" w:eastAsia="es-PE"/>
              </w:rPr>
            </w:pPr>
            <w:r w:rsidRPr="00A512A4">
              <w:rPr>
                <w:rFonts w:ascii="Arial" w:eastAsia="Batang" w:hAnsi="Arial" w:cs="Arial"/>
                <w:color w:val="FF0000"/>
                <w:sz w:val="20"/>
                <w:szCs w:val="20"/>
                <w:lang w:val="es-ES" w:eastAsia="es-PE"/>
              </w:rPr>
              <w:t>Advertencia</w:t>
            </w:r>
          </w:p>
        </w:tc>
      </w:tr>
      <w:tr w:rsidR="004A3C51" w:rsidRPr="00A512A4" w14:paraId="7777AF64" w14:textId="77777777" w:rsidTr="00817CA1">
        <w:trPr>
          <w:trHeight w:val="2631"/>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B92D97B" w14:textId="77777777" w:rsidR="004A3C51" w:rsidRPr="00A512A4" w:rsidRDefault="004A3C51" w:rsidP="006D7C23">
            <w:pPr>
              <w:widowControl w:val="0"/>
              <w:numPr>
                <w:ilvl w:val="0"/>
                <w:numId w:val="48"/>
              </w:numPr>
              <w:contextualSpacing/>
              <w:jc w:val="both"/>
              <w:rPr>
                <w:rFonts w:ascii="Arial" w:eastAsia="Batang" w:hAnsi="Arial" w:cs="Arial"/>
                <w:b w:val="0"/>
                <w:color w:val="FF0000"/>
                <w:sz w:val="18"/>
                <w:szCs w:val="18"/>
                <w:lang w:eastAsia="es-PE"/>
              </w:rPr>
            </w:pPr>
            <w:r w:rsidRPr="00A512A4">
              <w:rPr>
                <w:rFonts w:ascii="Arial" w:eastAsia="Batang" w:hAnsi="Arial" w:cs="Arial"/>
                <w:b w:val="0"/>
                <w:color w:val="FF0000"/>
                <w:sz w:val="18"/>
                <w:szCs w:val="18"/>
                <w:lang w:eastAsia="es-PE"/>
              </w:rPr>
              <w:t>En caso de que el postor reduzca su oferta, según lo previsto en el artículo 132 del Reglamento, debe presentar nuevamente este Anexo.</w:t>
            </w:r>
          </w:p>
          <w:p w14:paraId="2FCC8AC8" w14:textId="77777777" w:rsidR="00BD7D61" w:rsidRPr="00A512A4" w:rsidRDefault="00BD7D61" w:rsidP="00BD7D61">
            <w:pPr>
              <w:widowControl w:val="0"/>
              <w:ind w:left="720"/>
              <w:contextualSpacing/>
              <w:jc w:val="both"/>
              <w:rPr>
                <w:rFonts w:ascii="Arial" w:eastAsia="Batang" w:hAnsi="Arial" w:cs="Arial"/>
                <w:b w:val="0"/>
                <w:color w:val="FF0000"/>
                <w:sz w:val="18"/>
                <w:szCs w:val="18"/>
                <w:lang w:eastAsia="es-PE"/>
              </w:rPr>
            </w:pPr>
          </w:p>
          <w:p w14:paraId="7BAE2B88" w14:textId="0477BC23" w:rsidR="004A3C51" w:rsidRPr="00A512A4" w:rsidRDefault="004A3C51" w:rsidP="006D7C23">
            <w:pPr>
              <w:widowControl w:val="0"/>
              <w:numPr>
                <w:ilvl w:val="0"/>
                <w:numId w:val="48"/>
              </w:numPr>
              <w:contextualSpacing/>
              <w:jc w:val="both"/>
              <w:rPr>
                <w:rFonts w:ascii="Arial" w:eastAsia="Batang" w:hAnsi="Arial" w:cs="Arial"/>
                <w:b w:val="0"/>
                <w:color w:val="FF0000"/>
                <w:sz w:val="18"/>
                <w:szCs w:val="18"/>
                <w:lang w:val="es-ES" w:eastAsia="es-PE"/>
              </w:rPr>
            </w:pPr>
            <w:r w:rsidRPr="00A512A4">
              <w:rPr>
                <w:rFonts w:ascii="Arial" w:eastAsia="Batang" w:hAnsi="Arial" w:cs="Arial"/>
                <w:b w:val="0"/>
                <w:color w:val="FF0000"/>
                <w:sz w:val="18"/>
                <w:szCs w:val="18"/>
                <w:lang w:eastAsia="es-PE"/>
              </w:rPr>
              <w:t xml:space="preserve">El postor que goce de alguna exoneración legal debe indicar que su oferta no incluye el </w:t>
            </w:r>
            <w:r w:rsidR="001225B6" w:rsidRPr="00A512A4">
              <w:rPr>
                <w:rFonts w:ascii="Arial" w:eastAsia="Batang" w:hAnsi="Arial" w:cs="Arial"/>
                <w:b w:val="0"/>
                <w:color w:val="FF0000"/>
                <w:sz w:val="18"/>
                <w:szCs w:val="18"/>
                <w:lang w:eastAsia="es-PE"/>
              </w:rPr>
              <w:t>impuesto</w:t>
            </w:r>
            <w:r w:rsidRPr="00A512A4">
              <w:rPr>
                <w:rFonts w:ascii="Arial" w:eastAsia="Batang" w:hAnsi="Arial" w:cs="Arial"/>
                <w:b w:val="0"/>
                <w:color w:val="FF0000"/>
                <w:sz w:val="18"/>
                <w:szCs w:val="18"/>
                <w:lang w:eastAsia="es-PE"/>
              </w:rPr>
              <w:t xml:space="preserve"> materia de la exoneración, debiendo incluir el siguiente texto:</w:t>
            </w:r>
          </w:p>
          <w:p w14:paraId="63C8F751" w14:textId="00794FBA" w:rsidR="004A3C51" w:rsidRPr="00A512A4" w:rsidRDefault="004A3C51" w:rsidP="004A3C51">
            <w:pPr>
              <w:widowControl w:val="0"/>
              <w:ind w:left="720"/>
              <w:contextualSpacing/>
              <w:jc w:val="both"/>
              <w:rPr>
                <w:rFonts w:ascii="Arial" w:eastAsia="Batang" w:hAnsi="Arial" w:cs="Arial"/>
                <w:b w:val="0"/>
                <w:color w:val="FF0000"/>
                <w:sz w:val="18"/>
                <w:szCs w:val="18"/>
                <w:lang w:eastAsia="es-PE"/>
              </w:rPr>
            </w:pPr>
            <w:r w:rsidRPr="00A512A4">
              <w:rPr>
                <w:rFonts w:ascii="Arial" w:eastAsia="Batang" w:hAnsi="Arial" w:cs="Arial"/>
                <w:bCs w:val="0"/>
                <w:color w:val="FF0000"/>
                <w:sz w:val="18"/>
                <w:szCs w:val="18"/>
                <w:lang w:eastAsia="es-PE"/>
              </w:rPr>
              <w:t>“Mi oferta no incluye [</w:t>
            </w:r>
            <w:r w:rsidRPr="00A512A4">
              <w:rPr>
                <w:rFonts w:ascii="Arial" w:eastAsia="Batang" w:hAnsi="Arial" w:cs="Arial"/>
                <w:bCs w:val="0"/>
                <w:color w:val="FF0000"/>
                <w:sz w:val="18"/>
                <w:szCs w:val="18"/>
                <w:u w:val="single"/>
                <w:lang w:eastAsia="es-PE"/>
              </w:rPr>
              <w:t xml:space="preserve">CONSIGNAR EL </w:t>
            </w:r>
            <w:r w:rsidR="001225B6" w:rsidRPr="00A512A4">
              <w:rPr>
                <w:rFonts w:ascii="Arial" w:eastAsia="Batang" w:hAnsi="Arial" w:cs="Arial"/>
                <w:bCs w:val="0"/>
                <w:color w:val="FF0000"/>
                <w:sz w:val="18"/>
                <w:szCs w:val="18"/>
                <w:u w:val="single"/>
                <w:lang w:eastAsia="es-PE"/>
              </w:rPr>
              <w:t>IMPUESTO</w:t>
            </w:r>
            <w:r w:rsidRPr="00A512A4">
              <w:rPr>
                <w:rFonts w:ascii="Arial" w:eastAsia="Batang" w:hAnsi="Arial" w:cs="Arial"/>
                <w:bCs w:val="0"/>
                <w:color w:val="FF0000"/>
                <w:sz w:val="18"/>
                <w:szCs w:val="18"/>
                <w:u w:val="single"/>
                <w:lang w:eastAsia="es-PE"/>
              </w:rPr>
              <w:t xml:space="preserve"> MATERIA DE LA EXONERACIÓN</w:t>
            </w:r>
            <w:r w:rsidRPr="00A512A4">
              <w:rPr>
                <w:rFonts w:ascii="Arial" w:eastAsia="Batang" w:hAnsi="Arial" w:cs="Arial"/>
                <w:bCs w:val="0"/>
                <w:color w:val="FF0000"/>
                <w:sz w:val="18"/>
                <w:szCs w:val="18"/>
                <w:lang w:eastAsia="es-PE"/>
              </w:rPr>
              <w:t xml:space="preserve">]”. </w:t>
            </w:r>
          </w:p>
          <w:p w14:paraId="3B82C83E" w14:textId="77777777" w:rsidR="00BD7D61" w:rsidRPr="00A512A4" w:rsidRDefault="00BD7D61" w:rsidP="00BD7D61">
            <w:pPr>
              <w:widowControl w:val="0"/>
              <w:contextualSpacing/>
              <w:jc w:val="both"/>
              <w:rPr>
                <w:rFonts w:ascii="Arial" w:eastAsia="Batang" w:hAnsi="Arial" w:cs="Arial"/>
                <w:bCs w:val="0"/>
                <w:color w:val="FF0000"/>
                <w:sz w:val="18"/>
                <w:szCs w:val="18"/>
                <w:lang w:eastAsia="es-PE"/>
              </w:rPr>
            </w:pPr>
          </w:p>
          <w:p w14:paraId="2FC4C275" w14:textId="07CEEDED" w:rsidR="004A3C51" w:rsidRPr="00A512A4" w:rsidRDefault="004A3C51" w:rsidP="006D7C23">
            <w:pPr>
              <w:widowControl w:val="0"/>
              <w:numPr>
                <w:ilvl w:val="0"/>
                <w:numId w:val="48"/>
              </w:numPr>
              <w:contextualSpacing/>
              <w:jc w:val="both"/>
              <w:rPr>
                <w:rFonts w:ascii="Arial" w:eastAsia="Batang" w:hAnsi="Arial" w:cs="Arial"/>
                <w:b w:val="0"/>
                <w:color w:val="FF0000"/>
                <w:sz w:val="18"/>
                <w:szCs w:val="18"/>
                <w:lang w:eastAsia="es-PE"/>
              </w:rPr>
            </w:pPr>
            <w:r w:rsidRPr="00A512A4">
              <w:rPr>
                <w:rFonts w:ascii="Arial" w:eastAsia="Batang" w:hAnsi="Arial" w:cs="Arial"/>
                <w:b w:val="0"/>
                <w:color w:val="FF0000"/>
                <w:sz w:val="18"/>
                <w:szCs w:val="18"/>
                <w:lang w:val="es-ES" w:eastAsia="es-PE"/>
              </w:rPr>
              <w:t xml:space="preserve">En caso de procedimientos </w:t>
            </w:r>
            <w:r w:rsidR="008C5324" w:rsidRPr="00A512A4">
              <w:rPr>
                <w:rFonts w:ascii="Arial" w:eastAsia="Batang" w:hAnsi="Arial" w:cs="Arial"/>
                <w:b w:val="0"/>
                <w:color w:val="FF0000"/>
                <w:sz w:val="18"/>
                <w:szCs w:val="18"/>
                <w:lang w:val="es-ES" w:eastAsia="es-PE"/>
              </w:rPr>
              <w:t xml:space="preserve">de selección </w:t>
            </w:r>
            <w:r w:rsidRPr="00A512A4">
              <w:rPr>
                <w:rFonts w:ascii="Arial" w:eastAsia="Batang" w:hAnsi="Arial" w:cs="Arial"/>
                <w:b w:val="0"/>
                <w:color w:val="FF0000"/>
                <w:sz w:val="18"/>
                <w:szCs w:val="18"/>
                <w:lang w:val="es-ES" w:eastAsia="es-PE"/>
              </w:rPr>
              <w:t>según relación de ítems, el postor puede presentar el precio de su oferta en un solo documento o documentos independientes, en los ítems que se presente.</w:t>
            </w:r>
          </w:p>
          <w:p w14:paraId="0372999F" w14:textId="77777777" w:rsidR="00BD7D61" w:rsidRPr="00A512A4" w:rsidRDefault="00BD7D61" w:rsidP="00BD7D61">
            <w:pPr>
              <w:widowControl w:val="0"/>
              <w:ind w:left="720"/>
              <w:contextualSpacing/>
              <w:jc w:val="both"/>
              <w:rPr>
                <w:rFonts w:ascii="Arial" w:eastAsia="Batang" w:hAnsi="Arial" w:cs="Arial"/>
                <w:b w:val="0"/>
                <w:color w:val="FF0000"/>
                <w:sz w:val="18"/>
                <w:szCs w:val="18"/>
                <w:lang w:eastAsia="es-PE"/>
              </w:rPr>
            </w:pPr>
          </w:p>
          <w:p w14:paraId="5C566CE2" w14:textId="77777777" w:rsidR="0091712A" w:rsidRPr="00A512A4" w:rsidRDefault="0091712A" w:rsidP="0091712A">
            <w:pPr>
              <w:widowControl w:val="0"/>
              <w:numPr>
                <w:ilvl w:val="0"/>
                <w:numId w:val="48"/>
              </w:numPr>
              <w:contextualSpacing/>
              <w:jc w:val="both"/>
              <w:rPr>
                <w:rFonts w:ascii="Arial" w:hAnsi="Arial" w:cs="Arial"/>
                <w:color w:val="FF0000"/>
                <w:sz w:val="18"/>
                <w:szCs w:val="18"/>
              </w:rPr>
            </w:pPr>
            <w:r w:rsidRPr="00A512A4">
              <w:rPr>
                <w:rFonts w:ascii="Arial" w:hAnsi="Arial" w:cs="Arial"/>
                <w:b w:val="0"/>
                <w:color w:val="FF0000"/>
                <w:sz w:val="18"/>
                <w:szCs w:val="18"/>
                <w:lang w:val="es-ES"/>
              </w:rPr>
              <w:t>En caso de contrataciones que conllevan la ejecución de prestaciones accesorias, consignar lo siguiente: “el postor debe detallar en el precio de su oferta, el monto correspondiente a la prestación principal y las prestaciones accesorias”</w:t>
            </w:r>
            <w:r w:rsidRPr="00A512A4">
              <w:rPr>
                <w:rFonts w:ascii="Arial" w:hAnsi="Arial" w:cs="Arial"/>
                <w:color w:val="FF0000"/>
                <w:sz w:val="18"/>
                <w:szCs w:val="18"/>
                <w:lang w:val="es-ES"/>
              </w:rPr>
              <w:t>.</w:t>
            </w:r>
          </w:p>
          <w:p w14:paraId="360BA092" w14:textId="77777777" w:rsidR="00BD7D61" w:rsidRPr="00A512A4" w:rsidRDefault="00BD7D61" w:rsidP="00BD7D61">
            <w:pPr>
              <w:widowControl w:val="0"/>
              <w:contextualSpacing/>
              <w:jc w:val="both"/>
              <w:rPr>
                <w:rFonts w:ascii="Arial" w:hAnsi="Arial" w:cs="Arial"/>
                <w:color w:val="FF0000"/>
                <w:sz w:val="18"/>
                <w:szCs w:val="18"/>
              </w:rPr>
            </w:pPr>
          </w:p>
          <w:p w14:paraId="2A64C8CA" w14:textId="1BB72684" w:rsidR="005B0360" w:rsidRPr="00A512A4" w:rsidRDefault="492220F5" w:rsidP="00873224">
            <w:pPr>
              <w:pStyle w:val="Prrafodelista"/>
              <w:widowControl w:val="0"/>
              <w:numPr>
                <w:ilvl w:val="0"/>
                <w:numId w:val="48"/>
              </w:numPr>
              <w:jc w:val="both"/>
              <w:rPr>
                <w:rFonts w:ascii="Arial" w:eastAsia="Arial" w:hAnsi="Arial" w:cs="Arial"/>
                <w:b w:val="0"/>
                <w:bCs w:val="0"/>
                <w:color w:val="FF0000"/>
              </w:rPr>
            </w:pPr>
            <w:r w:rsidRPr="00A512A4">
              <w:rPr>
                <w:rFonts w:ascii="Arial" w:eastAsia="Arial" w:hAnsi="Arial" w:cs="Arial"/>
                <w:b w:val="0"/>
                <w:color w:val="FF0000"/>
                <w:sz w:val="18"/>
                <w:szCs w:val="18"/>
                <w:lang w:val="es"/>
              </w:rPr>
              <w:t>En caso de divergencia entre el precio de la oferta en dígitos y en letras, prevalece este último.</w:t>
            </w:r>
          </w:p>
        </w:tc>
      </w:tr>
    </w:tbl>
    <w:p w14:paraId="477D4A1A" w14:textId="31E43452" w:rsidR="001940BE" w:rsidRPr="00A512A4" w:rsidRDefault="001940BE" w:rsidP="004A3C51">
      <w:pPr>
        <w:widowControl w:val="0"/>
        <w:jc w:val="both"/>
        <w:rPr>
          <w:rFonts w:ascii="Arial" w:eastAsia="Batang" w:hAnsi="Arial" w:cs="Arial"/>
          <w:b/>
          <w:color w:val="0070C0"/>
          <w:sz w:val="18"/>
          <w:szCs w:val="18"/>
          <w:lang w:val="es-ES" w:eastAsia="es-PE"/>
        </w:rPr>
      </w:pPr>
      <w:r w:rsidRPr="00A512A4">
        <w:rPr>
          <w:rFonts w:ascii="Arial" w:eastAsia="Batang" w:hAnsi="Arial" w:cs="Arial"/>
          <w:b/>
          <w:color w:val="0070C0"/>
          <w:sz w:val="18"/>
          <w:szCs w:val="18"/>
          <w:lang w:val="es-ES" w:eastAsia="es-PE"/>
        </w:rPr>
        <w:br w:type="page"/>
      </w:r>
    </w:p>
    <w:tbl>
      <w:tblPr>
        <w:tblStyle w:val="Tabladecuadrcula1clara-nfasis32"/>
        <w:tblpPr w:leftFromText="141" w:rightFromText="141" w:vertAnchor="text" w:horzAnchor="margin" w:tblpY="92"/>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1940BE" w:rsidRPr="00A512A4" w14:paraId="1F8E589D" w14:textId="77777777" w:rsidTr="0050742B">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9A9BB97" w14:textId="77777777" w:rsidR="001940BE" w:rsidRPr="00A512A4" w:rsidRDefault="001940BE" w:rsidP="00EE6B4E">
            <w:pPr>
              <w:jc w:val="both"/>
              <w:rPr>
                <w:rFonts w:ascii="Arial" w:eastAsia="Batang" w:hAnsi="Arial" w:cs="Arial"/>
                <w:color w:val="0070C0"/>
                <w:sz w:val="18"/>
                <w:szCs w:val="18"/>
                <w:lang w:val="es-ES" w:eastAsia="es-PE"/>
              </w:rPr>
            </w:pPr>
            <w:r w:rsidRPr="00A512A4">
              <w:rPr>
                <w:rFonts w:ascii="Arial" w:eastAsia="Batang" w:hAnsi="Arial" w:cs="Arial"/>
                <w:color w:val="0070C0"/>
                <w:sz w:val="18"/>
                <w:szCs w:val="18"/>
                <w:lang w:val="es-ES" w:eastAsia="es-PE"/>
              </w:rPr>
              <w:lastRenderedPageBreak/>
              <w:t>Importante para la entidad contratante</w:t>
            </w:r>
          </w:p>
        </w:tc>
      </w:tr>
      <w:tr w:rsidR="001940BE" w:rsidRPr="00A512A4" w14:paraId="5FC5A48F" w14:textId="77777777" w:rsidTr="003C67E6">
        <w:trPr>
          <w:trHeight w:val="33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2EA40D3" w14:textId="7AF06257" w:rsidR="001940BE" w:rsidRPr="00A512A4" w:rsidRDefault="00965E3C" w:rsidP="00EE6B4E">
            <w:pPr>
              <w:widowControl w:val="0"/>
              <w:jc w:val="both"/>
              <w:rPr>
                <w:rFonts w:ascii="Arial" w:eastAsia="Batang" w:hAnsi="Arial" w:cs="Arial"/>
                <w:b w:val="0"/>
                <w:bCs w:val="0"/>
                <w:color w:val="0070C0"/>
                <w:sz w:val="18"/>
                <w:szCs w:val="18"/>
                <w:lang w:val="es-ES" w:eastAsia="es-PE"/>
              </w:rPr>
            </w:pPr>
            <w:r w:rsidRPr="00A512A4">
              <w:rPr>
                <w:rFonts w:ascii="Arial" w:eastAsia="Batang" w:hAnsi="Arial" w:cs="Arial"/>
                <w:b w:val="0"/>
                <w:color w:val="0070C0"/>
                <w:sz w:val="18"/>
                <w:szCs w:val="18"/>
                <w:lang w:eastAsia="es-PE"/>
              </w:rPr>
              <w:t xml:space="preserve">En caso de </w:t>
            </w:r>
            <w:r w:rsidRPr="00A512A4">
              <w:rPr>
                <w:rFonts w:ascii="Arial" w:hAnsi="Arial" w:cs="Arial"/>
                <w:b w:val="0"/>
                <w:color w:val="0070C0"/>
                <w:sz w:val="18"/>
                <w:szCs w:val="18"/>
              </w:rPr>
              <w:t>la contratación</w:t>
            </w:r>
            <w:r w:rsidRPr="00A512A4">
              <w:rPr>
                <w:rFonts w:ascii="Arial" w:eastAsia="Batang" w:hAnsi="Arial" w:cs="Arial"/>
                <w:b w:val="0"/>
                <w:color w:val="0070C0"/>
                <w:sz w:val="18"/>
                <w:szCs w:val="18"/>
                <w:lang w:eastAsia="es-PE"/>
              </w:rPr>
              <w:t xml:space="preserve"> de servicios </w:t>
            </w:r>
            <w:r w:rsidR="001940BE" w:rsidRPr="00A512A4">
              <w:rPr>
                <w:rFonts w:ascii="Arial" w:eastAsia="Batang" w:hAnsi="Arial" w:cs="Arial"/>
                <w:b w:val="0"/>
                <w:bCs w:val="0"/>
                <w:color w:val="0070C0"/>
                <w:sz w:val="18"/>
                <w:szCs w:val="18"/>
                <w:lang w:eastAsia="es-PE"/>
              </w:rPr>
              <w:t xml:space="preserve">bajo la modalidad pago por consumo </w:t>
            </w:r>
            <w:r w:rsidR="001940BE" w:rsidRPr="00A512A4">
              <w:rPr>
                <w:rFonts w:ascii="Arial" w:eastAsia="Batang" w:hAnsi="Arial" w:cs="Arial"/>
                <w:b w:val="0"/>
                <w:bCs w:val="0"/>
                <w:color w:val="0070C0"/>
                <w:sz w:val="18"/>
                <w:szCs w:val="18"/>
                <w:lang w:val="es-ES" w:eastAsia="es-PE"/>
              </w:rPr>
              <w:t xml:space="preserve">incluir </w:t>
            </w:r>
            <w:r w:rsidR="001940BE" w:rsidRPr="00A512A4">
              <w:rPr>
                <w:rFonts w:ascii="Arial" w:eastAsia="Batang" w:hAnsi="Arial" w:cs="Arial"/>
                <w:b w:val="0"/>
                <w:bCs w:val="0"/>
                <w:color w:val="0070C0"/>
                <w:sz w:val="18"/>
                <w:szCs w:val="18"/>
                <w:lang w:eastAsia="es-PE"/>
              </w:rPr>
              <w:t>el siguiente anexo:</w:t>
            </w:r>
          </w:p>
        </w:tc>
      </w:tr>
    </w:tbl>
    <w:p w14:paraId="60442486" w14:textId="22E29374" w:rsidR="004A3C51" w:rsidRPr="00A512A4" w:rsidRDefault="004A3C51" w:rsidP="004A3C51">
      <w:pPr>
        <w:widowControl w:val="0"/>
        <w:jc w:val="both"/>
        <w:rPr>
          <w:rFonts w:ascii="Arial" w:eastAsia="Batang" w:hAnsi="Arial" w:cs="Arial"/>
          <w:bCs/>
          <w:strike/>
          <w:color w:val="0070C0"/>
          <w:sz w:val="18"/>
          <w:szCs w:val="18"/>
          <w:lang w:eastAsia="es-PE"/>
        </w:rPr>
      </w:pPr>
      <w:r w:rsidRPr="00A512A4">
        <w:rPr>
          <w:rFonts w:ascii="Arial" w:eastAsia="Batang" w:hAnsi="Arial" w:cs="Arial"/>
          <w:bCs/>
          <w:color w:val="0070C0"/>
          <w:sz w:val="18"/>
          <w:szCs w:val="18"/>
          <w:lang w:val="es-ES" w:eastAsia="es-PE"/>
        </w:rPr>
        <w:t>Esta nota debe ser eliminada una vez culminada la elaboración de las bases</w:t>
      </w:r>
      <w:r w:rsidR="00E6585C" w:rsidRPr="00A512A4">
        <w:rPr>
          <w:rFonts w:ascii="Arial" w:eastAsia="Batang" w:hAnsi="Arial" w:cs="Arial"/>
          <w:bCs/>
          <w:color w:val="0070C0"/>
          <w:sz w:val="18"/>
          <w:szCs w:val="18"/>
          <w:lang w:val="es-ES" w:eastAsia="es-PE"/>
        </w:rPr>
        <w:t>.</w:t>
      </w:r>
    </w:p>
    <w:p w14:paraId="04EAC065" w14:textId="5BA8DBF4" w:rsidR="25987CC6" w:rsidRPr="00A512A4" w:rsidRDefault="25987CC6"/>
    <w:p w14:paraId="1D454E8A" w14:textId="5C77CFCB" w:rsidR="004A3C51" w:rsidRPr="00A512A4" w:rsidRDefault="310511E0" w:rsidP="25987CC6">
      <w:pPr>
        <w:widowControl w:val="0"/>
        <w:jc w:val="center"/>
        <w:rPr>
          <w:rFonts w:ascii="Arial" w:eastAsia="Batang" w:hAnsi="Arial" w:cs="Arial"/>
          <w:b/>
          <w:bCs/>
          <w:color w:val="000000"/>
          <w:sz w:val="20"/>
          <w:szCs w:val="20"/>
          <w:lang w:eastAsia="es-PE"/>
        </w:rPr>
      </w:pPr>
      <w:r w:rsidRPr="00A512A4">
        <w:rPr>
          <w:rFonts w:ascii="Arial" w:eastAsia="Batang" w:hAnsi="Arial" w:cs="Arial"/>
          <w:b/>
          <w:bCs/>
          <w:color w:val="000000" w:themeColor="text1"/>
          <w:sz w:val="20"/>
          <w:szCs w:val="20"/>
          <w:lang w:eastAsia="es-PE"/>
        </w:rPr>
        <w:t xml:space="preserve">ANEXO </w:t>
      </w:r>
      <w:proofErr w:type="spellStart"/>
      <w:r w:rsidRPr="00A512A4">
        <w:rPr>
          <w:rFonts w:ascii="Arial" w:eastAsia="Batang" w:hAnsi="Arial" w:cs="Arial"/>
          <w:b/>
          <w:bCs/>
          <w:color w:val="000000" w:themeColor="text1"/>
          <w:sz w:val="20"/>
          <w:szCs w:val="20"/>
          <w:lang w:eastAsia="es-PE"/>
        </w:rPr>
        <w:t>Nº</w:t>
      </w:r>
      <w:proofErr w:type="spellEnd"/>
      <w:r w:rsidRPr="00A512A4">
        <w:rPr>
          <w:rFonts w:ascii="Arial" w:eastAsia="Batang" w:hAnsi="Arial" w:cs="Arial"/>
          <w:b/>
          <w:bCs/>
          <w:color w:val="000000" w:themeColor="text1"/>
          <w:sz w:val="20"/>
          <w:szCs w:val="20"/>
          <w:lang w:eastAsia="es-PE"/>
        </w:rPr>
        <w:t xml:space="preserve"> 6</w:t>
      </w:r>
    </w:p>
    <w:p w14:paraId="06E2B391" w14:textId="77777777" w:rsidR="004A3C51" w:rsidRPr="00A512A4" w:rsidRDefault="004A3C51" w:rsidP="004A3C51">
      <w:pPr>
        <w:widowControl w:val="0"/>
        <w:jc w:val="both"/>
        <w:rPr>
          <w:rFonts w:ascii="Arial" w:eastAsia="Batang" w:hAnsi="Arial" w:cs="Arial"/>
          <w:color w:val="000000"/>
          <w:sz w:val="20"/>
          <w:szCs w:val="20"/>
          <w:lang w:eastAsia="es-PE"/>
        </w:rPr>
      </w:pPr>
    </w:p>
    <w:p w14:paraId="420F7454" w14:textId="77777777" w:rsidR="004A3C51" w:rsidRPr="00A512A4" w:rsidRDefault="004A3C51" w:rsidP="004A3C51">
      <w:pPr>
        <w:widowControl w:val="0"/>
        <w:jc w:val="center"/>
        <w:rPr>
          <w:rFonts w:ascii="Arial" w:hAnsi="Arial" w:cs="Arial"/>
          <w:b/>
          <w:sz w:val="20"/>
          <w:szCs w:val="20"/>
          <w:lang w:val="es-ES" w:eastAsia="en-US"/>
        </w:rPr>
      </w:pPr>
      <w:r w:rsidRPr="00A512A4">
        <w:rPr>
          <w:rFonts w:ascii="Arial" w:hAnsi="Arial" w:cs="Arial"/>
          <w:b/>
          <w:sz w:val="20"/>
          <w:szCs w:val="20"/>
          <w:lang w:val="es-ES" w:eastAsia="en-US"/>
        </w:rPr>
        <w:t>PRECIO DE LA OFERTA</w:t>
      </w:r>
    </w:p>
    <w:p w14:paraId="0B87C6B3" w14:textId="77777777" w:rsidR="004A3C51" w:rsidRPr="00A512A4" w:rsidRDefault="004A3C51" w:rsidP="004A3C51">
      <w:pPr>
        <w:widowControl w:val="0"/>
        <w:jc w:val="both"/>
        <w:rPr>
          <w:rFonts w:ascii="Arial" w:hAnsi="Arial" w:cs="Arial"/>
          <w:sz w:val="20"/>
          <w:szCs w:val="20"/>
          <w:lang w:val="es-ES" w:eastAsia="en-US"/>
        </w:rPr>
      </w:pPr>
      <w:r w:rsidRPr="00A512A4">
        <w:rPr>
          <w:rFonts w:ascii="Arial" w:hAnsi="Arial" w:cs="Arial"/>
          <w:sz w:val="20"/>
          <w:szCs w:val="20"/>
          <w:lang w:val="es-ES" w:eastAsia="en-US"/>
        </w:rPr>
        <w:t>Señores</w:t>
      </w:r>
    </w:p>
    <w:p w14:paraId="72DE8B21" w14:textId="77777777" w:rsidR="004A3C51" w:rsidRPr="00A512A4" w:rsidRDefault="004A3C51" w:rsidP="004A3C51">
      <w:pPr>
        <w:widowControl w:val="0"/>
        <w:jc w:val="both"/>
        <w:rPr>
          <w:rFonts w:ascii="Arial" w:hAnsi="Arial" w:cs="Arial"/>
          <w:b/>
          <w:sz w:val="20"/>
          <w:szCs w:val="22"/>
          <w:lang w:val="es-ES" w:eastAsia="en-US"/>
        </w:rPr>
      </w:pPr>
      <w:r w:rsidRPr="00A512A4">
        <w:rPr>
          <w:rFonts w:ascii="Arial" w:hAnsi="Arial" w:cs="Arial"/>
          <w:b/>
          <w:bCs/>
          <w:sz w:val="20"/>
          <w:szCs w:val="22"/>
          <w:lang w:val="es-ES" w:eastAsia="en-US"/>
        </w:rPr>
        <w:t>EVALUADORES</w:t>
      </w:r>
    </w:p>
    <w:p w14:paraId="5E8C637A" w14:textId="3F16754C" w:rsidR="004A3C51" w:rsidRPr="00A512A4" w:rsidRDefault="004A3C51" w:rsidP="004A3C51">
      <w:pPr>
        <w:widowControl w:val="0"/>
        <w:jc w:val="both"/>
        <w:rPr>
          <w:rFonts w:ascii="Arial" w:eastAsia="Batang" w:hAnsi="Arial" w:cs="Arial"/>
          <w:color w:val="000000"/>
          <w:sz w:val="20"/>
          <w:szCs w:val="20"/>
          <w:lang w:eastAsia="es-PE"/>
        </w:rPr>
      </w:pPr>
      <w:r w:rsidRPr="00A512A4">
        <w:rPr>
          <w:rFonts w:ascii="Arial" w:eastAsia="Batang" w:hAnsi="Arial" w:cs="Arial"/>
          <w:b/>
          <w:color w:val="000000" w:themeColor="text1"/>
          <w:sz w:val="20"/>
          <w:szCs w:val="20"/>
          <w:lang w:eastAsia="es-PE"/>
        </w:rPr>
        <w:t xml:space="preserve">CONCURSO PÚBLICO </w:t>
      </w:r>
      <w:r w:rsidR="3367211D" w:rsidRPr="00A512A4">
        <w:rPr>
          <w:rFonts w:ascii="Arial" w:eastAsia="Batang" w:hAnsi="Arial" w:cs="Arial"/>
          <w:b/>
          <w:bCs/>
          <w:color w:val="000000" w:themeColor="text1"/>
          <w:sz w:val="20"/>
          <w:szCs w:val="20"/>
          <w:lang w:eastAsia="es-PE"/>
        </w:rPr>
        <w:t>DE SERVICIOS</w:t>
      </w:r>
      <w:r w:rsidRPr="00A512A4">
        <w:rPr>
          <w:rFonts w:ascii="Arial" w:eastAsia="Batang" w:hAnsi="Arial" w:cs="Arial"/>
          <w:b/>
          <w:color w:val="000000" w:themeColor="text1"/>
          <w:sz w:val="20"/>
          <w:szCs w:val="20"/>
          <w:lang w:eastAsia="es-PE"/>
        </w:rPr>
        <w:t xml:space="preserve"> </w:t>
      </w:r>
      <w:proofErr w:type="spellStart"/>
      <w:r w:rsidRPr="00A512A4">
        <w:rPr>
          <w:rFonts w:ascii="Arial" w:eastAsia="Batang" w:hAnsi="Arial" w:cs="Arial"/>
          <w:b/>
          <w:color w:val="000000" w:themeColor="text1"/>
          <w:sz w:val="20"/>
          <w:szCs w:val="20"/>
          <w:lang w:eastAsia="es-PE"/>
        </w:rPr>
        <w:t>Nº</w:t>
      </w:r>
      <w:proofErr w:type="spellEnd"/>
      <w:r w:rsidRPr="00A512A4">
        <w:rPr>
          <w:rFonts w:ascii="Arial" w:eastAsia="Batang" w:hAnsi="Arial" w:cs="Arial"/>
          <w:b/>
          <w:color w:val="000000" w:themeColor="text1"/>
          <w:sz w:val="20"/>
          <w:szCs w:val="20"/>
          <w:lang w:eastAsia="es-PE"/>
        </w:rPr>
        <w:t xml:space="preserve"> </w:t>
      </w:r>
      <w:r w:rsidRPr="00A512A4">
        <w:rPr>
          <w:rFonts w:ascii="Arial" w:eastAsia="Batang" w:hAnsi="Arial" w:cs="Arial"/>
          <w:b/>
          <w:bCs/>
          <w:color w:val="000000" w:themeColor="text1"/>
          <w:sz w:val="20"/>
          <w:szCs w:val="20"/>
          <w:u w:val="single"/>
          <w:lang w:eastAsia="es-PE"/>
        </w:rPr>
        <w:t>[CONSIGNAR NOMENCLATURA DEL PROCEDIMIENTO DE SELECCIÓN]</w:t>
      </w:r>
    </w:p>
    <w:p w14:paraId="4AD12E24" w14:textId="77777777" w:rsidR="004A3C51" w:rsidRPr="00A512A4" w:rsidRDefault="004A3C51" w:rsidP="004A3C51">
      <w:pPr>
        <w:widowControl w:val="0"/>
        <w:jc w:val="both"/>
        <w:rPr>
          <w:rFonts w:ascii="Arial" w:hAnsi="Arial" w:cs="Arial"/>
          <w:sz w:val="20"/>
          <w:szCs w:val="20"/>
          <w:u w:val="single"/>
          <w:lang w:val="es-ES" w:eastAsia="en-US"/>
        </w:rPr>
      </w:pPr>
      <w:r w:rsidRPr="00A512A4">
        <w:rPr>
          <w:rFonts w:ascii="Arial" w:hAnsi="Arial" w:cs="Arial"/>
          <w:sz w:val="20"/>
          <w:szCs w:val="20"/>
          <w:u w:val="single"/>
          <w:lang w:val="es-ES" w:eastAsia="en-US"/>
        </w:rPr>
        <w:t>Presente</w:t>
      </w:r>
      <w:r w:rsidRPr="00A512A4">
        <w:rPr>
          <w:rFonts w:ascii="Arial" w:hAnsi="Arial" w:cs="Arial"/>
          <w:sz w:val="20"/>
          <w:szCs w:val="20"/>
          <w:lang w:val="es-ES" w:eastAsia="en-US"/>
        </w:rPr>
        <w:t>.-</w:t>
      </w:r>
    </w:p>
    <w:p w14:paraId="55E3E75B" w14:textId="77777777" w:rsidR="004A3C51" w:rsidRPr="00A512A4" w:rsidRDefault="004A3C51" w:rsidP="004A3C51">
      <w:pPr>
        <w:widowControl w:val="0"/>
        <w:jc w:val="both"/>
        <w:rPr>
          <w:rFonts w:ascii="Arial" w:hAnsi="Arial" w:cs="Arial"/>
          <w:sz w:val="20"/>
          <w:szCs w:val="20"/>
          <w:lang w:val="es-ES" w:eastAsia="en-US"/>
        </w:rPr>
      </w:pPr>
    </w:p>
    <w:p w14:paraId="232F6474" w14:textId="77777777" w:rsidR="004A3C51" w:rsidRPr="00A512A4" w:rsidRDefault="004A3C51" w:rsidP="004A3C51">
      <w:pPr>
        <w:widowControl w:val="0"/>
        <w:jc w:val="both"/>
        <w:rPr>
          <w:rFonts w:ascii="Arial" w:eastAsia="Batang" w:hAnsi="Arial" w:cs="Arial"/>
          <w:color w:val="000000"/>
          <w:sz w:val="20"/>
          <w:szCs w:val="20"/>
          <w:lang w:eastAsia="es-PE"/>
        </w:rPr>
      </w:pPr>
      <w:r w:rsidRPr="00A512A4">
        <w:rPr>
          <w:rFonts w:ascii="Arial" w:eastAsia="Batang" w:hAnsi="Arial" w:cs="Arial"/>
          <w:color w:val="000000"/>
          <w:sz w:val="20"/>
          <w:szCs w:val="20"/>
          <w:lang w:eastAsia="es-PE"/>
        </w:rPr>
        <w:t>Es grato dirigirme a usted, para hacer de su conocimiento que, de acuerdo con las bases, mi oferta económica es la siguiente:</w:t>
      </w:r>
    </w:p>
    <w:p w14:paraId="6C2D7A2C" w14:textId="77777777" w:rsidR="004A3C51" w:rsidRPr="00A512A4" w:rsidRDefault="004A3C51" w:rsidP="004A3C51">
      <w:pPr>
        <w:widowControl w:val="0"/>
        <w:rPr>
          <w:rFonts w:ascii="Arial" w:hAnsi="Arial" w:cs="Arial"/>
          <w:sz w:val="16"/>
          <w:szCs w:val="20"/>
          <w:lang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843"/>
        <w:gridCol w:w="1696"/>
      </w:tblGrid>
      <w:tr w:rsidR="004A3C51" w:rsidRPr="00A512A4" w14:paraId="47EED6CE" w14:textId="77777777" w:rsidTr="00D94024">
        <w:trPr>
          <w:jc w:val="center"/>
        </w:trPr>
        <w:tc>
          <w:tcPr>
            <w:tcW w:w="2754" w:type="dxa"/>
            <w:shd w:val="clear" w:color="auto" w:fill="D9D9D9" w:themeFill="background1" w:themeFillShade="D9"/>
            <w:vAlign w:val="center"/>
          </w:tcPr>
          <w:p w14:paraId="27B4E77E" w14:textId="77777777" w:rsidR="004A3C51" w:rsidRPr="00A512A4" w:rsidRDefault="004A3C51" w:rsidP="004A3C51">
            <w:pPr>
              <w:widowControl w:val="0"/>
              <w:jc w:val="center"/>
              <w:rPr>
                <w:rFonts w:ascii="Arial" w:eastAsia="Batang" w:hAnsi="Arial" w:cs="Arial"/>
                <w:b/>
                <w:color w:val="000000"/>
                <w:sz w:val="18"/>
                <w:szCs w:val="20"/>
                <w:lang w:eastAsia="es-PE"/>
              </w:rPr>
            </w:pPr>
            <w:r w:rsidRPr="00A512A4">
              <w:rPr>
                <w:rFonts w:ascii="Arial" w:eastAsia="Batang" w:hAnsi="Arial" w:cs="Arial"/>
                <w:b/>
                <w:sz w:val="18"/>
                <w:szCs w:val="20"/>
                <w:lang w:eastAsia="es-PE"/>
              </w:rPr>
              <w:t>DESCRIPCIÓN DE LA ACTIVIDAD</w:t>
            </w:r>
          </w:p>
        </w:tc>
        <w:tc>
          <w:tcPr>
            <w:tcW w:w="1352" w:type="dxa"/>
            <w:shd w:val="clear" w:color="auto" w:fill="D9D9D9" w:themeFill="background1" w:themeFillShade="D9"/>
            <w:vAlign w:val="center"/>
          </w:tcPr>
          <w:p w14:paraId="622189D7" w14:textId="77777777" w:rsidR="004A3C51" w:rsidRPr="00A512A4" w:rsidRDefault="004A3C51" w:rsidP="004A3C51">
            <w:pPr>
              <w:widowControl w:val="0"/>
              <w:jc w:val="center"/>
              <w:rPr>
                <w:rFonts w:ascii="Arial" w:hAnsi="Arial" w:cs="Arial"/>
                <w:b/>
                <w:sz w:val="18"/>
                <w:szCs w:val="22"/>
                <w:lang w:val="es-ES" w:eastAsia="en-US"/>
              </w:rPr>
            </w:pPr>
            <w:r w:rsidRPr="00A512A4">
              <w:rPr>
                <w:rFonts w:ascii="Arial" w:hAnsi="Arial" w:cs="Arial"/>
                <w:b/>
                <w:sz w:val="18"/>
                <w:szCs w:val="22"/>
                <w:lang w:val="es-ES" w:eastAsia="en-US"/>
              </w:rPr>
              <w:t xml:space="preserve">ESTIMACIÓN DE HORAS DE LA ACTIVIDAD </w:t>
            </w:r>
          </w:p>
        </w:tc>
        <w:tc>
          <w:tcPr>
            <w:tcW w:w="1843" w:type="dxa"/>
            <w:shd w:val="clear" w:color="auto" w:fill="D9D9D9" w:themeFill="background1" w:themeFillShade="D9"/>
            <w:vAlign w:val="center"/>
          </w:tcPr>
          <w:p w14:paraId="3BB1D85E" w14:textId="77777777" w:rsidR="004A3C51" w:rsidRPr="00A512A4" w:rsidRDefault="310511E0" w:rsidP="004A3C51">
            <w:pPr>
              <w:widowControl w:val="0"/>
              <w:jc w:val="center"/>
              <w:rPr>
                <w:rFonts w:ascii="Arial" w:hAnsi="Arial" w:cs="Arial"/>
                <w:b/>
                <w:sz w:val="18"/>
                <w:szCs w:val="22"/>
                <w:lang w:val="es-ES" w:eastAsia="en-US"/>
              </w:rPr>
            </w:pPr>
            <w:r w:rsidRPr="00A512A4">
              <w:rPr>
                <w:rFonts w:ascii="Arial" w:hAnsi="Arial" w:cs="Arial"/>
                <w:b/>
                <w:bCs/>
                <w:sz w:val="18"/>
                <w:szCs w:val="18"/>
                <w:lang w:val="es-ES" w:eastAsia="en-US"/>
              </w:rPr>
              <w:t>HORA DE LABOR PROFESIONAL ESPECIALIZADA</w:t>
            </w:r>
            <w:r w:rsidR="004A3C51" w:rsidRPr="00A512A4">
              <w:rPr>
                <w:rFonts w:ascii="Arial" w:hAnsi="Arial" w:cs="Arial"/>
                <w:b/>
                <w:bCs/>
                <w:sz w:val="18"/>
                <w:szCs w:val="18"/>
                <w:vertAlign w:val="superscript"/>
                <w:lang w:val="es-ES" w:eastAsia="en-US"/>
              </w:rPr>
              <w:footnoteReference w:id="84"/>
            </w:r>
          </w:p>
        </w:tc>
        <w:tc>
          <w:tcPr>
            <w:tcW w:w="1696" w:type="dxa"/>
            <w:shd w:val="clear" w:color="auto" w:fill="D9D9D9" w:themeFill="background1" w:themeFillShade="D9"/>
            <w:vAlign w:val="center"/>
          </w:tcPr>
          <w:p w14:paraId="30C67121" w14:textId="77777777" w:rsidR="004A3C51" w:rsidRPr="00A512A4" w:rsidRDefault="004A3C51" w:rsidP="004A3C51">
            <w:pPr>
              <w:widowControl w:val="0"/>
              <w:jc w:val="center"/>
              <w:rPr>
                <w:rFonts w:ascii="Arial" w:hAnsi="Arial" w:cs="Arial"/>
                <w:b/>
                <w:sz w:val="18"/>
                <w:szCs w:val="22"/>
                <w:lang w:val="es-ES" w:eastAsia="en-US"/>
              </w:rPr>
            </w:pPr>
            <w:r w:rsidRPr="00A512A4">
              <w:rPr>
                <w:rFonts w:ascii="Arial" w:hAnsi="Arial" w:cs="Arial"/>
                <w:b/>
                <w:sz w:val="18"/>
                <w:szCs w:val="22"/>
                <w:lang w:val="es-ES" w:eastAsia="en-US"/>
              </w:rPr>
              <w:t xml:space="preserve">PRECIO TOTAL </w:t>
            </w:r>
          </w:p>
        </w:tc>
      </w:tr>
      <w:tr w:rsidR="004A3C51" w:rsidRPr="00A512A4" w14:paraId="6E0832AA" w14:textId="77777777" w:rsidTr="00D94024">
        <w:trPr>
          <w:trHeight w:val="386"/>
          <w:jc w:val="center"/>
        </w:trPr>
        <w:tc>
          <w:tcPr>
            <w:tcW w:w="2754" w:type="dxa"/>
            <w:vAlign w:val="center"/>
          </w:tcPr>
          <w:p w14:paraId="30B3722E" w14:textId="77777777" w:rsidR="004A3C51" w:rsidRPr="00A512A4" w:rsidRDefault="004A3C51" w:rsidP="004A3C51">
            <w:pPr>
              <w:widowControl w:val="0"/>
              <w:jc w:val="both"/>
              <w:rPr>
                <w:rFonts w:ascii="Arial" w:eastAsia="Batang" w:hAnsi="Arial" w:cs="Arial"/>
                <w:color w:val="000000"/>
                <w:sz w:val="20"/>
                <w:szCs w:val="20"/>
                <w:lang w:eastAsia="es-PE"/>
              </w:rPr>
            </w:pPr>
            <w:r w:rsidRPr="00A512A4">
              <w:rPr>
                <w:rFonts w:ascii="Arial" w:eastAsia="Batang" w:hAnsi="Arial" w:cs="Arial"/>
                <w:color w:val="000000"/>
                <w:sz w:val="20"/>
                <w:szCs w:val="20"/>
                <w:lang w:eastAsia="es-PE"/>
              </w:rPr>
              <w:t>[CONSIGNAR LA ACTIVIDAD CORRESPONDIENTE]</w:t>
            </w:r>
          </w:p>
        </w:tc>
        <w:tc>
          <w:tcPr>
            <w:tcW w:w="1352" w:type="dxa"/>
          </w:tcPr>
          <w:p w14:paraId="6F302447" w14:textId="77777777" w:rsidR="004A3C51" w:rsidRPr="00A512A4" w:rsidRDefault="004A3C51" w:rsidP="004A3C51">
            <w:pPr>
              <w:widowControl w:val="0"/>
              <w:jc w:val="right"/>
              <w:rPr>
                <w:rFonts w:ascii="Arial" w:hAnsi="Arial" w:cs="Arial"/>
                <w:b/>
                <w:sz w:val="20"/>
                <w:szCs w:val="22"/>
                <w:lang w:val="es-ES" w:eastAsia="en-US"/>
              </w:rPr>
            </w:pPr>
          </w:p>
        </w:tc>
        <w:tc>
          <w:tcPr>
            <w:tcW w:w="1843" w:type="dxa"/>
          </w:tcPr>
          <w:p w14:paraId="24ECA245" w14:textId="77777777" w:rsidR="004A3C51" w:rsidRPr="00A512A4" w:rsidRDefault="004A3C51" w:rsidP="004A3C51">
            <w:pPr>
              <w:widowControl w:val="0"/>
              <w:jc w:val="right"/>
              <w:rPr>
                <w:rFonts w:ascii="Arial" w:hAnsi="Arial" w:cs="Arial"/>
                <w:b/>
                <w:sz w:val="20"/>
                <w:szCs w:val="22"/>
                <w:lang w:val="es-ES" w:eastAsia="en-US"/>
              </w:rPr>
            </w:pPr>
          </w:p>
        </w:tc>
        <w:tc>
          <w:tcPr>
            <w:tcW w:w="1696" w:type="dxa"/>
            <w:vAlign w:val="center"/>
          </w:tcPr>
          <w:p w14:paraId="2519E8E4" w14:textId="77777777" w:rsidR="004A3C51" w:rsidRPr="00A512A4" w:rsidRDefault="004A3C51" w:rsidP="004A3C51">
            <w:pPr>
              <w:widowControl w:val="0"/>
              <w:jc w:val="right"/>
              <w:rPr>
                <w:rFonts w:ascii="Arial" w:hAnsi="Arial" w:cs="Arial"/>
                <w:b/>
                <w:sz w:val="20"/>
                <w:szCs w:val="22"/>
                <w:lang w:val="es-ES" w:eastAsia="en-US"/>
              </w:rPr>
            </w:pPr>
          </w:p>
        </w:tc>
      </w:tr>
      <w:tr w:rsidR="004A3C51" w:rsidRPr="00A512A4" w14:paraId="3B47E2B9" w14:textId="77777777" w:rsidTr="00D94024">
        <w:trPr>
          <w:trHeight w:val="198"/>
          <w:jc w:val="center"/>
        </w:trPr>
        <w:tc>
          <w:tcPr>
            <w:tcW w:w="2754" w:type="dxa"/>
            <w:vAlign w:val="center"/>
          </w:tcPr>
          <w:p w14:paraId="4B8C9AAB" w14:textId="77777777" w:rsidR="004A3C51" w:rsidRPr="00A512A4" w:rsidRDefault="004A3C51" w:rsidP="004A3C51">
            <w:pPr>
              <w:widowControl w:val="0"/>
              <w:jc w:val="both"/>
              <w:rPr>
                <w:rFonts w:ascii="Arial" w:eastAsia="Batang" w:hAnsi="Arial" w:cs="Arial"/>
                <w:color w:val="000000"/>
                <w:sz w:val="20"/>
                <w:szCs w:val="20"/>
                <w:lang w:eastAsia="es-PE"/>
              </w:rPr>
            </w:pPr>
          </w:p>
        </w:tc>
        <w:tc>
          <w:tcPr>
            <w:tcW w:w="1352" w:type="dxa"/>
          </w:tcPr>
          <w:p w14:paraId="6C167626" w14:textId="77777777" w:rsidR="004A3C51" w:rsidRPr="00A512A4" w:rsidRDefault="004A3C51" w:rsidP="004A3C51">
            <w:pPr>
              <w:widowControl w:val="0"/>
              <w:jc w:val="right"/>
              <w:rPr>
                <w:rFonts w:ascii="Arial" w:hAnsi="Arial" w:cs="Arial"/>
                <w:b/>
                <w:sz w:val="20"/>
                <w:szCs w:val="22"/>
                <w:lang w:val="es-ES" w:eastAsia="en-US"/>
              </w:rPr>
            </w:pPr>
          </w:p>
        </w:tc>
        <w:tc>
          <w:tcPr>
            <w:tcW w:w="1843" w:type="dxa"/>
          </w:tcPr>
          <w:p w14:paraId="34BF7C74" w14:textId="77777777" w:rsidR="004A3C51" w:rsidRPr="00A512A4" w:rsidRDefault="004A3C51" w:rsidP="004A3C51">
            <w:pPr>
              <w:widowControl w:val="0"/>
              <w:jc w:val="right"/>
              <w:rPr>
                <w:rFonts w:ascii="Arial" w:hAnsi="Arial" w:cs="Arial"/>
                <w:b/>
                <w:sz w:val="20"/>
                <w:szCs w:val="22"/>
                <w:lang w:val="es-ES" w:eastAsia="en-US"/>
              </w:rPr>
            </w:pPr>
          </w:p>
        </w:tc>
        <w:tc>
          <w:tcPr>
            <w:tcW w:w="1696" w:type="dxa"/>
            <w:vAlign w:val="center"/>
          </w:tcPr>
          <w:p w14:paraId="3116304E" w14:textId="77777777" w:rsidR="004A3C51" w:rsidRPr="00A512A4" w:rsidRDefault="004A3C51" w:rsidP="004A3C51">
            <w:pPr>
              <w:widowControl w:val="0"/>
              <w:jc w:val="right"/>
              <w:rPr>
                <w:rFonts w:ascii="Arial" w:hAnsi="Arial" w:cs="Arial"/>
                <w:b/>
                <w:sz w:val="20"/>
                <w:szCs w:val="22"/>
                <w:lang w:val="es-ES" w:eastAsia="en-US"/>
              </w:rPr>
            </w:pPr>
          </w:p>
        </w:tc>
      </w:tr>
      <w:tr w:rsidR="004A3C51" w:rsidRPr="00A512A4" w14:paraId="0D45CEF4" w14:textId="77777777" w:rsidTr="00D94024">
        <w:trPr>
          <w:trHeight w:val="216"/>
          <w:jc w:val="center"/>
        </w:trPr>
        <w:tc>
          <w:tcPr>
            <w:tcW w:w="2754" w:type="dxa"/>
            <w:vAlign w:val="center"/>
          </w:tcPr>
          <w:p w14:paraId="4FD1AA7F" w14:textId="77777777" w:rsidR="004A3C51" w:rsidRPr="00A512A4" w:rsidRDefault="004A3C51" w:rsidP="004A3C51">
            <w:pPr>
              <w:widowControl w:val="0"/>
              <w:jc w:val="both"/>
              <w:rPr>
                <w:rFonts w:ascii="Arial" w:eastAsia="Batang" w:hAnsi="Arial" w:cs="Arial"/>
                <w:color w:val="000000"/>
                <w:sz w:val="20"/>
                <w:szCs w:val="20"/>
                <w:lang w:eastAsia="es-PE"/>
              </w:rPr>
            </w:pPr>
          </w:p>
        </w:tc>
        <w:tc>
          <w:tcPr>
            <w:tcW w:w="1352" w:type="dxa"/>
          </w:tcPr>
          <w:p w14:paraId="3986BB6E" w14:textId="77777777" w:rsidR="004A3C51" w:rsidRPr="00A512A4" w:rsidRDefault="004A3C51" w:rsidP="004A3C51">
            <w:pPr>
              <w:widowControl w:val="0"/>
              <w:jc w:val="right"/>
              <w:rPr>
                <w:rFonts w:ascii="Arial" w:hAnsi="Arial" w:cs="Arial"/>
                <w:b/>
                <w:sz w:val="20"/>
                <w:szCs w:val="22"/>
                <w:lang w:val="es-ES" w:eastAsia="en-US"/>
              </w:rPr>
            </w:pPr>
          </w:p>
        </w:tc>
        <w:tc>
          <w:tcPr>
            <w:tcW w:w="1843" w:type="dxa"/>
          </w:tcPr>
          <w:p w14:paraId="00D13704" w14:textId="77777777" w:rsidR="004A3C51" w:rsidRPr="00A512A4" w:rsidRDefault="004A3C51" w:rsidP="004A3C51">
            <w:pPr>
              <w:widowControl w:val="0"/>
              <w:jc w:val="right"/>
              <w:rPr>
                <w:rFonts w:ascii="Arial" w:hAnsi="Arial" w:cs="Arial"/>
                <w:b/>
                <w:sz w:val="20"/>
                <w:szCs w:val="22"/>
                <w:lang w:val="es-ES" w:eastAsia="en-US"/>
              </w:rPr>
            </w:pPr>
          </w:p>
        </w:tc>
        <w:tc>
          <w:tcPr>
            <w:tcW w:w="1696" w:type="dxa"/>
            <w:vAlign w:val="center"/>
          </w:tcPr>
          <w:p w14:paraId="753855F0" w14:textId="77777777" w:rsidR="004A3C51" w:rsidRPr="00A512A4" w:rsidRDefault="004A3C51" w:rsidP="004A3C51">
            <w:pPr>
              <w:widowControl w:val="0"/>
              <w:jc w:val="right"/>
              <w:rPr>
                <w:rFonts w:ascii="Arial" w:hAnsi="Arial" w:cs="Arial"/>
                <w:b/>
                <w:sz w:val="20"/>
                <w:szCs w:val="22"/>
                <w:lang w:val="es-ES" w:eastAsia="en-US"/>
              </w:rPr>
            </w:pPr>
          </w:p>
        </w:tc>
      </w:tr>
    </w:tbl>
    <w:p w14:paraId="4A2121E9" w14:textId="77777777" w:rsidR="004A3C51" w:rsidRPr="00A512A4" w:rsidRDefault="004A3C51" w:rsidP="004A3C51">
      <w:pPr>
        <w:widowControl w:val="0"/>
        <w:jc w:val="both"/>
        <w:rPr>
          <w:rFonts w:ascii="Arial" w:hAnsi="Arial" w:cs="Arial"/>
          <w:color w:val="000000" w:themeColor="text1"/>
          <w:sz w:val="20"/>
          <w:szCs w:val="22"/>
          <w:lang w:val="es-ES" w:eastAsia="en-US"/>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949"/>
        <w:gridCol w:w="1706"/>
      </w:tblGrid>
      <w:tr w:rsidR="004A3C51" w:rsidRPr="00A512A4" w14:paraId="6AF4C359" w14:textId="77777777" w:rsidTr="00D94024">
        <w:trPr>
          <w:trHeight w:val="386"/>
          <w:jc w:val="center"/>
        </w:trPr>
        <w:tc>
          <w:tcPr>
            <w:tcW w:w="5949" w:type="dxa"/>
            <w:tcBorders>
              <w:top w:val="single" w:sz="4" w:space="0" w:color="auto"/>
              <w:left w:val="single" w:sz="4" w:space="0" w:color="auto"/>
              <w:bottom w:val="single" w:sz="4" w:space="0" w:color="auto"/>
              <w:right w:val="single" w:sz="4" w:space="0" w:color="auto"/>
            </w:tcBorders>
            <w:vAlign w:val="center"/>
          </w:tcPr>
          <w:p w14:paraId="741EB51E" w14:textId="77777777" w:rsidR="004A3C51" w:rsidRPr="00A512A4" w:rsidRDefault="004A3C51" w:rsidP="004A3C51">
            <w:pPr>
              <w:widowControl w:val="0"/>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MONTO TOTAL DE LA OFERTA</w:t>
            </w:r>
          </w:p>
        </w:tc>
        <w:tc>
          <w:tcPr>
            <w:tcW w:w="1706" w:type="dxa"/>
            <w:tcBorders>
              <w:top w:val="single" w:sz="4" w:space="0" w:color="auto"/>
              <w:left w:val="single" w:sz="4" w:space="0" w:color="auto"/>
              <w:bottom w:val="single" w:sz="4" w:space="0" w:color="auto"/>
              <w:right w:val="single" w:sz="4" w:space="0" w:color="auto"/>
            </w:tcBorders>
            <w:vAlign w:val="center"/>
          </w:tcPr>
          <w:p w14:paraId="5917390E" w14:textId="77777777" w:rsidR="004A3C51" w:rsidRPr="00A512A4" w:rsidRDefault="004A3C51" w:rsidP="004A3C51">
            <w:pPr>
              <w:widowControl w:val="0"/>
              <w:jc w:val="right"/>
              <w:rPr>
                <w:rFonts w:ascii="Arial" w:hAnsi="Arial" w:cs="Arial"/>
                <w:b/>
                <w:sz w:val="20"/>
                <w:szCs w:val="22"/>
                <w:lang w:val="es-ES" w:eastAsia="en-US"/>
              </w:rPr>
            </w:pPr>
          </w:p>
        </w:tc>
      </w:tr>
    </w:tbl>
    <w:p w14:paraId="4AF71170" w14:textId="77777777" w:rsidR="004A3C51" w:rsidRPr="00A512A4" w:rsidRDefault="004A3C51" w:rsidP="004A3C51">
      <w:pPr>
        <w:widowControl w:val="0"/>
        <w:jc w:val="both"/>
        <w:rPr>
          <w:rFonts w:ascii="Arial" w:hAnsi="Arial" w:cs="Arial"/>
          <w:color w:val="000000" w:themeColor="text1"/>
          <w:sz w:val="20"/>
          <w:szCs w:val="22"/>
          <w:lang w:val="es-ES" w:eastAsia="en-US"/>
        </w:rPr>
      </w:pPr>
    </w:p>
    <w:p w14:paraId="4B975571" w14:textId="1CF4ADB2" w:rsidR="004A3C51" w:rsidRPr="00A512A4" w:rsidRDefault="00FA1A0D" w:rsidP="2DE19330">
      <w:pPr>
        <w:widowControl w:val="0"/>
        <w:spacing w:line="259" w:lineRule="auto"/>
        <w:jc w:val="both"/>
        <w:rPr>
          <w:rFonts w:ascii="Arial" w:hAnsi="Arial" w:cs="Arial"/>
          <w:color w:val="000000" w:themeColor="text1"/>
          <w:sz w:val="20"/>
          <w:szCs w:val="20"/>
          <w:lang w:val="es-ES" w:eastAsia="en-US"/>
        </w:rPr>
      </w:pPr>
      <w:r w:rsidRPr="00A512A4">
        <w:rPr>
          <w:rFonts w:ascii="Arial" w:hAnsi="Arial" w:cs="Arial"/>
          <w:sz w:val="20"/>
          <w:szCs w:val="20"/>
        </w:rPr>
        <w:t xml:space="preserve">El precio de la oferta corresponde a </w:t>
      </w:r>
      <w:r w:rsidRPr="00A512A4">
        <w:rPr>
          <w:rFonts w:ascii="Arial" w:hAnsi="Arial" w:cs="Arial"/>
          <w:b/>
          <w:bCs/>
          <w:sz w:val="20"/>
          <w:szCs w:val="20"/>
          <w:u w:val="single"/>
        </w:rPr>
        <w:t>[CONSIGNAR EL MONTO DE LA OFERTA ECONÓMICA EN LETRAS]</w:t>
      </w:r>
      <w:r w:rsidRPr="00A512A4">
        <w:rPr>
          <w:rFonts w:ascii="Arial" w:hAnsi="Arial" w:cs="Arial"/>
          <w:sz w:val="20"/>
          <w:szCs w:val="20"/>
          <w:u w:val="single"/>
        </w:rPr>
        <w:t xml:space="preserve"> en </w:t>
      </w:r>
      <w:r w:rsidRPr="00A512A4">
        <w:rPr>
          <w:rFonts w:ascii="Arial" w:hAnsi="Arial" w:cs="Arial"/>
          <w:b/>
          <w:bCs/>
          <w:sz w:val="20"/>
          <w:szCs w:val="20"/>
          <w:u w:val="single"/>
        </w:rPr>
        <w:t>[CONSIGNAR LA MONEDA DE LA CONVOCATORIA]</w:t>
      </w:r>
      <w:r w:rsidRPr="00A512A4">
        <w:rPr>
          <w:rFonts w:ascii="Arial" w:hAnsi="Arial" w:cs="Arial"/>
          <w:sz w:val="20"/>
          <w:szCs w:val="20"/>
          <w:u w:val="single"/>
        </w:rPr>
        <w:t xml:space="preserve"> </w:t>
      </w:r>
      <w:r w:rsidRPr="00A512A4">
        <w:rPr>
          <w:rFonts w:ascii="Arial" w:hAnsi="Arial" w:cs="Arial"/>
          <w:sz w:val="20"/>
          <w:szCs w:val="20"/>
        </w:rPr>
        <w:t>e</w:t>
      </w:r>
      <w:r w:rsidR="004A3C51" w:rsidRPr="00A512A4">
        <w:rPr>
          <w:rFonts w:ascii="Arial" w:hAnsi="Arial" w:cs="Arial"/>
          <w:color w:val="000000" w:themeColor="text1"/>
          <w:sz w:val="20"/>
          <w:szCs w:val="20"/>
          <w:lang w:val="es-ES" w:eastAsia="en-US"/>
        </w:rPr>
        <w:t xml:space="preserve"> incluye todos los </w:t>
      </w:r>
      <w:r w:rsidR="00663E53" w:rsidRPr="00A512A4">
        <w:rPr>
          <w:rFonts w:ascii="Arial" w:hAnsi="Arial" w:cs="Arial"/>
          <w:color w:val="000000" w:themeColor="text1"/>
          <w:sz w:val="20"/>
          <w:szCs w:val="20"/>
          <w:lang w:val="es-ES" w:eastAsia="en-US"/>
        </w:rPr>
        <w:t>impuestos</w:t>
      </w:r>
      <w:r w:rsidR="004A3C51" w:rsidRPr="00A512A4">
        <w:rPr>
          <w:rFonts w:ascii="Arial" w:hAnsi="Arial" w:cs="Arial"/>
          <w:color w:val="000000" w:themeColor="text1"/>
          <w:sz w:val="20"/>
          <w:szCs w:val="20"/>
          <w:lang w:val="es-ES" w:eastAsia="en-US"/>
        </w:rPr>
        <w:t>, seguros, transporte, inspecciones, pruebas y, de ser el caso, los costos laborales conforme a la legislación vigente, así como cualquier otro concepto que pueda tener incidencia sobre el costo del servicio a contratar</w:t>
      </w:r>
      <w:r w:rsidR="0018792F" w:rsidRPr="00A512A4">
        <w:rPr>
          <w:rFonts w:ascii="Arial" w:hAnsi="Arial" w:cs="Arial"/>
          <w:color w:val="000000" w:themeColor="text1"/>
          <w:sz w:val="20"/>
          <w:szCs w:val="20"/>
          <w:lang w:val="es-ES" w:eastAsia="en-US"/>
        </w:rPr>
        <w:t>.</w:t>
      </w:r>
    </w:p>
    <w:p w14:paraId="07B5AB3E" w14:textId="77777777" w:rsidR="004A3C51" w:rsidRPr="00A512A4" w:rsidRDefault="004A3C51" w:rsidP="004A3C51">
      <w:pPr>
        <w:widowControl w:val="0"/>
        <w:rPr>
          <w:rFonts w:ascii="Arial" w:hAnsi="Arial" w:cs="Arial"/>
          <w:sz w:val="20"/>
          <w:szCs w:val="20"/>
          <w:lang w:eastAsia="en-US"/>
        </w:rPr>
      </w:pPr>
    </w:p>
    <w:p w14:paraId="77F3B6EB" w14:textId="643A238D" w:rsidR="004A3C51" w:rsidRPr="00A512A4" w:rsidRDefault="004A3C51" w:rsidP="004A3C51">
      <w:pPr>
        <w:widowControl w:val="0"/>
        <w:jc w:val="both"/>
        <w:rPr>
          <w:rFonts w:ascii="Arial" w:eastAsia="Batang" w:hAnsi="Arial" w:cs="Arial"/>
          <w:b/>
          <w:sz w:val="20"/>
          <w:szCs w:val="20"/>
          <w:u w:val="single"/>
          <w:lang w:eastAsia="es-PE"/>
        </w:rPr>
      </w:pPr>
      <w:r w:rsidRPr="00A512A4">
        <w:rPr>
          <w:rFonts w:ascii="Arial" w:eastAsia="Batang" w:hAnsi="Arial" w:cs="Arial"/>
          <w:b/>
          <w:bCs/>
          <w:iCs/>
          <w:sz w:val="20"/>
          <w:szCs w:val="20"/>
          <w:u w:val="single"/>
          <w:lang w:eastAsia="es-PE"/>
        </w:rPr>
        <w:t>[CONSIGNAR CIUDAD Y FECHA]</w:t>
      </w:r>
    </w:p>
    <w:p w14:paraId="5BBD50B4" w14:textId="77777777" w:rsidR="004A3C51" w:rsidRPr="00A512A4" w:rsidRDefault="004A3C51" w:rsidP="004A3C51">
      <w:pPr>
        <w:widowControl w:val="0"/>
        <w:jc w:val="center"/>
        <w:rPr>
          <w:rFonts w:ascii="Arial" w:eastAsia="Batang" w:hAnsi="Arial" w:cs="Arial"/>
          <w:color w:val="000000"/>
          <w:sz w:val="20"/>
          <w:szCs w:val="20"/>
          <w:lang w:eastAsia="es-PE"/>
        </w:rPr>
      </w:pPr>
      <w:r w:rsidRPr="00A512A4">
        <w:rPr>
          <w:rFonts w:ascii="Arial" w:eastAsia="Batang" w:hAnsi="Arial" w:cs="Arial"/>
          <w:color w:val="000000"/>
          <w:sz w:val="20"/>
          <w:szCs w:val="20"/>
          <w:lang w:eastAsia="es-PE"/>
        </w:rPr>
        <w:t>……………………………….…………………..</w:t>
      </w:r>
    </w:p>
    <w:p w14:paraId="08CDE2A2" w14:textId="77777777" w:rsidR="004A3C51" w:rsidRPr="00A512A4" w:rsidRDefault="004A3C51" w:rsidP="004A3C51">
      <w:pPr>
        <w:widowControl w:val="0"/>
        <w:jc w:val="center"/>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Firma, Nombres y Apellidos del postor o</w:t>
      </w:r>
    </w:p>
    <w:p w14:paraId="5D7C2123" w14:textId="1D59FFEA" w:rsidR="004A3C51" w:rsidRPr="00A512A4" w:rsidRDefault="00DF3C9B" w:rsidP="004A3C51">
      <w:pPr>
        <w:widowControl w:val="0"/>
        <w:jc w:val="center"/>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 xml:space="preserve">representante </w:t>
      </w:r>
      <w:r w:rsidR="004A3C51" w:rsidRPr="00A512A4">
        <w:rPr>
          <w:rFonts w:ascii="Arial" w:eastAsia="Batang" w:hAnsi="Arial" w:cs="Arial"/>
          <w:b/>
          <w:color w:val="000000"/>
          <w:sz w:val="20"/>
          <w:szCs w:val="20"/>
          <w:lang w:eastAsia="es-PE"/>
        </w:rPr>
        <w:t xml:space="preserve">legal o </w:t>
      </w:r>
      <w:r w:rsidR="0090278F" w:rsidRPr="00A512A4">
        <w:rPr>
          <w:rFonts w:ascii="Arial" w:hAnsi="Arial" w:cs="Arial"/>
          <w:b/>
          <w:sz w:val="20"/>
          <w:szCs w:val="20"/>
        </w:rPr>
        <w:t xml:space="preserve">representante </w:t>
      </w:r>
      <w:r w:rsidR="004A3C51" w:rsidRPr="00A512A4">
        <w:rPr>
          <w:rFonts w:ascii="Arial" w:eastAsia="Batang" w:hAnsi="Arial" w:cs="Arial"/>
          <w:b/>
          <w:color w:val="000000"/>
          <w:sz w:val="20"/>
          <w:szCs w:val="20"/>
          <w:lang w:eastAsia="es-PE"/>
        </w:rPr>
        <w:t>común, según corresponda</w:t>
      </w: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4A3C51" w:rsidRPr="00A512A4" w14:paraId="60BE8F5F" w14:textId="77777777" w:rsidTr="00D94024">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7EB0D3E9" w14:textId="77777777" w:rsidR="004A3C51" w:rsidRPr="00A512A4" w:rsidRDefault="004A3C51" w:rsidP="004A3C51">
            <w:pPr>
              <w:jc w:val="both"/>
              <w:rPr>
                <w:rFonts w:ascii="Arial" w:eastAsia="Batang" w:hAnsi="Arial" w:cs="Arial"/>
                <w:color w:val="FF0000"/>
                <w:sz w:val="20"/>
                <w:szCs w:val="20"/>
                <w:lang w:val="es-ES" w:eastAsia="es-PE"/>
              </w:rPr>
            </w:pPr>
            <w:r w:rsidRPr="00A512A4">
              <w:rPr>
                <w:rFonts w:ascii="Arial" w:eastAsia="Batang" w:hAnsi="Arial" w:cs="Arial"/>
                <w:color w:val="FF0000"/>
                <w:sz w:val="20"/>
                <w:szCs w:val="20"/>
                <w:lang w:val="es-ES" w:eastAsia="es-PE"/>
              </w:rPr>
              <w:t>Advertencia</w:t>
            </w:r>
          </w:p>
        </w:tc>
      </w:tr>
      <w:tr w:rsidR="004A3C51" w:rsidRPr="00A512A4" w14:paraId="0F3B30ED" w14:textId="77777777" w:rsidTr="00817CA1">
        <w:trPr>
          <w:trHeight w:val="268"/>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098F27ED" w14:textId="068F0B40" w:rsidR="004A3C51" w:rsidRPr="00A512A4" w:rsidRDefault="004A3C51" w:rsidP="006D7C23">
            <w:pPr>
              <w:widowControl w:val="0"/>
              <w:numPr>
                <w:ilvl w:val="0"/>
                <w:numId w:val="48"/>
              </w:numPr>
              <w:contextualSpacing/>
              <w:jc w:val="both"/>
              <w:rPr>
                <w:rFonts w:ascii="Arial" w:eastAsia="Batang" w:hAnsi="Arial" w:cs="Arial"/>
                <w:b w:val="0"/>
                <w:color w:val="FF0000"/>
                <w:sz w:val="18"/>
                <w:szCs w:val="18"/>
                <w:lang w:eastAsia="es-PE"/>
              </w:rPr>
            </w:pPr>
            <w:r w:rsidRPr="00A512A4">
              <w:rPr>
                <w:rFonts w:ascii="Arial" w:eastAsia="Batang" w:hAnsi="Arial" w:cs="Arial"/>
                <w:b w:val="0"/>
                <w:color w:val="FF0000"/>
                <w:sz w:val="18"/>
                <w:szCs w:val="18"/>
                <w:lang w:eastAsia="es-PE"/>
              </w:rPr>
              <w:t>Pago por consumo es una modalidad de pago que solo aplica en caso de servicios variables</w:t>
            </w:r>
            <w:r w:rsidR="004C4AE6" w:rsidRPr="00A512A4">
              <w:rPr>
                <w:rFonts w:ascii="Arial" w:eastAsia="Batang" w:hAnsi="Arial" w:cs="Arial"/>
                <w:b w:val="0"/>
                <w:color w:val="FF0000"/>
                <w:sz w:val="18"/>
                <w:szCs w:val="18"/>
                <w:lang w:eastAsia="es-PE"/>
              </w:rPr>
              <w:t>, cuando la unidad de medida del pago sea la hora de labor profesional especializada</w:t>
            </w:r>
            <w:r w:rsidRPr="00A512A4">
              <w:rPr>
                <w:rFonts w:ascii="Arial" w:eastAsia="Batang" w:hAnsi="Arial" w:cs="Arial"/>
                <w:b w:val="0"/>
                <w:color w:val="FF0000"/>
                <w:sz w:val="18"/>
                <w:szCs w:val="18"/>
                <w:lang w:eastAsia="es-PE"/>
              </w:rPr>
              <w:t>.</w:t>
            </w:r>
          </w:p>
          <w:p w14:paraId="1F8CCCE4" w14:textId="77777777" w:rsidR="00324C5B" w:rsidRPr="00A512A4" w:rsidRDefault="00324C5B" w:rsidP="00324C5B">
            <w:pPr>
              <w:widowControl w:val="0"/>
              <w:ind w:left="720"/>
              <w:contextualSpacing/>
              <w:jc w:val="both"/>
              <w:rPr>
                <w:rFonts w:ascii="Arial" w:eastAsia="Batang" w:hAnsi="Arial" w:cs="Arial"/>
                <w:b w:val="0"/>
                <w:color w:val="FF0000"/>
                <w:sz w:val="18"/>
                <w:szCs w:val="18"/>
                <w:lang w:eastAsia="es-PE"/>
              </w:rPr>
            </w:pPr>
          </w:p>
          <w:p w14:paraId="53FB5E9A" w14:textId="77777777" w:rsidR="004A3C51" w:rsidRPr="00A512A4" w:rsidRDefault="004A3C51" w:rsidP="006D7C23">
            <w:pPr>
              <w:widowControl w:val="0"/>
              <w:numPr>
                <w:ilvl w:val="0"/>
                <w:numId w:val="48"/>
              </w:numPr>
              <w:contextualSpacing/>
              <w:jc w:val="both"/>
              <w:rPr>
                <w:rFonts w:ascii="Arial" w:eastAsia="Batang" w:hAnsi="Arial" w:cs="Arial"/>
                <w:b w:val="0"/>
                <w:color w:val="FF0000"/>
                <w:sz w:val="18"/>
                <w:szCs w:val="18"/>
                <w:lang w:eastAsia="es-PE"/>
              </w:rPr>
            </w:pPr>
            <w:r w:rsidRPr="00A512A4">
              <w:rPr>
                <w:rFonts w:ascii="Arial" w:eastAsia="Batang" w:hAnsi="Arial" w:cs="Arial"/>
                <w:b w:val="0"/>
                <w:color w:val="FF0000"/>
                <w:sz w:val="18"/>
                <w:szCs w:val="18"/>
                <w:lang w:eastAsia="es-PE"/>
              </w:rPr>
              <w:t>En caso de que el postor reduzca su oferta, según lo previsto en el artículo 132 del Reglamento, debe presentar nuevamente este Anexo.</w:t>
            </w:r>
          </w:p>
          <w:p w14:paraId="5CF5F1CB" w14:textId="77777777" w:rsidR="00324C5B" w:rsidRPr="00A512A4" w:rsidRDefault="00324C5B" w:rsidP="00324C5B">
            <w:pPr>
              <w:widowControl w:val="0"/>
              <w:contextualSpacing/>
              <w:jc w:val="both"/>
              <w:rPr>
                <w:rFonts w:ascii="Arial" w:eastAsia="Batang" w:hAnsi="Arial" w:cs="Arial"/>
                <w:b w:val="0"/>
                <w:color w:val="FF0000"/>
                <w:sz w:val="18"/>
                <w:szCs w:val="18"/>
                <w:lang w:eastAsia="es-PE"/>
              </w:rPr>
            </w:pPr>
          </w:p>
          <w:p w14:paraId="6D6919ED" w14:textId="5FDC58C3" w:rsidR="004A3C51" w:rsidRPr="00A512A4" w:rsidRDefault="004A3C51" w:rsidP="006D7C23">
            <w:pPr>
              <w:widowControl w:val="0"/>
              <w:numPr>
                <w:ilvl w:val="0"/>
                <w:numId w:val="48"/>
              </w:numPr>
              <w:contextualSpacing/>
              <w:jc w:val="both"/>
              <w:rPr>
                <w:rFonts w:ascii="Arial" w:eastAsia="Batang" w:hAnsi="Arial" w:cs="Arial"/>
                <w:b w:val="0"/>
                <w:color w:val="FF0000"/>
                <w:sz w:val="18"/>
                <w:szCs w:val="18"/>
                <w:lang w:val="es-ES" w:eastAsia="es-PE"/>
              </w:rPr>
            </w:pPr>
            <w:r w:rsidRPr="00A512A4">
              <w:rPr>
                <w:rFonts w:ascii="Arial" w:eastAsia="Batang" w:hAnsi="Arial" w:cs="Arial"/>
                <w:b w:val="0"/>
                <w:color w:val="FF0000"/>
                <w:sz w:val="18"/>
                <w:szCs w:val="18"/>
                <w:lang w:eastAsia="es-PE"/>
              </w:rPr>
              <w:t xml:space="preserve">El postor que goce de alguna exoneración legal debe indicar que su oferta no incluye el </w:t>
            </w:r>
            <w:r w:rsidR="001225B6" w:rsidRPr="00A512A4">
              <w:rPr>
                <w:rFonts w:ascii="Arial" w:eastAsia="Batang" w:hAnsi="Arial" w:cs="Arial"/>
                <w:b w:val="0"/>
                <w:color w:val="FF0000"/>
                <w:sz w:val="18"/>
                <w:szCs w:val="18"/>
                <w:lang w:eastAsia="es-PE"/>
              </w:rPr>
              <w:t>impuesto</w:t>
            </w:r>
            <w:r w:rsidRPr="00A512A4">
              <w:rPr>
                <w:rFonts w:ascii="Arial" w:eastAsia="Batang" w:hAnsi="Arial" w:cs="Arial"/>
                <w:b w:val="0"/>
                <w:color w:val="FF0000"/>
                <w:sz w:val="18"/>
                <w:szCs w:val="18"/>
                <w:lang w:eastAsia="es-PE"/>
              </w:rPr>
              <w:t xml:space="preserve"> materia de la exoneración, debiendo incluir el siguiente texto:</w:t>
            </w:r>
          </w:p>
          <w:p w14:paraId="74148D15" w14:textId="23461578" w:rsidR="004A3C51" w:rsidRPr="00A512A4" w:rsidRDefault="004A3C51" w:rsidP="004A3C51">
            <w:pPr>
              <w:widowControl w:val="0"/>
              <w:ind w:left="720"/>
              <w:contextualSpacing/>
              <w:jc w:val="both"/>
              <w:rPr>
                <w:rFonts w:ascii="Arial" w:eastAsia="Batang" w:hAnsi="Arial" w:cs="Arial"/>
                <w:color w:val="FF0000"/>
                <w:sz w:val="18"/>
                <w:szCs w:val="18"/>
                <w:lang w:eastAsia="es-PE"/>
              </w:rPr>
            </w:pPr>
            <w:r w:rsidRPr="00A512A4">
              <w:rPr>
                <w:rFonts w:ascii="Arial" w:eastAsia="Batang" w:hAnsi="Arial" w:cs="Arial"/>
                <w:b w:val="0"/>
                <w:color w:val="FF0000"/>
                <w:sz w:val="18"/>
                <w:szCs w:val="18"/>
                <w:lang w:eastAsia="es-PE"/>
              </w:rPr>
              <w:t>“Mi oferta no incluye [</w:t>
            </w:r>
            <w:r w:rsidRPr="00A512A4">
              <w:rPr>
                <w:rFonts w:ascii="Arial" w:eastAsia="Batang" w:hAnsi="Arial" w:cs="Arial"/>
                <w:bCs w:val="0"/>
                <w:color w:val="FF0000"/>
                <w:sz w:val="18"/>
                <w:szCs w:val="18"/>
                <w:u w:val="single"/>
                <w:lang w:eastAsia="es-PE"/>
              </w:rPr>
              <w:t xml:space="preserve">CONSIGNAR EL </w:t>
            </w:r>
            <w:r w:rsidR="001225B6" w:rsidRPr="00A512A4">
              <w:rPr>
                <w:rFonts w:ascii="Arial" w:eastAsia="Batang" w:hAnsi="Arial" w:cs="Arial"/>
                <w:bCs w:val="0"/>
                <w:color w:val="FF0000"/>
                <w:sz w:val="18"/>
                <w:szCs w:val="18"/>
                <w:u w:val="single"/>
                <w:lang w:eastAsia="es-PE"/>
              </w:rPr>
              <w:t>IMPUESTO</w:t>
            </w:r>
            <w:r w:rsidRPr="00A512A4">
              <w:rPr>
                <w:rFonts w:ascii="Arial" w:eastAsia="Batang" w:hAnsi="Arial" w:cs="Arial"/>
                <w:bCs w:val="0"/>
                <w:color w:val="FF0000"/>
                <w:sz w:val="18"/>
                <w:szCs w:val="18"/>
                <w:u w:val="single"/>
                <w:lang w:eastAsia="es-PE"/>
              </w:rPr>
              <w:t xml:space="preserve"> MATERIA DE LA EXONERACIÓN</w:t>
            </w:r>
            <w:r w:rsidRPr="00A512A4">
              <w:rPr>
                <w:rFonts w:ascii="Arial" w:eastAsia="Batang" w:hAnsi="Arial" w:cs="Arial"/>
                <w:b w:val="0"/>
                <w:color w:val="FF0000"/>
                <w:sz w:val="18"/>
                <w:szCs w:val="18"/>
                <w:lang w:eastAsia="es-PE"/>
              </w:rPr>
              <w:t xml:space="preserve">]”. </w:t>
            </w:r>
          </w:p>
          <w:p w14:paraId="754E6BB6" w14:textId="77777777" w:rsidR="00324C5B" w:rsidRPr="00A512A4" w:rsidRDefault="00324C5B" w:rsidP="00324C5B">
            <w:pPr>
              <w:widowControl w:val="0"/>
              <w:contextualSpacing/>
              <w:jc w:val="both"/>
              <w:rPr>
                <w:rFonts w:ascii="Arial" w:eastAsia="Batang" w:hAnsi="Arial" w:cs="Arial"/>
                <w:b w:val="0"/>
                <w:color w:val="FF0000"/>
                <w:sz w:val="18"/>
                <w:szCs w:val="18"/>
                <w:lang w:eastAsia="es-PE"/>
              </w:rPr>
            </w:pPr>
          </w:p>
          <w:p w14:paraId="537565B9" w14:textId="4D7C39D9" w:rsidR="004A3C51" w:rsidRPr="00A512A4" w:rsidRDefault="004A3C51" w:rsidP="006D7C23">
            <w:pPr>
              <w:widowControl w:val="0"/>
              <w:numPr>
                <w:ilvl w:val="0"/>
                <w:numId w:val="48"/>
              </w:numPr>
              <w:contextualSpacing/>
              <w:jc w:val="both"/>
              <w:rPr>
                <w:rFonts w:ascii="Arial" w:eastAsia="Batang" w:hAnsi="Arial" w:cs="Arial"/>
                <w:b w:val="0"/>
                <w:color w:val="FF0000"/>
                <w:sz w:val="18"/>
                <w:szCs w:val="18"/>
                <w:lang w:eastAsia="es-PE"/>
              </w:rPr>
            </w:pPr>
            <w:r w:rsidRPr="00A512A4">
              <w:rPr>
                <w:rFonts w:ascii="Arial" w:eastAsia="Batang" w:hAnsi="Arial" w:cs="Arial"/>
                <w:b w:val="0"/>
                <w:color w:val="FF0000"/>
                <w:sz w:val="18"/>
                <w:szCs w:val="18"/>
                <w:lang w:val="es-ES" w:eastAsia="es-PE"/>
              </w:rPr>
              <w:t xml:space="preserve">En caso de procedimientos </w:t>
            </w:r>
            <w:r w:rsidR="008C5324" w:rsidRPr="00A512A4">
              <w:rPr>
                <w:rFonts w:ascii="Arial" w:eastAsia="Batang" w:hAnsi="Arial" w:cs="Arial"/>
                <w:b w:val="0"/>
                <w:color w:val="FF0000"/>
                <w:sz w:val="18"/>
                <w:szCs w:val="18"/>
                <w:lang w:val="es-ES" w:eastAsia="es-PE"/>
              </w:rPr>
              <w:t xml:space="preserve">de selección </w:t>
            </w:r>
            <w:r w:rsidRPr="00A512A4">
              <w:rPr>
                <w:rFonts w:ascii="Arial" w:eastAsia="Batang" w:hAnsi="Arial" w:cs="Arial"/>
                <w:b w:val="0"/>
                <w:color w:val="FF0000"/>
                <w:sz w:val="18"/>
                <w:szCs w:val="18"/>
                <w:lang w:val="es-ES" w:eastAsia="es-PE"/>
              </w:rPr>
              <w:t>según relación de ítems, el postor puede presentar el precio de su oferta en un solo documento o documentos independientes, en los ítems que se presente.</w:t>
            </w:r>
          </w:p>
          <w:p w14:paraId="2D238F06" w14:textId="77777777" w:rsidR="00324C5B" w:rsidRPr="00A512A4" w:rsidRDefault="00324C5B" w:rsidP="00324C5B">
            <w:pPr>
              <w:widowControl w:val="0"/>
              <w:ind w:left="720"/>
              <w:contextualSpacing/>
              <w:jc w:val="both"/>
              <w:rPr>
                <w:rFonts w:ascii="Arial" w:eastAsia="Batang" w:hAnsi="Arial" w:cs="Arial"/>
                <w:b w:val="0"/>
                <w:color w:val="FF0000"/>
                <w:sz w:val="18"/>
                <w:szCs w:val="18"/>
                <w:lang w:eastAsia="es-PE"/>
              </w:rPr>
            </w:pPr>
          </w:p>
          <w:p w14:paraId="778B6770" w14:textId="77777777" w:rsidR="001D6EF0" w:rsidRPr="00A512A4" w:rsidRDefault="001D6EF0" w:rsidP="001D6EF0">
            <w:pPr>
              <w:widowControl w:val="0"/>
              <w:numPr>
                <w:ilvl w:val="0"/>
                <w:numId w:val="48"/>
              </w:numPr>
              <w:contextualSpacing/>
              <w:jc w:val="both"/>
              <w:rPr>
                <w:rFonts w:ascii="Arial" w:hAnsi="Arial" w:cs="Arial"/>
                <w:color w:val="FF0000"/>
                <w:sz w:val="18"/>
                <w:szCs w:val="18"/>
              </w:rPr>
            </w:pPr>
            <w:r w:rsidRPr="00A512A4">
              <w:rPr>
                <w:rFonts w:ascii="Arial" w:hAnsi="Arial" w:cs="Arial"/>
                <w:b w:val="0"/>
                <w:color w:val="FF0000"/>
                <w:sz w:val="18"/>
                <w:szCs w:val="18"/>
                <w:lang w:val="es-ES"/>
              </w:rPr>
              <w:t>En caso de contrataciones que conllevan la ejecución de prestaciones accesorias, consignar lo siguiente: “el postor debe detallar en el precio de su oferta, el monto correspondiente a la prestación principal y las prestaciones accesorias”.</w:t>
            </w:r>
          </w:p>
          <w:p w14:paraId="7B258E53" w14:textId="77777777" w:rsidR="00324C5B" w:rsidRPr="00A512A4" w:rsidRDefault="00324C5B" w:rsidP="00324C5B">
            <w:pPr>
              <w:widowControl w:val="0"/>
              <w:contextualSpacing/>
              <w:jc w:val="both"/>
              <w:rPr>
                <w:rFonts w:ascii="Arial" w:hAnsi="Arial" w:cs="Arial"/>
                <w:color w:val="FF0000"/>
                <w:sz w:val="18"/>
                <w:szCs w:val="18"/>
              </w:rPr>
            </w:pPr>
          </w:p>
          <w:p w14:paraId="59CC573A" w14:textId="72C19191" w:rsidR="004A3C51" w:rsidRPr="00A512A4" w:rsidRDefault="09F96C97" w:rsidP="001D6EF0">
            <w:pPr>
              <w:pStyle w:val="Prrafodelista"/>
              <w:widowControl w:val="0"/>
              <w:numPr>
                <w:ilvl w:val="0"/>
                <w:numId w:val="48"/>
              </w:numPr>
              <w:jc w:val="both"/>
              <w:rPr>
                <w:rFonts w:ascii="Arial" w:eastAsia="Arial" w:hAnsi="Arial" w:cs="Arial"/>
                <w:b w:val="0"/>
                <w:bCs w:val="0"/>
                <w:color w:val="FF0000"/>
              </w:rPr>
            </w:pPr>
            <w:r w:rsidRPr="00A512A4">
              <w:rPr>
                <w:rFonts w:ascii="Arial" w:eastAsia="Arial" w:hAnsi="Arial" w:cs="Arial"/>
                <w:b w:val="0"/>
                <w:color w:val="FF0000"/>
                <w:sz w:val="18"/>
                <w:szCs w:val="18"/>
                <w:lang w:val="es"/>
              </w:rPr>
              <w:t>En caso de divergencia entre el precio de la oferta en dígitos y en letras, prevalece este último.</w:t>
            </w:r>
          </w:p>
        </w:tc>
      </w:tr>
    </w:tbl>
    <w:p w14:paraId="18891304" w14:textId="3F0C7007" w:rsidR="003C67E6" w:rsidRPr="00A512A4" w:rsidRDefault="003C67E6" w:rsidP="17784565">
      <w:pPr>
        <w:widowControl w:val="0"/>
        <w:jc w:val="center"/>
        <w:rPr>
          <w:rFonts w:ascii="Arial" w:hAnsi="Arial" w:cs="Arial"/>
          <w:b/>
          <w:bCs/>
          <w:sz w:val="20"/>
          <w:szCs w:val="20"/>
        </w:rPr>
      </w:pPr>
      <w:r w:rsidRPr="00A512A4">
        <w:rPr>
          <w:rFonts w:ascii="Arial" w:hAnsi="Arial" w:cs="Arial"/>
          <w:b/>
          <w:bCs/>
          <w:sz w:val="20"/>
          <w:szCs w:val="20"/>
        </w:rPr>
        <w:br w:type="page"/>
      </w:r>
    </w:p>
    <w:p w14:paraId="18055536" w14:textId="2D28FD45" w:rsidR="00BF5745" w:rsidRPr="00A512A4" w:rsidRDefault="74DD900F" w:rsidP="17784565">
      <w:pPr>
        <w:widowControl w:val="0"/>
        <w:jc w:val="center"/>
        <w:rPr>
          <w:rFonts w:ascii="Arial" w:hAnsi="Arial" w:cs="Arial"/>
          <w:b/>
          <w:bCs/>
          <w:sz w:val="20"/>
          <w:szCs w:val="20"/>
        </w:rPr>
      </w:pPr>
      <w:r w:rsidRPr="00A512A4">
        <w:rPr>
          <w:rFonts w:ascii="Arial" w:hAnsi="Arial" w:cs="Arial"/>
          <w:b/>
          <w:bCs/>
          <w:sz w:val="20"/>
          <w:szCs w:val="20"/>
        </w:rPr>
        <w:lastRenderedPageBreak/>
        <w:t>A</w:t>
      </w:r>
      <w:r w:rsidR="5D15EDD4" w:rsidRPr="00A512A4">
        <w:rPr>
          <w:rFonts w:ascii="Arial" w:hAnsi="Arial" w:cs="Arial"/>
          <w:b/>
          <w:bCs/>
          <w:sz w:val="20"/>
          <w:szCs w:val="20"/>
        </w:rPr>
        <w:t xml:space="preserve">NEXO </w:t>
      </w:r>
      <w:proofErr w:type="spellStart"/>
      <w:r w:rsidR="09C1E129" w:rsidRPr="00A512A4">
        <w:rPr>
          <w:rFonts w:ascii="Arial" w:hAnsi="Arial" w:cs="Arial"/>
          <w:b/>
          <w:bCs/>
          <w:sz w:val="20"/>
          <w:szCs w:val="20"/>
        </w:rPr>
        <w:t>N°</w:t>
      </w:r>
      <w:proofErr w:type="spellEnd"/>
      <w:r w:rsidR="09C1E129" w:rsidRPr="00A512A4">
        <w:rPr>
          <w:rFonts w:ascii="Arial" w:hAnsi="Arial" w:cs="Arial"/>
          <w:b/>
          <w:bCs/>
          <w:sz w:val="20"/>
          <w:szCs w:val="20"/>
        </w:rPr>
        <w:t xml:space="preserve"> </w:t>
      </w:r>
      <w:r w:rsidR="23AC4A04" w:rsidRPr="00A512A4">
        <w:rPr>
          <w:rFonts w:ascii="Arial" w:hAnsi="Arial" w:cs="Arial"/>
          <w:b/>
          <w:bCs/>
          <w:sz w:val="20"/>
          <w:szCs w:val="20"/>
        </w:rPr>
        <w:t>7</w:t>
      </w:r>
    </w:p>
    <w:p w14:paraId="51034697" w14:textId="77777777" w:rsidR="008B7001" w:rsidRPr="00A512A4" w:rsidRDefault="008B7001" w:rsidP="17784565">
      <w:pPr>
        <w:widowControl w:val="0"/>
        <w:jc w:val="center"/>
        <w:rPr>
          <w:rFonts w:ascii="Arial" w:hAnsi="Arial" w:cs="Arial"/>
          <w:b/>
          <w:bCs/>
          <w:sz w:val="20"/>
          <w:szCs w:val="20"/>
        </w:rPr>
      </w:pPr>
    </w:p>
    <w:p w14:paraId="7A297197" w14:textId="59C1C8A7" w:rsidR="00250DC5" w:rsidRPr="00A512A4" w:rsidRDefault="00926305" w:rsidP="00250DC5">
      <w:pPr>
        <w:ind w:firstLine="426"/>
        <w:jc w:val="center"/>
        <w:rPr>
          <w:rFonts w:ascii="Arial" w:hAnsi="Arial" w:cs="Arial"/>
          <w:b/>
          <w:sz w:val="20"/>
          <w:szCs w:val="20"/>
        </w:rPr>
      </w:pPr>
      <w:r w:rsidRPr="00A512A4">
        <w:rPr>
          <w:rFonts w:ascii="Arial" w:hAnsi="Arial" w:cs="Arial"/>
          <w:b/>
          <w:sz w:val="20"/>
          <w:szCs w:val="20"/>
        </w:rPr>
        <w:t xml:space="preserve">AUTORIZACIÓN DE RETENCIÓN COMO GARANTÍA DE FIEL CUMPLIMIENTO DEL CONTRATO Y/O FIEL CUMPLIMIENTO DE PRESTACIONES ACCESORIAS </w:t>
      </w:r>
      <w:r w:rsidR="005C7C43" w:rsidRPr="00A512A4">
        <w:rPr>
          <w:rFonts w:ascii="Arial" w:hAnsi="Arial" w:cs="Arial"/>
          <w:b/>
          <w:sz w:val="20"/>
          <w:szCs w:val="20"/>
        </w:rPr>
        <w:t xml:space="preserve">– PROVEEDORES NO </w:t>
      </w:r>
      <w:r w:rsidR="00734592" w:rsidRPr="00A512A4">
        <w:rPr>
          <w:rFonts w:ascii="Arial" w:hAnsi="Arial" w:cs="Arial"/>
          <w:b/>
          <w:sz w:val="20"/>
          <w:szCs w:val="20"/>
        </w:rPr>
        <w:t>MYPES</w:t>
      </w:r>
    </w:p>
    <w:p w14:paraId="22F7B314" w14:textId="77777777" w:rsidR="00250DC5" w:rsidRPr="00A512A4" w:rsidRDefault="00250DC5" w:rsidP="00250DC5">
      <w:pPr>
        <w:ind w:firstLine="426"/>
        <w:jc w:val="center"/>
        <w:rPr>
          <w:rFonts w:ascii="Arial" w:hAnsi="Arial" w:cs="Arial"/>
          <w:b/>
          <w:sz w:val="20"/>
          <w:szCs w:val="20"/>
        </w:rPr>
      </w:pPr>
    </w:p>
    <w:p w14:paraId="139DDE76" w14:textId="3053B501" w:rsidR="00250DC5" w:rsidRPr="00A512A4" w:rsidRDefault="00250DC5" w:rsidP="00250DC5">
      <w:pPr>
        <w:ind w:firstLine="426"/>
        <w:jc w:val="center"/>
        <w:rPr>
          <w:rFonts w:ascii="Arial" w:hAnsi="Arial" w:cs="Arial"/>
          <w:b/>
          <w:sz w:val="20"/>
          <w:szCs w:val="20"/>
        </w:rPr>
      </w:pPr>
      <w:r w:rsidRPr="00A512A4">
        <w:rPr>
          <w:rFonts w:ascii="Arial" w:hAnsi="Arial" w:cs="Arial"/>
          <w:b/>
          <w:sz w:val="20"/>
          <w:szCs w:val="20"/>
        </w:rPr>
        <w:t xml:space="preserve">(DOCUMENTO A PRESENTAR </w:t>
      </w:r>
      <w:r w:rsidR="000A489F" w:rsidRPr="00A512A4">
        <w:rPr>
          <w:rFonts w:ascii="Arial" w:hAnsi="Arial" w:cs="Arial"/>
          <w:b/>
          <w:sz w:val="20"/>
          <w:szCs w:val="20"/>
        </w:rPr>
        <w:t>PARA</w:t>
      </w:r>
      <w:r w:rsidRPr="00A512A4">
        <w:rPr>
          <w:rFonts w:ascii="Arial" w:hAnsi="Arial" w:cs="Arial"/>
          <w:b/>
          <w:sz w:val="20"/>
          <w:szCs w:val="20"/>
        </w:rPr>
        <w:t xml:space="preserve"> EL PERFECCIONAMIENTO DEL CONTRATO)</w:t>
      </w:r>
    </w:p>
    <w:p w14:paraId="2A6C0054" w14:textId="77777777" w:rsidR="00250DC5" w:rsidRPr="00A512A4" w:rsidRDefault="00250DC5" w:rsidP="00250DC5">
      <w:pPr>
        <w:widowControl w:val="0"/>
        <w:rPr>
          <w:rFonts w:ascii="Arial" w:hAnsi="Arial" w:cs="Arial"/>
          <w:sz w:val="20"/>
          <w:szCs w:val="20"/>
        </w:rPr>
      </w:pPr>
    </w:p>
    <w:p w14:paraId="0C55577B" w14:textId="77777777" w:rsidR="00250DC5" w:rsidRPr="00A512A4" w:rsidRDefault="00250DC5" w:rsidP="00250DC5">
      <w:pPr>
        <w:widowControl w:val="0"/>
        <w:rPr>
          <w:rFonts w:ascii="Arial" w:hAnsi="Arial" w:cs="Arial"/>
          <w:sz w:val="20"/>
          <w:szCs w:val="20"/>
        </w:rPr>
      </w:pPr>
    </w:p>
    <w:p w14:paraId="4109CFAB" w14:textId="77777777" w:rsidR="00250DC5" w:rsidRPr="00A512A4" w:rsidRDefault="00250DC5" w:rsidP="00250DC5">
      <w:pPr>
        <w:widowControl w:val="0"/>
        <w:rPr>
          <w:rFonts w:ascii="Arial" w:hAnsi="Arial" w:cs="Arial"/>
          <w:sz w:val="20"/>
          <w:szCs w:val="20"/>
        </w:rPr>
      </w:pPr>
    </w:p>
    <w:p w14:paraId="30709FA0" w14:textId="77777777" w:rsidR="00250DC5" w:rsidRPr="00A512A4" w:rsidRDefault="00250DC5" w:rsidP="00250DC5">
      <w:pPr>
        <w:widowControl w:val="0"/>
        <w:rPr>
          <w:rFonts w:ascii="Arial" w:hAnsi="Arial" w:cs="Arial"/>
          <w:sz w:val="20"/>
          <w:szCs w:val="20"/>
        </w:rPr>
      </w:pPr>
      <w:r w:rsidRPr="00A512A4">
        <w:rPr>
          <w:rFonts w:ascii="Arial" w:hAnsi="Arial" w:cs="Arial"/>
          <w:sz w:val="20"/>
          <w:szCs w:val="20"/>
        </w:rPr>
        <w:t>Señores</w:t>
      </w:r>
    </w:p>
    <w:p w14:paraId="32A810B9" w14:textId="4811629E" w:rsidR="008C5324" w:rsidRPr="00A512A4" w:rsidRDefault="00F067FC" w:rsidP="00250DC5">
      <w:pPr>
        <w:widowControl w:val="0"/>
        <w:spacing w:line="259" w:lineRule="auto"/>
        <w:jc w:val="both"/>
        <w:rPr>
          <w:rFonts w:ascii="Arial" w:eastAsia="Arial" w:hAnsi="Arial" w:cs="Arial"/>
          <w:sz w:val="20"/>
          <w:szCs w:val="20"/>
        </w:rPr>
      </w:pPr>
      <w:r w:rsidRPr="00A512A4">
        <w:rPr>
          <w:rFonts w:ascii="Arial" w:hAnsi="Arial" w:cs="Arial"/>
          <w:b/>
          <w:sz w:val="20"/>
          <w:szCs w:val="20"/>
        </w:rPr>
        <w:t>DEPENDENCIA ENCARGADA DE LAS CONTRATACIONES</w:t>
      </w:r>
    </w:p>
    <w:p w14:paraId="3A92577C" w14:textId="227C09FE" w:rsidR="00250DC5" w:rsidRPr="00A512A4" w:rsidRDefault="003A2075" w:rsidP="17784565">
      <w:pPr>
        <w:widowControl w:val="0"/>
        <w:jc w:val="both"/>
        <w:rPr>
          <w:rFonts w:ascii="Arial" w:hAnsi="Arial" w:cs="Arial"/>
          <w:b/>
          <w:bCs/>
          <w:sz w:val="20"/>
          <w:szCs w:val="20"/>
        </w:rPr>
      </w:pPr>
      <w:r w:rsidRPr="00A512A4">
        <w:rPr>
          <w:rFonts w:ascii="Arial" w:hAnsi="Arial" w:cs="Arial"/>
          <w:b/>
          <w:bCs/>
          <w:sz w:val="20"/>
          <w:szCs w:val="20"/>
        </w:rPr>
        <w:t>CONCURSO PÚBLICO DE SERVICIOS</w:t>
      </w:r>
      <w:r w:rsidR="000516DC" w:rsidRPr="00A512A4">
        <w:rPr>
          <w:rFonts w:ascii="Arial" w:hAnsi="Arial" w:cs="Arial"/>
          <w:b/>
          <w:bCs/>
          <w:sz w:val="20"/>
          <w:szCs w:val="20"/>
        </w:rPr>
        <w:t xml:space="preserve"> </w:t>
      </w:r>
      <w:proofErr w:type="spellStart"/>
      <w:r w:rsidR="00250DC5" w:rsidRPr="00A512A4">
        <w:rPr>
          <w:rFonts w:ascii="Arial" w:hAnsi="Arial" w:cs="Arial"/>
          <w:b/>
          <w:bCs/>
          <w:sz w:val="20"/>
          <w:szCs w:val="20"/>
        </w:rPr>
        <w:t>Nº</w:t>
      </w:r>
      <w:proofErr w:type="spellEnd"/>
      <w:r w:rsidR="00250DC5" w:rsidRPr="00A512A4">
        <w:rPr>
          <w:rFonts w:ascii="Arial" w:hAnsi="Arial" w:cs="Arial"/>
          <w:b/>
          <w:bCs/>
          <w:sz w:val="20"/>
          <w:szCs w:val="20"/>
        </w:rPr>
        <w:t xml:space="preserve"> </w:t>
      </w:r>
      <w:r w:rsidR="00250DC5" w:rsidRPr="00A512A4">
        <w:rPr>
          <w:rFonts w:ascii="Arial" w:hAnsi="Arial" w:cs="Arial"/>
          <w:b/>
          <w:bCs/>
          <w:sz w:val="20"/>
          <w:szCs w:val="20"/>
          <w:u w:val="single"/>
        </w:rPr>
        <w:t>[CONSIGNAR NOMENCLATURA DEL PROCEDIMIENTO</w:t>
      </w:r>
      <w:r w:rsidR="00613859" w:rsidRPr="00A512A4">
        <w:rPr>
          <w:rFonts w:ascii="Arial" w:hAnsi="Arial" w:cs="Arial"/>
          <w:b/>
          <w:bCs/>
          <w:sz w:val="20"/>
          <w:szCs w:val="20"/>
          <w:u w:val="single"/>
        </w:rPr>
        <w:t xml:space="preserve"> DE SELECCIÓN</w:t>
      </w:r>
      <w:r w:rsidR="00250DC5" w:rsidRPr="00A512A4">
        <w:rPr>
          <w:rFonts w:ascii="Arial" w:hAnsi="Arial" w:cs="Arial"/>
          <w:b/>
          <w:bCs/>
          <w:sz w:val="20"/>
          <w:szCs w:val="20"/>
          <w:u w:val="single"/>
        </w:rPr>
        <w:t>]</w:t>
      </w:r>
    </w:p>
    <w:p w14:paraId="1B330864" w14:textId="77777777" w:rsidR="00250DC5" w:rsidRPr="00A512A4" w:rsidRDefault="00250DC5" w:rsidP="17784565">
      <w:pPr>
        <w:widowControl w:val="0"/>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0FD59DBA" w14:textId="77777777" w:rsidR="00250DC5" w:rsidRPr="00A512A4" w:rsidRDefault="00250DC5" w:rsidP="00250DC5">
      <w:pPr>
        <w:widowControl w:val="0"/>
        <w:rPr>
          <w:rFonts w:ascii="Arial" w:hAnsi="Arial" w:cs="Arial"/>
          <w:sz w:val="20"/>
          <w:szCs w:val="20"/>
        </w:rPr>
      </w:pPr>
    </w:p>
    <w:p w14:paraId="1110A14B" w14:textId="2985A71E" w:rsidR="00250DC5" w:rsidRPr="00A512A4" w:rsidRDefault="00250DC5" w:rsidP="74EE77B8">
      <w:pPr>
        <w:ind w:right="-1"/>
        <w:jc w:val="both"/>
        <w:rPr>
          <w:rFonts w:ascii="Arial" w:eastAsia="Arial" w:hAnsi="Arial" w:cs="Arial"/>
          <w:sz w:val="20"/>
          <w:szCs w:val="20"/>
          <w:lang w:val="es-ES"/>
        </w:rPr>
      </w:pPr>
      <w:r w:rsidRPr="00A512A4">
        <w:rPr>
          <w:rFonts w:ascii="Arial" w:hAnsi="Arial" w:cs="Arial"/>
          <w:sz w:val="20"/>
          <w:szCs w:val="20"/>
        </w:rPr>
        <w:t xml:space="preserve">El que suscribe, [……………..], postor adjudicado o representante legal </w:t>
      </w:r>
      <w:r w:rsidR="7CC1C63B" w:rsidRPr="00A512A4">
        <w:rPr>
          <w:rFonts w:ascii="Arial" w:hAnsi="Arial" w:cs="Arial"/>
          <w:sz w:val="20"/>
          <w:szCs w:val="20"/>
        </w:rPr>
        <w:t xml:space="preserve">o </w:t>
      </w:r>
      <w:r w:rsidR="00584703" w:rsidRPr="00A512A4">
        <w:rPr>
          <w:rFonts w:ascii="Arial" w:hAnsi="Arial" w:cs="Arial"/>
          <w:bCs/>
          <w:sz w:val="20"/>
          <w:szCs w:val="20"/>
        </w:rPr>
        <w:t>representante</w:t>
      </w:r>
      <w:r w:rsidR="00584703" w:rsidRPr="00A512A4">
        <w:rPr>
          <w:rFonts w:ascii="Arial" w:hAnsi="Arial" w:cs="Arial"/>
          <w:b/>
          <w:sz w:val="20"/>
          <w:szCs w:val="20"/>
        </w:rPr>
        <w:t xml:space="preserve"> </w:t>
      </w:r>
      <w:r w:rsidR="7CC1C63B" w:rsidRPr="00A512A4">
        <w:rPr>
          <w:rFonts w:ascii="Arial" w:hAnsi="Arial" w:cs="Arial"/>
          <w:sz w:val="20"/>
          <w:szCs w:val="20"/>
        </w:rPr>
        <w:t xml:space="preserve">común </w:t>
      </w:r>
      <w:r w:rsidRPr="00A512A4">
        <w:rPr>
          <w:rFonts w:ascii="Arial" w:hAnsi="Arial" w:cs="Arial"/>
          <w:sz w:val="20"/>
          <w:szCs w:val="20"/>
        </w:rPr>
        <w:t xml:space="preserve">de </w:t>
      </w:r>
      <w:r w:rsidRPr="00A512A4">
        <w:rPr>
          <w:rFonts w:ascii="Arial" w:hAnsi="Arial" w:cs="Arial"/>
          <w:b/>
          <w:bCs/>
          <w:sz w:val="20"/>
          <w:szCs w:val="20"/>
          <w:u w:val="single"/>
        </w:rPr>
        <w:t xml:space="preserve">[CONSIGNAR </w:t>
      </w:r>
      <w:r w:rsidR="00584703" w:rsidRPr="00A512A4">
        <w:rPr>
          <w:rFonts w:ascii="Arial" w:hAnsi="Arial" w:cs="Arial"/>
          <w:b/>
          <w:bCs/>
          <w:sz w:val="20"/>
          <w:szCs w:val="20"/>
          <w:u w:val="single"/>
        </w:rPr>
        <w:t>SEGÚN CORRESPONDA</w:t>
      </w:r>
      <w:r w:rsidRPr="00A512A4">
        <w:rPr>
          <w:rFonts w:ascii="Arial" w:hAnsi="Arial" w:cs="Arial"/>
          <w:b/>
          <w:bCs/>
          <w:sz w:val="20"/>
          <w:szCs w:val="20"/>
          <w:u w:val="single"/>
        </w:rPr>
        <w:t>]</w:t>
      </w:r>
      <w:r w:rsidRPr="00A512A4">
        <w:rPr>
          <w:rFonts w:ascii="Arial" w:hAnsi="Arial" w:cs="Arial"/>
          <w:sz w:val="20"/>
          <w:szCs w:val="20"/>
        </w:rPr>
        <w:t xml:space="preserve">, identificado con </w:t>
      </w:r>
      <w:r w:rsidRPr="00A512A4">
        <w:rPr>
          <w:rFonts w:ascii="Arial" w:hAnsi="Arial" w:cs="Arial"/>
          <w:b/>
          <w:bCs/>
          <w:sz w:val="20"/>
          <w:szCs w:val="20"/>
          <w:u w:val="single"/>
        </w:rPr>
        <w:t>[CONSIGNAR TIPO DE DOCUMENTO DE IDENTIDAD]</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sz w:val="20"/>
          <w:szCs w:val="20"/>
        </w:rPr>
        <w:t xml:space="preserve"> </w:t>
      </w:r>
      <w:r w:rsidRPr="00A512A4">
        <w:rPr>
          <w:rFonts w:ascii="Arial" w:hAnsi="Arial" w:cs="Arial"/>
          <w:b/>
          <w:bCs/>
          <w:sz w:val="20"/>
          <w:szCs w:val="20"/>
          <w:u w:val="single"/>
        </w:rPr>
        <w:t>[CONSIGNAR NÚMERO DE DOCUMENTO DE IDENTIDAD]</w:t>
      </w:r>
      <w:r w:rsidRPr="00A512A4">
        <w:rPr>
          <w:rFonts w:ascii="Arial" w:hAnsi="Arial" w:cs="Arial"/>
          <w:sz w:val="20"/>
          <w:szCs w:val="20"/>
        </w:rPr>
        <w:t xml:space="preserve">, autorizo que </w:t>
      </w:r>
      <w:r w:rsidR="002C7FE8" w:rsidRPr="00A512A4">
        <w:rPr>
          <w:rFonts w:ascii="Arial" w:hAnsi="Arial" w:cs="Arial"/>
          <w:sz w:val="20"/>
          <w:szCs w:val="20"/>
        </w:rPr>
        <w:t>se me aplique la retención de pago</w:t>
      </w:r>
      <w:r w:rsidR="002377FB" w:rsidRPr="00A512A4">
        <w:rPr>
          <w:rFonts w:ascii="Arial" w:hAnsi="Arial" w:cs="Arial"/>
          <w:sz w:val="20"/>
          <w:szCs w:val="20"/>
        </w:rPr>
        <w:t xml:space="preserve"> </w:t>
      </w:r>
      <w:r w:rsidR="00C47F6A" w:rsidRPr="00A512A4">
        <w:rPr>
          <w:rFonts w:ascii="Arial" w:hAnsi="Arial" w:cs="Arial"/>
          <w:sz w:val="20"/>
          <w:szCs w:val="20"/>
        </w:rPr>
        <w:t xml:space="preserve">como mecanismo de garantía de </w:t>
      </w:r>
      <w:r w:rsidR="00DF7D8F" w:rsidRPr="00A512A4">
        <w:rPr>
          <w:rFonts w:ascii="Arial" w:hAnsi="Arial" w:cs="Arial"/>
          <w:sz w:val="20"/>
          <w:szCs w:val="20"/>
        </w:rPr>
        <w:t xml:space="preserve">fiel cumplimiento </w:t>
      </w:r>
      <w:r w:rsidR="002B7DD6" w:rsidRPr="00A512A4">
        <w:rPr>
          <w:rFonts w:ascii="Arial" w:hAnsi="Arial" w:cs="Arial"/>
          <w:sz w:val="20"/>
          <w:szCs w:val="20"/>
        </w:rPr>
        <w:t xml:space="preserve">de </w:t>
      </w:r>
      <w:r w:rsidR="002B7DD6" w:rsidRPr="00A512A4">
        <w:rPr>
          <w:rFonts w:ascii="Arial" w:hAnsi="Arial" w:cs="Arial"/>
          <w:b/>
          <w:bCs/>
          <w:sz w:val="20"/>
          <w:szCs w:val="20"/>
          <w:u w:val="single"/>
        </w:rPr>
        <w:t>[PRECISAR SI ES FIEL CUMPLIMIENTO DEL CONTRATO Y/O FIEL CUMPLIMIENTO DE PRESTACIONES ACCESORIAS]</w:t>
      </w:r>
      <w:r w:rsidR="003203CE" w:rsidRPr="00A512A4">
        <w:rPr>
          <w:rFonts w:ascii="Arial" w:hAnsi="Arial" w:cs="Arial"/>
          <w:sz w:val="20"/>
          <w:szCs w:val="20"/>
        </w:rPr>
        <w:t xml:space="preserve">, </w:t>
      </w:r>
      <w:r w:rsidR="007B4682" w:rsidRPr="00A512A4">
        <w:rPr>
          <w:rFonts w:ascii="Arial" w:hAnsi="Arial" w:cs="Arial"/>
          <w:sz w:val="20"/>
          <w:szCs w:val="20"/>
        </w:rPr>
        <w:t>con cargo a ser devuelto al finalizar el contrato</w:t>
      </w:r>
      <w:r w:rsidR="00B0305D" w:rsidRPr="00A512A4">
        <w:rPr>
          <w:rFonts w:ascii="Arial" w:hAnsi="Arial" w:cs="Arial"/>
          <w:sz w:val="20"/>
          <w:szCs w:val="20"/>
        </w:rPr>
        <w:t xml:space="preserve">; de conformidad con lo dispuesto en el numeral 61.8 del artículo 61 de la Ley </w:t>
      </w:r>
      <w:proofErr w:type="spellStart"/>
      <w:r w:rsidR="00B0305D" w:rsidRPr="00A512A4">
        <w:rPr>
          <w:rFonts w:ascii="Arial" w:hAnsi="Arial" w:cs="Arial"/>
          <w:sz w:val="20"/>
          <w:szCs w:val="20"/>
        </w:rPr>
        <w:t>N°</w:t>
      </w:r>
      <w:proofErr w:type="spellEnd"/>
      <w:r w:rsidR="00B0305D" w:rsidRPr="00A512A4">
        <w:rPr>
          <w:rFonts w:ascii="Arial" w:hAnsi="Arial" w:cs="Arial"/>
          <w:sz w:val="20"/>
          <w:szCs w:val="20"/>
        </w:rPr>
        <w:t xml:space="preserve"> 32069, Ley General de Contrataciones Públicas, concordado con el numeral 114.2 del artículo 114 de su Reglamento, </w:t>
      </w:r>
      <w:r w:rsidR="00B0305D" w:rsidRPr="00A512A4">
        <w:rPr>
          <w:rFonts w:ascii="Arial" w:eastAsia="Arial" w:hAnsi="Arial" w:cs="Arial"/>
          <w:sz w:val="20"/>
          <w:szCs w:val="20"/>
        </w:rPr>
        <w:t xml:space="preserve">aprobado por </w:t>
      </w:r>
      <w:r w:rsidR="00B0305D" w:rsidRPr="00A512A4">
        <w:rPr>
          <w:rFonts w:ascii="Arial" w:hAnsi="Arial" w:cs="Arial"/>
          <w:sz w:val="20"/>
          <w:szCs w:val="20"/>
        </w:rPr>
        <w:t xml:space="preserve">Decreto Supremo </w:t>
      </w:r>
      <w:proofErr w:type="spellStart"/>
      <w:r w:rsidR="00B0305D" w:rsidRPr="00A512A4">
        <w:rPr>
          <w:rFonts w:ascii="Arial" w:hAnsi="Arial" w:cs="Arial"/>
          <w:sz w:val="20"/>
          <w:szCs w:val="20"/>
        </w:rPr>
        <w:t>N°</w:t>
      </w:r>
      <w:proofErr w:type="spellEnd"/>
      <w:r w:rsidR="00B0305D" w:rsidRPr="00A512A4">
        <w:rPr>
          <w:rFonts w:ascii="Arial" w:hAnsi="Arial" w:cs="Arial"/>
          <w:sz w:val="20"/>
          <w:szCs w:val="20"/>
        </w:rPr>
        <w:t xml:space="preserve"> 009-2025.</w:t>
      </w:r>
    </w:p>
    <w:p w14:paraId="35276C53" w14:textId="77777777" w:rsidR="00250DC5" w:rsidRPr="00A512A4"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A512A4" w:rsidRDefault="00250DC5" w:rsidP="00250DC5">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1F24903B" w14:textId="77777777" w:rsidR="00250DC5" w:rsidRPr="00A512A4"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A512A4" w14:paraId="13BD0631" w14:textId="77777777">
        <w:trPr>
          <w:trHeight w:val="1099"/>
          <w:jc w:val="center"/>
        </w:trPr>
        <w:tc>
          <w:tcPr>
            <w:tcW w:w="4607" w:type="dxa"/>
          </w:tcPr>
          <w:p w14:paraId="58BDF702" w14:textId="77777777" w:rsidR="00250DC5" w:rsidRPr="00A512A4" w:rsidRDefault="00250DC5">
            <w:pPr>
              <w:widowControl w:val="0"/>
              <w:jc w:val="center"/>
              <w:rPr>
                <w:rFonts w:ascii="Arial" w:hAnsi="Arial" w:cs="Arial"/>
                <w:sz w:val="20"/>
                <w:szCs w:val="20"/>
              </w:rPr>
            </w:pPr>
            <w:r w:rsidRPr="00A512A4">
              <w:rPr>
                <w:rFonts w:ascii="Arial" w:hAnsi="Arial" w:cs="Arial"/>
                <w:sz w:val="20"/>
                <w:szCs w:val="20"/>
              </w:rPr>
              <w:t>……………………………….…………………..</w:t>
            </w:r>
          </w:p>
          <w:p w14:paraId="0AB9DDD3" w14:textId="77777777" w:rsidR="00250DC5" w:rsidRPr="00A512A4" w:rsidRDefault="00250DC5">
            <w:pPr>
              <w:widowControl w:val="0"/>
              <w:jc w:val="center"/>
              <w:rPr>
                <w:rFonts w:ascii="Arial" w:hAnsi="Arial" w:cs="Arial"/>
                <w:b/>
                <w:sz w:val="20"/>
                <w:szCs w:val="20"/>
                <w:lang w:val="es-ES"/>
              </w:rPr>
            </w:pPr>
            <w:r w:rsidRPr="00A512A4">
              <w:rPr>
                <w:rFonts w:ascii="Arial" w:hAnsi="Arial" w:cs="Arial"/>
                <w:b/>
                <w:sz w:val="20"/>
                <w:szCs w:val="20"/>
              </w:rPr>
              <w:t>Firma, nombres y apellidos del postor o</w:t>
            </w:r>
          </w:p>
          <w:p w14:paraId="177F8FD1" w14:textId="3D4AF6D7" w:rsidR="00250DC5" w:rsidRPr="00A512A4" w:rsidRDefault="00250DC5">
            <w:pPr>
              <w:widowControl w:val="0"/>
              <w:jc w:val="center"/>
              <w:rPr>
                <w:rFonts w:ascii="Arial" w:hAnsi="Arial" w:cs="Arial"/>
                <w:b/>
                <w:sz w:val="20"/>
                <w:szCs w:val="20"/>
                <w:lang w:val="es-ES"/>
              </w:rPr>
            </w:pPr>
            <w:r w:rsidRPr="00A512A4">
              <w:rPr>
                <w:rFonts w:ascii="Arial" w:hAnsi="Arial" w:cs="Arial"/>
                <w:b/>
                <w:sz w:val="20"/>
                <w:szCs w:val="20"/>
              </w:rPr>
              <w:t>representante legal o</w:t>
            </w:r>
            <w:r w:rsidR="008804AF" w:rsidRPr="00A512A4">
              <w:rPr>
                <w:rFonts w:ascii="Arial" w:hAnsi="Arial" w:cs="Arial"/>
                <w:b/>
                <w:sz w:val="20"/>
                <w:szCs w:val="20"/>
              </w:rPr>
              <w:t xml:space="preserve"> representante</w:t>
            </w:r>
            <w:r w:rsidRPr="00A512A4">
              <w:rPr>
                <w:rFonts w:ascii="Arial" w:hAnsi="Arial" w:cs="Arial"/>
                <w:b/>
                <w:sz w:val="20"/>
                <w:szCs w:val="20"/>
              </w:rPr>
              <w:t xml:space="preserve"> común, según corresponda</w:t>
            </w:r>
          </w:p>
        </w:tc>
      </w:tr>
    </w:tbl>
    <w:p w14:paraId="4A631199" w14:textId="77777777" w:rsidR="006C3F7B" w:rsidRPr="00A512A4" w:rsidRDefault="006C3F7B" w:rsidP="00DD1A61">
      <w:pPr>
        <w:widowControl w:val="0"/>
        <w:jc w:val="center"/>
        <w:rPr>
          <w:rFonts w:ascii="Arial" w:hAnsi="Arial" w:cs="Arial"/>
          <w:b/>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87293B" w:rsidRPr="00A512A4" w:rsidDel="00170883" w14:paraId="34248C5F"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9C16D4" w14:textId="6B190E7D" w:rsidR="006027F5" w:rsidRPr="00A512A4" w:rsidDel="00170883" w:rsidRDefault="006D677B">
            <w:pPr>
              <w:jc w:val="both"/>
              <w:rPr>
                <w:rFonts w:ascii="Arial" w:hAnsi="Arial" w:cs="Arial"/>
                <w:b w:val="0"/>
                <w:bCs w:val="0"/>
                <w:color w:val="3333CC"/>
                <w:sz w:val="18"/>
                <w:szCs w:val="18"/>
                <w:lang w:val="es-ES"/>
              </w:rPr>
            </w:pPr>
            <w:r w:rsidRPr="00A512A4">
              <w:rPr>
                <w:rFonts w:ascii="Arial" w:hAnsi="Arial" w:cs="Arial"/>
                <w:color w:val="FF0000"/>
                <w:sz w:val="18"/>
                <w:szCs w:val="18"/>
              </w:rPr>
              <w:t>Advertencia</w:t>
            </w:r>
          </w:p>
        </w:tc>
      </w:tr>
      <w:tr w:rsidR="0087293B" w:rsidRPr="00A512A4" w:rsidDel="00170883" w14:paraId="421677DB" w14:textId="77777777" w:rsidTr="00817CA1">
        <w:trPr>
          <w:trHeight w:val="158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7B4B78A5" w:rsidR="007A4D5B" w:rsidRPr="00A512A4" w:rsidRDefault="002A17F8" w:rsidP="00182A02">
            <w:pPr>
              <w:widowControl w:val="0"/>
              <w:jc w:val="both"/>
              <w:rPr>
                <w:rFonts w:ascii="Arial" w:hAnsi="Arial" w:cs="Arial"/>
                <w:b w:val="0"/>
                <w:bCs w:val="0"/>
                <w:color w:val="FF0000"/>
                <w:sz w:val="18"/>
                <w:szCs w:val="18"/>
                <w:lang w:val="es-ES"/>
              </w:rPr>
            </w:pPr>
            <w:r w:rsidRPr="00A512A4">
              <w:rPr>
                <w:rFonts w:ascii="Arial" w:hAnsi="Arial" w:cs="Arial"/>
                <w:b w:val="0"/>
                <w:bCs w:val="0"/>
                <w:color w:val="FF0000"/>
                <w:sz w:val="18"/>
                <w:szCs w:val="18"/>
              </w:rPr>
              <w:t xml:space="preserve">La retención como mecanismo de garantía de fiel cumplimiento </w:t>
            </w:r>
            <w:r w:rsidR="007A4D5B" w:rsidRPr="00A512A4">
              <w:rPr>
                <w:rFonts w:ascii="Arial" w:hAnsi="Arial" w:cs="Arial"/>
                <w:b w:val="0"/>
                <w:bCs w:val="0"/>
                <w:color w:val="FF0000"/>
                <w:sz w:val="18"/>
                <w:szCs w:val="18"/>
              </w:rPr>
              <w:t xml:space="preserve">es aplicable, de acuerdo </w:t>
            </w:r>
            <w:r w:rsidR="00AB06FC" w:rsidRPr="00A512A4">
              <w:rPr>
                <w:rFonts w:ascii="Arial" w:hAnsi="Arial" w:cs="Arial"/>
                <w:b w:val="0"/>
                <w:bCs w:val="0"/>
                <w:color w:val="FF0000"/>
                <w:sz w:val="18"/>
                <w:szCs w:val="18"/>
              </w:rPr>
              <w:t>con</w:t>
            </w:r>
            <w:r w:rsidR="007A4D5B" w:rsidRPr="00A512A4">
              <w:rPr>
                <w:rFonts w:ascii="Arial" w:hAnsi="Arial" w:cs="Arial"/>
                <w:b w:val="0"/>
                <w:bCs w:val="0"/>
                <w:color w:val="FF0000"/>
                <w:sz w:val="18"/>
                <w:szCs w:val="18"/>
              </w:rPr>
              <w:t xml:space="preserve"> los numerales 61.8 y 61.9 del artículo 61</w:t>
            </w:r>
            <w:r w:rsidR="00DC00B1" w:rsidRPr="00A512A4">
              <w:rPr>
                <w:rFonts w:ascii="Arial" w:hAnsi="Arial" w:cs="Arial"/>
                <w:b w:val="0"/>
                <w:bCs w:val="0"/>
                <w:color w:val="FF0000"/>
                <w:sz w:val="18"/>
                <w:szCs w:val="18"/>
              </w:rPr>
              <w:t xml:space="preserve"> </w:t>
            </w:r>
            <w:r w:rsidR="007A4D5B" w:rsidRPr="00A512A4">
              <w:rPr>
                <w:rFonts w:ascii="Arial" w:hAnsi="Arial" w:cs="Arial"/>
                <w:b w:val="0"/>
                <w:bCs w:val="0"/>
                <w:color w:val="FF0000"/>
                <w:sz w:val="18"/>
                <w:szCs w:val="18"/>
              </w:rPr>
              <w:t xml:space="preserve">de la Ley </w:t>
            </w:r>
            <w:proofErr w:type="spellStart"/>
            <w:r w:rsidR="00113462" w:rsidRPr="00A512A4">
              <w:rPr>
                <w:rFonts w:ascii="Arial" w:hAnsi="Arial" w:cs="Arial"/>
                <w:b w:val="0"/>
                <w:bCs w:val="0"/>
                <w:color w:val="FF0000"/>
                <w:sz w:val="18"/>
                <w:szCs w:val="18"/>
              </w:rPr>
              <w:t>N°</w:t>
            </w:r>
            <w:proofErr w:type="spellEnd"/>
            <w:r w:rsidR="00113462" w:rsidRPr="00A512A4">
              <w:rPr>
                <w:rFonts w:ascii="Arial" w:hAnsi="Arial" w:cs="Arial"/>
                <w:b w:val="0"/>
                <w:bCs w:val="0"/>
                <w:color w:val="FF0000"/>
                <w:sz w:val="18"/>
                <w:szCs w:val="18"/>
              </w:rPr>
              <w:t xml:space="preserve"> 32069</w:t>
            </w:r>
            <w:r w:rsidR="001D6EF0" w:rsidRPr="00A512A4">
              <w:rPr>
                <w:rFonts w:ascii="Arial" w:hAnsi="Arial" w:cs="Arial"/>
                <w:b w:val="0"/>
                <w:bCs w:val="0"/>
                <w:color w:val="FF0000"/>
                <w:sz w:val="18"/>
                <w:szCs w:val="18"/>
              </w:rPr>
              <w:t xml:space="preserve">, </w:t>
            </w:r>
            <w:r w:rsidR="001D6EF0" w:rsidRPr="00A512A4">
              <w:rPr>
                <w:rFonts w:ascii="Arial" w:eastAsia="Arial" w:hAnsi="Arial" w:cs="Arial"/>
                <w:b w:val="0"/>
                <w:bCs w:val="0"/>
                <w:color w:val="FF0000"/>
                <w:sz w:val="18"/>
                <w:szCs w:val="18"/>
              </w:rPr>
              <w:t>Ley General de Contrataciones Pública</w:t>
            </w:r>
            <w:r w:rsidR="00113462" w:rsidRPr="00A512A4">
              <w:rPr>
                <w:rFonts w:ascii="Arial" w:hAnsi="Arial" w:cs="Arial"/>
                <w:b w:val="0"/>
                <w:bCs w:val="0"/>
                <w:color w:val="FF0000"/>
                <w:sz w:val="18"/>
                <w:szCs w:val="18"/>
              </w:rPr>
              <w:t xml:space="preserve"> </w:t>
            </w:r>
            <w:r w:rsidR="000B6567" w:rsidRPr="00A512A4">
              <w:rPr>
                <w:rFonts w:ascii="Arial" w:hAnsi="Arial" w:cs="Arial"/>
                <w:b w:val="0"/>
                <w:bCs w:val="0"/>
                <w:color w:val="FF0000"/>
                <w:sz w:val="18"/>
                <w:szCs w:val="18"/>
              </w:rPr>
              <w:t>y el artículo 114 de su Reglamento</w:t>
            </w:r>
            <w:r w:rsidR="001D6EF0" w:rsidRPr="00A512A4">
              <w:rPr>
                <w:rFonts w:ascii="Arial" w:hAnsi="Arial" w:cs="Arial"/>
                <w:b w:val="0"/>
                <w:bCs w:val="0"/>
                <w:color w:val="FF0000"/>
                <w:sz w:val="18"/>
                <w:szCs w:val="18"/>
              </w:rPr>
              <w:t xml:space="preserve">, </w:t>
            </w:r>
            <w:r w:rsidR="001D6EF0" w:rsidRPr="00A512A4">
              <w:rPr>
                <w:rFonts w:ascii="Arial" w:eastAsia="Arial" w:hAnsi="Arial" w:cs="Arial"/>
                <w:b w:val="0"/>
                <w:bCs w:val="0"/>
                <w:color w:val="FF0000"/>
                <w:sz w:val="18"/>
                <w:szCs w:val="18"/>
              </w:rPr>
              <w:t xml:space="preserve">aprobado por Decreto Supremo </w:t>
            </w:r>
            <w:proofErr w:type="spellStart"/>
            <w:r w:rsidR="001D6EF0" w:rsidRPr="00A512A4">
              <w:rPr>
                <w:rFonts w:ascii="Arial" w:eastAsia="Arial" w:hAnsi="Arial" w:cs="Arial"/>
                <w:b w:val="0"/>
                <w:bCs w:val="0"/>
                <w:color w:val="FF0000"/>
                <w:sz w:val="18"/>
                <w:szCs w:val="18"/>
              </w:rPr>
              <w:t>Nº</w:t>
            </w:r>
            <w:proofErr w:type="spellEnd"/>
            <w:r w:rsidR="001D6EF0" w:rsidRPr="00A512A4">
              <w:rPr>
                <w:rFonts w:ascii="Arial" w:eastAsia="Arial" w:hAnsi="Arial" w:cs="Arial"/>
                <w:b w:val="0"/>
                <w:bCs w:val="0"/>
                <w:color w:val="FF0000"/>
                <w:sz w:val="18"/>
                <w:szCs w:val="18"/>
              </w:rPr>
              <w:t xml:space="preserve"> 009-2025-EF</w:t>
            </w:r>
            <w:r w:rsidR="000B6567" w:rsidRPr="00A512A4">
              <w:rPr>
                <w:rFonts w:ascii="Arial" w:hAnsi="Arial" w:cs="Arial"/>
                <w:b w:val="0"/>
                <w:bCs w:val="0"/>
                <w:color w:val="FF0000"/>
                <w:sz w:val="18"/>
                <w:szCs w:val="18"/>
              </w:rPr>
              <w:t xml:space="preserve"> </w:t>
            </w:r>
            <w:r w:rsidR="007A4D5B" w:rsidRPr="00A512A4">
              <w:rPr>
                <w:rFonts w:ascii="Arial" w:hAnsi="Arial" w:cs="Arial"/>
                <w:b w:val="0"/>
                <w:bCs w:val="0"/>
                <w:color w:val="FF0000"/>
                <w:sz w:val="18"/>
                <w:szCs w:val="18"/>
              </w:rPr>
              <w:t>siempre que:</w:t>
            </w:r>
          </w:p>
          <w:p w14:paraId="08BFBBBE" w14:textId="77777777" w:rsidR="007A4D5B" w:rsidRPr="00A512A4" w:rsidRDefault="007A4D5B" w:rsidP="00182A02">
            <w:pPr>
              <w:pStyle w:val="Prrafodelista"/>
              <w:widowControl w:val="0"/>
              <w:ind w:left="360"/>
              <w:jc w:val="both"/>
              <w:rPr>
                <w:rFonts w:ascii="Arial" w:hAnsi="Arial" w:cs="Arial"/>
                <w:b w:val="0"/>
                <w:bCs w:val="0"/>
                <w:color w:val="FF0000"/>
                <w:sz w:val="18"/>
                <w:szCs w:val="18"/>
                <w:lang w:val="es-ES"/>
              </w:rPr>
            </w:pPr>
          </w:p>
          <w:p w14:paraId="29F7B4F9" w14:textId="2B6BD661" w:rsidR="007A4D5B" w:rsidRPr="00A512A4" w:rsidRDefault="007A4D5B" w:rsidP="006D7C23">
            <w:pPr>
              <w:pStyle w:val="Prrafodelista"/>
              <w:widowControl w:val="0"/>
              <w:numPr>
                <w:ilvl w:val="0"/>
                <w:numId w:val="22"/>
              </w:numPr>
              <w:jc w:val="both"/>
              <w:rPr>
                <w:rFonts w:ascii="Arial" w:eastAsia="Batang" w:hAnsi="Arial" w:cs="Arial"/>
                <w:b w:val="0"/>
                <w:bCs w:val="0"/>
                <w:color w:val="FF0000"/>
                <w:sz w:val="18"/>
                <w:szCs w:val="18"/>
                <w:lang w:val="es-ES"/>
              </w:rPr>
            </w:pPr>
            <w:r w:rsidRPr="00A512A4">
              <w:rPr>
                <w:rFonts w:ascii="Arial" w:eastAsia="Batang" w:hAnsi="Arial" w:cs="Arial"/>
                <w:b w:val="0"/>
                <w:bCs w:val="0"/>
                <w:color w:val="FF0000"/>
                <w:sz w:val="18"/>
                <w:szCs w:val="18"/>
                <w:lang w:val="es-ES"/>
              </w:rPr>
              <w:t>El plazo de la prestación sea igual o mayor de sesenta días calendario.</w:t>
            </w:r>
          </w:p>
          <w:p w14:paraId="2BB5A302" w14:textId="77777777" w:rsidR="001C62DA" w:rsidRPr="00A512A4" w:rsidRDefault="001C62DA" w:rsidP="001C62DA">
            <w:pPr>
              <w:pStyle w:val="Prrafodelista"/>
              <w:widowControl w:val="0"/>
              <w:ind w:left="360"/>
              <w:jc w:val="both"/>
              <w:rPr>
                <w:rFonts w:ascii="Arial" w:eastAsia="Batang" w:hAnsi="Arial" w:cs="Arial"/>
                <w:b w:val="0"/>
                <w:bCs w:val="0"/>
                <w:color w:val="FF0000"/>
                <w:sz w:val="18"/>
                <w:szCs w:val="18"/>
                <w:lang w:val="es-ES"/>
              </w:rPr>
            </w:pPr>
          </w:p>
          <w:p w14:paraId="0BD72357" w14:textId="2961E32F" w:rsidR="007A4D5B" w:rsidRPr="00A512A4" w:rsidRDefault="73EF59CB" w:rsidP="006D7C23">
            <w:pPr>
              <w:pStyle w:val="Prrafodelista"/>
              <w:widowControl w:val="0"/>
              <w:numPr>
                <w:ilvl w:val="0"/>
                <w:numId w:val="22"/>
              </w:numPr>
              <w:jc w:val="both"/>
              <w:rPr>
                <w:rFonts w:ascii="Arial" w:hAnsi="Arial" w:cs="Arial"/>
                <w:b w:val="0"/>
                <w:bCs w:val="0"/>
                <w:color w:val="FF0000"/>
                <w:sz w:val="18"/>
                <w:szCs w:val="18"/>
                <w:lang w:val="es-ES"/>
              </w:rPr>
            </w:pPr>
            <w:r w:rsidRPr="00A512A4">
              <w:rPr>
                <w:rFonts w:ascii="Arial" w:eastAsia="Batang" w:hAnsi="Arial" w:cs="Arial"/>
                <w:b w:val="0"/>
                <w:bCs w:val="0"/>
                <w:color w:val="FF0000"/>
                <w:sz w:val="18"/>
                <w:szCs w:val="18"/>
                <w:lang w:val="es-ES"/>
              </w:rPr>
              <w:t>Se consideren, según corresponda, al menos dos pagos a favor del contratista.</w:t>
            </w:r>
          </w:p>
          <w:p w14:paraId="15DEBF82" w14:textId="77777777" w:rsidR="001C62DA" w:rsidRPr="00A512A4" w:rsidRDefault="001C62DA" w:rsidP="001C62DA">
            <w:pPr>
              <w:widowControl w:val="0"/>
              <w:jc w:val="both"/>
              <w:rPr>
                <w:rFonts w:ascii="Arial" w:hAnsi="Arial" w:cs="Arial"/>
                <w:color w:val="FF0000"/>
                <w:sz w:val="18"/>
                <w:szCs w:val="18"/>
                <w:lang w:val="es-ES"/>
              </w:rPr>
            </w:pPr>
          </w:p>
          <w:p w14:paraId="74B0EA39" w14:textId="5403C49F" w:rsidR="006027F5" w:rsidRPr="00A512A4" w:rsidDel="00170883" w:rsidRDefault="00AB364D" w:rsidP="006D7C23">
            <w:pPr>
              <w:pStyle w:val="Prrafodelista"/>
              <w:widowControl w:val="0"/>
              <w:numPr>
                <w:ilvl w:val="0"/>
                <w:numId w:val="22"/>
              </w:numPr>
              <w:jc w:val="both"/>
              <w:rPr>
                <w:rFonts w:ascii="Arial" w:hAnsi="Arial" w:cs="Arial"/>
                <w:b w:val="0"/>
                <w:color w:val="0000FF"/>
                <w:sz w:val="18"/>
                <w:szCs w:val="18"/>
                <w:lang w:val="es-ES"/>
              </w:rPr>
            </w:pPr>
            <w:r w:rsidRPr="00A512A4">
              <w:rPr>
                <w:rFonts w:ascii="Arial" w:hAnsi="Arial" w:cs="Arial"/>
                <w:b w:val="0"/>
                <w:bCs w:val="0"/>
                <w:color w:val="FF0000"/>
                <w:sz w:val="18"/>
                <w:szCs w:val="18"/>
                <w:lang w:val="es-ES"/>
              </w:rPr>
              <w:t>La</w:t>
            </w:r>
            <w:r w:rsidR="006027F5" w:rsidRPr="00A512A4" w:rsidDel="00170883">
              <w:rPr>
                <w:rFonts w:ascii="Arial" w:hAnsi="Arial" w:cs="Arial"/>
                <w:b w:val="0"/>
                <w:bCs w:val="0"/>
                <w:color w:val="FF0000"/>
                <w:sz w:val="18"/>
                <w:szCs w:val="18"/>
              </w:rPr>
              <w:t xml:space="preserve"> </w:t>
            </w:r>
            <w:r w:rsidRPr="00A512A4">
              <w:rPr>
                <w:rFonts w:ascii="Arial" w:hAnsi="Arial" w:cs="Arial"/>
                <w:b w:val="0"/>
                <w:bCs w:val="0"/>
                <w:color w:val="FF0000"/>
                <w:sz w:val="18"/>
                <w:szCs w:val="18"/>
              </w:rPr>
              <w:t>cuantía adjudicada sea igual o menor a S/ 480 000,00 (</w:t>
            </w:r>
            <w:r w:rsidR="001F318B" w:rsidRPr="00A512A4">
              <w:rPr>
                <w:rFonts w:ascii="Arial" w:hAnsi="Arial" w:cs="Arial"/>
                <w:b w:val="0"/>
                <w:bCs w:val="0"/>
                <w:color w:val="FF0000"/>
                <w:sz w:val="18"/>
                <w:szCs w:val="18"/>
              </w:rPr>
              <w:t xml:space="preserve">Cuatrocientos </w:t>
            </w:r>
            <w:r w:rsidRPr="00A512A4">
              <w:rPr>
                <w:rFonts w:ascii="Arial" w:hAnsi="Arial" w:cs="Arial"/>
                <w:b w:val="0"/>
                <w:bCs w:val="0"/>
                <w:color w:val="FF0000"/>
                <w:sz w:val="18"/>
                <w:szCs w:val="18"/>
              </w:rPr>
              <w:t xml:space="preserve">ochenta mil y 00/100 </w:t>
            </w:r>
            <w:r w:rsidR="001F318B" w:rsidRPr="00A512A4">
              <w:rPr>
                <w:rFonts w:ascii="Arial" w:hAnsi="Arial" w:cs="Arial"/>
                <w:b w:val="0"/>
                <w:bCs w:val="0"/>
                <w:color w:val="FF0000"/>
                <w:sz w:val="18"/>
                <w:szCs w:val="18"/>
              </w:rPr>
              <w:t>Soles</w:t>
            </w:r>
            <w:r w:rsidRPr="00A512A4">
              <w:rPr>
                <w:rFonts w:ascii="Arial" w:hAnsi="Arial" w:cs="Arial"/>
                <w:b w:val="0"/>
                <w:bCs w:val="0"/>
                <w:color w:val="FF0000"/>
                <w:sz w:val="18"/>
                <w:szCs w:val="18"/>
              </w:rPr>
              <w:t>).</w:t>
            </w:r>
          </w:p>
        </w:tc>
      </w:tr>
    </w:tbl>
    <w:p w14:paraId="02B37120" w14:textId="77777777" w:rsidR="006C3F7B" w:rsidRPr="00A512A4" w:rsidRDefault="006C3F7B" w:rsidP="00DD1A61">
      <w:pPr>
        <w:widowControl w:val="0"/>
        <w:jc w:val="center"/>
        <w:rPr>
          <w:rFonts w:ascii="Arial" w:hAnsi="Arial" w:cs="Arial"/>
          <w:b/>
        </w:rPr>
      </w:pPr>
    </w:p>
    <w:p w14:paraId="6F0450BC" w14:textId="77777777" w:rsidR="006C3F7B" w:rsidRPr="00A512A4" w:rsidRDefault="006C3F7B" w:rsidP="00DD1A61">
      <w:pPr>
        <w:widowControl w:val="0"/>
        <w:jc w:val="center"/>
        <w:rPr>
          <w:rFonts w:ascii="Arial" w:hAnsi="Arial" w:cs="Arial"/>
          <w:b/>
        </w:rPr>
      </w:pPr>
    </w:p>
    <w:p w14:paraId="0535A34D" w14:textId="77777777" w:rsidR="00691F98" w:rsidRPr="00A512A4" w:rsidRDefault="00691F98" w:rsidP="00DD1A61">
      <w:pPr>
        <w:widowControl w:val="0"/>
        <w:jc w:val="center"/>
        <w:rPr>
          <w:rFonts w:ascii="Arial" w:hAnsi="Arial" w:cs="Arial"/>
          <w:b/>
        </w:rPr>
      </w:pPr>
    </w:p>
    <w:p w14:paraId="5699D20A" w14:textId="77777777" w:rsidR="00691F98" w:rsidRPr="00A512A4" w:rsidRDefault="00691F98" w:rsidP="00DD1A61">
      <w:pPr>
        <w:widowControl w:val="0"/>
        <w:jc w:val="center"/>
        <w:rPr>
          <w:rFonts w:ascii="Arial" w:hAnsi="Arial" w:cs="Arial"/>
          <w:b/>
        </w:rPr>
      </w:pPr>
    </w:p>
    <w:p w14:paraId="4DB7267D" w14:textId="77777777" w:rsidR="00691F98" w:rsidRPr="00A512A4" w:rsidRDefault="00691F98" w:rsidP="00DD1A61">
      <w:pPr>
        <w:widowControl w:val="0"/>
        <w:jc w:val="center"/>
        <w:rPr>
          <w:rFonts w:ascii="Arial" w:hAnsi="Arial" w:cs="Arial"/>
          <w:b/>
        </w:rPr>
      </w:pPr>
    </w:p>
    <w:p w14:paraId="13058509" w14:textId="77777777" w:rsidR="00691F98" w:rsidRPr="00A512A4" w:rsidRDefault="00691F98" w:rsidP="00DD1A61">
      <w:pPr>
        <w:widowControl w:val="0"/>
        <w:jc w:val="center"/>
        <w:rPr>
          <w:rFonts w:ascii="Arial" w:hAnsi="Arial" w:cs="Arial"/>
          <w:b/>
        </w:rPr>
      </w:pPr>
    </w:p>
    <w:p w14:paraId="6693D161" w14:textId="77777777" w:rsidR="00613859" w:rsidRPr="00A512A4" w:rsidRDefault="00613859" w:rsidP="00DD1A61">
      <w:pPr>
        <w:widowControl w:val="0"/>
        <w:jc w:val="center"/>
        <w:rPr>
          <w:rFonts w:ascii="Arial" w:hAnsi="Arial" w:cs="Arial"/>
          <w:b/>
        </w:rPr>
      </w:pPr>
    </w:p>
    <w:p w14:paraId="1A64020D" w14:textId="77777777" w:rsidR="006C3F7B" w:rsidRPr="00A512A4" w:rsidRDefault="006C3F7B" w:rsidP="00DD1A61">
      <w:pPr>
        <w:widowControl w:val="0"/>
        <w:jc w:val="center"/>
        <w:rPr>
          <w:rFonts w:ascii="Arial" w:hAnsi="Arial" w:cs="Arial"/>
          <w:b/>
        </w:rPr>
      </w:pPr>
    </w:p>
    <w:p w14:paraId="2920A4C7" w14:textId="77777777" w:rsidR="00887421" w:rsidRPr="00A512A4" w:rsidRDefault="00887421">
      <w:pPr>
        <w:rPr>
          <w:rFonts w:ascii="Arial" w:hAnsi="Arial" w:cs="Arial"/>
          <w:b/>
          <w:bCs/>
        </w:rPr>
      </w:pPr>
      <w:r w:rsidRPr="00A512A4">
        <w:rPr>
          <w:rFonts w:ascii="Arial" w:hAnsi="Arial" w:cs="Arial"/>
          <w:b/>
          <w:bCs/>
        </w:rPr>
        <w:br w:type="page"/>
      </w:r>
    </w:p>
    <w:p w14:paraId="52EC7C01" w14:textId="00001848" w:rsidR="00147B94" w:rsidRPr="00A512A4" w:rsidRDefault="40761B58" w:rsidP="25987CC6">
      <w:pPr>
        <w:widowControl w:val="0"/>
        <w:jc w:val="center"/>
        <w:rPr>
          <w:rFonts w:ascii="Arial" w:hAnsi="Arial" w:cs="Arial"/>
          <w:b/>
          <w:bCs/>
          <w:sz w:val="20"/>
          <w:szCs w:val="20"/>
        </w:rPr>
      </w:pPr>
      <w:r w:rsidRPr="00A512A4">
        <w:rPr>
          <w:rFonts w:ascii="Arial" w:hAnsi="Arial" w:cs="Arial"/>
          <w:b/>
          <w:bCs/>
          <w:sz w:val="20"/>
          <w:szCs w:val="20"/>
        </w:rPr>
        <w:lastRenderedPageBreak/>
        <w:t xml:space="preserve">ANEXO </w:t>
      </w:r>
      <w:proofErr w:type="spellStart"/>
      <w:r w:rsidRPr="00A512A4">
        <w:rPr>
          <w:rFonts w:ascii="Arial" w:hAnsi="Arial" w:cs="Arial"/>
          <w:b/>
          <w:bCs/>
          <w:sz w:val="20"/>
          <w:szCs w:val="20"/>
        </w:rPr>
        <w:t>N°</w:t>
      </w:r>
      <w:proofErr w:type="spellEnd"/>
      <w:r w:rsidRPr="00A512A4">
        <w:rPr>
          <w:rFonts w:ascii="Arial" w:hAnsi="Arial" w:cs="Arial"/>
          <w:b/>
          <w:bCs/>
          <w:sz w:val="20"/>
          <w:szCs w:val="20"/>
        </w:rPr>
        <w:t xml:space="preserve"> </w:t>
      </w:r>
      <w:r w:rsidR="07D8970E" w:rsidRPr="00A512A4">
        <w:rPr>
          <w:rFonts w:ascii="Arial" w:hAnsi="Arial" w:cs="Arial"/>
          <w:b/>
          <w:bCs/>
          <w:sz w:val="20"/>
          <w:szCs w:val="20"/>
        </w:rPr>
        <w:t>7</w:t>
      </w:r>
    </w:p>
    <w:p w14:paraId="5049EE5C" w14:textId="77777777" w:rsidR="0012758D" w:rsidRPr="00A512A4" w:rsidRDefault="0012758D" w:rsidP="25987CC6">
      <w:pPr>
        <w:widowControl w:val="0"/>
        <w:jc w:val="center"/>
        <w:rPr>
          <w:rFonts w:ascii="Arial" w:hAnsi="Arial" w:cs="Arial"/>
          <w:b/>
          <w:bCs/>
          <w:sz w:val="22"/>
          <w:szCs w:val="22"/>
        </w:rPr>
      </w:pPr>
    </w:p>
    <w:p w14:paraId="555E1651" w14:textId="130940F1" w:rsidR="00147B94" w:rsidRPr="00A512A4" w:rsidRDefault="00147B94" w:rsidP="00147B94">
      <w:pPr>
        <w:ind w:firstLine="426"/>
        <w:jc w:val="center"/>
        <w:rPr>
          <w:rFonts w:ascii="Arial" w:hAnsi="Arial" w:cs="Arial"/>
          <w:b/>
          <w:sz w:val="20"/>
          <w:szCs w:val="20"/>
        </w:rPr>
      </w:pPr>
      <w:r w:rsidRPr="00A512A4">
        <w:rPr>
          <w:rFonts w:ascii="Arial" w:hAnsi="Arial" w:cs="Arial"/>
          <w:b/>
          <w:sz w:val="20"/>
          <w:szCs w:val="20"/>
        </w:rPr>
        <w:t>AUTORIZACIÓN DE RETENCIÓN COMO GARANTÍA DE FIEL CUMPLIMIENTO DEL CONTRATO Y/O FIEL CUMPLIMIENTO DE PRESTACIONES ACCESORIAS – PROVEEDORES MYPES</w:t>
      </w:r>
    </w:p>
    <w:p w14:paraId="158B071B" w14:textId="77777777" w:rsidR="00147B94" w:rsidRPr="00A512A4" w:rsidRDefault="00147B94" w:rsidP="00147B94">
      <w:pPr>
        <w:ind w:firstLine="426"/>
        <w:jc w:val="center"/>
        <w:rPr>
          <w:rFonts w:ascii="Arial" w:hAnsi="Arial" w:cs="Arial"/>
          <w:b/>
          <w:sz w:val="20"/>
          <w:szCs w:val="20"/>
        </w:rPr>
      </w:pPr>
    </w:p>
    <w:p w14:paraId="119C5CF2" w14:textId="349ED624" w:rsidR="00147B94" w:rsidRPr="00A512A4" w:rsidRDefault="00147B94" w:rsidP="00147B94">
      <w:pPr>
        <w:ind w:firstLine="426"/>
        <w:jc w:val="center"/>
        <w:rPr>
          <w:rFonts w:ascii="Arial" w:hAnsi="Arial" w:cs="Arial"/>
          <w:b/>
          <w:sz w:val="20"/>
          <w:szCs w:val="20"/>
        </w:rPr>
      </w:pPr>
      <w:r w:rsidRPr="00A512A4">
        <w:rPr>
          <w:rFonts w:ascii="Arial" w:hAnsi="Arial" w:cs="Arial"/>
          <w:b/>
          <w:sz w:val="20"/>
          <w:szCs w:val="20"/>
        </w:rPr>
        <w:t xml:space="preserve">(DOCUMENTO A PRESENTAR </w:t>
      </w:r>
      <w:r w:rsidR="000A489F" w:rsidRPr="00A512A4">
        <w:rPr>
          <w:rFonts w:ascii="Arial" w:hAnsi="Arial" w:cs="Arial"/>
          <w:b/>
          <w:sz w:val="20"/>
          <w:szCs w:val="20"/>
        </w:rPr>
        <w:t>PARA</w:t>
      </w:r>
      <w:r w:rsidRPr="00A512A4">
        <w:rPr>
          <w:rFonts w:ascii="Arial" w:hAnsi="Arial" w:cs="Arial"/>
          <w:b/>
          <w:sz w:val="20"/>
          <w:szCs w:val="20"/>
        </w:rPr>
        <w:t xml:space="preserve"> EL PERFECCIONAMIENTO DEL CONTRATO)</w:t>
      </w:r>
    </w:p>
    <w:p w14:paraId="36A663FD" w14:textId="77777777" w:rsidR="00147B94" w:rsidRPr="00A512A4" w:rsidRDefault="00147B94" w:rsidP="00147B94">
      <w:pPr>
        <w:widowControl w:val="0"/>
        <w:rPr>
          <w:rFonts w:ascii="Arial" w:hAnsi="Arial" w:cs="Arial"/>
          <w:sz w:val="20"/>
          <w:szCs w:val="20"/>
        </w:rPr>
      </w:pPr>
    </w:p>
    <w:p w14:paraId="2856C3F8" w14:textId="77777777" w:rsidR="00147B94" w:rsidRPr="00A512A4" w:rsidRDefault="00147B94" w:rsidP="00147B94">
      <w:pPr>
        <w:widowControl w:val="0"/>
        <w:rPr>
          <w:rFonts w:ascii="Arial" w:hAnsi="Arial" w:cs="Arial"/>
          <w:sz w:val="20"/>
          <w:szCs w:val="20"/>
        </w:rPr>
      </w:pPr>
    </w:p>
    <w:p w14:paraId="23A8B984" w14:textId="77777777" w:rsidR="00147B94" w:rsidRPr="00A512A4" w:rsidRDefault="00147B94" w:rsidP="00147B94">
      <w:pPr>
        <w:widowControl w:val="0"/>
        <w:rPr>
          <w:rFonts w:ascii="Arial" w:hAnsi="Arial" w:cs="Arial"/>
          <w:sz w:val="20"/>
          <w:szCs w:val="20"/>
        </w:rPr>
      </w:pPr>
    </w:p>
    <w:p w14:paraId="1AE1CE2E" w14:textId="77777777" w:rsidR="00147B94" w:rsidRPr="00A512A4" w:rsidRDefault="00147B94" w:rsidP="00147B94">
      <w:pPr>
        <w:widowControl w:val="0"/>
        <w:rPr>
          <w:rFonts w:ascii="Arial" w:hAnsi="Arial" w:cs="Arial"/>
          <w:sz w:val="20"/>
          <w:szCs w:val="20"/>
        </w:rPr>
      </w:pPr>
      <w:r w:rsidRPr="00A512A4">
        <w:rPr>
          <w:rFonts w:ascii="Arial" w:hAnsi="Arial" w:cs="Arial"/>
          <w:sz w:val="20"/>
          <w:szCs w:val="20"/>
        </w:rPr>
        <w:t>Señores</w:t>
      </w:r>
    </w:p>
    <w:p w14:paraId="45D99FB1" w14:textId="02F385DC" w:rsidR="008C5324" w:rsidRPr="00A512A4" w:rsidRDefault="00F067FC" w:rsidP="00147B94">
      <w:pPr>
        <w:widowControl w:val="0"/>
        <w:spacing w:line="259" w:lineRule="auto"/>
        <w:jc w:val="both"/>
        <w:rPr>
          <w:rFonts w:ascii="Arial" w:eastAsia="Arial" w:hAnsi="Arial" w:cs="Arial"/>
          <w:sz w:val="20"/>
          <w:szCs w:val="20"/>
        </w:rPr>
      </w:pPr>
      <w:r w:rsidRPr="00A512A4">
        <w:rPr>
          <w:rFonts w:ascii="Arial" w:hAnsi="Arial" w:cs="Arial"/>
          <w:b/>
          <w:sz w:val="20"/>
          <w:szCs w:val="20"/>
        </w:rPr>
        <w:t>DEPENDENCIA ENCARGADA DE LAS CONTRATACIONES</w:t>
      </w:r>
    </w:p>
    <w:p w14:paraId="5B8D7FD5" w14:textId="226FAE64" w:rsidR="00147B94" w:rsidRPr="00A512A4" w:rsidRDefault="00844785" w:rsidP="17784565">
      <w:pPr>
        <w:widowControl w:val="0"/>
        <w:jc w:val="both"/>
        <w:rPr>
          <w:rFonts w:ascii="Arial" w:hAnsi="Arial" w:cs="Arial"/>
          <w:b/>
          <w:bCs/>
          <w:sz w:val="20"/>
          <w:szCs w:val="20"/>
        </w:rPr>
      </w:pPr>
      <w:r w:rsidRPr="00A512A4">
        <w:rPr>
          <w:rFonts w:ascii="Arial" w:hAnsi="Arial" w:cs="Arial"/>
          <w:b/>
          <w:bCs/>
          <w:sz w:val="20"/>
          <w:szCs w:val="20"/>
        </w:rPr>
        <w:t>CONCURSO PÚBLICO DE SERVICIOS</w:t>
      </w:r>
      <w:r w:rsidR="00147B94" w:rsidRPr="00A512A4">
        <w:rPr>
          <w:rFonts w:ascii="Arial" w:hAnsi="Arial" w:cs="Arial"/>
          <w:b/>
          <w:bCs/>
          <w:sz w:val="20"/>
          <w:szCs w:val="20"/>
        </w:rPr>
        <w:t xml:space="preserve"> </w:t>
      </w:r>
      <w:proofErr w:type="spellStart"/>
      <w:r w:rsidR="00147B94" w:rsidRPr="00A512A4">
        <w:rPr>
          <w:rFonts w:ascii="Arial" w:hAnsi="Arial" w:cs="Arial"/>
          <w:b/>
          <w:bCs/>
          <w:sz w:val="20"/>
          <w:szCs w:val="20"/>
        </w:rPr>
        <w:t>Nº</w:t>
      </w:r>
      <w:proofErr w:type="spellEnd"/>
      <w:r w:rsidR="00147B94" w:rsidRPr="00A512A4">
        <w:rPr>
          <w:rFonts w:ascii="Arial" w:hAnsi="Arial" w:cs="Arial"/>
          <w:b/>
          <w:bCs/>
          <w:sz w:val="20"/>
          <w:szCs w:val="20"/>
        </w:rPr>
        <w:t xml:space="preserve"> </w:t>
      </w:r>
      <w:r w:rsidR="00147B94" w:rsidRPr="00A512A4">
        <w:rPr>
          <w:rFonts w:ascii="Arial" w:hAnsi="Arial" w:cs="Arial"/>
          <w:b/>
          <w:sz w:val="20"/>
          <w:szCs w:val="20"/>
          <w:u w:val="single"/>
        </w:rPr>
        <w:t>[CONSIGNAR NOMENCLATURA DEL PROCEDIMIENTO</w:t>
      </w:r>
      <w:r w:rsidR="00BB1E10" w:rsidRPr="00A512A4">
        <w:rPr>
          <w:rFonts w:ascii="Arial" w:hAnsi="Arial" w:cs="Arial"/>
          <w:b/>
          <w:sz w:val="20"/>
          <w:szCs w:val="20"/>
          <w:u w:val="single"/>
        </w:rPr>
        <w:t xml:space="preserve"> DE SELECCIÓN</w:t>
      </w:r>
      <w:r w:rsidR="00147B94" w:rsidRPr="00A512A4">
        <w:rPr>
          <w:rFonts w:ascii="Arial" w:hAnsi="Arial" w:cs="Arial"/>
          <w:b/>
          <w:sz w:val="20"/>
          <w:szCs w:val="20"/>
          <w:u w:val="single"/>
        </w:rPr>
        <w:t>]</w:t>
      </w:r>
    </w:p>
    <w:p w14:paraId="5E6DFE3F" w14:textId="77777777" w:rsidR="00147B94" w:rsidRPr="00A512A4" w:rsidRDefault="00147B94" w:rsidP="17784565">
      <w:pPr>
        <w:widowControl w:val="0"/>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3CBF97FF" w14:textId="77777777" w:rsidR="00147B94" w:rsidRPr="00A512A4" w:rsidRDefault="00147B94" w:rsidP="00147B94">
      <w:pPr>
        <w:widowControl w:val="0"/>
        <w:rPr>
          <w:rFonts w:ascii="Arial" w:hAnsi="Arial" w:cs="Arial"/>
          <w:sz w:val="20"/>
          <w:szCs w:val="20"/>
        </w:rPr>
      </w:pPr>
    </w:p>
    <w:p w14:paraId="1D36D4B3" w14:textId="5D605947" w:rsidR="00147B94" w:rsidRPr="00A512A4" w:rsidRDefault="00147B94" w:rsidP="17784565">
      <w:pPr>
        <w:widowControl w:val="0"/>
        <w:ind w:right="-1"/>
        <w:jc w:val="both"/>
        <w:rPr>
          <w:rFonts w:ascii="Arial" w:hAnsi="Arial" w:cs="Arial"/>
          <w:sz w:val="20"/>
          <w:szCs w:val="20"/>
        </w:rPr>
      </w:pPr>
      <w:r w:rsidRPr="00A512A4">
        <w:rPr>
          <w:rFonts w:ascii="Arial" w:hAnsi="Arial" w:cs="Arial"/>
          <w:sz w:val="20"/>
          <w:szCs w:val="20"/>
        </w:rPr>
        <w:t xml:space="preserve">El que suscribe, [……………..], representante legal </w:t>
      </w:r>
      <w:r w:rsidR="737DFA3A" w:rsidRPr="00A512A4">
        <w:rPr>
          <w:rFonts w:ascii="Arial" w:hAnsi="Arial" w:cs="Arial"/>
          <w:sz w:val="20"/>
          <w:szCs w:val="20"/>
        </w:rPr>
        <w:t xml:space="preserve">o común </w:t>
      </w:r>
      <w:r w:rsidRPr="00A512A4">
        <w:rPr>
          <w:rFonts w:ascii="Arial" w:hAnsi="Arial" w:cs="Arial"/>
          <w:sz w:val="20"/>
          <w:szCs w:val="20"/>
        </w:rPr>
        <w:t xml:space="preserve">de </w:t>
      </w:r>
      <w:r w:rsidRPr="00A512A4">
        <w:rPr>
          <w:rFonts w:ascii="Arial" w:hAnsi="Arial" w:cs="Arial"/>
          <w:b/>
          <w:bCs/>
          <w:sz w:val="20"/>
          <w:szCs w:val="20"/>
          <w:u w:val="single"/>
        </w:rPr>
        <w:t>[CONSIGNAR PERSONA JURÍDICA</w:t>
      </w:r>
      <w:r w:rsidR="00A95512" w:rsidRPr="00A512A4">
        <w:rPr>
          <w:rFonts w:ascii="Arial" w:hAnsi="Arial" w:cs="Arial"/>
          <w:b/>
          <w:bCs/>
          <w:sz w:val="20"/>
          <w:szCs w:val="20"/>
          <w:u w:val="single"/>
        </w:rPr>
        <w:t xml:space="preserve"> O CONSORCIO</w:t>
      </w:r>
      <w:r w:rsidRPr="00A512A4">
        <w:rPr>
          <w:rFonts w:ascii="Arial" w:hAnsi="Arial" w:cs="Arial"/>
          <w:b/>
          <w:bCs/>
          <w:sz w:val="20"/>
          <w:szCs w:val="20"/>
          <w:u w:val="single"/>
        </w:rPr>
        <w:t>],</w:t>
      </w:r>
      <w:r w:rsidRPr="00A512A4">
        <w:rPr>
          <w:rFonts w:ascii="Arial" w:hAnsi="Arial" w:cs="Arial"/>
          <w:sz w:val="20"/>
          <w:szCs w:val="20"/>
        </w:rPr>
        <w:t xml:space="preserve"> identificado con </w:t>
      </w:r>
      <w:r w:rsidRPr="00A512A4">
        <w:rPr>
          <w:rFonts w:ascii="Arial" w:hAnsi="Arial" w:cs="Arial"/>
          <w:b/>
          <w:bCs/>
          <w:sz w:val="20"/>
          <w:szCs w:val="20"/>
          <w:u w:val="single"/>
        </w:rPr>
        <w:t xml:space="preserve">[CONSIGNAR TIPO DE DOCUMENTO DE IDENTIDAD] </w:t>
      </w:r>
      <w:proofErr w:type="spellStart"/>
      <w:r w:rsidRPr="00A512A4">
        <w:rPr>
          <w:rFonts w:ascii="Arial" w:hAnsi="Arial" w:cs="Arial"/>
          <w:sz w:val="20"/>
          <w:szCs w:val="20"/>
        </w:rPr>
        <w:t>N°</w:t>
      </w:r>
      <w:proofErr w:type="spellEnd"/>
      <w:r w:rsidRPr="00A512A4">
        <w:rPr>
          <w:rFonts w:ascii="Arial" w:hAnsi="Arial" w:cs="Arial"/>
          <w:sz w:val="20"/>
          <w:szCs w:val="20"/>
        </w:rPr>
        <w:t xml:space="preserve"> </w:t>
      </w:r>
      <w:r w:rsidRPr="00A512A4">
        <w:rPr>
          <w:rFonts w:ascii="Arial" w:hAnsi="Arial" w:cs="Arial"/>
          <w:b/>
          <w:bCs/>
          <w:sz w:val="20"/>
          <w:szCs w:val="20"/>
          <w:u w:val="single"/>
        </w:rPr>
        <w:t>[CONSIGNAR NÚMERO DE DOCUMENTO DE IDENTIDAD]</w:t>
      </w:r>
      <w:r w:rsidRPr="00A512A4">
        <w:rPr>
          <w:rFonts w:ascii="Arial" w:hAnsi="Arial" w:cs="Arial"/>
          <w:sz w:val="20"/>
          <w:szCs w:val="20"/>
        </w:rPr>
        <w:t xml:space="preserve">, </w:t>
      </w:r>
      <w:r w:rsidR="0079122D" w:rsidRPr="00A512A4">
        <w:rPr>
          <w:rFonts w:ascii="Arial" w:hAnsi="Arial" w:cs="Arial"/>
          <w:sz w:val="20"/>
          <w:szCs w:val="20"/>
        </w:rPr>
        <w:t xml:space="preserve">autorizo que se me aplique la retención de pago como mecanismo de garantía de fiel cumplimiento de </w:t>
      </w:r>
      <w:r w:rsidR="0079122D" w:rsidRPr="00A512A4">
        <w:rPr>
          <w:rFonts w:ascii="Arial" w:hAnsi="Arial" w:cs="Arial"/>
          <w:b/>
          <w:bCs/>
          <w:sz w:val="20"/>
          <w:szCs w:val="20"/>
          <w:u w:val="single"/>
        </w:rPr>
        <w:t>[PRECISAR SI ES FIEL CUMPLIMIENTO DEL CONTRATO Y/O FIEL CUMPLIMIENTO DE PRESTACIONES ACCESORIAS]</w:t>
      </w:r>
      <w:r w:rsidR="0079122D" w:rsidRPr="00A512A4">
        <w:rPr>
          <w:rFonts w:ascii="Arial" w:hAnsi="Arial" w:cs="Arial"/>
          <w:sz w:val="20"/>
          <w:szCs w:val="20"/>
        </w:rPr>
        <w:t xml:space="preserve">, con cargo a ser devuelto al finalizar el contrato; de conformidad con lo dispuesto en el numeral 61.8 del artículo 61 de la Ley </w:t>
      </w:r>
      <w:proofErr w:type="spellStart"/>
      <w:r w:rsidR="0079122D" w:rsidRPr="00A512A4">
        <w:rPr>
          <w:rFonts w:ascii="Arial" w:hAnsi="Arial" w:cs="Arial"/>
          <w:sz w:val="20"/>
          <w:szCs w:val="20"/>
        </w:rPr>
        <w:t>N°</w:t>
      </w:r>
      <w:proofErr w:type="spellEnd"/>
      <w:r w:rsidR="0079122D" w:rsidRPr="00A512A4">
        <w:rPr>
          <w:rFonts w:ascii="Arial" w:hAnsi="Arial" w:cs="Arial"/>
          <w:sz w:val="20"/>
          <w:szCs w:val="20"/>
        </w:rPr>
        <w:t xml:space="preserve"> 32069, Ley General de Contrataciones Públicas, concordado con el numeral 114.2 del artículo 114 de su Reglamento, </w:t>
      </w:r>
      <w:r w:rsidR="0079122D" w:rsidRPr="00A512A4">
        <w:rPr>
          <w:rFonts w:ascii="Arial" w:eastAsia="Arial" w:hAnsi="Arial" w:cs="Arial"/>
          <w:sz w:val="20"/>
          <w:szCs w:val="20"/>
        </w:rPr>
        <w:t xml:space="preserve">aprobado por </w:t>
      </w:r>
      <w:r w:rsidR="0079122D" w:rsidRPr="00A512A4">
        <w:rPr>
          <w:rFonts w:ascii="Arial" w:hAnsi="Arial" w:cs="Arial"/>
          <w:sz w:val="20"/>
          <w:szCs w:val="20"/>
        </w:rPr>
        <w:t xml:space="preserve">Decreto Supremo </w:t>
      </w:r>
      <w:proofErr w:type="spellStart"/>
      <w:r w:rsidR="0079122D" w:rsidRPr="00A512A4">
        <w:rPr>
          <w:rFonts w:ascii="Arial" w:hAnsi="Arial" w:cs="Arial"/>
          <w:sz w:val="20"/>
          <w:szCs w:val="20"/>
        </w:rPr>
        <w:t>N°</w:t>
      </w:r>
      <w:proofErr w:type="spellEnd"/>
      <w:r w:rsidR="0079122D" w:rsidRPr="00A512A4">
        <w:rPr>
          <w:rFonts w:ascii="Arial" w:hAnsi="Arial" w:cs="Arial"/>
          <w:sz w:val="20"/>
          <w:szCs w:val="20"/>
        </w:rPr>
        <w:t xml:space="preserve"> 009-2025</w:t>
      </w:r>
      <w:r w:rsidR="0079122D" w:rsidRPr="00A512A4">
        <w:rPr>
          <w:rFonts w:ascii="Arial" w:eastAsia="Arial" w:hAnsi="Arial" w:cs="Arial"/>
          <w:sz w:val="20"/>
          <w:szCs w:val="20"/>
        </w:rPr>
        <w:t xml:space="preserve">; </w:t>
      </w:r>
      <w:r w:rsidR="0079122D" w:rsidRPr="00A512A4">
        <w:rPr>
          <w:rFonts w:ascii="Arial" w:hAnsi="Arial" w:cs="Arial"/>
          <w:sz w:val="20"/>
          <w:szCs w:val="20"/>
        </w:rPr>
        <w:t xml:space="preserve">así como el </w:t>
      </w:r>
      <w:r w:rsidR="0079122D" w:rsidRPr="00A512A4">
        <w:rPr>
          <w:rFonts w:ascii="Arial" w:hAnsi="Arial" w:cs="Arial"/>
          <w:b/>
          <w:sz w:val="20"/>
          <w:szCs w:val="20"/>
          <w:u w:val="single"/>
        </w:rPr>
        <w:t xml:space="preserve">[ARTÍCULO 3 DE LA LEY </w:t>
      </w:r>
      <w:proofErr w:type="spellStart"/>
      <w:r w:rsidR="0079122D" w:rsidRPr="00A512A4">
        <w:rPr>
          <w:rFonts w:ascii="Arial" w:hAnsi="Arial" w:cs="Arial"/>
          <w:b/>
          <w:sz w:val="20"/>
          <w:szCs w:val="20"/>
          <w:u w:val="single"/>
        </w:rPr>
        <w:t>Nº</w:t>
      </w:r>
      <w:proofErr w:type="spellEnd"/>
      <w:r w:rsidR="0079122D" w:rsidRPr="00A512A4">
        <w:rPr>
          <w:rFonts w:ascii="Arial" w:hAnsi="Arial" w:cs="Arial"/>
          <w:b/>
          <w:sz w:val="20"/>
          <w:szCs w:val="20"/>
          <w:u w:val="single"/>
        </w:rPr>
        <w:t xml:space="preserve">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79122D" w:rsidRPr="00A512A4">
        <w:rPr>
          <w:rFonts w:ascii="Arial" w:hAnsi="Arial" w:cs="Arial"/>
          <w:b/>
          <w:sz w:val="20"/>
          <w:szCs w:val="20"/>
        </w:rPr>
        <w:t>].</w:t>
      </w:r>
    </w:p>
    <w:p w14:paraId="3325E758" w14:textId="77777777" w:rsidR="00147B94" w:rsidRPr="00A512A4" w:rsidRDefault="00147B94" w:rsidP="00147B94">
      <w:pPr>
        <w:widowControl w:val="0"/>
        <w:autoSpaceDE w:val="0"/>
        <w:autoSpaceDN w:val="0"/>
        <w:adjustRightInd w:val="0"/>
        <w:jc w:val="both"/>
        <w:rPr>
          <w:rFonts w:ascii="Arial" w:hAnsi="Arial" w:cs="Arial"/>
          <w:sz w:val="20"/>
          <w:szCs w:val="20"/>
        </w:rPr>
      </w:pPr>
    </w:p>
    <w:p w14:paraId="5028E320" w14:textId="77777777" w:rsidR="00147B94" w:rsidRPr="00A512A4" w:rsidRDefault="00147B94" w:rsidP="00147B94">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4B9E1964" w14:textId="77777777" w:rsidR="00147B94" w:rsidRPr="00A512A4" w:rsidRDefault="00147B94" w:rsidP="00147B94">
      <w:pPr>
        <w:widowControl w:val="0"/>
        <w:ind w:right="-1"/>
        <w:jc w:val="both"/>
        <w:rPr>
          <w:rFonts w:ascii="Arial" w:hAnsi="Arial" w:cs="Arial"/>
          <w:sz w:val="20"/>
          <w:szCs w:val="20"/>
        </w:rPr>
      </w:pPr>
    </w:p>
    <w:p w14:paraId="6AE28597" w14:textId="77777777" w:rsidR="00B81531" w:rsidRPr="00A512A4" w:rsidRDefault="00B81531" w:rsidP="00147B94">
      <w:pPr>
        <w:widowControl w:val="0"/>
        <w:ind w:right="-1"/>
        <w:jc w:val="both"/>
        <w:rPr>
          <w:rFonts w:ascii="Arial" w:hAnsi="Arial" w:cs="Arial"/>
          <w:sz w:val="20"/>
          <w:szCs w:val="20"/>
        </w:rPr>
      </w:pPr>
    </w:p>
    <w:p w14:paraId="24427794" w14:textId="77777777" w:rsidR="00B81531" w:rsidRPr="00A512A4" w:rsidRDefault="00B81531" w:rsidP="00147B9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A512A4" w14:paraId="5C7AEEB8" w14:textId="77777777">
        <w:trPr>
          <w:trHeight w:val="1099"/>
          <w:jc w:val="center"/>
        </w:trPr>
        <w:tc>
          <w:tcPr>
            <w:tcW w:w="4607" w:type="dxa"/>
          </w:tcPr>
          <w:p w14:paraId="0B40F835" w14:textId="77777777" w:rsidR="00147B94" w:rsidRPr="00A512A4" w:rsidRDefault="00147B94">
            <w:pPr>
              <w:widowControl w:val="0"/>
              <w:jc w:val="center"/>
              <w:rPr>
                <w:rFonts w:ascii="Arial" w:hAnsi="Arial" w:cs="Arial"/>
                <w:sz w:val="20"/>
                <w:szCs w:val="20"/>
              </w:rPr>
            </w:pPr>
            <w:r w:rsidRPr="00A512A4">
              <w:rPr>
                <w:rFonts w:ascii="Arial" w:hAnsi="Arial" w:cs="Arial"/>
                <w:sz w:val="20"/>
                <w:szCs w:val="20"/>
              </w:rPr>
              <w:t>……………………………….…………………..</w:t>
            </w:r>
          </w:p>
          <w:p w14:paraId="567ECBCA" w14:textId="544DE3A4" w:rsidR="00147B94" w:rsidRPr="00A512A4" w:rsidRDefault="00147B94">
            <w:pPr>
              <w:widowControl w:val="0"/>
              <w:jc w:val="center"/>
              <w:rPr>
                <w:rFonts w:ascii="Arial" w:hAnsi="Arial" w:cs="Arial"/>
                <w:b/>
                <w:sz w:val="20"/>
                <w:szCs w:val="20"/>
                <w:lang w:val="es-ES"/>
              </w:rPr>
            </w:pPr>
            <w:r w:rsidRPr="00A512A4">
              <w:rPr>
                <w:rFonts w:ascii="Arial" w:hAnsi="Arial" w:cs="Arial"/>
                <w:b/>
                <w:sz w:val="20"/>
                <w:szCs w:val="20"/>
              </w:rPr>
              <w:t xml:space="preserve">Firma, nombres y apellidos del </w:t>
            </w:r>
          </w:p>
          <w:p w14:paraId="595CE99C" w14:textId="77777777" w:rsidR="00147B94" w:rsidRPr="00A512A4" w:rsidRDefault="00147B94">
            <w:pPr>
              <w:widowControl w:val="0"/>
              <w:jc w:val="center"/>
              <w:rPr>
                <w:rFonts w:ascii="Arial" w:hAnsi="Arial" w:cs="Arial"/>
                <w:b/>
                <w:sz w:val="20"/>
                <w:szCs w:val="20"/>
                <w:lang w:val="es-ES"/>
              </w:rPr>
            </w:pPr>
            <w:r w:rsidRPr="00A512A4">
              <w:rPr>
                <w:rFonts w:ascii="Arial" w:hAnsi="Arial" w:cs="Arial"/>
                <w:b/>
                <w:sz w:val="20"/>
                <w:szCs w:val="20"/>
              </w:rPr>
              <w:t>representante legal o común, según corresponda</w:t>
            </w:r>
          </w:p>
        </w:tc>
      </w:tr>
    </w:tbl>
    <w:p w14:paraId="7324FC01" w14:textId="77777777" w:rsidR="00147B94" w:rsidRPr="00A512A4" w:rsidRDefault="00147B94" w:rsidP="00147B94">
      <w:pPr>
        <w:widowControl w:val="0"/>
        <w:jc w:val="center"/>
        <w:rPr>
          <w:rFonts w:ascii="Arial" w:hAnsi="Arial" w:cs="Arial"/>
          <w:b/>
        </w:rPr>
      </w:pPr>
    </w:p>
    <w:p w14:paraId="12C972F2" w14:textId="77777777" w:rsidR="0062765B" w:rsidRPr="00A512A4" w:rsidRDefault="0062765B" w:rsidP="00147B94">
      <w:pPr>
        <w:widowControl w:val="0"/>
        <w:jc w:val="center"/>
        <w:rPr>
          <w:rFonts w:ascii="Arial" w:hAnsi="Arial" w:cs="Arial"/>
          <w:b/>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697944" w:rsidRPr="00A512A4" w:rsidDel="00170883" w14:paraId="0DCB332D"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375EB27" w14:textId="5FE5F237" w:rsidR="00697944" w:rsidRPr="00A512A4" w:rsidDel="00170883" w:rsidRDefault="00EF59E5">
            <w:pPr>
              <w:jc w:val="both"/>
              <w:rPr>
                <w:rFonts w:ascii="Arial" w:hAnsi="Arial" w:cs="Arial"/>
                <w:b w:val="0"/>
                <w:color w:val="FF0000"/>
                <w:sz w:val="18"/>
                <w:szCs w:val="18"/>
                <w:lang w:val="es-ES"/>
              </w:rPr>
            </w:pPr>
            <w:r w:rsidRPr="00A512A4">
              <w:rPr>
                <w:rFonts w:ascii="Arial" w:hAnsi="Arial" w:cs="Arial"/>
                <w:color w:val="FF0000"/>
                <w:sz w:val="18"/>
                <w:szCs w:val="18"/>
              </w:rPr>
              <w:t>Advertencia</w:t>
            </w:r>
          </w:p>
        </w:tc>
      </w:tr>
      <w:tr w:rsidR="00697944" w:rsidRPr="00A512A4" w:rsidDel="00170883" w14:paraId="75DFDAC7" w14:textId="77777777" w:rsidTr="00817CA1">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1080" w14:textId="0769772D" w:rsidR="00697944" w:rsidRPr="00A512A4" w:rsidRDefault="00697944">
            <w:pPr>
              <w:widowControl w:val="0"/>
              <w:jc w:val="both"/>
              <w:rPr>
                <w:rFonts w:ascii="Arial" w:hAnsi="Arial" w:cs="Arial"/>
                <w:b w:val="0"/>
                <w:color w:val="FF0000"/>
                <w:sz w:val="18"/>
                <w:szCs w:val="18"/>
                <w:lang w:val="es-ES"/>
              </w:rPr>
            </w:pPr>
            <w:r w:rsidRPr="00A512A4">
              <w:rPr>
                <w:rFonts w:ascii="Arial" w:hAnsi="Arial" w:cs="Arial"/>
                <w:b w:val="0"/>
                <w:color w:val="FF0000"/>
                <w:sz w:val="18"/>
                <w:szCs w:val="18"/>
              </w:rPr>
              <w:t xml:space="preserve">La retención como mecanismo de garantía de fiel cumplimiento es aplicable, de acuerdo </w:t>
            </w:r>
            <w:r w:rsidR="00AB06FC" w:rsidRPr="00A512A4">
              <w:rPr>
                <w:rFonts w:ascii="Arial" w:hAnsi="Arial" w:cs="Arial"/>
                <w:b w:val="0"/>
                <w:color w:val="FF0000"/>
                <w:sz w:val="18"/>
                <w:szCs w:val="18"/>
              </w:rPr>
              <w:t>con</w:t>
            </w:r>
            <w:r w:rsidRPr="00A512A4">
              <w:rPr>
                <w:rFonts w:ascii="Arial" w:hAnsi="Arial" w:cs="Arial"/>
                <w:b w:val="0"/>
                <w:color w:val="FF0000"/>
                <w:sz w:val="18"/>
                <w:szCs w:val="18"/>
              </w:rPr>
              <w:t xml:space="preserve"> </w:t>
            </w:r>
            <w:r w:rsidR="0008249D" w:rsidRPr="00A512A4">
              <w:rPr>
                <w:rFonts w:ascii="Arial" w:hAnsi="Arial" w:cs="Arial"/>
                <w:b w:val="0"/>
                <w:color w:val="FF0000"/>
                <w:sz w:val="18"/>
                <w:szCs w:val="18"/>
              </w:rPr>
              <w:t>los numerales 61.8 y 61.9 del artículo 6</w:t>
            </w:r>
            <w:r w:rsidR="00A9706E" w:rsidRPr="00A512A4">
              <w:rPr>
                <w:rFonts w:ascii="Arial" w:hAnsi="Arial" w:cs="Arial"/>
                <w:b w:val="0"/>
                <w:color w:val="FF0000"/>
                <w:sz w:val="18"/>
                <w:szCs w:val="18"/>
              </w:rPr>
              <w:t>1</w:t>
            </w:r>
            <w:r w:rsidR="00C541C7" w:rsidRPr="00A512A4">
              <w:rPr>
                <w:rFonts w:ascii="Arial" w:hAnsi="Arial" w:cs="Arial"/>
                <w:b w:val="0"/>
                <w:color w:val="FF0000"/>
                <w:sz w:val="18"/>
                <w:szCs w:val="18"/>
              </w:rPr>
              <w:t xml:space="preserve"> de la</w:t>
            </w:r>
            <w:r w:rsidR="0008249D" w:rsidRPr="00A512A4">
              <w:rPr>
                <w:rFonts w:ascii="Arial" w:hAnsi="Arial" w:cs="Arial"/>
                <w:b w:val="0"/>
                <w:color w:val="FF0000"/>
                <w:sz w:val="18"/>
                <w:szCs w:val="18"/>
              </w:rPr>
              <w:t xml:space="preserve"> Ley </w:t>
            </w:r>
            <w:proofErr w:type="spellStart"/>
            <w:r w:rsidR="0008249D" w:rsidRPr="00A512A4">
              <w:rPr>
                <w:rFonts w:ascii="Arial" w:hAnsi="Arial" w:cs="Arial"/>
                <w:b w:val="0"/>
                <w:color w:val="FF0000"/>
                <w:sz w:val="18"/>
                <w:szCs w:val="18"/>
              </w:rPr>
              <w:t>N°</w:t>
            </w:r>
            <w:proofErr w:type="spellEnd"/>
            <w:r w:rsidR="0008249D" w:rsidRPr="00A512A4">
              <w:rPr>
                <w:rFonts w:ascii="Arial" w:hAnsi="Arial" w:cs="Arial"/>
                <w:b w:val="0"/>
                <w:color w:val="FF0000"/>
                <w:sz w:val="18"/>
                <w:szCs w:val="18"/>
              </w:rPr>
              <w:t xml:space="preserve"> 32069, Ley General de Contrataciones Públicas </w:t>
            </w:r>
            <w:r w:rsidR="000B6567" w:rsidRPr="00A512A4">
              <w:rPr>
                <w:rFonts w:ascii="Arial" w:hAnsi="Arial" w:cs="Arial"/>
                <w:b w:val="0"/>
                <w:color w:val="FF0000"/>
                <w:sz w:val="18"/>
                <w:szCs w:val="18"/>
              </w:rPr>
              <w:t xml:space="preserve">y el artículo 114 del Reglamento, </w:t>
            </w:r>
            <w:r w:rsidR="0019711A" w:rsidRPr="00A512A4">
              <w:rPr>
                <w:rFonts w:ascii="Arial" w:hAnsi="Arial" w:cs="Arial"/>
                <w:b w:val="0"/>
                <w:color w:val="FF0000"/>
                <w:sz w:val="18"/>
                <w:szCs w:val="18"/>
              </w:rPr>
              <w:t xml:space="preserve">aprobado por </w:t>
            </w:r>
            <w:r w:rsidR="0019711A" w:rsidRPr="00A512A4">
              <w:rPr>
                <w:rFonts w:ascii="Arial" w:eastAsia="Arial" w:hAnsi="Arial" w:cs="Arial"/>
                <w:b w:val="0"/>
                <w:color w:val="FF0000"/>
                <w:sz w:val="18"/>
                <w:szCs w:val="18"/>
              </w:rPr>
              <w:t xml:space="preserve">Decreto Supremo </w:t>
            </w:r>
            <w:proofErr w:type="spellStart"/>
            <w:r w:rsidR="0019711A" w:rsidRPr="00A512A4">
              <w:rPr>
                <w:rFonts w:ascii="Arial" w:eastAsia="Arial" w:hAnsi="Arial" w:cs="Arial"/>
                <w:b w:val="0"/>
                <w:color w:val="FF0000"/>
                <w:sz w:val="18"/>
                <w:szCs w:val="18"/>
              </w:rPr>
              <w:t>Nº</w:t>
            </w:r>
            <w:proofErr w:type="spellEnd"/>
            <w:r w:rsidR="0019711A" w:rsidRPr="00A512A4">
              <w:rPr>
                <w:rFonts w:ascii="Arial" w:eastAsia="Arial" w:hAnsi="Arial" w:cs="Arial"/>
                <w:b w:val="0"/>
                <w:color w:val="FF0000"/>
                <w:sz w:val="18"/>
                <w:szCs w:val="18"/>
              </w:rPr>
              <w:t xml:space="preserve"> 009-2025-EF</w:t>
            </w:r>
            <w:r w:rsidR="0019711A" w:rsidRPr="00A512A4">
              <w:rPr>
                <w:rFonts w:ascii="Arial" w:hAnsi="Arial" w:cs="Arial"/>
                <w:b w:val="0"/>
                <w:color w:val="FF0000"/>
                <w:sz w:val="18"/>
                <w:szCs w:val="18"/>
              </w:rPr>
              <w:t xml:space="preserve">, </w:t>
            </w:r>
            <w:r w:rsidR="0008249D" w:rsidRPr="00A512A4">
              <w:rPr>
                <w:rFonts w:ascii="Arial" w:hAnsi="Arial" w:cs="Arial"/>
                <w:b w:val="0"/>
                <w:color w:val="FF0000"/>
                <w:sz w:val="18"/>
                <w:szCs w:val="18"/>
              </w:rPr>
              <w:t xml:space="preserve">así como el artículo 3 de la Ley </w:t>
            </w:r>
            <w:proofErr w:type="spellStart"/>
            <w:r w:rsidR="0008249D" w:rsidRPr="00A512A4">
              <w:rPr>
                <w:rFonts w:ascii="Arial" w:hAnsi="Arial" w:cs="Arial"/>
                <w:b w:val="0"/>
                <w:color w:val="FF0000"/>
                <w:sz w:val="18"/>
                <w:szCs w:val="18"/>
              </w:rPr>
              <w:t>Nº</w:t>
            </w:r>
            <w:proofErr w:type="spellEnd"/>
            <w:r w:rsidR="0008249D" w:rsidRPr="00A512A4">
              <w:rPr>
                <w:rFonts w:ascii="Arial" w:hAnsi="Arial" w:cs="Arial"/>
                <w:b w:val="0"/>
                <w:color w:val="FF0000"/>
                <w:sz w:val="18"/>
                <w:szCs w:val="18"/>
              </w:rPr>
              <w:t xml:space="preserve"> 32077, Ley que establece un medio alternativo de garantías de cumplimiento en los procesos de contratación pública de las MYPE,</w:t>
            </w:r>
            <w:r w:rsidRPr="00A512A4">
              <w:rPr>
                <w:rFonts w:ascii="Arial" w:hAnsi="Arial" w:cs="Arial"/>
                <w:b w:val="0"/>
                <w:color w:val="FF0000"/>
                <w:sz w:val="18"/>
                <w:szCs w:val="18"/>
              </w:rPr>
              <w:t xml:space="preserve"> siempre que:</w:t>
            </w:r>
          </w:p>
          <w:p w14:paraId="3DC0DF75" w14:textId="77777777" w:rsidR="00697944" w:rsidRPr="00A512A4" w:rsidRDefault="00697944">
            <w:pPr>
              <w:pStyle w:val="Prrafodelista"/>
              <w:widowControl w:val="0"/>
              <w:ind w:left="360"/>
              <w:jc w:val="both"/>
              <w:rPr>
                <w:rFonts w:ascii="Arial" w:hAnsi="Arial" w:cs="Arial"/>
                <w:b w:val="0"/>
                <w:color w:val="FF0000"/>
                <w:sz w:val="18"/>
                <w:szCs w:val="18"/>
                <w:lang w:val="es-ES"/>
              </w:rPr>
            </w:pPr>
          </w:p>
          <w:p w14:paraId="2B4966FE" w14:textId="77777777" w:rsidR="00697944" w:rsidRPr="00A512A4" w:rsidRDefault="00697944" w:rsidP="006D7C23">
            <w:pPr>
              <w:pStyle w:val="Prrafodelista"/>
              <w:widowControl w:val="0"/>
              <w:numPr>
                <w:ilvl w:val="0"/>
                <w:numId w:val="22"/>
              </w:numPr>
              <w:ind w:left="316" w:hanging="218"/>
              <w:jc w:val="both"/>
              <w:rPr>
                <w:rFonts w:ascii="Arial" w:hAnsi="Arial" w:cs="Arial"/>
                <w:b w:val="0"/>
                <w:color w:val="FF0000"/>
                <w:sz w:val="18"/>
                <w:szCs w:val="18"/>
                <w:lang w:val="es-ES"/>
              </w:rPr>
            </w:pPr>
            <w:r w:rsidRPr="00A512A4">
              <w:rPr>
                <w:rFonts w:ascii="Arial" w:hAnsi="Arial" w:cs="Arial"/>
                <w:b w:val="0"/>
                <w:color w:val="FF0000"/>
                <w:sz w:val="18"/>
                <w:szCs w:val="18"/>
                <w:lang w:val="es-ES"/>
              </w:rPr>
              <w:t>El plazo de la prestación sea igual o mayor de sesenta días calendario.</w:t>
            </w:r>
          </w:p>
          <w:p w14:paraId="4D299F76" w14:textId="77777777" w:rsidR="005740BD" w:rsidRPr="00A512A4" w:rsidRDefault="005740BD" w:rsidP="005740BD">
            <w:pPr>
              <w:pStyle w:val="Prrafodelista"/>
              <w:widowControl w:val="0"/>
              <w:ind w:left="316"/>
              <w:jc w:val="both"/>
              <w:rPr>
                <w:rFonts w:ascii="Arial" w:hAnsi="Arial" w:cs="Arial"/>
                <w:b w:val="0"/>
                <w:color w:val="FF0000"/>
                <w:sz w:val="18"/>
                <w:szCs w:val="18"/>
                <w:lang w:val="es-ES"/>
              </w:rPr>
            </w:pPr>
          </w:p>
          <w:p w14:paraId="3A00EFCC" w14:textId="5362F2A8" w:rsidR="00697944" w:rsidRPr="00A512A4" w:rsidRDefault="00697944" w:rsidP="006D7C23">
            <w:pPr>
              <w:pStyle w:val="Prrafodelista"/>
              <w:widowControl w:val="0"/>
              <w:numPr>
                <w:ilvl w:val="0"/>
                <w:numId w:val="22"/>
              </w:numPr>
              <w:ind w:left="316" w:hanging="218"/>
              <w:jc w:val="both"/>
              <w:rPr>
                <w:rFonts w:ascii="Arial" w:hAnsi="Arial" w:cs="Arial"/>
                <w:b w:val="0"/>
                <w:color w:val="FF0000"/>
                <w:sz w:val="18"/>
                <w:szCs w:val="18"/>
                <w:lang w:val="es-ES"/>
              </w:rPr>
            </w:pPr>
            <w:r w:rsidRPr="00A512A4">
              <w:rPr>
                <w:rFonts w:ascii="Arial" w:hAnsi="Arial" w:cs="Arial"/>
                <w:b w:val="0"/>
                <w:color w:val="FF0000"/>
                <w:sz w:val="18"/>
                <w:szCs w:val="18"/>
                <w:lang w:val="es-ES"/>
              </w:rPr>
              <w:t>Se consideren, según corresponda, al menos dos pagos a favor del contratista.</w:t>
            </w:r>
          </w:p>
          <w:p w14:paraId="7D9D6F34" w14:textId="77777777" w:rsidR="005740BD" w:rsidRPr="00A512A4" w:rsidRDefault="005740BD" w:rsidP="005740BD">
            <w:pPr>
              <w:widowControl w:val="0"/>
              <w:jc w:val="both"/>
              <w:rPr>
                <w:rFonts w:ascii="Arial" w:hAnsi="Arial" w:cs="Arial"/>
                <w:color w:val="FF0000"/>
                <w:sz w:val="18"/>
                <w:szCs w:val="18"/>
                <w:lang w:val="es-ES"/>
              </w:rPr>
            </w:pPr>
          </w:p>
          <w:p w14:paraId="50FC3090" w14:textId="13D30A54" w:rsidR="001B5BEA" w:rsidRPr="00A512A4" w:rsidDel="00170883" w:rsidRDefault="008F5F29" w:rsidP="001B5BEA">
            <w:pPr>
              <w:pStyle w:val="Prrafodelista"/>
              <w:widowControl w:val="0"/>
              <w:numPr>
                <w:ilvl w:val="0"/>
                <w:numId w:val="22"/>
              </w:numPr>
              <w:ind w:left="316" w:hanging="218"/>
              <w:jc w:val="both"/>
              <w:rPr>
                <w:rFonts w:ascii="Arial" w:hAnsi="Arial" w:cs="Arial"/>
                <w:b w:val="0"/>
                <w:color w:val="FF0000"/>
                <w:sz w:val="18"/>
                <w:szCs w:val="18"/>
                <w:lang w:val="es-ES"/>
              </w:rPr>
            </w:pPr>
            <w:r w:rsidRPr="00A512A4">
              <w:rPr>
                <w:rFonts w:ascii="Arial" w:hAnsi="Arial" w:cs="Arial"/>
                <w:b w:val="0"/>
                <w:color w:val="FF0000"/>
                <w:sz w:val="18"/>
                <w:szCs w:val="18"/>
                <w:lang w:val="es-ES"/>
              </w:rPr>
              <w:t xml:space="preserve">Cuando </w:t>
            </w:r>
            <w:r w:rsidR="002B2441" w:rsidRPr="00A512A4">
              <w:rPr>
                <w:rFonts w:ascii="Arial" w:hAnsi="Arial" w:cs="Arial"/>
                <w:b w:val="0"/>
                <w:color w:val="FF0000"/>
                <w:sz w:val="18"/>
                <w:szCs w:val="18"/>
                <w:lang w:val="es-ES"/>
              </w:rPr>
              <w:t xml:space="preserve">se adjudique la buena pro a un proveedor </w:t>
            </w:r>
            <w:r w:rsidR="00B311C2" w:rsidRPr="00A512A4">
              <w:rPr>
                <w:rFonts w:ascii="Arial" w:hAnsi="Arial" w:cs="Arial"/>
                <w:b w:val="0"/>
                <w:color w:val="FF0000"/>
                <w:sz w:val="18"/>
                <w:szCs w:val="18"/>
                <w:lang w:val="es-ES"/>
              </w:rPr>
              <w:t xml:space="preserve">que califique como micro o pequeña empresa, </w:t>
            </w:r>
            <w:r w:rsidR="00001B6D" w:rsidRPr="00A512A4">
              <w:rPr>
                <w:rFonts w:ascii="Arial" w:hAnsi="Arial" w:cs="Arial"/>
                <w:b w:val="0"/>
                <w:color w:val="FF0000"/>
                <w:sz w:val="18"/>
                <w:szCs w:val="18"/>
                <w:lang w:val="es-ES"/>
              </w:rPr>
              <w:t xml:space="preserve">procede la retención </w:t>
            </w:r>
            <w:r w:rsidR="00405812" w:rsidRPr="00A512A4">
              <w:rPr>
                <w:rFonts w:ascii="Arial" w:hAnsi="Arial" w:cs="Arial"/>
                <w:b w:val="0"/>
                <w:color w:val="FF0000"/>
                <w:sz w:val="18"/>
                <w:szCs w:val="18"/>
                <w:lang w:val="es-ES"/>
              </w:rPr>
              <w:t>con independencia de</w:t>
            </w:r>
            <w:r w:rsidR="001A0DFF" w:rsidRPr="00A512A4">
              <w:rPr>
                <w:rFonts w:ascii="Arial" w:hAnsi="Arial" w:cs="Arial"/>
                <w:b w:val="0"/>
                <w:color w:val="FF0000"/>
                <w:sz w:val="18"/>
                <w:szCs w:val="18"/>
                <w:lang w:val="es-ES"/>
              </w:rPr>
              <w:t xml:space="preserve"> la cuantía </w:t>
            </w:r>
            <w:r w:rsidR="00405812" w:rsidRPr="00A512A4">
              <w:rPr>
                <w:rFonts w:ascii="Arial" w:hAnsi="Arial" w:cs="Arial"/>
                <w:b w:val="0"/>
                <w:color w:val="FF0000"/>
                <w:sz w:val="18"/>
                <w:szCs w:val="18"/>
                <w:lang w:val="es-ES"/>
              </w:rPr>
              <w:t>de la contratación.</w:t>
            </w:r>
          </w:p>
        </w:tc>
      </w:tr>
    </w:tbl>
    <w:p w14:paraId="6CE4B988" w14:textId="77777777" w:rsidR="00147B94" w:rsidRPr="00A512A4" w:rsidRDefault="00147B94" w:rsidP="00147B94">
      <w:pPr>
        <w:widowControl w:val="0"/>
        <w:jc w:val="center"/>
        <w:rPr>
          <w:rFonts w:ascii="Arial" w:hAnsi="Arial" w:cs="Arial"/>
          <w:b/>
        </w:rPr>
      </w:pPr>
    </w:p>
    <w:p w14:paraId="5DD4823B" w14:textId="77777777" w:rsidR="00147B94" w:rsidRPr="00A512A4" w:rsidRDefault="00147B94" w:rsidP="00DD1A61">
      <w:pPr>
        <w:widowControl w:val="0"/>
        <w:jc w:val="center"/>
        <w:rPr>
          <w:rFonts w:ascii="Arial" w:hAnsi="Arial" w:cs="Arial"/>
          <w:b/>
        </w:rPr>
      </w:pPr>
    </w:p>
    <w:p w14:paraId="6D12341A" w14:textId="77777777" w:rsidR="00FA3BC8" w:rsidRPr="00A512A4" w:rsidRDefault="00FA3BC8" w:rsidP="00DD1A61">
      <w:pPr>
        <w:widowControl w:val="0"/>
        <w:jc w:val="center"/>
        <w:rPr>
          <w:rFonts w:ascii="Arial" w:hAnsi="Arial" w:cs="Arial"/>
          <w:b/>
        </w:rPr>
      </w:pPr>
    </w:p>
    <w:p w14:paraId="04540993" w14:textId="1152C249" w:rsidR="00E93E47" w:rsidRPr="00A512A4" w:rsidRDefault="00E93E47" w:rsidP="00DD1A61">
      <w:pPr>
        <w:widowControl w:val="0"/>
        <w:jc w:val="center"/>
        <w:rPr>
          <w:rFonts w:ascii="Arial" w:hAnsi="Arial" w:cs="Arial"/>
          <w:b/>
        </w:rPr>
      </w:pPr>
      <w:r w:rsidRPr="00A512A4">
        <w:rPr>
          <w:rFonts w:ascii="Arial" w:hAnsi="Arial" w:cs="Arial"/>
          <w:b/>
        </w:rPr>
        <w:br w:type="page"/>
      </w:r>
    </w:p>
    <w:p w14:paraId="3B87873D" w14:textId="2C2B5FD7" w:rsidR="006C3F7B" w:rsidRPr="00A512A4" w:rsidRDefault="09C1E129" w:rsidP="17784565">
      <w:pPr>
        <w:widowControl w:val="0"/>
        <w:jc w:val="center"/>
        <w:rPr>
          <w:rFonts w:ascii="Arial" w:hAnsi="Arial" w:cs="Arial"/>
          <w:b/>
          <w:bCs/>
          <w:sz w:val="20"/>
          <w:szCs w:val="20"/>
        </w:rPr>
      </w:pPr>
      <w:r w:rsidRPr="00A512A4">
        <w:rPr>
          <w:rFonts w:ascii="Arial" w:hAnsi="Arial" w:cs="Arial"/>
          <w:b/>
          <w:bCs/>
          <w:sz w:val="20"/>
          <w:szCs w:val="20"/>
        </w:rPr>
        <w:lastRenderedPageBreak/>
        <w:t xml:space="preserve">ANEXO </w:t>
      </w:r>
      <w:proofErr w:type="spellStart"/>
      <w:r w:rsidRPr="00A512A4">
        <w:rPr>
          <w:rFonts w:ascii="Arial" w:hAnsi="Arial" w:cs="Arial"/>
          <w:b/>
          <w:bCs/>
          <w:sz w:val="20"/>
          <w:szCs w:val="20"/>
        </w:rPr>
        <w:t>N°</w:t>
      </w:r>
      <w:proofErr w:type="spellEnd"/>
      <w:r w:rsidRPr="00A512A4">
        <w:rPr>
          <w:rFonts w:ascii="Arial" w:hAnsi="Arial" w:cs="Arial"/>
          <w:b/>
          <w:bCs/>
          <w:sz w:val="20"/>
          <w:szCs w:val="20"/>
        </w:rPr>
        <w:t xml:space="preserve"> </w:t>
      </w:r>
      <w:r w:rsidR="07D8970E" w:rsidRPr="00A512A4">
        <w:rPr>
          <w:rFonts w:ascii="Arial" w:hAnsi="Arial" w:cs="Arial"/>
          <w:b/>
          <w:bCs/>
          <w:sz w:val="20"/>
          <w:szCs w:val="20"/>
        </w:rPr>
        <w:t>8</w:t>
      </w:r>
    </w:p>
    <w:p w14:paraId="78192A23" w14:textId="77777777" w:rsidR="00201CAF" w:rsidRPr="00A512A4" w:rsidRDefault="00201CAF" w:rsidP="17784565">
      <w:pPr>
        <w:widowControl w:val="0"/>
        <w:jc w:val="center"/>
        <w:rPr>
          <w:rFonts w:ascii="Arial" w:hAnsi="Arial" w:cs="Arial"/>
          <w:b/>
          <w:bCs/>
          <w:sz w:val="20"/>
          <w:szCs w:val="20"/>
        </w:rPr>
      </w:pPr>
    </w:p>
    <w:p w14:paraId="748A2ABA" w14:textId="494CF614" w:rsidR="000D7C6D" w:rsidRPr="00A512A4" w:rsidRDefault="00590D4E" w:rsidP="000D7C6D">
      <w:pPr>
        <w:ind w:firstLine="426"/>
        <w:jc w:val="center"/>
        <w:rPr>
          <w:rFonts w:ascii="Arial" w:hAnsi="Arial" w:cs="Arial"/>
          <w:b/>
          <w:sz w:val="20"/>
          <w:szCs w:val="20"/>
        </w:rPr>
      </w:pPr>
      <w:r w:rsidRPr="00A512A4">
        <w:rPr>
          <w:rFonts w:ascii="Arial" w:hAnsi="Arial" w:cs="Arial"/>
          <w:b/>
          <w:sz w:val="20"/>
          <w:szCs w:val="20"/>
        </w:rPr>
        <w:t xml:space="preserve">DECLARACIÓN JURADA </w:t>
      </w:r>
      <w:r w:rsidR="000D7C6D" w:rsidRPr="00A512A4">
        <w:rPr>
          <w:rFonts w:ascii="Arial" w:hAnsi="Arial" w:cs="Arial"/>
          <w:b/>
          <w:sz w:val="20"/>
          <w:szCs w:val="20"/>
        </w:rPr>
        <w:t xml:space="preserve">DE </w:t>
      </w:r>
      <w:r w:rsidR="00527171" w:rsidRPr="00A512A4">
        <w:rPr>
          <w:rFonts w:ascii="Arial" w:hAnsi="Arial" w:cs="Arial"/>
          <w:b/>
          <w:sz w:val="20"/>
          <w:szCs w:val="20"/>
        </w:rPr>
        <w:t xml:space="preserve">PRESENTACIÓN </w:t>
      </w:r>
      <w:r w:rsidR="000A2226" w:rsidRPr="00A512A4">
        <w:rPr>
          <w:rFonts w:ascii="Arial" w:hAnsi="Arial" w:cs="Arial"/>
          <w:b/>
          <w:sz w:val="20"/>
          <w:szCs w:val="20"/>
        </w:rPr>
        <w:t xml:space="preserve">DE FIDEICOMISO </w:t>
      </w:r>
      <w:r w:rsidR="000D7C6D" w:rsidRPr="00A512A4">
        <w:rPr>
          <w:rFonts w:ascii="Arial" w:hAnsi="Arial" w:cs="Arial"/>
          <w:b/>
          <w:sz w:val="20"/>
          <w:szCs w:val="20"/>
        </w:rPr>
        <w:t xml:space="preserve">COMO GARANTÍA DE FIEL CUMPLIMIENTO DEL CONTRATO </w:t>
      </w:r>
    </w:p>
    <w:p w14:paraId="73962870" w14:textId="77777777" w:rsidR="000D7C6D" w:rsidRPr="00A512A4" w:rsidRDefault="000D7C6D" w:rsidP="000D7C6D">
      <w:pPr>
        <w:ind w:firstLine="426"/>
        <w:jc w:val="center"/>
        <w:rPr>
          <w:rFonts w:ascii="Arial" w:hAnsi="Arial" w:cs="Arial"/>
          <w:b/>
          <w:sz w:val="20"/>
          <w:szCs w:val="20"/>
        </w:rPr>
      </w:pPr>
    </w:p>
    <w:p w14:paraId="629A4F17" w14:textId="46EA9359" w:rsidR="000D7C6D" w:rsidRPr="00A512A4" w:rsidRDefault="000D7C6D" w:rsidP="000D7C6D">
      <w:pPr>
        <w:ind w:firstLine="426"/>
        <w:jc w:val="center"/>
        <w:rPr>
          <w:rFonts w:ascii="Arial" w:hAnsi="Arial" w:cs="Arial"/>
          <w:b/>
          <w:sz w:val="20"/>
          <w:szCs w:val="20"/>
        </w:rPr>
      </w:pPr>
      <w:r w:rsidRPr="00A512A4">
        <w:rPr>
          <w:rFonts w:ascii="Arial" w:hAnsi="Arial" w:cs="Arial"/>
          <w:b/>
          <w:sz w:val="20"/>
          <w:szCs w:val="20"/>
        </w:rPr>
        <w:t xml:space="preserve">(DOCUMENTO A PRESENTAR </w:t>
      </w:r>
      <w:r w:rsidR="000A489F" w:rsidRPr="00A512A4">
        <w:rPr>
          <w:rFonts w:ascii="Arial" w:hAnsi="Arial" w:cs="Arial"/>
          <w:b/>
          <w:sz w:val="20"/>
          <w:szCs w:val="20"/>
        </w:rPr>
        <w:t>PARA</w:t>
      </w:r>
      <w:r w:rsidRPr="00A512A4">
        <w:rPr>
          <w:rFonts w:ascii="Arial" w:hAnsi="Arial" w:cs="Arial"/>
          <w:b/>
          <w:sz w:val="20"/>
          <w:szCs w:val="20"/>
        </w:rPr>
        <w:t xml:space="preserve"> EL PERFECCIONAMIENTO DEL CONTRATO)</w:t>
      </w:r>
    </w:p>
    <w:p w14:paraId="54D90FAE" w14:textId="77777777" w:rsidR="000D7C6D" w:rsidRPr="00A512A4" w:rsidRDefault="000D7C6D" w:rsidP="000D7C6D">
      <w:pPr>
        <w:widowControl w:val="0"/>
        <w:rPr>
          <w:rFonts w:ascii="Arial" w:hAnsi="Arial" w:cs="Arial"/>
          <w:sz w:val="20"/>
          <w:szCs w:val="20"/>
        </w:rPr>
      </w:pPr>
    </w:p>
    <w:p w14:paraId="263B5663" w14:textId="77777777" w:rsidR="000D7C6D" w:rsidRPr="00A512A4" w:rsidRDefault="000D7C6D" w:rsidP="000D7C6D">
      <w:pPr>
        <w:widowControl w:val="0"/>
        <w:rPr>
          <w:rFonts w:ascii="Arial" w:hAnsi="Arial" w:cs="Arial"/>
          <w:sz w:val="20"/>
          <w:szCs w:val="20"/>
        </w:rPr>
      </w:pPr>
    </w:p>
    <w:p w14:paraId="4D6DD514" w14:textId="77777777" w:rsidR="000D7C6D" w:rsidRPr="00A512A4" w:rsidRDefault="000D7C6D" w:rsidP="000D7C6D">
      <w:pPr>
        <w:widowControl w:val="0"/>
        <w:rPr>
          <w:rFonts w:ascii="Arial" w:hAnsi="Arial" w:cs="Arial"/>
          <w:sz w:val="20"/>
          <w:szCs w:val="20"/>
        </w:rPr>
      </w:pPr>
    </w:p>
    <w:p w14:paraId="09943430" w14:textId="77777777" w:rsidR="000D7C6D" w:rsidRPr="00A512A4" w:rsidRDefault="000D7C6D" w:rsidP="000D7C6D">
      <w:pPr>
        <w:widowControl w:val="0"/>
        <w:rPr>
          <w:rFonts w:ascii="Arial" w:hAnsi="Arial" w:cs="Arial"/>
          <w:sz w:val="20"/>
          <w:szCs w:val="20"/>
        </w:rPr>
      </w:pPr>
      <w:r w:rsidRPr="00A512A4">
        <w:rPr>
          <w:rFonts w:ascii="Arial" w:hAnsi="Arial" w:cs="Arial"/>
          <w:sz w:val="20"/>
          <w:szCs w:val="20"/>
        </w:rPr>
        <w:t>Señores</w:t>
      </w:r>
    </w:p>
    <w:p w14:paraId="0CA0050E" w14:textId="730F9787" w:rsidR="008C5324" w:rsidRPr="00A512A4" w:rsidRDefault="00F067FC" w:rsidP="000D7C6D">
      <w:pPr>
        <w:widowControl w:val="0"/>
        <w:spacing w:line="259" w:lineRule="auto"/>
        <w:jc w:val="both"/>
        <w:rPr>
          <w:rFonts w:ascii="Arial" w:eastAsia="Arial" w:hAnsi="Arial" w:cs="Arial"/>
          <w:sz w:val="20"/>
          <w:szCs w:val="20"/>
        </w:rPr>
      </w:pPr>
      <w:r w:rsidRPr="00A512A4">
        <w:rPr>
          <w:rFonts w:ascii="Arial" w:hAnsi="Arial" w:cs="Arial"/>
          <w:b/>
          <w:sz w:val="20"/>
          <w:szCs w:val="20"/>
        </w:rPr>
        <w:t>DEPENDENCIA ENCARGADA DE LAS CONTRATACIONES</w:t>
      </w:r>
    </w:p>
    <w:p w14:paraId="23866DB6" w14:textId="0DADE113" w:rsidR="000D7C6D" w:rsidRPr="00A512A4" w:rsidRDefault="00844785" w:rsidP="17784565">
      <w:pPr>
        <w:widowControl w:val="0"/>
        <w:jc w:val="both"/>
        <w:rPr>
          <w:rFonts w:ascii="Arial" w:hAnsi="Arial" w:cs="Arial"/>
          <w:b/>
          <w:bCs/>
          <w:sz w:val="20"/>
          <w:szCs w:val="20"/>
        </w:rPr>
      </w:pPr>
      <w:r w:rsidRPr="00A512A4">
        <w:rPr>
          <w:rFonts w:ascii="Arial" w:hAnsi="Arial" w:cs="Arial"/>
          <w:b/>
          <w:bCs/>
          <w:sz w:val="20"/>
          <w:szCs w:val="20"/>
        </w:rPr>
        <w:t>CONCURSO PÚBLICO DE SERVICIOS</w:t>
      </w:r>
      <w:r w:rsidR="00BB576A" w:rsidRPr="00A512A4">
        <w:rPr>
          <w:rFonts w:ascii="Arial" w:hAnsi="Arial" w:cs="Arial"/>
          <w:b/>
          <w:bCs/>
          <w:sz w:val="20"/>
          <w:szCs w:val="20"/>
        </w:rPr>
        <w:t xml:space="preserve"> </w:t>
      </w:r>
      <w:proofErr w:type="spellStart"/>
      <w:r w:rsidR="000D7C6D" w:rsidRPr="00A512A4">
        <w:rPr>
          <w:rFonts w:ascii="Arial" w:hAnsi="Arial" w:cs="Arial"/>
          <w:b/>
          <w:bCs/>
          <w:sz w:val="20"/>
          <w:szCs w:val="20"/>
        </w:rPr>
        <w:t>Nº</w:t>
      </w:r>
      <w:proofErr w:type="spellEnd"/>
      <w:r w:rsidR="000D7C6D" w:rsidRPr="00A512A4">
        <w:rPr>
          <w:rFonts w:ascii="Arial" w:hAnsi="Arial" w:cs="Arial"/>
          <w:b/>
          <w:bCs/>
          <w:sz w:val="20"/>
          <w:szCs w:val="20"/>
        </w:rPr>
        <w:t xml:space="preserve"> </w:t>
      </w:r>
      <w:r w:rsidR="000D7C6D" w:rsidRPr="00A512A4">
        <w:rPr>
          <w:rFonts w:ascii="Arial" w:hAnsi="Arial" w:cs="Arial"/>
          <w:b/>
          <w:bCs/>
          <w:sz w:val="20"/>
          <w:szCs w:val="20"/>
          <w:u w:val="single"/>
        </w:rPr>
        <w:t>[CONSIGNAR NOMENCLATURA DEL PROCEDIMIENTO</w:t>
      </w:r>
      <w:r w:rsidR="00502B44" w:rsidRPr="00A512A4">
        <w:rPr>
          <w:rFonts w:ascii="Arial" w:hAnsi="Arial" w:cs="Arial"/>
          <w:b/>
          <w:bCs/>
          <w:sz w:val="20"/>
          <w:szCs w:val="20"/>
          <w:u w:val="single"/>
        </w:rPr>
        <w:t xml:space="preserve"> DE SELECCIÓN</w:t>
      </w:r>
      <w:r w:rsidR="000D7C6D" w:rsidRPr="00A512A4">
        <w:rPr>
          <w:rFonts w:ascii="Arial" w:hAnsi="Arial" w:cs="Arial"/>
          <w:b/>
          <w:bCs/>
          <w:sz w:val="20"/>
          <w:szCs w:val="20"/>
          <w:u w:val="single"/>
        </w:rPr>
        <w:t>]</w:t>
      </w:r>
    </w:p>
    <w:p w14:paraId="772BB61B" w14:textId="77777777" w:rsidR="000D7C6D" w:rsidRPr="00A512A4" w:rsidRDefault="000D7C6D" w:rsidP="17784565">
      <w:pPr>
        <w:widowControl w:val="0"/>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62F62597" w14:textId="77777777" w:rsidR="000D7C6D" w:rsidRPr="00A512A4" w:rsidRDefault="000D7C6D" w:rsidP="000D7C6D">
      <w:pPr>
        <w:widowControl w:val="0"/>
        <w:rPr>
          <w:rFonts w:ascii="Arial" w:hAnsi="Arial" w:cs="Arial"/>
          <w:sz w:val="20"/>
          <w:szCs w:val="20"/>
        </w:rPr>
      </w:pPr>
    </w:p>
    <w:p w14:paraId="180CEE65" w14:textId="14BE6D41" w:rsidR="000D7C6D" w:rsidRPr="00A512A4" w:rsidRDefault="000D7C6D" w:rsidP="17784565">
      <w:pPr>
        <w:widowControl w:val="0"/>
        <w:ind w:right="-1"/>
        <w:jc w:val="both"/>
        <w:rPr>
          <w:rFonts w:ascii="Arial" w:hAnsi="Arial" w:cs="Arial"/>
          <w:sz w:val="20"/>
          <w:szCs w:val="20"/>
        </w:rPr>
      </w:pPr>
      <w:r w:rsidRPr="00A512A4">
        <w:rPr>
          <w:rFonts w:ascii="Arial" w:hAnsi="Arial" w:cs="Arial"/>
          <w:sz w:val="20"/>
          <w:szCs w:val="20"/>
        </w:rPr>
        <w:t xml:space="preserve">El que se suscribe, [……………..], postor adjudicado o representante legal </w:t>
      </w:r>
      <w:r w:rsidR="3C586C30" w:rsidRPr="00A512A4">
        <w:rPr>
          <w:rFonts w:ascii="Arial" w:hAnsi="Arial" w:cs="Arial"/>
          <w:sz w:val="20"/>
          <w:szCs w:val="20"/>
        </w:rPr>
        <w:t xml:space="preserve">o </w:t>
      </w:r>
      <w:r w:rsidR="00B13A1F" w:rsidRPr="00A512A4">
        <w:rPr>
          <w:rFonts w:ascii="Arial" w:hAnsi="Arial" w:cs="Arial"/>
          <w:bCs/>
          <w:sz w:val="20"/>
          <w:szCs w:val="20"/>
        </w:rPr>
        <w:t>representante</w:t>
      </w:r>
      <w:r w:rsidR="00B13A1F" w:rsidRPr="00A512A4">
        <w:rPr>
          <w:rFonts w:ascii="Arial" w:hAnsi="Arial" w:cs="Arial"/>
          <w:b/>
          <w:sz w:val="20"/>
          <w:szCs w:val="20"/>
        </w:rPr>
        <w:t xml:space="preserve"> </w:t>
      </w:r>
      <w:r w:rsidR="3C586C30" w:rsidRPr="00A512A4">
        <w:rPr>
          <w:rFonts w:ascii="Arial" w:hAnsi="Arial" w:cs="Arial"/>
          <w:sz w:val="20"/>
          <w:szCs w:val="20"/>
        </w:rPr>
        <w:t xml:space="preserve">común </w:t>
      </w:r>
      <w:r w:rsidRPr="00A512A4">
        <w:rPr>
          <w:rFonts w:ascii="Arial" w:hAnsi="Arial" w:cs="Arial"/>
          <w:sz w:val="20"/>
          <w:szCs w:val="20"/>
        </w:rPr>
        <w:t xml:space="preserve">de </w:t>
      </w:r>
      <w:r w:rsidRPr="00A512A4">
        <w:rPr>
          <w:rFonts w:ascii="Arial" w:hAnsi="Arial" w:cs="Arial"/>
          <w:b/>
          <w:bCs/>
          <w:sz w:val="20"/>
          <w:szCs w:val="20"/>
          <w:u w:val="single"/>
        </w:rPr>
        <w:t xml:space="preserve">[CONSIGNAR </w:t>
      </w:r>
      <w:r w:rsidR="00B13A1F" w:rsidRPr="00A512A4">
        <w:rPr>
          <w:rFonts w:ascii="Arial" w:hAnsi="Arial" w:cs="Arial"/>
          <w:b/>
          <w:bCs/>
          <w:sz w:val="20"/>
          <w:szCs w:val="20"/>
          <w:u w:val="single"/>
        </w:rPr>
        <w:t>SEGÚN CORRESPONDA</w:t>
      </w:r>
      <w:r w:rsidRPr="00A512A4">
        <w:rPr>
          <w:rFonts w:ascii="Arial" w:hAnsi="Arial" w:cs="Arial"/>
          <w:b/>
          <w:bCs/>
          <w:sz w:val="20"/>
          <w:szCs w:val="20"/>
          <w:u w:val="single"/>
        </w:rPr>
        <w:t>]</w:t>
      </w:r>
      <w:r w:rsidRPr="00A512A4">
        <w:rPr>
          <w:rFonts w:ascii="Arial" w:hAnsi="Arial" w:cs="Arial"/>
          <w:sz w:val="20"/>
          <w:szCs w:val="20"/>
        </w:rPr>
        <w:t>, identificado con</w:t>
      </w:r>
      <w:r w:rsidRPr="00A512A4">
        <w:rPr>
          <w:rFonts w:ascii="Arial" w:hAnsi="Arial" w:cs="Arial"/>
          <w:b/>
          <w:bCs/>
          <w:sz w:val="20"/>
          <w:szCs w:val="20"/>
          <w:u w:val="single"/>
        </w:rPr>
        <w:t xml:space="preserve"> [CONSIGNAR TIPO DE DOCUMENTO DE IDENTIDAD]</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sz w:val="20"/>
          <w:szCs w:val="20"/>
        </w:rPr>
        <w:t xml:space="preserve"> </w:t>
      </w:r>
      <w:r w:rsidRPr="00A512A4">
        <w:rPr>
          <w:rFonts w:ascii="Arial" w:hAnsi="Arial" w:cs="Arial"/>
          <w:b/>
          <w:bCs/>
          <w:sz w:val="20"/>
          <w:szCs w:val="20"/>
          <w:u w:val="single"/>
        </w:rPr>
        <w:t>[CONSIGNAR NÚMERO DE DOCUMENTO DE IDENTIDAD]</w:t>
      </w:r>
      <w:r w:rsidRPr="00A512A4">
        <w:rPr>
          <w:rFonts w:ascii="Arial" w:hAnsi="Arial" w:cs="Arial"/>
          <w:sz w:val="20"/>
          <w:szCs w:val="20"/>
        </w:rPr>
        <w:t xml:space="preserve">, </w:t>
      </w:r>
      <w:r w:rsidR="00F91120" w:rsidRPr="00A512A4">
        <w:rPr>
          <w:rFonts w:ascii="Arial" w:hAnsi="Arial" w:cs="Arial"/>
          <w:sz w:val="20"/>
          <w:szCs w:val="20"/>
        </w:rPr>
        <w:t>declar</w:t>
      </w:r>
      <w:r w:rsidR="00CE28FA" w:rsidRPr="00A512A4">
        <w:rPr>
          <w:rFonts w:ascii="Arial" w:hAnsi="Arial" w:cs="Arial"/>
          <w:sz w:val="20"/>
          <w:szCs w:val="20"/>
        </w:rPr>
        <w:t>o</w:t>
      </w:r>
      <w:r w:rsidR="00F91120" w:rsidRPr="00A512A4">
        <w:rPr>
          <w:rFonts w:ascii="Arial" w:hAnsi="Arial" w:cs="Arial"/>
          <w:sz w:val="20"/>
          <w:szCs w:val="20"/>
        </w:rPr>
        <w:t xml:space="preserve"> </w:t>
      </w:r>
      <w:r w:rsidR="00AD2263" w:rsidRPr="00A512A4">
        <w:rPr>
          <w:rFonts w:ascii="Arial" w:hAnsi="Arial" w:cs="Arial"/>
          <w:sz w:val="20"/>
          <w:szCs w:val="20"/>
        </w:rPr>
        <w:t xml:space="preserve">bajo juramento </w:t>
      </w:r>
      <w:r w:rsidR="00D3281E" w:rsidRPr="00A512A4">
        <w:rPr>
          <w:rFonts w:ascii="Arial" w:hAnsi="Arial" w:cs="Arial"/>
          <w:sz w:val="20"/>
          <w:szCs w:val="20"/>
        </w:rPr>
        <w:t xml:space="preserve">el </w:t>
      </w:r>
      <w:r w:rsidR="006934EB" w:rsidRPr="00A512A4">
        <w:rPr>
          <w:rFonts w:ascii="Arial" w:hAnsi="Arial" w:cs="Arial"/>
          <w:sz w:val="20"/>
          <w:szCs w:val="20"/>
        </w:rPr>
        <w:t>compromiso de</w:t>
      </w:r>
      <w:r w:rsidR="00F91120" w:rsidRPr="00A512A4">
        <w:rPr>
          <w:rFonts w:ascii="Arial" w:hAnsi="Arial" w:cs="Arial"/>
          <w:sz w:val="20"/>
          <w:szCs w:val="20"/>
        </w:rPr>
        <w:t xml:space="preserve"> </w:t>
      </w:r>
      <w:r w:rsidR="006F3E8F" w:rsidRPr="00A512A4">
        <w:rPr>
          <w:rFonts w:ascii="Arial" w:hAnsi="Arial" w:cs="Arial"/>
          <w:sz w:val="20"/>
          <w:szCs w:val="20"/>
        </w:rPr>
        <w:t>presenta</w:t>
      </w:r>
      <w:r w:rsidR="006934EB" w:rsidRPr="00A512A4">
        <w:rPr>
          <w:rFonts w:ascii="Arial" w:hAnsi="Arial" w:cs="Arial"/>
          <w:sz w:val="20"/>
          <w:szCs w:val="20"/>
        </w:rPr>
        <w:t>r</w:t>
      </w:r>
      <w:r w:rsidR="006F3E8F" w:rsidRPr="00A512A4">
        <w:rPr>
          <w:rFonts w:ascii="Arial" w:hAnsi="Arial" w:cs="Arial"/>
          <w:sz w:val="20"/>
          <w:szCs w:val="20"/>
        </w:rPr>
        <w:t xml:space="preserve"> </w:t>
      </w:r>
      <w:r w:rsidR="003700DF" w:rsidRPr="00A512A4">
        <w:rPr>
          <w:rFonts w:ascii="Arial" w:hAnsi="Arial" w:cs="Arial"/>
          <w:sz w:val="20"/>
          <w:szCs w:val="20"/>
        </w:rPr>
        <w:t>la constitución de</w:t>
      </w:r>
      <w:r w:rsidR="006F3E8F" w:rsidRPr="00A512A4">
        <w:rPr>
          <w:rFonts w:ascii="Arial" w:hAnsi="Arial" w:cs="Arial"/>
          <w:sz w:val="20"/>
          <w:szCs w:val="20"/>
        </w:rPr>
        <w:t xml:space="preserve"> </w:t>
      </w:r>
      <w:r w:rsidR="00F91120" w:rsidRPr="00A512A4">
        <w:rPr>
          <w:rFonts w:ascii="Arial" w:hAnsi="Arial" w:cs="Arial"/>
          <w:sz w:val="20"/>
          <w:szCs w:val="20"/>
        </w:rPr>
        <w:t xml:space="preserve">un fideicomiso </w:t>
      </w:r>
      <w:r w:rsidR="00B627AA" w:rsidRPr="00A512A4">
        <w:rPr>
          <w:rFonts w:ascii="Arial" w:hAnsi="Arial" w:cs="Arial"/>
          <w:sz w:val="20"/>
          <w:szCs w:val="20"/>
        </w:rPr>
        <w:t xml:space="preserve">como </w:t>
      </w:r>
      <w:r w:rsidRPr="00A512A4">
        <w:rPr>
          <w:rFonts w:ascii="Arial" w:hAnsi="Arial" w:cs="Arial"/>
          <w:sz w:val="20"/>
          <w:szCs w:val="20"/>
        </w:rPr>
        <w:t>mecanismo de garantía de fiel cumplimiento de</w:t>
      </w:r>
      <w:r w:rsidR="00F91120" w:rsidRPr="00A512A4">
        <w:rPr>
          <w:rFonts w:ascii="Arial" w:hAnsi="Arial" w:cs="Arial"/>
          <w:sz w:val="20"/>
          <w:szCs w:val="20"/>
        </w:rPr>
        <w:t>l contrato</w:t>
      </w:r>
      <w:r w:rsidRPr="00A512A4">
        <w:rPr>
          <w:rFonts w:ascii="Arial" w:hAnsi="Arial" w:cs="Arial"/>
          <w:sz w:val="20"/>
          <w:szCs w:val="20"/>
        </w:rPr>
        <w:t xml:space="preserve">, en </w:t>
      </w:r>
      <w:r w:rsidR="00DD5A6A" w:rsidRPr="00A512A4">
        <w:rPr>
          <w:rFonts w:ascii="Arial" w:hAnsi="Arial" w:cs="Arial"/>
          <w:sz w:val="20"/>
          <w:szCs w:val="20"/>
        </w:rPr>
        <w:t xml:space="preserve">un plazo no mayor a veinte días hábiles contabilizados desde el día siguiente de perfeccionado el mismo, </w:t>
      </w:r>
      <w:r w:rsidRPr="00A512A4">
        <w:rPr>
          <w:rFonts w:ascii="Arial" w:hAnsi="Arial" w:cs="Arial"/>
          <w:sz w:val="20"/>
          <w:szCs w:val="20"/>
        </w:rPr>
        <w:t>en el marco de</w:t>
      </w:r>
      <w:r w:rsidR="00122A2D" w:rsidRPr="00A512A4">
        <w:rPr>
          <w:rFonts w:ascii="Arial" w:hAnsi="Arial" w:cs="Arial"/>
          <w:sz w:val="20"/>
          <w:szCs w:val="20"/>
        </w:rPr>
        <w:t xml:space="preserve"> </w:t>
      </w:r>
      <w:r w:rsidRPr="00A512A4">
        <w:rPr>
          <w:rFonts w:ascii="Arial" w:hAnsi="Arial" w:cs="Arial"/>
          <w:sz w:val="20"/>
          <w:szCs w:val="20"/>
        </w:rPr>
        <w:t>l</w:t>
      </w:r>
      <w:r w:rsidR="00122A2D" w:rsidRPr="00A512A4">
        <w:rPr>
          <w:rFonts w:ascii="Arial" w:hAnsi="Arial" w:cs="Arial"/>
          <w:sz w:val="20"/>
          <w:szCs w:val="20"/>
        </w:rPr>
        <w:t>os</w:t>
      </w:r>
      <w:r w:rsidRPr="00A512A4">
        <w:rPr>
          <w:rFonts w:ascii="Arial" w:hAnsi="Arial" w:cs="Arial"/>
          <w:sz w:val="20"/>
          <w:szCs w:val="20"/>
        </w:rPr>
        <w:t xml:space="preserve"> artículo</w:t>
      </w:r>
      <w:r w:rsidR="00122A2D" w:rsidRPr="00A512A4">
        <w:rPr>
          <w:rFonts w:ascii="Arial" w:hAnsi="Arial" w:cs="Arial"/>
          <w:sz w:val="20"/>
          <w:szCs w:val="20"/>
        </w:rPr>
        <w:t>s</w:t>
      </w:r>
      <w:r w:rsidRPr="00A512A4">
        <w:rPr>
          <w:rFonts w:ascii="Arial" w:hAnsi="Arial" w:cs="Arial"/>
          <w:sz w:val="20"/>
          <w:szCs w:val="20"/>
        </w:rPr>
        <w:t xml:space="preserve"> </w:t>
      </w:r>
      <w:r w:rsidR="009E6419" w:rsidRPr="00A512A4">
        <w:rPr>
          <w:rFonts w:ascii="Arial" w:hAnsi="Arial" w:cs="Arial"/>
          <w:sz w:val="20"/>
          <w:szCs w:val="20"/>
        </w:rPr>
        <w:t xml:space="preserve">116 </w:t>
      </w:r>
      <w:r w:rsidR="00122A2D" w:rsidRPr="00A512A4">
        <w:rPr>
          <w:rFonts w:ascii="Arial" w:hAnsi="Arial" w:cs="Arial"/>
          <w:sz w:val="20"/>
          <w:szCs w:val="20"/>
        </w:rPr>
        <w:t xml:space="preserve">y 138 </w:t>
      </w:r>
      <w:r w:rsidR="006C37CE" w:rsidRPr="00A512A4">
        <w:rPr>
          <w:rFonts w:ascii="Arial" w:hAnsi="Arial" w:cs="Arial"/>
          <w:sz w:val="20"/>
          <w:szCs w:val="20"/>
        </w:rPr>
        <w:t>del Reglamento</w:t>
      </w:r>
      <w:r w:rsidR="009C0930" w:rsidRPr="00A512A4">
        <w:rPr>
          <w:rFonts w:ascii="Arial" w:hAnsi="Arial" w:cs="Arial"/>
          <w:sz w:val="20"/>
          <w:szCs w:val="20"/>
        </w:rPr>
        <w:t xml:space="preserve"> de la Ley </w:t>
      </w:r>
      <w:proofErr w:type="spellStart"/>
      <w:r w:rsidR="009C0930" w:rsidRPr="00A512A4">
        <w:rPr>
          <w:rFonts w:ascii="Arial" w:hAnsi="Arial" w:cs="Arial"/>
          <w:sz w:val="20"/>
          <w:szCs w:val="20"/>
        </w:rPr>
        <w:t>N°</w:t>
      </w:r>
      <w:proofErr w:type="spellEnd"/>
      <w:r w:rsidR="009C0930" w:rsidRPr="00A512A4">
        <w:rPr>
          <w:rFonts w:ascii="Arial" w:hAnsi="Arial" w:cs="Arial"/>
          <w:sz w:val="20"/>
          <w:szCs w:val="20"/>
        </w:rPr>
        <w:t xml:space="preserve"> 32069 Ley General de Contrataciones Públicas, aprobado por Decreto Supremo </w:t>
      </w:r>
      <w:proofErr w:type="spellStart"/>
      <w:r w:rsidR="009C0930" w:rsidRPr="00A512A4">
        <w:rPr>
          <w:rFonts w:ascii="Arial" w:hAnsi="Arial" w:cs="Arial"/>
          <w:sz w:val="20"/>
          <w:szCs w:val="20"/>
        </w:rPr>
        <w:t>N°</w:t>
      </w:r>
      <w:proofErr w:type="spellEnd"/>
      <w:r w:rsidR="009C0930" w:rsidRPr="00A512A4">
        <w:rPr>
          <w:rFonts w:ascii="Arial" w:hAnsi="Arial" w:cs="Arial"/>
          <w:sz w:val="20"/>
          <w:szCs w:val="20"/>
        </w:rPr>
        <w:t xml:space="preserve"> 009-2025-EF</w:t>
      </w:r>
      <w:r w:rsidRPr="00A512A4">
        <w:rPr>
          <w:rFonts w:ascii="Arial" w:hAnsi="Arial" w:cs="Arial"/>
          <w:sz w:val="20"/>
          <w:szCs w:val="20"/>
        </w:rPr>
        <w:t xml:space="preserve">. </w:t>
      </w:r>
    </w:p>
    <w:p w14:paraId="432258AE" w14:textId="77777777" w:rsidR="000D7C6D" w:rsidRPr="00A512A4" w:rsidRDefault="000D7C6D" w:rsidP="000D7C6D">
      <w:pPr>
        <w:pStyle w:val="Prrafodelista"/>
        <w:widowControl w:val="0"/>
        <w:autoSpaceDE w:val="0"/>
        <w:autoSpaceDN w:val="0"/>
        <w:adjustRightInd w:val="0"/>
        <w:ind w:left="360"/>
        <w:jc w:val="both"/>
        <w:rPr>
          <w:rFonts w:ascii="Arial" w:hAnsi="Arial" w:cs="Arial"/>
          <w:sz w:val="20"/>
          <w:szCs w:val="20"/>
        </w:rPr>
      </w:pPr>
    </w:p>
    <w:p w14:paraId="6393A24D" w14:textId="77777777" w:rsidR="000D7C6D" w:rsidRPr="00A512A4" w:rsidRDefault="000D7C6D" w:rsidP="000D7C6D">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75D2569D" w14:textId="77777777" w:rsidR="00965610" w:rsidRPr="00A512A4"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A512A4"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A512A4"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A512A4"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A512A4" w:rsidRDefault="00965610" w:rsidP="000D7C6D">
      <w:pPr>
        <w:widowControl w:val="0"/>
        <w:autoSpaceDE w:val="0"/>
        <w:autoSpaceDN w:val="0"/>
        <w:adjustRightInd w:val="0"/>
        <w:jc w:val="both"/>
        <w:rPr>
          <w:rFonts w:ascii="Arial" w:hAnsi="Arial" w:cs="Arial"/>
          <w:sz w:val="20"/>
          <w:szCs w:val="20"/>
        </w:rPr>
      </w:pPr>
    </w:p>
    <w:p w14:paraId="31C64980" w14:textId="77777777" w:rsidR="000D7C6D" w:rsidRPr="00A512A4"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A512A4" w14:paraId="320EB313" w14:textId="77777777">
        <w:trPr>
          <w:trHeight w:val="1099"/>
          <w:jc w:val="center"/>
        </w:trPr>
        <w:tc>
          <w:tcPr>
            <w:tcW w:w="4607" w:type="dxa"/>
          </w:tcPr>
          <w:p w14:paraId="1EFE9210" w14:textId="77777777" w:rsidR="000D7C6D" w:rsidRPr="00A512A4" w:rsidRDefault="000D7C6D">
            <w:pPr>
              <w:widowControl w:val="0"/>
              <w:jc w:val="center"/>
              <w:rPr>
                <w:rFonts w:ascii="Arial" w:hAnsi="Arial" w:cs="Arial"/>
                <w:sz w:val="20"/>
                <w:szCs w:val="20"/>
              </w:rPr>
            </w:pPr>
            <w:r w:rsidRPr="00A512A4">
              <w:rPr>
                <w:rFonts w:ascii="Arial" w:hAnsi="Arial" w:cs="Arial"/>
                <w:sz w:val="20"/>
                <w:szCs w:val="20"/>
              </w:rPr>
              <w:t>……………………………….…………………..</w:t>
            </w:r>
          </w:p>
          <w:p w14:paraId="27362C22" w14:textId="77777777" w:rsidR="000D7C6D" w:rsidRPr="00A512A4" w:rsidRDefault="000D7C6D">
            <w:pPr>
              <w:widowControl w:val="0"/>
              <w:jc w:val="center"/>
              <w:rPr>
                <w:rFonts w:ascii="Arial" w:hAnsi="Arial" w:cs="Arial"/>
                <w:b/>
                <w:sz w:val="20"/>
                <w:szCs w:val="20"/>
                <w:lang w:val="es-ES"/>
              </w:rPr>
            </w:pPr>
            <w:r w:rsidRPr="00A512A4">
              <w:rPr>
                <w:rFonts w:ascii="Arial" w:hAnsi="Arial" w:cs="Arial"/>
                <w:b/>
                <w:sz w:val="20"/>
                <w:szCs w:val="20"/>
              </w:rPr>
              <w:t>Firma, nombres y apellidos del postor o</w:t>
            </w:r>
          </w:p>
          <w:p w14:paraId="6447D04B" w14:textId="2E010F02" w:rsidR="000D7C6D" w:rsidRPr="00A512A4" w:rsidRDefault="000D7C6D">
            <w:pPr>
              <w:widowControl w:val="0"/>
              <w:jc w:val="center"/>
              <w:rPr>
                <w:rFonts w:ascii="Arial" w:hAnsi="Arial" w:cs="Arial"/>
                <w:b/>
                <w:sz w:val="20"/>
                <w:szCs w:val="20"/>
                <w:lang w:val="es-ES"/>
              </w:rPr>
            </w:pPr>
            <w:r w:rsidRPr="00A512A4">
              <w:rPr>
                <w:rFonts w:ascii="Arial" w:hAnsi="Arial" w:cs="Arial"/>
                <w:b/>
                <w:sz w:val="20"/>
                <w:szCs w:val="20"/>
              </w:rPr>
              <w:t xml:space="preserve">representante legal o </w:t>
            </w:r>
            <w:r w:rsidR="001A7FAF" w:rsidRPr="00A512A4">
              <w:rPr>
                <w:rFonts w:ascii="Arial" w:hAnsi="Arial" w:cs="Arial"/>
                <w:b/>
                <w:sz w:val="20"/>
                <w:szCs w:val="20"/>
              </w:rPr>
              <w:t xml:space="preserve">representante </w:t>
            </w:r>
            <w:r w:rsidRPr="00A512A4">
              <w:rPr>
                <w:rFonts w:ascii="Arial" w:hAnsi="Arial" w:cs="Arial"/>
                <w:b/>
                <w:sz w:val="20"/>
                <w:szCs w:val="20"/>
              </w:rPr>
              <w:t>común, según corresponda</w:t>
            </w:r>
          </w:p>
        </w:tc>
      </w:tr>
    </w:tbl>
    <w:p w14:paraId="78F8B3F8" w14:textId="77777777" w:rsidR="000D7C6D" w:rsidRPr="00A512A4" w:rsidRDefault="000D7C6D" w:rsidP="000D7C6D">
      <w:pPr>
        <w:widowControl w:val="0"/>
        <w:jc w:val="center"/>
        <w:rPr>
          <w:rFonts w:ascii="Arial" w:hAnsi="Arial" w:cs="Arial"/>
          <w:b/>
        </w:rPr>
      </w:pPr>
    </w:p>
    <w:p w14:paraId="781D29A6" w14:textId="77777777" w:rsidR="000D7C6D" w:rsidRPr="00A512A4" w:rsidRDefault="000D7C6D" w:rsidP="000D7C6D">
      <w:pPr>
        <w:widowControl w:val="0"/>
        <w:jc w:val="center"/>
        <w:rPr>
          <w:rFonts w:ascii="Arial" w:hAnsi="Arial" w:cs="Arial"/>
          <w:b/>
        </w:rPr>
      </w:pPr>
    </w:p>
    <w:p w14:paraId="11D3CF8D" w14:textId="77777777" w:rsidR="000D7C6D" w:rsidRPr="00A512A4" w:rsidRDefault="000D7C6D" w:rsidP="000D7C6D">
      <w:pPr>
        <w:widowControl w:val="0"/>
        <w:jc w:val="center"/>
        <w:rPr>
          <w:rFonts w:ascii="Arial" w:hAnsi="Arial" w:cs="Arial"/>
          <w:b/>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0D7C6D" w:rsidRPr="00A512A4" w:rsidDel="00170883" w14:paraId="138704D5"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9732DD" w14:textId="2044512A" w:rsidR="000D7C6D" w:rsidRPr="00A512A4" w:rsidDel="00170883" w:rsidRDefault="00413B90">
            <w:pPr>
              <w:jc w:val="both"/>
              <w:rPr>
                <w:rFonts w:ascii="Arial" w:hAnsi="Arial" w:cs="Arial"/>
                <w:color w:val="FF0000"/>
                <w:sz w:val="18"/>
                <w:szCs w:val="18"/>
                <w:lang w:val="es-ES"/>
              </w:rPr>
            </w:pPr>
            <w:r w:rsidRPr="00A512A4">
              <w:rPr>
                <w:rFonts w:ascii="Arial" w:hAnsi="Arial" w:cs="Arial"/>
                <w:color w:val="FF0000"/>
                <w:sz w:val="18"/>
                <w:szCs w:val="18"/>
              </w:rPr>
              <w:t>Advertencia</w:t>
            </w:r>
          </w:p>
        </w:tc>
      </w:tr>
      <w:tr w:rsidR="000D7C6D" w:rsidRPr="00A512A4" w:rsidDel="00170883" w14:paraId="1DADE0FB" w14:textId="77777777" w:rsidTr="000B3CA4">
        <w:trPr>
          <w:trHeight w:val="56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5DC35" w14:textId="4A7056F2" w:rsidR="000D7C6D" w:rsidRPr="00A512A4" w:rsidDel="00170883" w:rsidRDefault="00122A2D" w:rsidP="00182A02">
            <w:pPr>
              <w:widowControl w:val="0"/>
              <w:jc w:val="both"/>
              <w:rPr>
                <w:rFonts w:ascii="Arial" w:hAnsi="Arial" w:cs="Arial"/>
                <w:b w:val="0"/>
                <w:color w:val="FF0000"/>
                <w:sz w:val="18"/>
                <w:szCs w:val="18"/>
                <w:lang w:val="es-ES"/>
              </w:rPr>
            </w:pPr>
            <w:r w:rsidRPr="00A512A4">
              <w:rPr>
                <w:rFonts w:ascii="Arial" w:hAnsi="Arial" w:cs="Arial"/>
                <w:b w:val="0"/>
                <w:color w:val="FF0000"/>
                <w:sz w:val="18"/>
                <w:szCs w:val="18"/>
              </w:rPr>
              <w:t>El fideicomiso es aplicable, de acuerdo con los artículos</w:t>
            </w:r>
            <w:r w:rsidR="00305EE8" w:rsidRPr="00A512A4">
              <w:rPr>
                <w:rFonts w:ascii="Arial" w:hAnsi="Arial" w:cs="Arial"/>
                <w:b w:val="0"/>
                <w:color w:val="FF0000"/>
                <w:sz w:val="18"/>
                <w:szCs w:val="18"/>
              </w:rPr>
              <w:t xml:space="preserve"> 116 y 138</w:t>
            </w:r>
            <w:r w:rsidRPr="00A512A4">
              <w:rPr>
                <w:rFonts w:ascii="Arial" w:hAnsi="Arial" w:cs="Arial"/>
                <w:b w:val="0"/>
                <w:color w:val="FF0000"/>
                <w:sz w:val="18"/>
                <w:szCs w:val="18"/>
              </w:rPr>
              <w:t xml:space="preserve"> del Reglamento</w:t>
            </w:r>
            <w:r w:rsidR="008139B8" w:rsidRPr="00A512A4">
              <w:rPr>
                <w:rFonts w:ascii="Arial" w:hAnsi="Arial" w:cs="Arial"/>
                <w:b w:val="0"/>
                <w:color w:val="FF0000"/>
                <w:sz w:val="18"/>
                <w:szCs w:val="18"/>
              </w:rPr>
              <w:t xml:space="preserve"> de la Ley </w:t>
            </w:r>
            <w:proofErr w:type="spellStart"/>
            <w:r w:rsidR="008139B8" w:rsidRPr="00A512A4">
              <w:rPr>
                <w:rFonts w:ascii="Arial" w:hAnsi="Arial" w:cs="Arial"/>
                <w:b w:val="0"/>
                <w:color w:val="FF0000"/>
                <w:sz w:val="18"/>
                <w:szCs w:val="18"/>
              </w:rPr>
              <w:t>N°</w:t>
            </w:r>
            <w:proofErr w:type="spellEnd"/>
            <w:r w:rsidR="008139B8" w:rsidRPr="00A512A4">
              <w:rPr>
                <w:rFonts w:ascii="Arial" w:hAnsi="Arial" w:cs="Arial"/>
                <w:b w:val="0"/>
                <w:color w:val="FF0000"/>
                <w:sz w:val="18"/>
                <w:szCs w:val="18"/>
              </w:rPr>
              <w:t xml:space="preserve"> 32069</w:t>
            </w:r>
            <w:r w:rsidR="000B6567" w:rsidRPr="00A512A4">
              <w:rPr>
                <w:rFonts w:ascii="Arial" w:hAnsi="Arial" w:cs="Arial"/>
                <w:b w:val="0"/>
                <w:color w:val="FF0000"/>
                <w:sz w:val="18"/>
                <w:szCs w:val="18"/>
              </w:rPr>
              <w:t xml:space="preserve">, </w:t>
            </w:r>
            <w:r w:rsidR="000D7C6D" w:rsidRPr="00A512A4">
              <w:rPr>
                <w:rFonts w:ascii="Arial" w:hAnsi="Arial" w:cs="Arial"/>
                <w:b w:val="0"/>
                <w:color w:val="FF0000"/>
                <w:sz w:val="18"/>
                <w:szCs w:val="18"/>
              </w:rPr>
              <w:t>siempre que</w:t>
            </w:r>
            <w:r w:rsidR="00305EE8" w:rsidRPr="00A512A4">
              <w:rPr>
                <w:rFonts w:ascii="Arial" w:hAnsi="Arial" w:cs="Arial"/>
                <w:b w:val="0"/>
                <w:color w:val="FF0000"/>
                <w:sz w:val="18"/>
                <w:szCs w:val="18"/>
              </w:rPr>
              <w:t xml:space="preserve"> e</w:t>
            </w:r>
            <w:r w:rsidR="000D7C6D" w:rsidRPr="00A512A4">
              <w:rPr>
                <w:rFonts w:ascii="Arial" w:eastAsia="Batang" w:hAnsi="Arial" w:cs="Arial"/>
                <w:b w:val="0"/>
                <w:color w:val="FF0000"/>
                <w:sz w:val="18"/>
                <w:szCs w:val="18"/>
                <w:lang w:val="es-ES"/>
              </w:rPr>
              <w:t xml:space="preserve">l plazo de la </w:t>
            </w:r>
            <w:r w:rsidR="00046E64" w:rsidRPr="00A512A4">
              <w:rPr>
                <w:rFonts w:ascii="Arial" w:eastAsia="Batang" w:hAnsi="Arial" w:cs="Arial"/>
                <w:b w:val="0"/>
                <w:color w:val="FF0000"/>
                <w:sz w:val="18"/>
                <w:szCs w:val="18"/>
                <w:lang w:val="es-ES"/>
              </w:rPr>
              <w:t xml:space="preserve">ejecución contractual sea </w:t>
            </w:r>
            <w:r w:rsidR="001715CB" w:rsidRPr="00A512A4">
              <w:rPr>
                <w:rFonts w:ascii="Arial" w:eastAsia="Batang" w:hAnsi="Arial" w:cs="Arial"/>
                <w:b w:val="0"/>
                <w:color w:val="FF0000"/>
                <w:sz w:val="18"/>
                <w:szCs w:val="18"/>
                <w:lang w:val="es-ES"/>
              </w:rPr>
              <w:t>mayor a noventa días calendario.</w:t>
            </w:r>
          </w:p>
        </w:tc>
      </w:tr>
    </w:tbl>
    <w:p w14:paraId="645569CD" w14:textId="77777777" w:rsidR="00BF5745" w:rsidRPr="00A512A4" w:rsidRDefault="00BF5745" w:rsidP="00DD1A61">
      <w:pPr>
        <w:widowControl w:val="0"/>
        <w:jc w:val="center"/>
        <w:rPr>
          <w:rFonts w:ascii="Arial" w:hAnsi="Arial" w:cs="Arial"/>
          <w:b/>
        </w:rPr>
      </w:pPr>
    </w:p>
    <w:p w14:paraId="24C6D8EB" w14:textId="77777777" w:rsidR="009062DA" w:rsidRPr="00A512A4" w:rsidRDefault="009062DA" w:rsidP="17784565">
      <w:pPr>
        <w:widowControl w:val="0"/>
        <w:jc w:val="center"/>
        <w:rPr>
          <w:rFonts w:ascii="Arial" w:hAnsi="Arial" w:cs="Arial"/>
          <w:b/>
          <w:bCs/>
        </w:rPr>
      </w:pPr>
    </w:p>
    <w:p w14:paraId="5423780F" w14:textId="77777777" w:rsidR="009062DA" w:rsidRPr="00A512A4" w:rsidRDefault="009062DA" w:rsidP="17784565">
      <w:pPr>
        <w:widowControl w:val="0"/>
        <w:jc w:val="center"/>
        <w:rPr>
          <w:rFonts w:ascii="Arial" w:hAnsi="Arial" w:cs="Arial"/>
          <w:b/>
          <w:bCs/>
        </w:rPr>
      </w:pPr>
    </w:p>
    <w:p w14:paraId="488389B7" w14:textId="77777777" w:rsidR="009062DA" w:rsidRPr="00A512A4" w:rsidRDefault="009062DA" w:rsidP="17784565">
      <w:pPr>
        <w:widowControl w:val="0"/>
        <w:jc w:val="center"/>
        <w:rPr>
          <w:rFonts w:ascii="Arial" w:hAnsi="Arial" w:cs="Arial"/>
          <w:b/>
          <w:bCs/>
        </w:rPr>
      </w:pPr>
    </w:p>
    <w:p w14:paraId="4A5AB37B" w14:textId="779F80A0" w:rsidR="00E93E47" w:rsidRPr="00A512A4" w:rsidRDefault="00E93E47" w:rsidP="17784565">
      <w:pPr>
        <w:widowControl w:val="0"/>
        <w:jc w:val="center"/>
        <w:rPr>
          <w:rFonts w:ascii="Arial" w:hAnsi="Arial" w:cs="Arial"/>
          <w:b/>
          <w:bCs/>
        </w:rPr>
      </w:pPr>
      <w:r w:rsidRPr="00A512A4">
        <w:rPr>
          <w:rFonts w:ascii="Arial" w:hAnsi="Arial" w:cs="Arial"/>
          <w:b/>
          <w:bCs/>
        </w:rPr>
        <w:br w:type="page"/>
      </w:r>
    </w:p>
    <w:p w14:paraId="7334EA1F" w14:textId="77777777" w:rsidR="009062DA" w:rsidRPr="00A512A4" w:rsidRDefault="009062DA" w:rsidP="17784565">
      <w:pPr>
        <w:widowControl w:val="0"/>
        <w:jc w:val="center"/>
        <w:rPr>
          <w:rFonts w:ascii="Arial" w:hAnsi="Arial" w:cs="Arial"/>
          <w:b/>
          <w:bCs/>
        </w:rPr>
      </w:pPr>
    </w:p>
    <w:p w14:paraId="660F070B" w14:textId="38A0E651" w:rsidR="009E11C1" w:rsidRPr="00A512A4" w:rsidRDefault="50032D79" w:rsidP="17784565">
      <w:pPr>
        <w:widowControl w:val="0"/>
        <w:jc w:val="center"/>
        <w:rPr>
          <w:rFonts w:ascii="Arial" w:hAnsi="Arial" w:cs="Arial"/>
          <w:b/>
          <w:bCs/>
          <w:sz w:val="20"/>
          <w:szCs w:val="20"/>
        </w:rPr>
      </w:pPr>
      <w:r w:rsidRPr="00A512A4">
        <w:rPr>
          <w:rFonts w:ascii="Arial" w:hAnsi="Arial" w:cs="Arial"/>
          <w:b/>
          <w:bCs/>
          <w:sz w:val="20"/>
          <w:szCs w:val="20"/>
        </w:rPr>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07D8970E" w:rsidRPr="00A512A4">
        <w:rPr>
          <w:rFonts w:ascii="Arial" w:hAnsi="Arial" w:cs="Arial"/>
          <w:b/>
          <w:bCs/>
          <w:sz w:val="20"/>
          <w:szCs w:val="20"/>
        </w:rPr>
        <w:t>9</w:t>
      </w:r>
    </w:p>
    <w:p w14:paraId="698E232F" w14:textId="77777777" w:rsidR="009E11C1" w:rsidRPr="00A512A4" w:rsidRDefault="009E11C1" w:rsidP="009E11C1">
      <w:pPr>
        <w:widowControl w:val="0"/>
        <w:rPr>
          <w:rFonts w:ascii="Arial" w:hAnsi="Arial" w:cs="Arial"/>
          <w:sz w:val="20"/>
          <w:szCs w:val="20"/>
        </w:rPr>
      </w:pPr>
    </w:p>
    <w:p w14:paraId="0CE8BB63" w14:textId="3E86865A" w:rsidR="009E11C1" w:rsidRPr="00A512A4" w:rsidRDefault="009E11C1" w:rsidP="009E11C1">
      <w:pPr>
        <w:ind w:firstLine="426"/>
        <w:jc w:val="center"/>
        <w:rPr>
          <w:rFonts w:ascii="Arial" w:hAnsi="Arial" w:cs="Arial"/>
          <w:b/>
          <w:sz w:val="20"/>
          <w:szCs w:val="20"/>
        </w:rPr>
      </w:pPr>
      <w:r w:rsidRPr="00A512A4">
        <w:rPr>
          <w:rFonts w:ascii="Arial" w:hAnsi="Arial" w:cs="Arial"/>
          <w:b/>
          <w:sz w:val="20"/>
          <w:szCs w:val="20"/>
        </w:rPr>
        <w:t>AUTORIZACIÓN DE NOTIFICACI</w:t>
      </w:r>
      <w:r w:rsidR="009C0930" w:rsidRPr="00A512A4">
        <w:rPr>
          <w:rFonts w:ascii="Arial" w:hAnsi="Arial" w:cs="Arial"/>
          <w:b/>
          <w:sz w:val="20"/>
          <w:szCs w:val="20"/>
        </w:rPr>
        <w:t>O</w:t>
      </w:r>
      <w:r w:rsidRPr="00A512A4">
        <w:rPr>
          <w:rFonts w:ascii="Arial" w:hAnsi="Arial" w:cs="Arial"/>
          <w:b/>
          <w:sz w:val="20"/>
          <w:szCs w:val="20"/>
        </w:rPr>
        <w:t>N</w:t>
      </w:r>
      <w:r w:rsidR="009C0930" w:rsidRPr="00A512A4">
        <w:rPr>
          <w:rFonts w:ascii="Arial" w:hAnsi="Arial" w:cs="Arial"/>
          <w:b/>
          <w:sz w:val="20"/>
          <w:szCs w:val="20"/>
        </w:rPr>
        <w:t>ES</w:t>
      </w:r>
      <w:r w:rsidRPr="00A512A4">
        <w:rPr>
          <w:rFonts w:ascii="Arial" w:hAnsi="Arial" w:cs="Arial"/>
          <w:b/>
          <w:sz w:val="20"/>
          <w:szCs w:val="20"/>
        </w:rPr>
        <w:t xml:space="preserve"> </w:t>
      </w:r>
      <w:r w:rsidR="00896943" w:rsidRPr="00A512A4">
        <w:rPr>
          <w:rFonts w:ascii="Arial" w:hAnsi="Arial" w:cs="Arial"/>
          <w:b/>
          <w:sz w:val="20"/>
          <w:szCs w:val="20"/>
        </w:rPr>
        <w:t>DURANTE LA EJECUCIÓN CONTRACTUAL</w:t>
      </w:r>
      <w:r w:rsidRPr="00A512A4">
        <w:rPr>
          <w:rFonts w:ascii="Arial" w:hAnsi="Arial" w:cs="Arial"/>
          <w:b/>
          <w:sz w:val="20"/>
          <w:szCs w:val="20"/>
        </w:rPr>
        <w:t xml:space="preserve"> </w:t>
      </w:r>
      <w:r w:rsidR="00896943" w:rsidRPr="00A512A4">
        <w:rPr>
          <w:rFonts w:ascii="Arial" w:hAnsi="Arial" w:cs="Arial"/>
          <w:b/>
          <w:sz w:val="20"/>
          <w:szCs w:val="20"/>
        </w:rPr>
        <w:t>MEDIANTE CORREO ELECTRÓNICO</w:t>
      </w:r>
    </w:p>
    <w:p w14:paraId="57697B5D" w14:textId="77777777" w:rsidR="009E11C1" w:rsidRPr="00A512A4" w:rsidRDefault="009E11C1" w:rsidP="009E11C1">
      <w:pPr>
        <w:ind w:firstLine="426"/>
        <w:jc w:val="center"/>
        <w:rPr>
          <w:rFonts w:ascii="Arial" w:hAnsi="Arial" w:cs="Arial"/>
          <w:b/>
          <w:sz w:val="20"/>
          <w:szCs w:val="20"/>
        </w:rPr>
      </w:pPr>
    </w:p>
    <w:p w14:paraId="04AE73AF" w14:textId="27238D1D" w:rsidR="009E11C1" w:rsidRPr="00A512A4" w:rsidRDefault="009E11C1" w:rsidP="009E11C1">
      <w:pPr>
        <w:ind w:firstLine="426"/>
        <w:jc w:val="center"/>
        <w:rPr>
          <w:rFonts w:ascii="Arial" w:hAnsi="Arial" w:cs="Arial"/>
          <w:b/>
          <w:sz w:val="20"/>
          <w:szCs w:val="20"/>
        </w:rPr>
      </w:pPr>
      <w:r w:rsidRPr="00A512A4">
        <w:rPr>
          <w:rFonts w:ascii="Arial" w:hAnsi="Arial" w:cs="Arial"/>
          <w:b/>
          <w:sz w:val="20"/>
          <w:szCs w:val="20"/>
        </w:rPr>
        <w:t xml:space="preserve">(DOCUMENTO A PRESENTAR </w:t>
      </w:r>
      <w:r w:rsidR="000A489F" w:rsidRPr="00A512A4">
        <w:rPr>
          <w:rFonts w:ascii="Arial" w:hAnsi="Arial" w:cs="Arial"/>
          <w:b/>
          <w:sz w:val="20"/>
          <w:szCs w:val="20"/>
        </w:rPr>
        <w:t xml:space="preserve">PARA </w:t>
      </w:r>
      <w:r w:rsidRPr="00A512A4">
        <w:rPr>
          <w:rFonts w:ascii="Arial" w:hAnsi="Arial" w:cs="Arial"/>
          <w:b/>
          <w:sz w:val="20"/>
          <w:szCs w:val="20"/>
        </w:rPr>
        <w:t>EL PERFECCIONAMIENTO DEL CONTRATO)</w:t>
      </w:r>
    </w:p>
    <w:p w14:paraId="3398AC55" w14:textId="77777777" w:rsidR="009E11C1" w:rsidRPr="00A512A4" w:rsidRDefault="009E11C1" w:rsidP="009E11C1">
      <w:pPr>
        <w:widowControl w:val="0"/>
        <w:rPr>
          <w:rFonts w:ascii="Arial" w:hAnsi="Arial" w:cs="Arial"/>
          <w:sz w:val="20"/>
          <w:szCs w:val="20"/>
        </w:rPr>
      </w:pPr>
    </w:p>
    <w:p w14:paraId="031815B8" w14:textId="77777777" w:rsidR="009E11C1" w:rsidRPr="00A512A4" w:rsidRDefault="009E11C1" w:rsidP="009E11C1">
      <w:pPr>
        <w:widowControl w:val="0"/>
        <w:rPr>
          <w:rFonts w:ascii="Arial" w:hAnsi="Arial" w:cs="Arial"/>
          <w:sz w:val="20"/>
          <w:szCs w:val="20"/>
        </w:rPr>
      </w:pPr>
    </w:p>
    <w:p w14:paraId="4E05E958" w14:textId="77777777" w:rsidR="009E11C1" w:rsidRPr="00A512A4" w:rsidRDefault="009E11C1" w:rsidP="009E11C1">
      <w:pPr>
        <w:widowControl w:val="0"/>
        <w:rPr>
          <w:rFonts w:ascii="Arial" w:hAnsi="Arial" w:cs="Arial"/>
          <w:sz w:val="20"/>
          <w:szCs w:val="20"/>
        </w:rPr>
      </w:pPr>
    </w:p>
    <w:p w14:paraId="53D5A2F8" w14:textId="77777777" w:rsidR="009E11C1" w:rsidRPr="00A512A4" w:rsidRDefault="009E11C1" w:rsidP="009E11C1">
      <w:pPr>
        <w:widowControl w:val="0"/>
        <w:rPr>
          <w:rFonts w:ascii="Arial" w:hAnsi="Arial" w:cs="Arial"/>
          <w:sz w:val="20"/>
          <w:szCs w:val="20"/>
        </w:rPr>
      </w:pPr>
      <w:r w:rsidRPr="00A512A4">
        <w:rPr>
          <w:rFonts w:ascii="Arial" w:hAnsi="Arial" w:cs="Arial"/>
          <w:sz w:val="20"/>
          <w:szCs w:val="20"/>
        </w:rPr>
        <w:t>Señores</w:t>
      </w:r>
    </w:p>
    <w:p w14:paraId="3AFAE315" w14:textId="18E74069" w:rsidR="008C5324" w:rsidRPr="00A512A4" w:rsidRDefault="00F067FC" w:rsidP="009E11C1">
      <w:pPr>
        <w:widowControl w:val="0"/>
        <w:spacing w:line="259" w:lineRule="auto"/>
        <w:jc w:val="both"/>
        <w:rPr>
          <w:rFonts w:ascii="Arial" w:eastAsia="Arial" w:hAnsi="Arial" w:cs="Arial"/>
          <w:sz w:val="20"/>
          <w:szCs w:val="20"/>
        </w:rPr>
      </w:pPr>
      <w:r w:rsidRPr="00A512A4">
        <w:rPr>
          <w:rFonts w:ascii="Arial" w:hAnsi="Arial" w:cs="Arial"/>
          <w:b/>
          <w:sz w:val="20"/>
          <w:szCs w:val="20"/>
        </w:rPr>
        <w:t>DEPENDENCIA ENCARGADA DE LAS CONTRATACIONES</w:t>
      </w:r>
    </w:p>
    <w:p w14:paraId="5617BDF9" w14:textId="02816829" w:rsidR="009E11C1" w:rsidRPr="00A512A4" w:rsidRDefault="00471C64" w:rsidP="17784565">
      <w:pPr>
        <w:widowControl w:val="0"/>
        <w:jc w:val="both"/>
        <w:rPr>
          <w:rFonts w:ascii="Arial" w:hAnsi="Arial" w:cs="Arial"/>
          <w:b/>
          <w:bCs/>
          <w:sz w:val="20"/>
          <w:szCs w:val="20"/>
        </w:rPr>
      </w:pPr>
      <w:r w:rsidRPr="00A512A4">
        <w:rPr>
          <w:rFonts w:ascii="Arial" w:hAnsi="Arial" w:cs="Arial"/>
          <w:b/>
          <w:bCs/>
          <w:sz w:val="20"/>
          <w:szCs w:val="20"/>
        </w:rPr>
        <w:t xml:space="preserve">CONCURSO PÚBLICO DE SERVICIOS </w:t>
      </w:r>
      <w:proofErr w:type="spellStart"/>
      <w:r w:rsidR="009E11C1" w:rsidRPr="00A512A4">
        <w:rPr>
          <w:rFonts w:ascii="Arial" w:hAnsi="Arial" w:cs="Arial"/>
          <w:b/>
          <w:bCs/>
          <w:sz w:val="20"/>
          <w:szCs w:val="20"/>
        </w:rPr>
        <w:t>Nº</w:t>
      </w:r>
      <w:proofErr w:type="spellEnd"/>
      <w:r w:rsidR="009E11C1" w:rsidRPr="00A512A4">
        <w:rPr>
          <w:rFonts w:ascii="Arial" w:hAnsi="Arial" w:cs="Arial"/>
          <w:b/>
          <w:bCs/>
          <w:sz w:val="20"/>
          <w:szCs w:val="20"/>
        </w:rPr>
        <w:t xml:space="preserve"> </w:t>
      </w:r>
      <w:r w:rsidR="009E11C1" w:rsidRPr="00A512A4">
        <w:rPr>
          <w:rFonts w:ascii="Arial" w:hAnsi="Arial" w:cs="Arial"/>
          <w:b/>
          <w:bCs/>
          <w:sz w:val="20"/>
          <w:szCs w:val="20"/>
          <w:u w:val="single"/>
        </w:rPr>
        <w:t>[CONSIGNAR NOMENCLATURA DEL PROCEDIMIENTO</w:t>
      </w:r>
      <w:r w:rsidR="00502B44" w:rsidRPr="00A512A4">
        <w:rPr>
          <w:rFonts w:ascii="Arial" w:hAnsi="Arial" w:cs="Arial"/>
          <w:b/>
          <w:bCs/>
          <w:sz w:val="20"/>
          <w:szCs w:val="20"/>
          <w:u w:val="single"/>
        </w:rPr>
        <w:t xml:space="preserve"> DE SELECCIÓN</w:t>
      </w:r>
      <w:r w:rsidR="009E11C1" w:rsidRPr="00A512A4">
        <w:rPr>
          <w:rFonts w:ascii="Arial" w:hAnsi="Arial" w:cs="Arial"/>
          <w:b/>
          <w:bCs/>
          <w:sz w:val="20"/>
          <w:szCs w:val="20"/>
          <w:u w:val="single"/>
        </w:rPr>
        <w:t>]</w:t>
      </w:r>
    </w:p>
    <w:p w14:paraId="67DFDA0A" w14:textId="77777777" w:rsidR="009E11C1" w:rsidRPr="00A512A4" w:rsidRDefault="009E11C1" w:rsidP="17784565">
      <w:pPr>
        <w:widowControl w:val="0"/>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11BC90A5" w14:textId="77777777" w:rsidR="009E11C1" w:rsidRPr="00A512A4" w:rsidRDefault="009E11C1" w:rsidP="009E11C1">
      <w:pPr>
        <w:widowControl w:val="0"/>
        <w:rPr>
          <w:rFonts w:ascii="Arial" w:hAnsi="Arial" w:cs="Arial"/>
          <w:sz w:val="20"/>
          <w:szCs w:val="20"/>
        </w:rPr>
      </w:pPr>
    </w:p>
    <w:p w14:paraId="001F1AF5" w14:textId="797B6BB7" w:rsidR="009E11C1" w:rsidRPr="00A512A4" w:rsidRDefault="009E11C1" w:rsidP="004124C2">
      <w:pPr>
        <w:widowControl w:val="0"/>
        <w:ind w:right="-1"/>
        <w:jc w:val="both"/>
        <w:rPr>
          <w:rFonts w:ascii="Arial" w:hAnsi="Arial" w:cs="Arial"/>
          <w:sz w:val="20"/>
          <w:szCs w:val="20"/>
        </w:rPr>
      </w:pPr>
      <w:r w:rsidRPr="00A512A4">
        <w:rPr>
          <w:rFonts w:ascii="Arial" w:hAnsi="Arial" w:cs="Arial"/>
          <w:sz w:val="20"/>
          <w:szCs w:val="20"/>
        </w:rPr>
        <w:t>El que suscribe, [………</w:t>
      </w:r>
      <w:proofErr w:type="gramStart"/>
      <w:r w:rsidRPr="00A512A4">
        <w:rPr>
          <w:rFonts w:ascii="Arial" w:hAnsi="Arial" w:cs="Arial"/>
          <w:sz w:val="20"/>
          <w:szCs w:val="20"/>
        </w:rPr>
        <w:t>…….</w:t>
      </w:r>
      <w:proofErr w:type="gramEnd"/>
      <w:r w:rsidRPr="00A512A4">
        <w:rPr>
          <w:rFonts w:ascii="Arial" w:hAnsi="Arial" w:cs="Arial"/>
          <w:sz w:val="20"/>
          <w:szCs w:val="20"/>
        </w:rPr>
        <w:t xml:space="preserve">.], postor adjudicado o representante legal </w:t>
      </w:r>
      <w:r w:rsidR="7A2A3EF1" w:rsidRPr="00A512A4">
        <w:rPr>
          <w:rFonts w:ascii="Arial" w:hAnsi="Arial" w:cs="Arial"/>
          <w:sz w:val="20"/>
          <w:szCs w:val="20"/>
        </w:rPr>
        <w:t xml:space="preserve">o </w:t>
      </w:r>
      <w:r w:rsidR="003B529A" w:rsidRPr="00A512A4">
        <w:rPr>
          <w:rFonts w:ascii="Arial" w:hAnsi="Arial" w:cs="Arial"/>
          <w:bCs/>
          <w:sz w:val="20"/>
          <w:szCs w:val="20"/>
        </w:rPr>
        <w:t>representante</w:t>
      </w:r>
      <w:r w:rsidR="003B529A" w:rsidRPr="00A512A4">
        <w:rPr>
          <w:rFonts w:ascii="Arial" w:hAnsi="Arial" w:cs="Arial"/>
          <w:b/>
          <w:sz w:val="20"/>
          <w:szCs w:val="20"/>
        </w:rPr>
        <w:t xml:space="preserve"> </w:t>
      </w:r>
      <w:r w:rsidR="7A2A3EF1" w:rsidRPr="00A512A4">
        <w:rPr>
          <w:rFonts w:ascii="Arial" w:hAnsi="Arial" w:cs="Arial"/>
          <w:sz w:val="20"/>
          <w:szCs w:val="20"/>
        </w:rPr>
        <w:t xml:space="preserve">común </w:t>
      </w:r>
      <w:r w:rsidRPr="00A512A4">
        <w:rPr>
          <w:rFonts w:ascii="Arial" w:hAnsi="Arial" w:cs="Arial"/>
          <w:sz w:val="20"/>
          <w:szCs w:val="20"/>
        </w:rPr>
        <w:t xml:space="preserve">de </w:t>
      </w:r>
      <w:r w:rsidRPr="00A512A4">
        <w:rPr>
          <w:rFonts w:ascii="Arial" w:hAnsi="Arial" w:cs="Arial"/>
          <w:b/>
          <w:bCs/>
          <w:sz w:val="20"/>
          <w:szCs w:val="20"/>
          <w:u w:val="single"/>
        </w:rPr>
        <w:t xml:space="preserve">[CONSIGNAR </w:t>
      </w:r>
      <w:r w:rsidR="0025750F" w:rsidRPr="00A512A4">
        <w:rPr>
          <w:rFonts w:ascii="Arial" w:hAnsi="Arial" w:cs="Arial"/>
          <w:b/>
          <w:bCs/>
          <w:sz w:val="20"/>
          <w:szCs w:val="20"/>
          <w:u w:val="single"/>
        </w:rPr>
        <w:t>SEGÚN CORRESPONDA</w:t>
      </w:r>
      <w:r w:rsidRPr="00A512A4">
        <w:rPr>
          <w:rFonts w:ascii="Arial" w:hAnsi="Arial" w:cs="Arial"/>
          <w:b/>
          <w:bCs/>
          <w:sz w:val="20"/>
          <w:szCs w:val="20"/>
          <w:u w:val="single"/>
        </w:rPr>
        <w:t xml:space="preserve">], </w:t>
      </w:r>
      <w:r w:rsidRPr="00A512A4">
        <w:rPr>
          <w:rFonts w:ascii="Arial" w:hAnsi="Arial" w:cs="Arial"/>
          <w:sz w:val="20"/>
          <w:szCs w:val="20"/>
        </w:rPr>
        <w:t xml:space="preserve">identificado con </w:t>
      </w:r>
      <w:r w:rsidRPr="00A512A4">
        <w:rPr>
          <w:rFonts w:ascii="Arial" w:hAnsi="Arial" w:cs="Arial"/>
          <w:b/>
          <w:bCs/>
          <w:sz w:val="20"/>
          <w:szCs w:val="20"/>
          <w:u w:val="single"/>
        </w:rPr>
        <w:t>[CONSIGNAR TIPO DE DOCUMENTO DE IDENTIDAD]</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sz w:val="20"/>
          <w:szCs w:val="20"/>
        </w:rPr>
        <w:t xml:space="preserve"> </w:t>
      </w:r>
      <w:r w:rsidRPr="00A512A4">
        <w:rPr>
          <w:rFonts w:ascii="Arial" w:hAnsi="Arial" w:cs="Arial"/>
          <w:b/>
          <w:bCs/>
          <w:sz w:val="20"/>
          <w:szCs w:val="20"/>
          <w:u w:val="single"/>
        </w:rPr>
        <w:t>[CONSIGNAR NÚMERO DE DOCUMENTO DE IDENTIDAD],</w:t>
      </w:r>
      <w:r w:rsidRPr="00A512A4">
        <w:rPr>
          <w:rFonts w:ascii="Arial" w:hAnsi="Arial" w:cs="Arial"/>
          <w:sz w:val="20"/>
          <w:szCs w:val="20"/>
        </w:rPr>
        <w:t xml:space="preserve"> autorizo que durante la ejecución del contrato se me notifique al correo electrónico </w:t>
      </w:r>
      <w:r w:rsidRPr="00A512A4">
        <w:rPr>
          <w:rFonts w:ascii="Arial" w:hAnsi="Arial" w:cs="Arial"/>
          <w:b/>
          <w:bCs/>
          <w:sz w:val="20"/>
          <w:szCs w:val="20"/>
          <w:u w:val="single"/>
        </w:rPr>
        <w:t>[INDICAR EL CORREO ELECTRÓNICO]</w:t>
      </w:r>
      <w:r w:rsidR="002A6E9D" w:rsidRPr="00A512A4">
        <w:rPr>
          <w:rFonts w:ascii="Arial" w:hAnsi="Arial" w:cs="Arial"/>
          <w:b/>
          <w:bCs/>
          <w:sz w:val="20"/>
          <w:szCs w:val="20"/>
          <w:u w:val="single"/>
        </w:rPr>
        <w:t xml:space="preserve"> </w:t>
      </w:r>
    </w:p>
    <w:p w14:paraId="4459E7F2" w14:textId="77777777" w:rsidR="009E11C1" w:rsidRPr="00A512A4" w:rsidRDefault="009E11C1" w:rsidP="009E11C1">
      <w:pPr>
        <w:widowControl w:val="0"/>
        <w:autoSpaceDE w:val="0"/>
        <w:autoSpaceDN w:val="0"/>
        <w:adjustRightInd w:val="0"/>
        <w:jc w:val="both"/>
        <w:rPr>
          <w:rFonts w:ascii="Arial" w:hAnsi="Arial" w:cs="Arial"/>
          <w:sz w:val="20"/>
          <w:szCs w:val="20"/>
        </w:rPr>
      </w:pPr>
    </w:p>
    <w:p w14:paraId="4823F892" w14:textId="77777777" w:rsidR="009E11C1" w:rsidRPr="00A512A4" w:rsidRDefault="009E11C1" w:rsidP="009E11C1">
      <w:pPr>
        <w:widowControl w:val="0"/>
        <w:autoSpaceDE w:val="0"/>
        <w:autoSpaceDN w:val="0"/>
        <w:adjustRightInd w:val="0"/>
        <w:jc w:val="both"/>
        <w:rPr>
          <w:rFonts w:ascii="Arial" w:hAnsi="Arial" w:cs="Arial"/>
          <w:b/>
          <w:bCs/>
          <w:sz w:val="20"/>
          <w:szCs w:val="20"/>
          <w:u w:val="single"/>
        </w:rPr>
      </w:pPr>
    </w:p>
    <w:p w14:paraId="2703D01C" w14:textId="77777777" w:rsidR="009E11C1" w:rsidRPr="00A512A4" w:rsidRDefault="009E11C1" w:rsidP="009E11C1">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58537832" w14:textId="77777777" w:rsidR="009E11C1" w:rsidRPr="00A512A4" w:rsidRDefault="009E11C1" w:rsidP="009E11C1">
      <w:pPr>
        <w:widowControl w:val="0"/>
        <w:ind w:right="-1"/>
        <w:jc w:val="both"/>
        <w:rPr>
          <w:rFonts w:ascii="Arial" w:hAnsi="Arial" w:cs="Arial"/>
          <w:b/>
          <w:bCs/>
          <w:sz w:val="20"/>
          <w:szCs w:val="20"/>
          <w:u w:val="single"/>
        </w:rPr>
      </w:pPr>
    </w:p>
    <w:p w14:paraId="233FD87A" w14:textId="77777777" w:rsidR="007A7D70" w:rsidRPr="00A512A4" w:rsidRDefault="007A7D70" w:rsidP="009E11C1">
      <w:pPr>
        <w:widowControl w:val="0"/>
        <w:ind w:right="-1"/>
        <w:jc w:val="both"/>
        <w:rPr>
          <w:rFonts w:ascii="Arial" w:hAnsi="Arial" w:cs="Arial"/>
          <w:sz w:val="20"/>
          <w:szCs w:val="20"/>
        </w:rPr>
      </w:pPr>
    </w:p>
    <w:p w14:paraId="084F7361" w14:textId="77777777" w:rsidR="007A7D70" w:rsidRPr="00A512A4" w:rsidRDefault="007A7D70" w:rsidP="009E11C1">
      <w:pPr>
        <w:widowControl w:val="0"/>
        <w:ind w:right="-1"/>
        <w:jc w:val="both"/>
        <w:rPr>
          <w:rFonts w:ascii="Arial" w:hAnsi="Arial" w:cs="Arial"/>
          <w:sz w:val="20"/>
          <w:szCs w:val="20"/>
        </w:rPr>
      </w:pPr>
    </w:p>
    <w:p w14:paraId="326D5446" w14:textId="77777777" w:rsidR="007A7D70" w:rsidRPr="00A512A4" w:rsidRDefault="007A7D70" w:rsidP="009E11C1">
      <w:pPr>
        <w:widowControl w:val="0"/>
        <w:ind w:right="-1"/>
        <w:jc w:val="both"/>
        <w:rPr>
          <w:rFonts w:ascii="Arial" w:hAnsi="Arial" w:cs="Arial"/>
          <w:sz w:val="20"/>
          <w:szCs w:val="20"/>
        </w:rPr>
      </w:pPr>
    </w:p>
    <w:p w14:paraId="26DB535A" w14:textId="77777777" w:rsidR="007A7D70" w:rsidRPr="00A512A4"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A512A4" w14:paraId="49E9BFC4" w14:textId="77777777">
        <w:trPr>
          <w:trHeight w:val="1099"/>
          <w:jc w:val="center"/>
        </w:trPr>
        <w:tc>
          <w:tcPr>
            <w:tcW w:w="4607" w:type="dxa"/>
          </w:tcPr>
          <w:p w14:paraId="1536EE95" w14:textId="77777777" w:rsidR="009E11C1" w:rsidRPr="00A512A4" w:rsidRDefault="009E11C1">
            <w:pPr>
              <w:widowControl w:val="0"/>
              <w:jc w:val="center"/>
              <w:rPr>
                <w:rFonts w:ascii="Arial" w:hAnsi="Arial" w:cs="Arial"/>
                <w:sz w:val="20"/>
                <w:szCs w:val="20"/>
              </w:rPr>
            </w:pPr>
            <w:r w:rsidRPr="00A512A4">
              <w:rPr>
                <w:rFonts w:ascii="Arial" w:hAnsi="Arial" w:cs="Arial"/>
                <w:sz w:val="20"/>
                <w:szCs w:val="20"/>
              </w:rPr>
              <w:t>……………………………….…………………..</w:t>
            </w:r>
          </w:p>
          <w:p w14:paraId="776B8A7D" w14:textId="77777777" w:rsidR="009E11C1" w:rsidRPr="00A512A4" w:rsidRDefault="009E11C1">
            <w:pPr>
              <w:widowControl w:val="0"/>
              <w:jc w:val="center"/>
              <w:rPr>
                <w:rFonts w:ascii="Arial" w:hAnsi="Arial" w:cs="Arial"/>
                <w:b/>
                <w:sz w:val="20"/>
                <w:szCs w:val="20"/>
                <w:lang w:val="es-ES"/>
              </w:rPr>
            </w:pPr>
            <w:r w:rsidRPr="00A512A4">
              <w:rPr>
                <w:rFonts w:ascii="Arial" w:hAnsi="Arial" w:cs="Arial"/>
                <w:b/>
                <w:sz w:val="20"/>
                <w:szCs w:val="20"/>
              </w:rPr>
              <w:t>Firma, nombres y apellidos del postor o</w:t>
            </w:r>
          </w:p>
          <w:p w14:paraId="73ACDEBC" w14:textId="4D27C64E" w:rsidR="009E11C1" w:rsidRPr="00A512A4" w:rsidRDefault="009E11C1">
            <w:pPr>
              <w:widowControl w:val="0"/>
              <w:jc w:val="center"/>
              <w:rPr>
                <w:rFonts w:ascii="Arial" w:hAnsi="Arial" w:cs="Arial"/>
                <w:b/>
                <w:sz w:val="20"/>
                <w:szCs w:val="20"/>
                <w:lang w:val="es-ES"/>
              </w:rPr>
            </w:pPr>
            <w:r w:rsidRPr="00A512A4">
              <w:rPr>
                <w:rFonts w:ascii="Arial" w:hAnsi="Arial" w:cs="Arial"/>
                <w:b/>
                <w:sz w:val="20"/>
                <w:szCs w:val="20"/>
              </w:rPr>
              <w:t xml:space="preserve">representante legal o </w:t>
            </w:r>
            <w:r w:rsidR="0025750F" w:rsidRPr="00A512A4">
              <w:rPr>
                <w:rFonts w:ascii="Arial" w:hAnsi="Arial" w:cs="Arial"/>
                <w:b/>
                <w:sz w:val="20"/>
                <w:szCs w:val="20"/>
              </w:rPr>
              <w:t xml:space="preserve">representante </w:t>
            </w:r>
            <w:r w:rsidRPr="00A512A4">
              <w:rPr>
                <w:rFonts w:ascii="Arial" w:hAnsi="Arial" w:cs="Arial"/>
                <w:b/>
                <w:sz w:val="20"/>
                <w:szCs w:val="20"/>
              </w:rPr>
              <w:t>común, según corresponda</w:t>
            </w:r>
          </w:p>
        </w:tc>
      </w:tr>
    </w:tbl>
    <w:p w14:paraId="276EAA94" w14:textId="77777777" w:rsidR="009E11C1" w:rsidRPr="00A512A4" w:rsidRDefault="009E11C1" w:rsidP="009E11C1">
      <w:pPr>
        <w:widowControl w:val="0"/>
        <w:rPr>
          <w:rFonts w:ascii="Arial" w:hAnsi="Arial" w:cs="Arial"/>
          <w:sz w:val="20"/>
          <w:szCs w:val="20"/>
          <w:lang w:val="es-ES"/>
        </w:rPr>
      </w:pPr>
    </w:p>
    <w:p w14:paraId="5B92CA94" w14:textId="77777777" w:rsidR="009E11C1" w:rsidRPr="00A512A4" w:rsidRDefault="009E11C1" w:rsidP="009E11C1">
      <w:pPr>
        <w:widowControl w:val="0"/>
        <w:rPr>
          <w:rFonts w:ascii="Arial" w:hAnsi="Arial" w:cs="Arial"/>
          <w:sz w:val="20"/>
          <w:szCs w:val="20"/>
          <w:lang w:val="es-ES"/>
        </w:rPr>
      </w:pPr>
    </w:p>
    <w:p w14:paraId="60106D58" w14:textId="77777777" w:rsidR="009E11C1" w:rsidRPr="00A512A4" w:rsidRDefault="009E11C1" w:rsidP="00DD1A61">
      <w:pPr>
        <w:widowControl w:val="0"/>
        <w:jc w:val="center"/>
        <w:rPr>
          <w:rFonts w:ascii="Arial" w:hAnsi="Arial" w:cs="Arial"/>
          <w:b/>
        </w:rPr>
      </w:pPr>
    </w:p>
    <w:p w14:paraId="1C1F1A3F" w14:textId="77777777" w:rsidR="003F593D" w:rsidRPr="00A512A4" w:rsidRDefault="003F593D" w:rsidP="17784565">
      <w:pPr>
        <w:widowControl w:val="0"/>
        <w:jc w:val="center"/>
        <w:rPr>
          <w:rFonts w:ascii="Arial" w:hAnsi="Arial" w:cs="Arial"/>
          <w:b/>
          <w:bCs/>
        </w:rPr>
      </w:pPr>
    </w:p>
    <w:p w14:paraId="322C48A9" w14:textId="77777777" w:rsidR="003F593D" w:rsidRPr="00A512A4" w:rsidRDefault="003F593D" w:rsidP="17784565">
      <w:pPr>
        <w:widowControl w:val="0"/>
        <w:jc w:val="center"/>
        <w:rPr>
          <w:rFonts w:ascii="Arial" w:hAnsi="Arial" w:cs="Arial"/>
          <w:b/>
          <w:bCs/>
        </w:rPr>
      </w:pPr>
    </w:p>
    <w:p w14:paraId="5D194150" w14:textId="77777777" w:rsidR="003F593D" w:rsidRPr="00A512A4" w:rsidRDefault="003F593D" w:rsidP="17784565">
      <w:pPr>
        <w:widowControl w:val="0"/>
        <w:jc w:val="center"/>
        <w:rPr>
          <w:rFonts w:ascii="Arial" w:hAnsi="Arial" w:cs="Arial"/>
          <w:b/>
          <w:bCs/>
        </w:rPr>
      </w:pPr>
    </w:p>
    <w:p w14:paraId="747234D3" w14:textId="77777777" w:rsidR="003F593D" w:rsidRPr="00A512A4" w:rsidRDefault="003F593D" w:rsidP="17784565">
      <w:pPr>
        <w:widowControl w:val="0"/>
        <w:jc w:val="center"/>
        <w:rPr>
          <w:rFonts w:ascii="Arial" w:hAnsi="Arial" w:cs="Arial"/>
          <w:b/>
          <w:bCs/>
        </w:rPr>
      </w:pPr>
    </w:p>
    <w:p w14:paraId="06FC949D" w14:textId="77777777" w:rsidR="003F593D" w:rsidRPr="00A512A4" w:rsidRDefault="003F593D" w:rsidP="17784565">
      <w:pPr>
        <w:widowControl w:val="0"/>
        <w:jc w:val="center"/>
        <w:rPr>
          <w:rFonts w:ascii="Arial" w:hAnsi="Arial" w:cs="Arial"/>
          <w:b/>
          <w:bCs/>
        </w:rPr>
      </w:pPr>
    </w:p>
    <w:p w14:paraId="2987550B" w14:textId="77777777" w:rsidR="003F593D" w:rsidRPr="00A512A4" w:rsidRDefault="003F593D" w:rsidP="17784565">
      <w:pPr>
        <w:widowControl w:val="0"/>
        <w:jc w:val="center"/>
        <w:rPr>
          <w:rFonts w:ascii="Arial" w:hAnsi="Arial" w:cs="Arial"/>
          <w:b/>
          <w:bCs/>
        </w:rPr>
      </w:pPr>
    </w:p>
    <w:p w14:paraId="409FD312" w14:textId="77777777" w:rsidR="003F593D" w:rsidRPr="00A512A4" w:rsidRDefault="003F593D" w:rsidP="17784565">
      <w:pPr>
        <w:widowControl w:val="0"/>
        <w:jc w:val="center"/>
        <w:rPr>
          <w:rFonts w:ascii="Arial" w:hAnsi="Arial" w:cs="Arial"/>
          <w:b/>
          <w:bCs/>
        </w:rPr>
      </w:pPr>
    </w:p>
    <w:p w14:paraId="59014B48" w14:textId="77777777" w:rsidR="003F593D" w:rsidRPr="00A512A4" w:rsidRDefault="003F593D" w:rsidP="17784565">
      <w:pPr>
        <w:widowControl w:val="0"/>
        <w:jc w:val="center"/>
        <w:rPr>
          <w:rFonts w:ascii="Arial" w:hAnsi="Arial" w:cs="Arial"/>
          <w:b/>
          <w:bCs/>
        </w:rPr>
      </w:pPr>
    </w:p>
    <w:p w14:paraId="501FEE64" w14:textId="77777777" w:rsidR="00446425" w:rsidRPr="00A512A4" w:rsidRDefault="00446425" w:rsidP="17784565">
      <w:pPr>
        <w:widowControl w:val="0"/>
        <w:jc w:val="center"/>
        <w:rPr>
          <w:rFonts w:ascii="Arial" w:hAnsi="Arial" w:cs="Arial"/>
          <w:b/>
          <w:bCs/>
        </w:rPr>
      </w:pPr>
    </w:p>
    <w:p w14:paraId="17DE8AA9" w14:textId="77777777" w:rsidR="00446425" w:rsidRPr="00A512A4" w:rsidRDefault="00446425" w:rsidP="17784565">
      <w:pPr>
        <w:widowControl w:val="0"/>
        <w:jc w:val="center"/>
        <w:rPr>
          <w:rFonts w:ascii="Arial" w:hAnsi="Arial" w:cs="Arial"/>
          <w:b/>
          <w:bCs/>
        </w:rPr>
      </w:pPr>
    </w:p>
    <w:p w14:paraId="450FF36D" w14:textId="77777777" w:rsidR="00446425" w:rsidRPr="00A512A4" w:rsidRDefault="00446425" w:rsidP="17784565">
      <w:pPr>
        <w:widowControl w:val="0"/>
        <w:jc w:val="center"/>
        <w:rPr>
          <w:rFonts w:ascii="Arial" w:hAnsi="Arial" w:cs="Arial"/>
          <w:b/>
          <w:bCs/>
        </w:rPr>
      </w:pPr>
    </w:p>
    <w:p w14:paraId="36C1272E" w14:textId="77777777" w:rsidR="00446425" w:rsidRPr="00A512A4" w:rsidRDefault="00446425" w:rsidP="17784565">
      <w:pPr>
        <w:widowControl w:val="0"/>
        <w:jc w:val="center"/>
        <w:rPr>
          <w:rFonts w:ascii="Arial" w:hAnsi="Arial" w:cs="Arial"/>
          <w:b/>
          <w:bCs/>
        </w:rPr>
      </w:pPr>
    </w:p>
    <w:p w14:paraId="3D2987EB" w14:textId="77777777" w:rsidR="00F067FC" w:rsidRPr="00A512A4" w:rsidRDefault="00F067FC" w:rsidP="17784565">
      <w:pPr>
        <w:widowControl w:val="0"/>
        <w:jc w:val="center"/>
        <w:rPr>
          <w:rFonts w:ascii="Arial" w:hAnsi="Arial" w:cs="Arial"/>
          <w:b/>
          <w:bCs/>
        </w:rPr>
      </w:pPr>
    </w:p>
    <w:p w14:paraId="29B7A123" w14:textId="77777777" w:rsidR="00F067FC" w:rsidRPr="00A512A4" w:rsidRDefault="00F067FC" w:rsidP="17784565">
      <w:pPr>
        <w:widowControl w:val="0"/>
        <w:jc w:val="center"/>
        <w:rPr>
          <w:rFonts w:ascii="Arial" w:hAnsi="Arial" w:cs="Arial"/>
          <w:b/>
          <w:bCs/>
        </w:rPr>
      </w:pPr>
    </w:p>
    <w:p w14:paraId="5CCB420E" w14:textId="77777777" w:rsidR="00F067FC" w:rsidRPr="00A512A4" w:rsidRDefault="00F067FC" w:rsidP="17784565">
      <w:pPr>
        <w:widowControl w:val="0"/>
        <w:jc w:val="center"/>
        <w:rPr>
          <w:rFonts w:ascii="Arial" w:hAnsi="Arial" w:cs="Arial"/>
          <w:b/>
          <w:bCs/>
        </w:rPr>
      </w:pPr>
    </w:p>
    <w:p w14:paraId="58082525" w14:textId="61141CB8" w:rsidR="00545B16" w:rsidRPr="00A512A4" w:rsidRDefault="00545B16" w:rsidP="17784565">
      <w:pPr>
        <w:widowControl w:val="0"/>
        <w:jc w:val="center"/>
        <w:rPr>
          <w:rFonts w:ascii="Arial" w:hAnsi="Arial" w:cs="Arial"/>
          <w:b/>
          <w:bCs/>
        </w:rPr>
      </w:pPr>
      <w:r w:rsidRPr="00A512A4">
        <w:rPr>
          <w:rFonts w:ascii="Arial" w:hAnsi="Arial" w:cs="Arial"/>
          <w:b/>
          <w:bCs/>
        </w:rPr>
        <w:br w:type="page"/>
      </w:r>
    </w:p>
    <w:p w14:paraId="01C946EC" w14:textId="728EAE41" w:rsidR="00051114" w:rsidRPr="00A512A4" w:rsidRDefault="3F2A1363" w:rsidP="17784565">
      <w:pPr>
        <w:widowControl w:val="0"/>
        <w:jc w:val="center"/>
        <w:rPr>
          <w:rFonts w:ascii="Arial" w:hAnsi="Arial" w:cs="Arial"/>
          <w:b/>
          <w:bCs/>
          <w:sz w:val="20"/>
          <w:szCs w:val="20"/>
        </w:rPr>
      </w:pPr>
      <w:r w:rsidRPr="00A512A4">
        <w:rPr>
          <w:rFonts w:ascii="Arial" w:hAnsi="Arial" w:cs="Arial"/>
          <w:b/>
          <w:bCs/>
          <w:sz w:val="20"/>
          <w:szCs w:val="20"/>
        </w:rPr>
        <w:lastRenderedPageBreak/>
        <w:t>A</w:t>
      </w:r>
      <w:r w:rsidR="2E347B96" w:rsidRPr="00A512A4">
        <w:rPr>
          <w:rFonts w:ascii="Arial" w:hAnsi="Arial" w:cs="Arial"/>
          <w:b/>
          <w:bCs/>
          <w:sz w:val="20"/>
          <w:szCs w:val="20"/>
        </w:rPr>
        <w:t>NEXO</w:t>
      </w:r>
      <w:r w:rsidRPr="00A512A4">
        <w:rPr>
          <w:rFonts w:ascii="Arial" w:hAnsi="Arial" w:cs="Arial"/>
          <w:b/>
          <w:bCs/>
          <w:sz w:val="20"/>
          <w:szCs w:val="20"/>
        </w:rPr>
        <w:t xml:space="preserve"> </w:t>
      </w:r>
      <w:proofErr w:type="spellStart"/>
      <w:r w:rsidRPr="00A512A4">
        <w:rPr>
          <w:rFonts w:ascii="Arial" w:hAnsi="Arial" w:cs="Arial"/>
          <w:b/>
          <w:bCs/>
          <w:sz w:val="20"/>
          <w:szCs w:val="20"/>
        </w:rPr>
        <w:t>N°</w:t>
      </w:r>
      <w:proofErr w:type="spellEnd"/>
      <w:r w:rsidRPr="00A512A4">
        <w:rPr>
          <w:rFonts w:ascii="Arial" w:hAnsi="Arial" w:cs="Arial"/>
          <w:b/>
          <w:bCs/>
          <w:sz w:val="20"/>
          <w:szCs w:val="20"/>
        </w:rPr>
        <w:t xml:space="preserve"> 1</w:t>
      </w:r>
      <w:r w:rsidR="07D8970E" w:rsidRPr="00A512A4">
        <w:rPr>
          <w:rFonts w:ascii="Arial" w:hAnsi="Arial" w:cs="Arial"/>
          <w:b/>
          <w:bCs/>
          <w:sz w:val="20"/>
          <w:szCs w:val="20"/>
        </w:rPr>
        <w:t>0</w:t>
      </w:r>
      <w:r w:rsidRPr="00A512A4">
        <w:rPr>
          <w:rFonts w:ascii="Arial" w:hAnsi="Arial" w:cs="Arial"/>
          <w:b/>
          <w:bCs/>
          <w:sz w:val="20"/>
          <w:szCs w:val="20"/>
        </w:rPr>
        <w:t xml:space="preserve"> </w:t>
      </w:r>
    </w:p>
    <w:p w14:paraId="07967CDA" w14:textId="77777777" w:rsidR="00555831" w:rsidRPr="00A512A4" w:rsidRDefault="00555831" w:rsidP="00555831">
      <w:pPr>
        <w:widowControl w:val="0"/>
        <w:rPr>
          <w:rFonts w:ascii="Arial" w:hAnsi="Arial" w:cs="Arial"/>
          <w:sz w:val="20"/>
          <w:szCs w:val="20"/>
        </w:rPr>
      </w:pPr>
    </w:p>
    <w:p w14:paraId="3340771C" w14:textId="17904119" w:rsidR="00555831" w:rsidRPr="00A512A4" w:rsidRDefault="2E347B96" w:rsidP="00555831">
      <w:pPr>
        <w:ind w:firstLine="426"/>
        <w:jc w:val="center"/>
        <w:rPr>
          <w:rFonts w:ascii="Arial" w:hAnsi="Arial" w:cs="Arial"/>
          <w:b/>
          <w:sz w:val="20"/>
          <w:szCs w:val="20"/>
        </w:rPr>
      </w:pPr>
      <w:r w:rsidRPr="00A512A4">
        <w:rPr>
          <w:rFonts w:ascii="Arial" w:hAnsi="Arial" w:cs="Arial"/>
          <w:b/>
          <w:bCs/>
          <w:sz w:val="20"/>
          <w:szCs w:val="20"/>
        </w:rPr>
        <w:t>ELECCIÓN DE INSTITUCIÓN ARBITRAL</w:t>
      </w:r>
      <w:r w:rsidR="00555831" w:rsidRPr="00A512A4">
        <w:rPr>
          <w:rStyle w:val="Refdenotaalpie"/>
          <w:rFonts w:ascii="Arial" w:hAnsi="Arial" w:cs="Arial"/>
          <w:b/>
          <w:bCs/>
          <w:sz w:val="20"/>
          <w:szCs w:val="20"/>
        </w:rPr>
        <w:footnoteReference w:id="85"/>
      </w:r>
    </w:p>
    <w:p w14:paraId="4B2644B0" w14:textId="77777777" w:rsidR="00555831" w:rsidRPr="00A512A4" w:rsidRDefault="00555831" w:rsidP="00555831">
      <w:pPr>
        <w:ind w:firstLine="426"/>
        <w:jc w:val="center"/>
        <w:rPr>
          <w:rFonts w:ascii="Arial" w:hAnsi="Arial" w:cs="Arial"/>
          <w:b/>
          <w:sz w:val="20"/>
          <w:szCs w:val="20"/>
        </w:rPr>
      </w:pPr>
    </w:p>
    <w:p w14:paraId="1625F3C6" w14:textId="77728D0F" w:rsidR="00555831" w:rsidRPr="00A512A4" w:rsidRDefault="00555831" w:rsidP="00555831">
      <w:pPr>
        <w:ind w:firstLine="426"/>
        <w:jc w:val="center"/>
        <w:rPr>
          <w:rFonts w:ascii="Arial" w:hAnsi="Arial" w:cs="Arial"/>
          <w:b/>
          <w:sz w:val="20"/>
          <w:szCs w:val="20"/>
        </w:rPr>
      </w:pPr>
      <w:r w:rsidRPr="00A512A4">
        <w:rPr>
          <w:rFonts w:ascii="Arial" w:hAnsi="Arial" w:cs="Arial"/>
          <w:b/>
          <w:sz w:val="20"/>
          <w:szCs w:val="20"/>
        </w:rPr>
        <w:t xml:space="preserve">(DOCUMENTO A PRESENTAR </w:t>
      </w:r>
      <w:r w:rsidR="00F01490" w:rsidRPr="00A512A4">
        <w:rPr>
          <w:rFonts w:ascii="Arial" w:hAnsi="Arial" w:cs="Arial"/>
          <w:b/>
          <w:sz w:val="20"/>
          <w:szCs w:val="20"/>
        </w:rPr>
        <w:t xml:space="preserve">PARA </w:t>
      </w:r>
      <w:r w:rsidRPr="00A512A4">
        <w:rPr>
          <w:rFonts w:ascii="Arial" w:hAnsi="Arial" w:cs="Arial"/>
          <w:b/>
          <w:sz w:val="20"/>
          <w:szCs w:val="20"/>
        </w:rPr>
        <w:t>EL PERFECCIONAMIENTO DEL CONTRATO)</w:t>
      </w:r>
    </w:p>
    <w:p w14:paraId="4905B29E" w14:textId="77777777" w:rsidR="00555831" w:rsidRPr="00A512A4" w:rsidRDefault="00555831" w:rsidP="00555831">
      <w:pPr>
        <w:widowControl w:val="0"/>
        <w:rPr>
          <w:rFonts w:ascii="Arial" w:hAnsi="Arial" w:cs="Arial"/>
          <w:sz w:val="20"/>
          <w:szCs w:val="20"/>
        </w:rPr>
      </w:pPr>
    </w:p>
    <w:p w14:paraId="7AA2405F" w14:textId="77777777" w:rsidR="00555831" w:rsidRPr="00A512A4" w:rsidRDefault="00555831" w:rsidP="00555831">
      <w:pPr>
        <w:widowControl w:val="0"/>
        <w:rPr>
          <w:rFonts w:ascii="Arial" w:hAnsi="Arial" w:cs="Arial"/>
          <w:sz w:val="20"/>
          <w:szCs w:val="20"/>
        </w:rPr>
      </w:pPr>
    </w:p>
    <w:p w14:paraId="3D8C68B5" w14:textId="77777777" w:rsidR="00555831" w:rsidRPr="00A512A4" w:rsidRDefault="00555831" w:rsidP="00555831">
      <w:pPr>
        <w:widowControl w:val="0"/>
        <w:rPr>
          <w:rFonts w:ascii="Arial" w:hAnsi="Arial" w:cs="Arial"/>
          <w:sz w:val="20"/>
          <w:szCs w:val="20"/>
        </w:rPr>
      </w:pPr>
    </w:p>
    <w:p w14:paraId="4E99CCAF" w14:textId="77777777" w:rsidR="00555831" w:rsidRPr="00A512A4" w:rsidRDefault="00555831" w:rsidP="00555831">
      <w:pPr>
        <w:widowControl w:val="0"/>
        <w:rPr>
          <w:rFonts w:ascii="Arial" w:hAnsi="Arial" w:cs="Arial"/>
          <w:sz w:val="20"/>
          <w:szCs w:val="20"/>
        </w:rPr>
      </w:pPr>
      <w:r w:rsidRPr="00A512A4">
        <w:rPr>
          <w:rFonts w:ascii="Arial" w:hAnsi="Arial" w:cs="Arial"/>
          <w:sz w:val="20"/>
          <w:szCs w:val="20"/>
        </w:rPr>
        <w:t>Señores</w:t>
      </w:r>
    </w:p>
    <w:p w14:paraId="01EC4321" w14:textId="5460AC12" w:rsidR="00075601" w:rsidRPr="00A512A4" w:rsidRDefault="00F067FC" w:rsidP="00555831">
      <w:pPr>
        <w:widowControl w:val="0"/>
        <w:spacing w:line="259" w:lineRule="auto"/>
        <w:jc w:val="both"/>
        <w:rPr>
          <w:rFonts w:ascii="Arial" w:eastAsia="Arial" w:hAnsi="Arial" w:cs="Arial"/>
          <w:sz w:val="20"/>
          <w:szCs w:val="20"/>
        </w:rPr>
      </w:pPr>
      <w:r w:rsidRPr="00A512A4">
        <w:rPr>
          <w:rFonts w:ascii="Arial" w:hAnsi="Arial" w:cs="Arial"/>
          <w:b/>
          <w:sz w:val="20"/>
          <w:szCs w:val="20"/>
        </w:rPr>
        <w:t>DEPENDENCIA ENCARGADA DE LAS CONTRATACIONES</w:t>
      </w:r>
    </w:p>
    <w:p w14:paraId="3997FD09" w14:textId="0C123070" w:rsidR="00555831" w:rsidRPr="00A512A4" w:rsidRDefault="00984131" w:rsidP="17784565">
      <w:pPr>
        <w:widowControl w:val="0"/>
        <w:jc w:val="both"/>
        <w:rPr>
          <w:rFonts w:ascii="Arial" w:hAnsi="Arial" w:cs="Arial"/>
          <w:b/>
          <w:bCs/>
          <w:sz w:val="20"/>
          <w:szCs w:val="20"/>
        </w:rPr>
      </w:pPr>
      <w:r w:rsidRPr="00A512A4">
        <w:rPr>
          <w:rFonts w:ascii="Arial" w:hAnsi="Arial" w:cs="Arial"/>
          <w:b/>
          <w:bCs/>
          <w:sz w:val="20"/>
          <w:szCs w:val="20"/>
        </w:rPr>
        <w:t>CONCURSO PÚBLICO DE SERVICIOS</w:t>
      </w:r>
      <w:r w:rsidR="00FA3B78" w:rsidRPr="00A512A4">
        <w:rPr>
          <w:rFonts w:ascii="Arial" w:hAnsi="Arial" w:cs="Arial"/>
          <w:b/>
          <w:bCs/>
          <w:sz w:val="20"/>
          <w:szCs w:val="20"/>
        </w:rPr>
        <w:t xml:space="preserve"> </w:t>
      </w:r>
      <w:proofErr w:type="spellStart"/>
      <w:r w:rsidR="00555831" w:rsidRPr="00A512A4">
        <w:rPr>
          <w:rFonts w:ascii="Arial" w:hAnsi="Arial" w:cs="Arial"/>
          <w:b/>
          <w:bCs/>
          <w:sz w:val="20"/>
          <w:szCs w:val="20"/>
        </w:rPr>
        <w:t>Nº</w:t>
      </w:r>
      <w:proofErr w:type="spellEnd"/>
      <w:r w:rsidR="00555831" w:rsidRPr="00A512A4">
        <w:rPr>
          <w:rFonts w:ascii="Arial" w:hAnsi="Arial" w:cs="Arial"/>
          <w:b/>
          <w:bCs/>
          <w:sz w:val="20"/>
          <w:szCs w:val="20"/>
        </w:rPr>
        <w:t xml:space="preserve"> </w:t>
      </w:r>
      <w:r w:rsidR="00555831" w:rsidRPr="00A512A4">
        <w:rPr>
          <w:rFonts w:ascii="Arial" w:hAnsi="Arial" w:cs="Arial"/>
          <w:b/>
          <w:bCs/>
          <w:sz w:val="20"/>
          <w:szCs w:val="20"/>
          <w:u w:val="single"/>
        </w:rPr>
        <w:t>[CONSIGNAR NOMENCLATURA DEL PROCEDIMIENTO</w:t>
      </w:r>
      <w:r w:rsidR="00502B44" w:rsidRPr="00A512A4">
        <w:rPr>
          <w:rFonts w:ascii="Arial" w:hAnsi="Arial" w:cs="Arial"/>
          <w:b/>
          <w:bCs/>
          <w:sz w:val="20"/>
          <w:szCs w:val="20"/>
          <w:u w:val="single"/>
        </w:rPr>
        <w:t xml:space="preserve"> DE SELECCIÓN</w:t>
      </w:r>
      <w:r w:rsidR="00555831" w:rsidRPr="00A512A4">
        <w:rPr>
          <w:rFonts w:ascii="Arial" w:hAnsi="Arial" w:cs="Arial"/>
          <w:b/>
          <w:bCs/>
          <w:sz w:val="20"/>
          <w:szCs w:val="20"/>
          <w:u w:val="single"/>
        </w:rPr>
        <w:t>]</w:t>
      </w:r>
    </w:p>
    <w:p w14:paraId="16D321A8" w14:textId="1CC31530" w:rsidR="00555831" w:rsidRPr="00A512A4" w:rsidRDefault="00555831" w:rsidP="17784565">
      <w:pPr>
        <w:widowControl w:val="0"/>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3CBEE646" w14:textId="77777777" w:rsidR="00555831" w:rsidRPr="00A512A4" w:rsidRDefault="00555831" w:rsidP="00555831">
      <w:pPr>
        <w:widowControl w:val="0"/>
        <w:rPr>
          <w:rFonts w:ascii="Arial" w:hAnsi="Arial" w:cs="Arial"/>
          <w:sz w:val="20"/>
          <w:szCs w:val="20"/>
        </w:rPr>
      </w:pPr>
    </w:p>
    <w:p w14:paraId="0294E6C5" w14:textId="4C209D34" w:rsidR="00555831" w:rsidRPr="00A512A4" w:rsidRDefault="00555831" w:rsidP="17784565">
      <w:pPr>
        <w:widowControl w:val="0"/>
        <w:ind w:right="-1"/>
        <w:jc w:val="both"/>
        <w:rPr>
          <w:rFonts w:ascii="Arial" w:hAnsi="Arial" w:cs="Arial"/>
          <w:sz w:val="20"/>
          <w:szCs w:val="20"/>
        </w:rPr>
      </w:pPr>
      <w:r w:rsidRPr="00A512A4">
        <w:rPr>
          <w:rFonts w:ascii="Arial" w:hAnsi="Arial" w:cs="Arial"/>
          <w:sz w:val="20"/>
          <w:szCs w:val="20"/>
        </w:rPr>
        <w:t>El que suscribe, [………</w:t>
      </w:r>
      <w:proofErr w:type="gramStart"/>
      <w:r w:rsidRPr="00A512A4">
        <w:rPr>
          <w:rFonts w:ascii="Arial" w:hAnsi="Arial" w:cs="Arial"/>
          <w:sz w:val="20"/>
          <w:szCs w:val="20"/>
        </w:rPr>
        <w:t>…….</w:t>
      </w:r>
      <w:proofErr w:type="gramEnd"/>
      <w:r w:rsidRPr="00A512A4">
        <w:rPr>
          <w:rFonts w:ascii="Arial" w:hAnsi="Arial" w:cs="Arial"/>
          <w:sz w:val="20"/>
          <w:szCs w:val="20"/>
        </w:rPr>
        <w:t xml:space="preserve">.], postor adjudicado o representante legal </w:t>
      </w:r>
      <w:r w:rsidR="336A9F6B" w:rsidRPr="00A512A4">
        <w:rPr>
          <w:rFonts w:ascii="Arial" w:hAnsi="Arial" w:cs="Arial"/>
          <w:sz w:val="20"/>
          <w:szCs w:val="20"/>
        </w:rPr>
        <w:t xml:space="preserve">o </w:t>
      </w:r>
      <w:r w:rsidR="002D3136" w:rsidRPr="00A512A4">
        <w:rPr>
          <w:rFonts w:ascii="Arial" w:hAnsi="Arial" w:cs="Arial"/>
          <w:bCs/>
          <w:sz w:val="20"/>
          <w:szCs w:val="20"/>
        </w:rPr>
        <w:t>representante</w:t>
      </w:r>
      <w:r w:rsidR="002D3136" w:rsidRPr="00A512A4">
        <w:rPr>
          <w:rFonts w:ascii="Arial" w:hAnsi="Arial" w:cs="Arial"/>
          <w:b/>
          <w:sz w:val="20"/>
          <w:szCs w:val="20"/>
        </w:rPr>
        <w:t xml:space="preserve"> </w:t>
      </w:r>
      <w:r w:rsidR="336A9F6B" w:rsidRPr="00A512A4">
        <w:rPr>
          <w:rFonts w:ascii="Arial" w:hAnsi="Arial" w:cs="Arial"/>
          <w:sz w:val="20"/>
          <w:szCs w:val="20"/>
        </w:rPr>
        <w:t xml:space="preserve">común </w:t>
      </w:r>
      <w:r w:rsidRPr="00A512A4">
        <w:rPr>
          <w:rFonts w:ascii="Arial" w:hAnsi="Arial" w:cs="Arial"/>
          <w:sz w:val="20"/>
          <w:szCs w:val="20"/>
        </w:rPr>
        <w:t>de [</w:t>
      </w:r>
      <w:r w:rsidRPr="00A512A4">
        <w:rPr>
          <w:rFonts w:ascii="Arial" w:hAnsi="Arial" w:cs="Arial"/>
          <w:b/>
          <w:bCs/>
          <w:sz w:val="20"/>
          <w:szCs w:val="20"/>
          <w:u w:val="single"/>
        </w:rPr>
        <w:t xml:space="preserve">CONSIGNAR </w:t>
      </w:r>
      <w:r w:rsidR="002D3136" w:rsidRPr="00A512A4">
        <w:rPr>
          <w:rFonts w:ascii="Arial" w:hAnsi="Arial" w:cs="Arial"/>
          <w:b/>
          <w:bCs/>
          <w:sz w:val="20"/>
          <w:szCs w:val="20"/>
          <w:u w:val="single"/>
        </w:rPr>
        <w:t>SEGÚN CORRESPONDA</w:t>
      </w:r>
      <w:r w:rsidRPr="00A512A4">
        <w:rPr>
          <w:rFonts w:ascii="Arial" w:hAnsi="Arial" w:cs="Arial"/>
          <w:b/>
          <w:bCs/>
          <w:sz w:val="20"/>
          <w:szCs w:val="20"/>
          <w:u w:val="single"/>
        </w:rPr>
        <w:t>],</w:t>
      </w:r>
      <w:r w:rsidRPr="00A512A4">
        <w:rPr>
          <w:rFonts w:ascii="Arial" w:hAnsi="Arial" w:cs="Arial"/>
          <w:sz w:val="20"/>
          <w:szCs w:val="20"/>
        </w:rPr>
        <w:t xml:space="preserve"> identificado con [</w:t>
      </w:r>
      <w:r w:rsidRPr="00A512A4">
        <w:rPr>
          <w:rFonts w:ascii="Arial" w:hAnsi="Arial" w:cs="Arial"/>
          <w:b/>
          <w:bCs/>
          <w:sz w:val="20"/>
          <w:szCs w:val="20"/>
          <w:u w:val="single"/>
        </w:rPr>
        <w:t>CONSIGNAR TIPO DE DOCUMENTO DE IDENTIDAD]</w:t>
      </w:r>
      <w:r w:rsidRPr="00A512A4">
        <w:rPr>
          <w:rFonts w:ascii="Arial" w:hAnsi="Arial" w:cs="Arial"/>
          <w:sz w:val="20"/>
          <w:szCs w:val="20"/>
        </w:rPr>
        <w:t xml:space="preserve"> </w:t>
      </w:r>
      <w:proofErr w:type="spellStart"/>
      <w:r w:rsidRPr="00A512A4">
        <w:rPr>
          <w:rFonts w:ascii="Arial" w:hAnsi="Arial" w:cs="Arial"/>
          <w:sz w:val="20"/>
          <w:szCs w:val="20"/>
        </w:rPr>
        <w:t>N°</w:t>
      </w:r>
      <w:proofErr w:type="spellEnd"/>
      <w:r w:rsidRPr="00A512A4">
        <w:rPr>
          <w:rFonts w:ascii="Arial" w:hAnsi="Arial" w:cs="Arial"/>
          <w:sz w:val="20"/>
          <w:szCs w:val="20"/>
        </w:rPr>
        <w:t xml:space="preserve"> </w:t>
      </w:r>
      <w:r w:rsidRPr="00A512A4">
        <w:rPr>
          <w:rFonts w:ascii="Arial" w:hAnsi="Arial" w:cs="Arial"/>
          <w:b/>
          <w:bCs/>
          <w:sz w:val="20"/>
          <w:szCs w:val="20"/>
          <w:u w:val="single"/>
        </w:rPr>
        <w:t>[CONSIGNAR NÚMERO DE DOCUMENTO DE IDENTIDAD]</w:t>
      </w:r>
      <w:r w:rsidRPr="00A512A4">
        <w:rPr>
          <w:rFonts w:ascii="Arial" w:hAnsi="Arial" w:cs="Arial"/>
          <w:sz w:val="20"/>
          <w:szCs w:val="20"/>
        </w:rPr>
        <w:t xml:space="preserve">, </w:t>
      </w:r>
      <w:r w:rsidR="009E08B5" w:rsidRPr="00A512A4">
        <w:rPr>
          <w:rFonts w:ascii="Arial" w:hAnsi="Arial" w:cs="Arial"/>
          <w:sz w:val="20"/>
          <w:szCs w:val="20"/>
        </w:rPr>
        <w:t>eli</w:t>
      </w:r>
      <w:r w:rsidR="00992E9C" w:rsidRPr="00A512A4">
        <w:rPr>
          <w:rFonts w:ascii="Arial" w:hAnsi="Arial" w:cs="Arial"/>
          <w:sz w:val="20"/>
          <w:szCs w:val="20"/>
        </w:rPr>
        <w:t>jo</w:t>
      </w:r>
      <w:r w:rsidR="009E08B5" w:rsidRPr="00A512A4">
        <w:rPr>
          <w:rFonts w:ascii="Arial" w:hAnsi="Arial" w:cs="Arial"/>
          <w:sz w:val="20"/>
          <w:szCs w:val="20"/>
        </w:rPr>
        <w:t xml:space="preserve"> la institución arbitral del listado proporcionado por la entidad contratante:</w:t>
      </w:r>
    </w:p>
    <w:p w14:paraId="5F7839FB" w14:textId="77777777" w:rsidR="009E08B5" w:rsidRPr="00A512A4" w:rsidRDefault="009E08B5" w:rsidP="00555831">
      <w:pPr>
        <w:widowControl w:val="0"/>
        <w:ind w:right="-1"/>
        <w:jc w:val="both"/>
        <w:rPr>
          <w:rFonts w:ascii="Arial" w:hAnsi="Arial" w:cs="Arial"/>
          <w:sz w:val="20"/>
          <w:szCs w:val="20"/>
        </w:rPr>
      </w:pPr>
    </w:p>
    <w:p w14:paraId="3975491E" w14:textId="4B351663" w:rsidR="009E08B5" w:rsidRPr="00A512A4" w:rsidRDefault="00F07A6F" w:rsidP="17784565">
      <w:pPr>
        <w:widowControl w:val="0"/>
        <w:ind w:right="-1"/>
        <w:jc w:val="both"/>
        <w:rPr>
          <w:rFonts w:ascii="Arial" w:hAnsi="Arial" w:cs="Arial"/>
          <w:b/>
          <w:bCs/>
          <w:sz w:val="20"/>
          <w:szCs w:val="20"/>
          <w:u w:val="single"/>
        </w:rPr>
      </w:pPr>
      <w:r w:rsidRPr="00A512A4">
        <w:rPr>
          <w:rFonts w:ascii="Arial" w:hAnsi="Arial" w:cs="Arial"/>
          <w:b/>
          <w:bCs/>
          <w:sz w:val="20"/>
          <w:szCs w:val="20"/>
          <w:u w:val="single"/>
        </w:rPr>
        <w:t>[</w:t>
      </w:r>
      <w:r w:rsidR="00893973" w:rsidRPr="00A512A4">
        <w:rPr>
          <w:rFonts w:ascii="Arial" w:hAnsi="Arial" w:cs="Arial"/>
          <w:b/>
          <w:bCs/>
          <w:sz w:val="20"/>
          <w:szCs w:val="20"/>
          <w:u w:val="single"/>
        </w:rPr>
        <w:t xml:space="preserve">INDICAR </w:t>
      </w:r>
      <w:r w:rsidRPr="00A512A4">
        <w:rPr>
          <w:rFonts w:ascii="Arial" w:hAnsi="Arial" w:cs="Arial"/>
          <w:b/>
          <w:bCs/>
          <w:sz w:val="20"/>
          <w:szCs w:val="20"/>
          <w:u w:val="single"/>
        </w:rPr>
        <w:t>LA RAZON SOCIAL DE</w:t>
      </w:r>
      <w:r w:rsidR="00C74667" w:rsidRPr="00A512A4">
        <w:rPr>
          <w:rFonts w:ascii="Arial" w:hAnsi="Arial" w:cs="Arial"/>
          <w:b/>
          <w:bCs/>
          <w:sz w:val="20"/>
          <w:szCs w:val="20"/>
          <w:u w:val="single"/>
        </w:rPr>
        <w:t xml:space="preserve"> LA INSTITUCIÓN ARBITRAL</w:t>
      </w:r>
      <w:r w:rsidR="00DD4764" w:rsidRPr="00A512A4">
        <w:rPr>
          <w:rFonts w:ascii="Arial" w:hAnsi="Arial" w:cs="Arial"/>
          <w:b/>
          <w:bCs/>
          <w:sz w:val="20"/>
          <w:szCs w:val="20"/>
          <w:u w:val="single"/>
        </w:rPr>
        <w:t xml:space="preserve"> ELEGIDA</w:t>
      </w:r>
      <w:r w:rsidR="00707E76" w:rsidRPr="00A512A4">
        <w:rPr>
          <w:rFonts w:ascii="Arial" w:hAnsi="Arial" w:cs="Arial"/>
          <w:b/>
          <w:bCs/>
          <w:sz w:val="20"/>
          <w:szCs w:val="20"/>
          <w:u w:val="single"/>
        </w:rPr>
        <w:t xml:space="preserve">, DE ACUERDO AL LISTADO DEL NUMERAL </w:t>
      </w:r>
      <w:r w:rsidR="009950EA" w:rsidRPr="00A512A4">
        <w:rPr>
          <w:rFonts w:ascii="Arial" w:hAnsi="Arial" w:cs="Arial"/>
          <w:b/>
          <w:bCs/>
          <w:sz w:val="20"/>
          <w:szCs w:val="20"/>
          <w:u w:val="single"/>
        </w:rPr>
        <w:t>3</w:t>
      </w:r>
      <w:r w:rsidR="00707E76" w:rsidRPr="00A512A4">
        <w:rPr>
          <w:rFonts w:ascii="Arial" w:hAnsi="Arial" w:cs="Arial"/>
          <w:b/>
          <w:bCs/>
          <w:sz w:val="20"/>
          <w:szCs w:val="20"/>
          <w:u w:val="single"/>
        </w:rPr>
        <w:t xml:space="preserve">.3 DEL CAPÍTULO </w:t>
      </w:r>
      <w:r w:rsidR="009950EA" w:rsidRPr="00A512A4">
        <w:rPr>
          <w:rFonts w:ascii="Arial" w:hAnsi="Arial" w:cs="Arial"/>
          <w:b/>
          <w:bCs/>
          <w:sz w:val="20"/>
          <w:szCs w:val="20"/>
          <w:u w:val="single"/>
        </w:rPr>
        <w:t>I</w:t>
      </w:r>
      <w:r w:rsidR="00707E76" w:rsidRPr="00A512A4">
        <w:rPr>
          <w:rFonts w:ascii="Arial" w:hAnsi="Arial" w:cs="Arial"/>
          <w:b/>
          <w:bCs/>
          <w:sz w:val="20"/>
          <w:szCs w:val="20"/>
          <w:u w:val="single"/>
        </w:rPr>
        <w:t>II DE LA SECCIÓN ESPECÍFICA DE LAS BASES</w:t>
      </w:r>
      <w:r w:rsidRPr="00A512A4">
        <w:rPr>
          <w:rFonts w:ascii="Arial" w:hAnsi="Arial" w:cs="Arial"/>
          <w:b/>
          <w:bCs/>
          <w:sz w:val="20"/>
          <w:szCs w:val="20"/>
          <w:u w:val="single"/>
        </w:rPr>
        <w:t>]</w:t>
      </w:r>
    </w:p>
    <w:p w14:paraId="2EEBC88C" w14:textId="77777777" w:rsidR="009E08B5" w:rsidRPr="00A512A4" w:rsidRDefault="009E08B5" w:rsidP="00555831">
      <w:pPr>
        <w:widowControl w:val="0"/>
        <w:ind w:right="-1"/>
        <w:jc w:val="both"/>
        <w:rPr>
          <w:rFonts w:ascii="Arial" w:hAnsi="Arial" w:cs="Arial"/>
          <w:sz w:val="20"/>
          <w:szCs w:val="20"/>
        </w:rPr>
      </w:pPr>
    </w:p>
    <w:p w14:paraId="2565D727" w14:textId="77777777" w:rsidR="00555831" w:rsidRPr="00A512A4" w:rsidRDefault="00555831" w:rsidP="00555831">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9072"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72"/>
      </w:tblGrid>
      <w:tr w:rsidR="00356FB3" w:rsidRPr="00A512A4" w:rsidDel="00170883" w14:paraId="6E36B030"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E9B7DD2" w14:textId="5DDE39CF" w:rsidR="00356FB3" w:rsidRPr="00A512A4" w:rsidDel="00170883" w:rsidRDefault="00C909D7">
            <w:pPr>
              <w:jc w:val="both"/>
              <w:rPr>
                <w:rFonts w:ascii="Arial" w:hAnsi="Arial" w:cs="Arial"/>
                <w:color w:val="EE0000"/>
                <w:sz w:val="18"/>
                <w:szCs w:val="18"/>
                <w:lang w:val="es-ES"/>
              </w:rPr>
            </w:pPr>
            <w:r w:rsidRPr="00A512A4">
              <w:rPr>
                <w:rFonts w:ascii="Arial" w:hAnsi="Arial" w:cs="Arial"/>
                <w:color w:val="EE0000"/>
                <w:sz w:val="18"/>
                <w:szCs w:val="18"/>
              </w:rPr>
              <w:t>Advertencia</w:t>
            </w:r>
          </w:p>
        </w:tc>
      </w:tr>
      <w:tr w:rsidR="00356FB3" w:rsidRPr="00A512A4" w:rsidDel="00170883" w14:paraId="6848060D" w14:textId="77777777" w:rsidTr="00817CA1">
        <w:trPr>
          <w:trHeight w:val="53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D800127" w14:textId="07897F70" w:rsidR="005D652E" w:rsidRPr="00A512A4" w:rsidDel="00170883" w:rsidRDefault="005D652E" w:rsidP="0099425C">
            <w:pPr>
              <w:widowControl w:val="0"/>
              <w:contextualSpacing/>
              <w:jc w:val="both"/>
              <w:rPr>
                <w:rFonts w:ascii="Arial" w:hAnsi="Arial" w:cs="Arial"/>
                <w:b w:val="0"/>
                <w:color w:val="EE0000"/>
                <w:sz w:val="18"/>
                <w:szCs w:val="18"/>
                <w:lang w:val="es-ES"/>
              </w:rPr>
            </w:pPr>
            <w:r w:rsidRPr="00A512A4" w:rsidDel="00170883">
              <w:rPr>
                <w:rFonts w:ascii="Arial" w:hAnsi="Arial" w:cs="Arial"/>
                <w:b w:val="0"/>
                <w:color w:val="EE0000"/>
                <w:sz w:val="18"/>
                <w:szCs w:val="18"/>
              </w:rPr>
              <w:t xml:space="preserve">En caso </w:t>
            </w:r>
            <w:r w:rsidRPr="00A512A4">
              <w:rPr>
                <w:rFonts w:ascii="Arial" w:hAnsi="Arial" w:cs="Arial"/>
                <w:b w:val="0"/>
                <w:color w:val="EE0000"/>
                <w:sz w:val="18"/>
                <w:szCs w:val="18"/>
              </w:rPr>
              <w:t xml:space="preserve">el postor no </w:t>
            </w:r>
            <w:r w:rsidR="004D2843" w:rsidRPr="00A512A4">
              <w:rPr>
                <w:rFonts w:ascii="Arial" w:hAnsi="Arial" w:cs="Arial"/>
                <w:b w:val="0"/>
                <w:color w:val="EE0000"/>
                <w:sz w:val="18"/>
                <w:szCs w:val="18"/>
              </w:rPr>
              <w:t>esté</w:t>
            </w:r>
            <w:r w:rsidRPr="00A512A4">
              <w:rPr>
                <w:rFonts w:ascii="Arial" w:hAnsi="Arial" w:cs="Arial"/>
                <w:b w:val="0"/>
                <w:color w:val="EE0000"/>
                <w:sz w:val="18"/>
                <w:szCs w:val="18"/>
              </w:rPr>
              <w:t xml:space="preserve"> de acuerdo con ninguna de las opciones del listado de instituciones arbitrales propuesto por la entidad contratante en el numeral 3.3 del Capítulo III de la sección especifica de las bases, debe reemplazar el texto por lo siguiente:</w:t>
            </w:r>
          </w:p>
          <w:p w14:paraId="32B9354C" w14:textId="77777777" w:rsidR="005D652E" w:rsidRPr="00A512A4" w:rsidRDefault="005D652E" w:rsidP="005D652E">
            <w:pPr>
              <w:widowControl w:val="0"/>
              <w:ind w:left="454"/>
              <w:jc w:val="both"/>
              <w:rPr>
                <w:rFonts w:ascii="Arial" w:hAnsi="Arial" w:cs="Arial"/>
                <w:b w:val="0"/>
                <w:color w:val="EE0000"/>
                <w:sz w:val="18"/>
                <w:szCs w:val="18"/>
                <w:lang w:val="es-ES"/>
              </w:rPr>
            </w:pPr>
          </w:p>
          <w:p w14:paraId="063E6F77" w14:textId="76885DD6" w:rsidR="005D652E" w:rsidRPr="00A512A4" w:rsidRDefault="007228D5" w:rsidP="0099425C">
            <w:pPr>
              <w:widowControl w:val="0"/>
              <w:jc w:val="both"/>
              <w:rPr>
                <w:rFonts w:ascii="Arial" w:hAnsi="Arial" w:cs="Arial"/>
                <w:b w:val="0"/>
                <w:color w:val="EE0000"/>
                <w:sz w:val="18"/>
                <w:szCs w:val="18"/>
              </w:rPr>
            </w:pPr>
            <w:r w:rsidRPr="00A512A4">
              <w:rPr>
                <w:rFonts w:ascii="Arial" w:hAnsi="Arial" w:cs="Arial"/>
                <w:b w:val="0"/>
                <w:bCs w:val="0"/>
                <w:color w:val="EE0000"/>
                <w:sz w:val="18"/>
                <w:szCs w:val="18"/>
              </w:rPr>
              <w:t>“</w:t>
            </w:r>
            <w:r w:rsidR="005D652E" w:rsidRPr="00A512A4">
              <w:rPr>
                <w:rFonts w:ascii="Arial" w:hAnsi="Arial" w:cs="Arial"/>
                <w:b w:val="0"/>
                <w:color w:val="EE0000"/>
                <w:sz w:val="18"/>
                <w:szCs w:val="18"/>
              </w:rPr>
              <w:t>El que suscribe, [……</w:t>
            </w:r>
            <w:proofErr w:type="gramStart"/>
            <w:r w:rsidR="005D652E" w:rsidRPr="00A512A4">
              <w:rPr>
                <w:rFonts w:ascii="Arial" w:hAnsi="Arial" w:cs="Arial"/>
                <w:b w:val="0"/>
                <w:color w:val="EE0000"/>
                <w:sz w:val="18"/>
                <w:szCs w:val="18"/>
              </w:rPr>
              <w:t>…….</w:t>
            </w:r>
            <w:proofErr w:type="gramEnd"/>
            <w:r w:rsidR="005D652E" w:rsidRPr="00A512A4">
              <w:rPr>
                <w:rFonts w:ascii="Arial" w:hAnsi="Arial" w:cs="Arial"/>
                <w:b w:val="0"/>
                <w:color w:val="EE0000"/>
                <w:sz w:val="18"/>
                <w:szCs w:val="18"/>
              </w:rPr>
              <w:t xml:space="preserve">], postor adjudicado o representante legal o </w:t>
            </w:r>
            <w:r w:rsidR="002D3136" w:rsidRPr="00A512A4">
              <w:rPr>
                <w:rFonts w:ascii="Arial" w:hAnsi="Arial" w:cs="Arial"/>
                <w:b w:val="0"/>
                <w:color w:val="EE0000"/>
                <w:sz w:val="18"/>
                <w:szCs w:val="18"/>
              </w:rPr>
              <w:t xml:space="preserve">representante </w:t>
            </w:r>
            <w:r w:rsidR="005D652E" w:rsidRPr="00A512A4">
              <w:rPr>
                <w:rFonts w:ascii="Arial" w:hAnsi="Arial" w:cs="Arial"/>
                <w:b w:val="0"/>
                <w:color w:val="EE0000"/>
                <w:sz w:val="18"/>
                <w:szCs w:val="18"/>
              </w:rPr>
              <w:t xml:space="preserve">común de [CONSIGNAR </w:t>
            </w:r>
            <w:r w:rsidR="002D3136" w:rsidRPr="00A512A4">
              <w:rPr>
                <w:rFonts w:ascii="Arial" w:hAnsi="Arial" w:cs="Arial"/>
                <w:b w:val="0"/>
                <w:color w:val="EE0000"/>
                <w:sz w:val="18"/>
                <w:szCs w:val="18"/>
              </w:rPr>
              <w:t>SEGÚN CORRESPONDA</w:t>
            </w:r>
            <w:r w:rsidR="005D652E" w:rsidRPr="00A512A4">
              <w:rPr>
                <w:rFonts w:ascii="Arial" w:hAnsi="Arial" w:cs="Arial"/>
                <w:b w:val="0"/>
                <w:color w:val="EE0000"/>
                <w:sz w:val="18"/>
                <w:szCs w:val="18"/>
              </w:rPr>
              <w:t xml:space="preserve">], identificado con [CONSIGNAR TIPO DE DOCUMENTO DE IDENTIDAD] </w:t>
            </w:r>
            <w:proofErr w:type="spellStart"/>
            <w:r w:rsidR="005D652E" w:rsidRPr="00A512A4">
              <w:rPr>
                <w:rFonts w:ascii="Arial" w:hAnsi="Arial" w:cs="Arial"/>
                <w:b w:val="0"/>
                <w:color w:val="EE0000"/>
                <w:sz w:val="18"/>
                <w:szCs w:val="18"/>
              </w:rPr>
              <w:t>N°</w:t>
            </w:r>
            <w:proofErr w:type="spellEnd"/>
            <w:r w:rsidR="005D652E" w:rsidRPr="00A512A4">
              <w:rPr>
                <w:rFonts w:ascii="Arial" w:hAnsi="Arial" w:cs="Arial"/>
                <w:b w:val="0"/>
                <w:color w:val="EE0000"/>
                <w:sz w:val="18"/>
                <w:szCs w:val="18"/>
              </w:rPr>
              <w:t xml:space="preserve"> [CONSIGNAR NÚMERO DE DOCUMENTO DE IDENTIDAD], propongo el siguiente listado de Instituciones Arbitrales adicionales:</w:t>
            </w:r>
          </w:p>
          <w:p w14:paraId="2446ED51" w14:textId="77777777" w:rsidR="005D652E" w:rsidRPr="00A512A4" w:rsidRDefault="005D652E" w:rsidP="005D652E">
            <w:pPr>
              <w:widowControl w:val="0"/>
              <w:ind w:left="454"/>
              <w:jc w:val="both"/>
              <w:rPr>
                <w:rFonts w:ascii="Arial" w:hAnsi="Arial" w:cs="Arial"/>
                <w:b w:val="0"/>
                <w:color w:val="EE0000"/>
                <w:sz w:val="18"/>
                <w:szCs w:val="18"/>
                <w:lang w:val="es-ES"/>
              </w:rPr>
            </w:pPr>
          </w:p>
          <w:p w14:paraId="500B0209" w14:textId="77777777" w:rsidR="005D652E" w:rsidRPr="00A512A4" w:rsidRDefault="005D652E" w:rsidP="0099425C">
            <w:pPr>
              <w:widowControl w:val="0"/>
              <w:jc w:val="both"/>
              <w:rPr>
                <w:rFonts w:ascii="Arial" w:hAnsi="Arial" w:cs="Arial"/>
                <w:color w:val="EE0000"/>
                <w:sz w:val="18"/>
                <w:szCs w:val="18"/>
                <w:lang w:val="es-ES"/>
              </w:rPr>
            </w:pPr>
            <w:r w:rsidRPr="00A512A4">
              <w:rPr>
                <w:rFonts w:ascii="Arial" w:hAnsi="Arial" w:cs="Arial"/>
                <w:color w:val="EE0000"/>
                <w:sz w:val="18"/>
                <w:szCs w:val="18"/>
                <w:lang w:val="es-ES"/>
              </w:rPr>
              <w:t>[</w:t>
            </w:r>
            <w:r w:rsidRPr="00A512A4">
              <w:rPr>
                <w:rFonts w:ascii="Arial" w:hAnsi="Arial" w:cs="Arial"/>
                <w:color w:val="EE0000"/>
                <w:sz w:val="18"/>
                <w:szCs w:val="18"/>
                <w:u w:val="single"/>
                <w:lang w:val="es-ES"/>
              </w:rPr>
              <w:t>INDICAR TRES (3) INSTITUCIONES ARBITRALES</w:t>
            </w:r>
            <w:r w:rsidRPr="00A512A4">
              <w:rPr>
                <w:rFonts w:ascii="Arial" w:hAnsi="Arial" w:cs="Arial"/>
                <w:color w:val="EE0000"/>
                <w:sz w:val="18"/>
                <w:szCs w:val="18"/>
                <w:lang w:val="es-ES"/>
              </w:rPr>
              <w:t>:</w:t>
            </w:r>
          </w:p>
          <w:p w14:paraId="398587EB" w14:textId="77777777" w:rsidR="00356FB3" w:rsidRPr="00A512A4" w:rsidRDefault="00356FB3">
            <w:pPr>
              <w:widowControl w:val="0"/>
              <w:jc w:val="both"/>
              <w:rPr>
                <w:rFonts w:ascii="Arial" w:hAnsi="Arial" w:cs="Arial"/>
                <w:b w:val="0"/>
                <w:i/>
                <w:color w:val="EE0000"/>
                <w:sz w:val="18"/>
                <w:szCs w:val="18"/>
                <w:lang w:val="es-ES"/>
              </w:rPr>
            </w:pPr>
          </w:p>
          <w:tbl>
            <w:tblPr>
              <w:tblStyle w:val="Tablaconcuadrcula"/>
              <w:tblW w:w="0" w:type="auto"/>
              <w:tblInd w:w="3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31"/>
              <w:gridCol w:w="4971"/>
              <w:gridCol w:w="2845"/>
            </w:tblGrid>
            <w:tr w:rsidR="00C909D7" w:rsidRPr="00A512A4" w14:paraId="5C059B79" w14:textId="77777777" w:rsidTr="0099425C">
              <w:tc>
                <w:tcPr>
                  <w:tcW w:w="831" w:type="dxa"/>
                </w:tcPr>
                <w:p w14:paraId="52BC1757" w14:textId="77777777" w:rsidR="00356FB3" w:rsidRPr="00A512A4" w:rsidRDefault="00356FB3">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N.º</w:t>
                  </w:r>
                </w:p>
              </w:tc>
              <w:tc>
                <w:tcPr>
                  <w:tcW w:w="4971" w:type="dxa"/>
                </w:tcPr>
                <w:p w14:paraId="14D83DB3" w14:textId="77777777" w:rsidR="00356FB3" w:rsidRPr="00A512A4" w:rsidRDefault="00356FB3">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INSTITUCIONES ARBITRALES</w:t>
                  </w:r>
                </w:p>
              </w:tc>
              <w:tc>
                <w:tcPr>
                  <w:tcW w:w="2845" w:type="dxa"/>
                </w:tcPr>
                <w:p w14:paraId="46C3AE61" w14:textId="77777777" w:rsidR="00356FB3" w:rsidRPr="00A512A4" w:rsidRDefault="00356FB3">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RUC</w:t>
                  </w:r>
                </w:p>
              </w:tc>
            </w:tr>
            <w:tr w:rsidR="00C909D7" w:rsidRPr="00A512A4" w14:paraId="62183FD5" w14:textId="77777777" w:rsidTr="0099425C">
              <w:tc>
                <w:tcPr>
                  <w:tcW w:w="831" w:type="dxa"/>
                </w:tcPr>
                <w:p w14:paraId="5E2A61CC" w14:textId="77777777" w:rsidR="000C66D9" w:rsidRPr="00A512A4" w:rsidRDefault="000C66D9" w:rsidP="000C66D9">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1</w:t>
                  </w:r>
                </w:p>
              </w:tc>
              <w:tc>
                <w:tcPr>
                  <w:tcW w:w="4971" w:type="dxa"/>
                </w:tcPr>
                <w:p w14:paraId="1AF6BE15" w14:textId="77777777" w:rsidR="000C66D9" w:rsidRPr="00A512A4" w:rsidRDefault="000C66D9" w:rsidP="000C66D9">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[CONSIGNAR LA INSTITUCIÓN ARBITRAL]</w:t>
                  </w:r>
                </w:p>
              </w:tc>
              <w:tc>
                <w:tcPr>
                  <w:tcW w:w="2845" w:type="dxa"/>
                </w:tcPr>
                <w:p w14:paraId="06E6DF7C" w14:textId="7E8297E5" w:rsidR="000C66D9" w:rsidRPr="00A512A4" w:rsidRDefault="000C66D9" w:rsidP="000C66D9">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 xml:space="preserve">[CONSIGNAR </w:t>
                  </w:r>
                  <w:proofErr w:type="spellStart"/>
                  <w:r w:rsidRPr="00A512A4">
                    <w:rPr>
                      <w:rFonts w:ascii="Arial" w:hAnsi="Arial" w:cs="Arial"/>
                      <w:b/>
                      <w:color w:val="EE0000"/>
                      <w:sz w:val="18"/>
                      <w:szCs w:val="18"/>
                      <w:u w:val="single"/>
                      <w:lang w:val="es-ES"/>
                    </w:rPr>
                    <w:t>N°</w:t>
                  </w:r>
                  <w:proofErr w:type="spellEnd"/>
                  <w:r w:rsidRPr="00A512A4">
                    <w:rPr>
                      <w:rFonts w:ascii="Arial" w:hAnsi="Arial" w:cs="Arial"/>
                      <w:b/>
                      <w:color w:val="EE0000"/>
                      <w:sz w:val="18"/>
                      <w:szCs w:val="18"/>
                      <w:u w:val="single"/>
                      <w:lang w:val="es-ES"/>
                    </w:rPr>
                    <w:t xml:space="preserve"> DE RUC]</w:t>
                  </w:r>
                </w:p>
              </w:tc>
            </w:tr>
            <w:tr w:rsidR="00C909D7" w:rsidRPr="00A512A4" w14:paraId="3649A389" w14:textId="77777777" w:rsidTr="0099425C">
              <w:tc>
                <w:tcPr>
                  <w:tcW w:w="831" w:type="dxa"/>
                  <w:tcBorders>
                    <w:bottom w:val="single" w:sz="4" w:space="0" w:color="D0CECE" w:themeColor="background2" w:themeShade="E6"/>
                  </w:tcBorders>
                </w:tcPr>
                <w:p w14:paraId="5755B986" w14:textId="77777777" w:rsidR="000C66D9" w:rsidRPr="00A512A4" w:rsidRDefault="000C66D9" w:rsidP="000C66D9">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2</w:t>
                  </w:r>
                </w:p>
              </w:tc>
              <w:tc>
                <w:tcPr>
                  <w:tcW w:w="4971" w:type="dxa"/>
                  <w:tcBorders>
                    <w:bottom w:val="single" w:sz="4" w:space="0" w:color="D0CECE" w:themeColor="background2" w:themeShade="E6"/>
                  </w:tcBorders>
                </w:tcPr>
                <w:p w14:paraId="0EBB4025" w14:textId="629ED611" w:rsidR="000C66D9" w:rsidRPr="00A512A4" w:rsidRDefault="000C66D9" w:rsidP="000C66D9">
                  <w:pPr>
                    <w:pStyle w:val="Prrafodelista"/>
                    <w:widowControl w:val="0"/>
                    <w:ind w:left="0"/>
                    <w:jc w:val="center"/>
                    <w:rPr>
                      <w:rFonts w:ascii="Arial" w:hAnsi="Arial" w:cs="Arial"/>
                      <w:color w:val="EE0000"/>
                      <w:sz w:val="18"/>
                      <w:szCs w:val="18"/>
                      <w:lang w:val="es-ES"/>
                    </w:rPr>
                  </w:pPr>
                  <w:r w:rsidRPr="00A512A4">
                    <w:rPr>
                      <w:rFonts w:ascii="Arial" w:hAnsi="Arial" w:cs="Arial"/>
                      <w:color w:val="EE0000"/>
                      <w:sz w:val="18"/>
                      <w:szCs w:val="18"/>
                      <w:lang w:val="es-ES"/>
                    </w:rPr>
                    <w:t>[...]</w:t>
                  </w:r>
                </w:p>
              </w:tc>
              <w:tc>
                <w:tcPr>
                  <w:tcW w:w="2845" w:type="dxa"/>
                  <w:tcBorders>
                    <w:bottom w:val="single" w:sz="4" w:space="0" w:color="D0CECE" w:themeColor="background2" w:themeShade="E6"/>
                  </w:tcBorders>
                </w:tcPr>
                <w:p w14:paraId="40988596" w14:textId="730A15D6" w:rsidR="000C66D9" w:rsidRPr="00A512A4" w:rsidRDefault="000C66D9" w:rsidP="000C66D9">
                  <w:pPr>
                    <w:pStyle w:val="Prrafodelista"/>
                    <w:widowControl w:val="0"/>
                    <w:ind w:left="0"/>
                    <w:jc w:val="center"/>
                    <w:rPr>
                      <w:rFonts w:ascii="Arial" w:hAnsi="Arial" w:cs="Arial"/>
                      <w:color w:val="EE0000"/>
                      <w:sz w:val="18"/>
                      <w:szCs w:val="18"/>
                      <w:lang w:val="es-ES"/>
                    </w:rPr>
                  </w:pPr>
                  <w:r w:rsidRPr="00A512A4">
                    <w:rPr>
                      <w:rFonts w:ascii="Arial" w:hAnsi="Arial" w:cs="Arial"/>
                      <w:color w:val="EE0000"/>
                      <w:sz w:val="18"/>
                      <w:szCs w:val="18"/>
                      <w:lang w:val="es-ES"/>
                    </w:rPr>
                    <w:t>[...]</w:t>
                  </w:r>
                </w:p>
              </w:tc>
            </w:tr>
            <w:tr w:rsidR="00C909D7" w:rsidRPr="00A512A4" w14:paraId="42054B3D" w14:textId="77777777" w:rsidTr="0099425C">
              <w:trPr>
                <w:trHeight w:val="85"/>
              </w:trPr>
              <w:tc>
                <w:tcPr>
                  <w:tcW w:w="831" w:type="dxa"/>
                  <w:tcBorders>
                    <w:bottom w:val="single" w:sz="4" w:space="0" w:color="D0CECE" w:themeColor="background2" w:themeShade="E6"/>
                  </w:tcBorders>
                </w:tcPr>
                <w:p w14:paraId="421382A8" w14:textId="77777777" w:rsidR="000C66D9" w:rsidRPr="00A512A4" w:rsidRDefault="000C66D9" w:rsidP="000C66D9">
                  <w:pPr>
                    <w:pStyle w:val="Prrafodelista"/>
                    <w:widowControl w:val="0"/>
                    <w:ind w:left="0"/>
                    <w:jc w:val="center"/>
                    <w:rPr>
                      <w:rFonts w:ascii="Arial" w:hAnsi="Arial" w:cs="Arial"/>
                      <w:b/>
                      <w:color w:val="EE0000"/>
                      <w:sz w:val="18"/>
                      <w:szCs w:val="18"/>
                      <w:u w:val="single"/>
                      <w:lang w:val="es-ES"/>
                    </w:rPr>
                  </w:pPr>
                  <w:r w:rsidRPr="00A512A4">
                    <w:rPr>
                      <w:rFonts w:ascii="Arial" w:hAnsi="Arial" w:cs="Arial"/>
                      <w:b/>
                      <w:color w:val="EE0000"/>
                      <w:sz w:val="18"/>
                      <w:szCs w:val="18"/>
                      <w:u w:val="single"/>
                      <w:lang w:val="es-ES"/>
                    </w:rPr>
                    <w:t>3</w:t>
                  </w:r>
                </w:p>
              </w:tc>
              <w:tc>
                <w:tcPr>
                  <w:tcW w:w="4971" w:type="dxa"/>
                  <w:tcBorders>
                    <w:bottom w:val="single" w:sz="4" w:space="0" w:color="D0CECE" w:themeColor="background2" w:themeShade="E6"/>
                  </w:tcBorders>
                </w:tcPr>
                <w:p w14:paraId="0188303E" w14:textId="028725F8" w:rsidR="000C66D9" w:rsidRPr="00A512A4" w:rsidRDefault="000C66D9" w:rsidP="000C66D9">
                  <w:pPr>
                    <w:pStyle w:val="Prrafodelista"/>
                    <w:widowControl w:val="0"/>
                    <w:ind w:left="0"/>
                    <w:jc w:val="center"/>
                    <w:rPr>
                      <w:rFonts w:ascii="Arial" w:hAnsi="Arial" w:cs="Arial"/>
                      <w:color w:val="EE0000"/>
                      <w:sz w:val="18"/>
                      <w:szCs w:val="18"/>
                      <w:lang w:val="es-ES"/>
                    </w:rPr>
                  </w:pPr>
                  <w:r w:rsidRPr="00A512A4">
                    <w:rPr>
                      <w:rFonts w:ascii="Arial" w:hAnsi="Arial" w:cs="Arial"/>
                      <w:color w:val="EE0000"/>
                      <w:sz w:val="18"/>
                      <w:szCs w:val="18"/>
                      <w:lang w:val="es-ES"/>
                    </w:rPr>
                    <w:t>[...]</w:t>
                  </w:r>
                </w:p>
              </w:tc>
              <w:tc>
                <w:tcPr>
                  <w:tcW w:w="2845" w:type="dxa"/>
                  <w:tcBorders>
                    <w:bottom w:val="single" w:sz="4" w:space="0" w:color="D0CECE" w:themeColor="background2" w:themeShade="E6"/>
                  </w:tcBorders>
                </w:tcPr>
                <w:p w14:paraId="60AF5964" w14:textId="64F4B770" w:rsidR="000C66D9" w:rsidRPr="00A512A4" w:rsidRDefault="000C66D9" w:rsidP="000C66D9">
                  <w:pPr>
                    <w:pStyle w:val="Prrafodelista"/>
                    <w:widowControl w:val="0"/>
                    <w:ind w:left="0"/>
                    <w:jc w:val="center"/>
                    <w:rPr>
                      <w:rFonts w:ascii="Arial" w:hAnsi="Arial" w:cs="Arial"/>
                      <w:color w:val="EE0000"/>
                      <w:sz w:val="18"/>
                      <w:szCs w:val="18"/>
                      <w:lang w:val="es-ES"/>
                    </w:rPr>
                  </w:pPr>
                  <w:r w:rsidRPr="00A512A4">
                    <w:rPr>
                      <w:rFonts w:ascii="Arial" w:hAnsi="Arial" w:cs="Arial"/>
                      <w:color w:val="EE0000"/>
                      <w:sz w:val="18"/>
                      <w:szCs w:val="18"/>
                      <w:lang w:val="es-ES"/>
                    </w:rPr>
                    <w:t>[...]</w:t>
                  </w:r>
                </w:p>
              </w:tc>
            </w:tr>
            <w:tr w:rsidR="00C909D7" w:rsidRPr="00A512A4" w14:paraId="4B987C42" w14:textId="77777777" w:rsidTr="0099425C">
              <w:trPr>
                <w:trHeight w:val="85"/>
              </w:trPr>
              <w:tc>
                <w:tcPr>
                  <w:tcW w:w="8647" w:type="dxa"/>
                  <w:gridSpan w:val="3"/>
                  <w:tcBorders>
                    <w:top w:val="single" w:sz="4" w:space="0" w:color="D0CECE" w:themeColor="background2" w:themeShade="E6"/>
                    <w:left w:val="nil"/>
                    <w:bottom w:val="nil"/>
                    <w:right w:val="nil"/>
                  </w:tcBorders>
                </w:tcPr>
                <w:p w14:paraId="45F46376" w14:textId="08993582" w:rsidR="00817CA1" w:rsidRPr="00A512A4" w:rsidRDefault="00817CA1" w:rsidP="00817CA1">
                  <w:pPr>
                    <w:pStyle w:val="Prrafodelista"/>
                    <w:widowControl w:val="0"/>
                    <w:ind w:left="0"/>
                    <w:jc w:val="right"/>
                    <w:rPr>
                      <w:rFonts w:ascii="Arial" w:hAnsi="Arial" w:cs="Arial"/>
                      <w:b/>
                      <w:color w:val="EE0000"/>
                      <w:sz w:val="18"/>
                      <w:szCs w:val="18"/>
                      <w:lang w:val="es-ES"/>
                    </w:rPr>
                  </w:pPr>
                  <w:r w:rsidRPr="00A512A4">
                    <w:rPr>
                      <w:rFonts w:ascii="Arial" w:hAnsi="Arial" w:cs="Arial"/>
                      <w:b/>
                      <w:color w:val="EE0000"/>
                      <w:sz w:val="18"/>
                      <w:szCs w:val="18"/>
                      <w:lang w:val="es-ES"/>
                    </w:rPr>
                    <w:t>]</w:t>
                  </w:r>
                  <w:r w:rsidR="00A0344F" w:rsidRPr="00A512A4">
                    <w:rPr>
                      <w:rFonts w:ascii="Arial" w:hAnsi="Arial" w:cs="Arial"/>
                      <w:b/>
                      <w:color w:val="EE0000"/>
                      <w:sz w:val="18"/>
                      <w:szCs w:val="18"/>
                      <w:lang w:val="es-ES"/>
                    </w:rPr>
                    <w:t>”</w:t>
                  </w:r>
                </w:p>
              </w:tc>
            </w:tr>
          </w:tbl>
          <w:p w14:paraId="60243667" w14:textId="46F678BB" w:rsidR="00356FB3" w:rsidRPr="00A512A4" w:rsidDel="00170883" w:rsidRDefault="00356FB3">
            <w:pPr>
              <w:widowControl w:val="0"/>
              <w:jc w:val="right"/>
              <w:rPr>
                <w:rFonts w:ascii="Arial" w:hAnsi="Arial" w:cs="Arial"/>
                <w:i/>
                <w:color w:val="EE0000"/>
                <w:sz w:val="18"/>
                <w:szCs w:val="18"/>
                <w:lang w:val="es-ES"/>
              </w:rPr>
            </w:pPr>
          </w:p>
        </w:tc>
      </w:tr>
    </w:tbl>
    <w:p w14:paraId="6F458AB4" w14:textId="77777777" w:rsidR="00555831" w:rsidRPr="00A512A4" w:rsidRDefault="00555831" w:rsidP="00555831">
      <w:pPr>
        <w:widowControl w:val="0"/>
        <w:autoSpaceDE w:val="0"/>
        <w:autoSpaceDN w:val="0"/>
        <w:adjustRightInd w:val="0"/>
        <w:jc w:val="both"/>
        <w:rPr>
          <w:rFonts w:ascii="Arial" w:hAnsi="Arial" w:cs="Arial"/>
          <w:sz w:val="20"/>
          <w:szCs w:val="20"/>
        </w:rPr>
      </w:pPr>
    </w:p>
    <w:p w14:paraId="59E71872" w14:textId="77777777" w:rsidR="00555831" w:rsidRPr="00A512A4" w:rsidRDefault="00555831" w:rsidP="00555831">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62BF843E" w14:textId="77777777" w:rsidR="00CF543F" w:rsidRPr="00A512A4" w:rsidRDefault="00CF543F" w:rsidP="00555831">
      <w:pPr>
        <w:widowControl w:val="0"/>
        <w:autoSpaceDE w:val="0"/>
        <w:autoSpaceDN w:val="0"/>
        <w:adjustRightInd w:val="0"/>
        <w:jc w:val="both"/>
        <w:rPr>
          <w:rFonts w:ascii="Arial" w:hAnsi="Arial" w:cs="Arial"/>
          <w:sz w:val="20"/>
          <w:szCs w:val="20"/>
        </w:rPr>
      </w:pPr>
    </w:p>
    <w:p w14:paraId="11A1AD66" w14:textId="77777777" w:rsidR="00555831" w:rsidRPr="00A512A4" w:rsidRDefault="00555831" w:rsidP="0055583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55831" w:rsidRPr="00A512A4" w14:paraId="4FBE1506" w14:textId="77777777">
        <w:trPr>
          <w:trHeight w:val="1099"/>
          <w:jc w:val="center"/>
        </w:trPr>
        <w:tc>
          <w:tcPr>
            <w:tcW w:w="4607" w:type="dxa"/>
          </w:tcPr>
          <w:p w14:paraId="0285EFAF" w14:textId="77777777" w:rsidR="00555831" w:rsidRPr="00A512A4" w:rsidRDefault="00555831">
            <w:pPr>
              <w:widowControl w:val="0"/>
              <w:jc w:val="center"/>
              <w:rPr>
                <w:rFonts w:ascii="Arial" w:hAnsi="Arial" w:cs="Arial"/>
                <w:b/>
                <w:bCs/>
                <w:sz w:val="20"/>
                <w:szCs w:val="20"/>
              </w:rPr>
            </w:pPr>
            <w:r w:rsidRPr="00A512A4">
              <w:rPr>
                <w:rFonts w:ascii="Arial" w:hAnsi="Arial" w:cs="Arial"/>
                <w:b/>
                <w:bCs/>
                <w:sz w:val="20"/>
                <w:szCs w:val="20"/>
              </w:rPr>
              <w:t>……………………………….…………………..</w:t>
            </w:r>
          </w:p>
          <w:p w14:paraId="6748C6F1" w14:textId="77777777" w:rsidR="00555831" w:rsidRPr="00A512A4" w:rsidRDefault="00555831">
            <w:pPr>
              <w:widowControl w:val="0"/>
              <w:jc w:val="center"/>
              <w:rPr>
                <w:rFonts w:ascii="Arial" w:hAnsi="Arial" w:cs="Arial"/>
                <w:b/>
                <w:bCs/>
                <w:sz w:val="20"/>
                <w:szCs w:val="20"/>
                <w:lang w:val="es-ES"/>
              </w:rPr>
            </w:pPr>
            <w:r w:rsidRPr="00A512A4">
              <w:rPr>
                <w:rFonts w:ascii="Arial" w:hAnsi="Arial" w:cs="Arial"/>
                <w:b/>
                <w:bCs/>
                <w:sz w:val="20"/>
                <w:szCs w:val="20"/>
              </w:rPr>
              <w:t>Firma, nombres y apellidos del postor o</w:t>
            </w:r>
          </w:p>
          <w:p w14:paraId="6E04F87F" w14:textId="24823466" w:rsidR="00555831" w:rsidRPr="00A512A4" w:rsidRDefault="00555831">
            <w:pPr>
              <w:widowControl w:val="0"/>
              <w:jc w:val="center"/>
              <w:rPr>
                <w:rFonts w:ascii="Arial" w:hAnsi="Arial" w:cs="Arial"/>
                <w:b/>
                <w:bCs/>
                <w:sz w:val="20"/>
                <w:szCs w:val="20"/>
                <w:lang w:val="es-ES"/>
              </w:rPr>
            </w:pPr>
            <w:r w:rsidRPr="00A512A4">
              <w:rPr>
                <w:rFonts w:ascii="Arial" w:hAnsi="Arial" w:cs="Arial"/>
                <w:b/>
                <w:bCs/>
                <w:sz w:val="20"/>
                <w:szCs w:val="20"/>
              </w:rPr>
              <w:t xml:space="preserve">representante legal o </w:t>
            </w:r>
            <w:r w:rsidR="00754F3F" w:rsidRPr="00A512A4">
              <w:rPr>
                <w:rFonts w:ascii="Arial" w:hAnsi="Arial" w:cs="Arial"/>
                <w:b/>
                <w:sz w:val="20"/>
                <w:szCs w:val="20"/>
              </w:rPr>
              <w:t xml:space="preserve">representante </w:t>
            </w:r>
            <w:r w:rsidRPr="00A512A4">
              <w:rPr>
                <w:rFonts w:ascii="Arial" w:hAnsi="Arial" w:cs="Arial"/>
                <w:b/>
                <w:bCs/>
                <w:sz w:val="20"/>
                <w:szCs w:val="20"/>
              </w:rPr>
              <w:t>común, según corresponda</w:t>
            </w:r>
          </w:p>
        </w:tc>
      </w:tr>
    </w:tbl>
    <w:p w14:paraId="4A396ECE" w14:textId="77777777" w:rsidR="00555831" w:rsidRPr="00A512A4" w:rsidRDefault="00555831" w:rsidP="00555831">
      <w:pPr>
        <w:widowControl w:val="0"/>
        <w:rPr>
          <w:rFonts w:ascii="Arial" w:hAnsi="Arial" w:cs="Arial"/>
          <w:sz w:val="20"/>
          <w:szCs w:val="20"/>
          <w:lang w:val="es-ES"/>
        </w:rPr>
      </w:pPr>
    </w:p>
    <w:p w14:paraId="7CA96048" w14:textId="77777777" w:rsidR="0057251C" w:rsidRPr="00A512A4" w:rsidRDefault="0057251C" w:rsidP="002B164D">
      <w:pPr>
        <w:pStyle w:val="Textoindependiente"/>
        <w:widowControl w:val="0"/>
        <w:spacing w:after="0"/>
        <w:rPr>
          <w:rFonts w:ascii="Arial" w:hAnsi="Arial" w:cs="Arial"/>
          <w:b/>
          <w:sz w:val="20"/>
          <w:szCs w:val="20"/>
        </w:rPr>
        <w:sectPr w:rsidR="0057251C" w:rsidRPr="00A512A4" w:rsidSect="00945116">
          <w:headerReference w:type="even" r:id="rId29"/>
          <w:headerReference w:type="default" r:id="rId30"/>
          <w:footerReference w:type="even" r:id="rId31"/>
          <w:footerReference w:type="default" r:id="rId32"/>
          <w:headerReference w:type="first" r:id="rId33"/>
          <w:pgSz w:w="11907" w:h="16840" w:code="9"/>
          <w:pgMar w:top="1418" w:right="1418" w:bottom="1701" w:left="1418" w:header="567" w:footer="567" w:gutter="0"/>
          <w:cols w:space="720"/>
          <w:docGrid w:linePitch="360"/>
        </w:sectPr>
      </w:pPr>
    </w:p>
    <w:p w14:paraId="61B349D8" w14:textId="14F4C91E" w:rsidR="0029411A" w:rsidRPr="00A512A4" w:rsidRDefault="0A53DA3D" w:rsidP="25987CC6">
      <w:pPr>
        <w:pStyle w:val="Textoindependiente"/>
        <w:widowControl w:val="0"/>
        <w:spacing w:after="0"/>
        <w:jc w:val="center"/>
        <w:rPr>
          <w:rFonts w:ascii="Arial" w:hAnsi="Arial" w:cs="Arial"/>
          <w:b/>
          <w:bCs/>
          <w:sz w:val="20"/>
          <w:szCs w:val="20"/>
        </w:rPr>
      </w:pPr>
      <w:r w:rsidRPr="00A512A4">
        <w:rPr>
          <w:rFonts w:ascii="Arial" w:hAnsi="Arial" w:cs="Arial"/>
          <w:b/>
          <w:bCs/>
          <w:sz w:val="20"/>
          <w:szCs w:val="20"/>
        </w:rPr>
        <w:lastRenderedPageBreak/>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1</w:t>
      </w:r>
      <w:r w:rsidR="07D8970E" w:rsidRPr="00A512A4">
        <w:rPr>
          <w:rFonts w:ascii="Arial" w:hAnsi="Arial" w:cs="Arial"/>
          <w:b/>
          <w:bCs/>
          <w:sz w:val="20"/>
          <w:szCs w:val="20"/>
        </w:rPr>
        <w:t>1</w:t>
      </w:r>
    </w:p>
    <w:p w14:paraId="3624C0AE" w14:textId="77777777" w:rsidR="0029411A" w:rsidRPr="00A512A4" w:rsidRDefault="0029411A" w:rsidP="0029411A">
      <w:pPr>
        <w:pStyle w:val="Textoindependiente"/>
        <w:widowControl w:val="0"/>
        <w:spacing w:after="0"/>
        <w:jc w:val="center"/>
        <w:rPr>
          <w:rFonts w:ascii="Arial" w:hAnsi="Arial" w:cs="Arial"/>
          <w:b/>
          <w:sz w:val="20"/>
          <w:szCs w:val="20"/>
        </w:rPr>
      </w:pPr>
    </w:p>
    <w:p w14:paraId="3B00AB8D" w14:textId="77777777" w:rsidR="0029411A" w:rsidRPr="00A512A4" w:rsidRDefault="0029411A" w:rsidP="1BAAAC46">
      <w:pPr>
        <w:widowControl w:val="0"/>
        <w:jc w:val="center"/>
        <w:rPr>
          <w:rFonts w:ascii="Arial" w:hAnsi="Arial" w:cs="Arial"/>
          <w:b/>
          <w:bCs/>
          <w:sz w:val="20"/>
          <w:szCs w:val="20"/>
        </w:rPr>
      </w:pPr>
      <w:r w:rsidRPr="00A512A4">
        <w:rPr>
          <w:rFonts w:ascii="Arial" w:hAnsi="Arial" w:cs="Arial"/>
          <w:b/>
          <w:bCs/>
          <w:sz w:val="20"/>
          <w:szCs w:val="20"/>
        </w:rPr>
        <w:t xml:space="preserve">EXPERIENCIA DEL POSTOR EN LA ESPECIALIDAD </w:t>
      </w:r>
    </w:p>
    <w:p w14:paraId="23C21FFC" w14:textId="77777777" w:rsidR="0029411A" w:rsidRPr="00A512A4" w:rsidRDefault="0029411A" w:rsidP="0029411A">
      <w:pPr>
        <w:pStyle w:val="Sangradetindependiente"/>
        <w:widowControl w:val="0"/>
        <w:jc w:val="both"/>
        <w:rPr>
          <w:rFonts w:cs="Arial"/>
          <w:b/>
          <w:i w:val="0"/>
          <w:color w:val="000000"/>
          <w:u w:val="single"/>
        </w:rPr>
      </w:pPr>
    </w:p>
    <w:p w14:paraId="6951BF44" w14:textId="77777777" w:rsidR="0029411A" w:rsidRPr="00A512A4" w:rsidRDefault="0029411A" w:rsidP="0029411A">
      <w:pPr>
        <w:widowControl w:val="0"/>
        <w:autoSpaceDE w:val="0"/>
        <w:autoSpaceDN w:val="0"/>
        <w:adjustRightInd w:val="0"/>
        <w:jc w:val="both"/>
        <w:rPr>
          <w:rFonts w:ascii="Arial" w:hAnsi="Arial" w:cs="Arial"/>
          <w:sz w:val="20"/>
          <w:szCs w:val="20"/>
        </w:rPr>
      </w:pPr>
      <w:r w:rsidRPr="00A512A4">
        <w:rPr>
          <w:rFonts w:ascii="Arial" w:hAnsi="Arial" w:cs="Arial"/>
          <w:sz w:val="20"/>
          <w:szCs w:val="20"/>
        </w:rPr>
        <w:t>Señores</w:t>
      </w:r>
    </w:p>
    <w:p w14:paraId="002380CE" w14:textId="77777777" w:rsidR="0029411A" w:rsidRPr="00A512A4" w:rsidRDefault="0029411A" w:rsidP="0029411A">
      <w:pPr>
        <w:widowControl w:val="0"/>
        <w:spacing w:line="259" w:lineRule="auto"/>
        <w:jc w:val="both"/>
        <w:rPr>
          <w:rFonts w:ascii="Arial" w:eastAsia="Arial" w:hAnsi="Arial" w:cs="Arial"/>
          <w:sz w:val="20"/>
          <w:szCs w:val="20"/>
        </w:rPr>
      </w:pPr>
      <w:r w:rsidRPr="00A512A4">
        <w:rPr>
          <w:rFonts w:ascii="Arial" w:hAnsi="Arial" w:cs="Arial"/>
          <w:b/>
          <w:sz w:val="20"/>
          <w:szCs w:val="20"/>
        </w:rPr>
        <w:t>EVALUADORES</w:t>
      </w:r>
    </w:p>
    <w:p w14:paraId="6D10FDEE" w14:textId="1BB603CF" w:rsidR="0029411A" w:rsidRPr="00A512A4" w:rsidRDefault="00984131" w:rsidP="17784565">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rPr>
        <w:t xml:space="preserve">CONCURSO PÚBLICO DE SERVICIOS </w:t>
      </w:r>
      <w:proofErr w:type="spellStart"/>
      <w:r w:rsidR="0029411A" w:rsidRPr="00A512A4">
        <w:rPr>
          <w:rFonts w:ascii="Arial" w:hAnsi="Arial" w:cs="Arial"/>
          <w:b/>
          <w:bCs/>
          <w:sz w:val="20"/>
          <w:szCs w:val="20"/>
        </w:rPr>
        <w:t>Nº</w:t>
      </w:r>
      <w:proofErr w:type="spellEnd"/>
      <w:r w:rsidR="0029411A" w:rsidRPr="00A512A4">
        <w:rPr>
          <w:rFonts w:ascii="Arial" w:hAnsi="Arial" w:cs="Arial"/>
          <w:b/>
          <w:bCs/>
          <w:sz w:val="20"/>
          <w:szCs w:val="20"/>
        </w:rPr>
        <w:t xml:space="preserve"> </w:t>
      </w:r>
      <w:r w:rsidR="0029411A" w:rsidRPr="00A512A4">
        <w:rPr>
          <w:rFonts w:ascii="Arial" w:hAnsi="Arial" w:cs="Arial"/>
          <w:b/>
          <w:bCs/>
          <w:sz w:val="20"/>
          <w:szCs w:val="20"/>
          <w:u w:val="single"/>
        </w:rPr>
        <w:t>[CONSIGNAR NOMENCLATURA DEL PROCEDIMIENTO</w:t>
      </w:r>
      <w:r w:rsidR="00502B44" w:rsidRPr="00A512A4">
        <w:rPr>
          <w:rFonts w:ascii="Arial" w:hAnsi="Arial" w:cs="Arial"/>
          <w:b/>
          <w:bCs/>
          <w:sz w:val="20"/>
          <w:szCs w:val="20"/>
          <w:u w:val="single"/>
        </w:rPr>
        <w:t xml:space="preserve"> DE SELECCIÓN</w:t>
      </w:r>
      <w:r w:rsidR="0029411A" w:rsidRPr="00A512A4">
        <w:rPr>
          <w:rFonts w:ascii="Arial" w:hAnsi="Arial" w:cs="Arial"/>
          <w:b/>
          <w:bCs/>
          <w:sz w:val="20"/>
          <w:szCs w:val="20"/>
          <w:u w:val="single"/>
        </w:rPr>
        <w:t>]</w:t>
      </w:r>
    </w:p>
    <w:p w14:paraId="3FEA7BEA" w14:textId="77777777" w:rsidR="0029411A" w:rsidRPr="00A512A4" w:rsidRDefault="0029411A" w:rsidP="17784565">
      <w:pPr>
        <w:widowControl w:val="0"/>
        <w:autoSpaceDE w:val="0"/>
        <w:autoSpaceDN w:val="0"/>
        <w:adjustRightInd w:val="0"/>
        <w:jc w:val="both"/>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21A089D0" w14:textId="77777777" w:rsidR="0029411A" w:rsidRPr="00A512A4" w:rsidRDefault="0029411A" w:rsidP="0029411A">
      <w:pPr>
        <w:widowControl w:val="0"/>
        <w:rPr>
          <w:rFonts w:ascii="Arial" w:hAnsi="Arial" w:cs="Arial"/>
          <w:sz w:val="20"/>
          <w:szCs w:val="20"/>
        </w:rPr>
      </w:pPr>
    </w:p>
    <w:p w14:paraId="26D3C72E" w14:textId="77777777" w:rsidR="0029411A" w:rsidRPr="00A512A4" w:rsidRDefault="0029411A" w:rsidP="0029411A">
      <w:pPr>
        <w:widowControl w:val="0"/>
        <w:rPr>
          <w:rFonts w:ascii="Arial" w:hAnsi="Arial" w:cs="Arial"/>
          <w:sz w:val="20"/>
          <w:szCs w:val="20"/>
        </w:rPr>
      </w:pPr>
    </w:p>
    <w:p w14:paraId="258D08A7" w14:textId="76D73931" w:rsidR="0029411A" w:rsidRPr="00A512A4" w:rsidRDefault="0029411A" w:rsidP="0029411A">
      <w:pPr>
        <w:widowControl w:val="0"/>
        <w:jc w:val="both"/>
        <w:rPr>
          <w:rFonts w:ascii="Arial" w:hAnsi="Arial" w:cs="Arial"/>
          <w:i/>
          <w:sz w:val="20"/>
          <w:szCs w:val="20"/>
        </w:rPr>
      </w:pPr>
      <w:r w:rsidRPr="00A512A4">
        <w:rPr>
          <w:rFonts w:ascii="Arial" w:hAnsi="Arial" w:cs="Arial"/>
          <w:sz w:val="20"/>
          <w:szCs w:val="20"/>
        </w:rPr>
        <w:t xml:space="preserve">Mediante el presente, </w:t>
      </w:r>
      <w:r w:rsidR="00593CE6" w:rsidRPr="00A512A4">
        <w:rPr>
          <w:rFonts w:ascii="Arial" w:hAnsi="Arial" w:cs="Arial"/>
          <w:sz w:val="20"/>
          <w:szCs w:val="20"/>
        </w:rPr>
        <w:t>se</w:t>
      </w:r>
      <w:r w:rsidRPr="00A512A4">
        <w:rPr>
          <w:rFonts w:ascii="Arial" w:hAnsi="Arial" w:cs="Arial"/>
          <w:sz w:val="20"/>
          <w:szCs w:val="20"/>
        </w:rPr>
        <w:t xml:space="preserve"> detalla la siguiente EXPERIENCIA EN LA ESPECIALIDAD</w:t>
      </w:r>
      <w:r w:rsidRPr="00A512A4">
        <w:rPr>
          <w:rFonts w:ascii="Arial" w:hAnsi="Arial" w:cs="Arial"/>
          <w:i/>
          <w:sz w:val="20"/>
          <w:szCs w:val="20"/>
        </w:rPr>
        <w:t>:</w:t>
      </w:r>
    </w:p>
    <w:p w14:paraId="2E91B973" w14:textId="77777777" w:rsidR="0029411A" w:rsidRPr="00A512A4" w:rsidRDefault="0029411A" w:rsidP="0029411A">
      <w:pPr>
        <w:widowControl w:val="0"/>
        <w:jc w:val="both"/>
        <w:rPr>
          <w:rFonts w:ascii="Arial" w:hAnsi="Arial" w:cs="Arial"/>
          <w:i/>
          <w:sz w:val="20"/>
          <w:szCs w:val="20"/>
        </w:rPr>
      </w:pPr>
    </w:p>
    <w:tbl>
      <w:tblPr>
        <w:tblW w:w="14037" w:type="dxa"/>
        <w:tblInd w:w="-5" w:type="dxa"/>
        <w:tblLayout w:type="fixed"/>
        <w:tblCellMar>
          <w:left w:w="0" w:type="dxa"/>
          <w:right w:w="0" w:type="dxa"/>
        </w:tblCellMar>
        <w:tblLook w:val="0000" w:firstRow="0" w:lastRow="0" w:firstColumn="0" w:lastColumn="0" w:noHBand="0" w:noVBand="0"/>
      </w:tblPr>
      <w:tblGrid>
        <w:gridCol w:w="588"/>
        <w:gridCol w:w="238"/>
        <w:gridCol w:w="592"/>
        <w:gridCol w:w="235"/>
        <w:gridCol w:w="899"/>
        <w:gridCol w:w="1701"/>
        <w:gridCol w:w="1418"/>
        <w:gridCol w:w="1701"/>
        <w:gridCol w:w="1559"/>
        <w:gridCol w:w="1134"/>
        <w:gridCol w:w="1418"/>
        <w:gridCol w:w="1279"/>
        <w:gridCol w:w="1275"/>
      </w:tblGrid>
      <w:tr w:rsidR="000D16C7" w:rsidRPr="00A512A4" w14:paraId="0C858C6C" w14:textId="77777777" w:rsidTr="00836F79">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29411A" w:rsidRPr="00A512A4" w:rsidRDefault="0029411A" w:rsidP="17784565">
            <w:pPr>
              <w:widowControl w:val="0"/>
              <w:jc w:val="center"/>
              <w:rPr>
                <w:rFonts w:ascii="Arial" w:hAnsi="Arial" w:cs="Arial"/>
                <w:b/>
                <w:bCs/>
                <w:sz w:val="16"/>
                <w:szCs w:val="16"/>
              </w:rPr>
            </w:pPr>
            <w:proofErr w:type="spellStart"/>
            <w:r w:rsidRPr="00A512A4">
              <w:rPr>
                <w:rFonts w:ascii="Arial" w:hAnsi="Arial" w:cs="Arial"/>
                <w:b/>
                <w:bCs/>
                <w:sz w:val="16"/>
                <w:szCs w:val="16"/>
              </w:rPr>
              <w:t>Nº</w:t>
            </w:r>
            <w:proofErr w:type="spellEnd"/>
          </w:p>
        </w:tc>
        <w:tc>
          <w:tcPr>
            <w:tcW w:w="83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77777777" w:rsidR="0029411A" w:rsidRPr="00A512A4" w:rsidRDefault="0029411A">
            <w:pPr>
              <w:widowControl w:val="0"/>
              <w:jc w:val="center"/>
              <w:rPr>
                <w:rFonts w:ascii="Arial" w:hAnsi="Arial" w:cs="Arial"/>
                <w:b/>
                <w:sz w:val="16"/>
                <w:szCs w:val="16"/>
              </w:rPr>
            </w:pPr>
            <w:r w:rsidRPr="00A512A4">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29411A" w:rsidRPr="00A512A4" w:rsidRDefault="0029411A">
            <w:pPr>
              <w:widowControl w:val="0"/>
              <w:jc w:val="center"/>
              <w:rPr>
                <w:rFonts w:ascii="Arial" w:hAnsi="Arial" w:cs="Arial"/>
                <w:b/>
                <w:sz w:val="16"/>
                <w:szCs w:val="16"/>
              </w:rPr>
            </w:pPr>
            <w:r w:rsidRPr="00A512A4">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64C38E17" w:rsidR="0029411A" w:rsidRPr="00A512A4" w:rsidRDefault="0029411A">
            <w:pPr>
              <w:widowControl w:val="0"/>
              <w:jc w:val="center"/>
              <w:rPr>
                <w:rFonts w:ascii="Arial" w:hAnsi="Arial" w:cs="Arial"/>
                <w:b/>
                <w:sz w:val="16"/>
                <w:szCs w:val="16"/>
                <w:lang w:val="pt-BR"/>
              </w:rPr>
            </w:pPr>
            <w:r w:rsidRPr="00A512A4">
              <w:rPr>
                <w:rFonts w:ascii="Arial" w:hAnsi="Arial" w:cs="Arial"/>
                <w:b/>
                <w:sz w:val="16"/>
                <w:szCs w:val="16"/>
                <w:lang w:val="pt-PT"/>
              </w:rPr>
              <w:t xml:space="preserve">N° CONTRATO </w:t>
            </w:r>
            <w:r w:rsidR="00F37D7B" w:rsidRPr="00A512A4">
              <w:rPr>
                <w:rFonts w:ascii="Arial" w:hAnsi="Arial" w:cs="Arial"/>
                <w:b/>
                <w:sz w:val="16"/>
                <w:szCs w:val="16"/>
                <w:lang w:val="pt-PT"/>
              </w:rPr>
              <w:t>O</w:t>
            </w:r>
            <w:r w:rsidRPr="00A512A4">
              <w:rPr>
                <w:rFonts w:ascii="Arial" w:hAnsi="Arial" w:cs="Arial"/>
                <w:b/>
                <w:sz w:val="16"/>
                <w:szCs w:val="16"/>
                <w:lang w:val="pt-PT"/>
              </w:rPr>
              <w:t xml:space="preserve"> 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38529" w14:textId="603AF576" w:rsidR="0029411A" w:rsidRPr="00A512A4" w:rsidRDefault="0A53DA3D">
            <w:pPr>
              <w:widowControl w:val="0"/>
              <w:jc w:val="center"/>
              <w:rPr>
                <w:rFonts w:ascii="Arial" w:hAnsi="Arial" w:cs="Arial"/>
                <w:b/>
                <w:sz w:val="16"/>
                <w:szCs w:val="16"/>
              </w:rPr>
            </w:pPr>
            <w:r w:rsidRPr="00A512A4">
              <w:rPr>
                <w:rFonts w:ascii="Arial" w:hAnsi="Arial" w:cs="Arial"/>
                <w:b/>
                <w:bCs/>
                <w:sz w:val="16"/>
                <w:szCs w:val="16"/>
              </w:rPr>
              <w:t>FECHA DEL CONTRATO O C</w:t>
            </w:r>
            <w:r w:rsidR="00185FA1" w:rsidRPr="00A512A4">
              <w:rPr>
                <w:rFonts w:ascii="Arial" w:hAnsi="Arial" w:cs="Arial"/>
                <w:b/>
                <w:bCs/>
                <w:sz w:val="16"/>
                <w:szCs w:val="16"/>
              </w:rPr>
              <w:t>OMPROBANTE DE PAGO</w:t>
            </w:r>
            <w:r w:rsidRPr="00A512A4">
              <w:rPr>
                <w:rFonts w:ascii="Arial" w:hAnsi="Arial" w:cs="Arial"/>
                <w:b/>
                <w:bCs/>
                <w:sz w:val="16"/>
                <w:szCs w:val="16"/>
              </w:rPr>
              <w:t xml:space="preserve"> </w:t>
            </w:r>
            <w:r w:rsidR="0029411A" w:rsidRPr="00A512A4">
              <w:rPr>
                <w:rStyle w:val="Refdenotaalpie"/>
                <w:rFonts w:ascii="Arial" w:hAnsi="Arial" w:cs="Arial"/>
                <w:b/>
                <w:bCs/>
                <w:sz w:val="16"/>
                <w:szCs w:val="16"/>
              </w:rPr>
              <w:footnoteReference w:id="86"/>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164D22CA" w:rsidR="0029411A" w:rsidRPr="00A512A4" w:rsidRDefault="0A53DA3D">
            <w:pPr>
              <w:widowControl w:val="0"/>
              <w:jc w:val="center"/>
              <w:rPr>
                <w:rFonts w:ascii="Arial" w:hAnsi="Arial" w:cs="Arial"/>
                <w:b/>
                <w:bCs/>
                <w:sz w:val="16"/>
                <w:szCs w:val="16"/>
              </w:rPr>
            </w:pPr>
            <w:r w:rsidRPr="00A512A4">
              <w:rPr>
                <w:rFonts w:ascii="Arial" w:hAnsi="Arial" w:cs="Arial"/>
                <w:b/>
                <w:bCs/>
                <w:sz w:val="16"/>
                <w:szCs w:val="16"/>
              </w:rPr>
              <w:t>FECHA DE LA CONFORMIDAD</w:t>
            </w:r>
            <w:r w:rsidR="00B87498" w:rsidRPr="00A512A4">
              <w:rPr>
                <w:rFonts w:ascii="Arial" w:hAnsi="Arial" w:cs="Arial"/>
                <w:b/>
                <w:bCs/>
                <w:sz w:val="16"/>
                <w:szCs w:val="16"/>
              </w:rPr>
              <w:t>,</w:t>
            </w:r>
            <w:r w:rsidRPr="00A512A4">
              <w:rPr>
                <w:rFonts w:ascii="Arial" w:hAnsi="Arial" w:cs="Arial"/>
                <w:b/>
                <w:bCs/>
                <w:sz w:val="16"/>
                <w:szCs w:val="16"/>
              </w:rPr>
              <w:t xml:space="preserve"> DE SER EL CASO</w:t>
            </w:r>
            <w:r w:rsidR="0029411A" w:rsidRPr="00A512A4">
              <w:rPr>
                <w:rStyle w:val="Refdenotaalpie"/>
                <w:rFonts w:ascii="Arial" w:hAnsi="Arial" w:cs="Arial"/>
                <w:b/>
                <w:bCs/>
                <w:sz w:val="16"/>
                <w:szCs w:val="16"/>
              </w:rPr>
              <w:footnoteReference w:id="87"/>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C76F887" w14:textId="77777777" w:rsidR="0029411A" w:rsidRPr="00A512A4" w:rsidRDefault="0029411A">
            <w:pPr>
              <w:widowControl w:val="0"/>
              <w:jc w:val="center"/>
              <w:rPr>
                <w:rFonts w:ascii="Arial" w:hAnsi="Arial" w:cs="Arial"/>
                <w:b/>
                <w:bCs/>
                <w:sz w:val="16"/>
                <w:szCs w:val="16"/>
              </w:rPr>
            </w:pPr>
            <w:r w:rsidRPr="00A512A4">
              <w:rPr>
                <w:rFonts w:ascii="Arial" w:hAnsi="Arial" w:cs="Arial"/>
                <w:b/>
                <w:bCs/>
                <w:sz w:val="16"/>
                <w:szCs w:val="16"/>
              </w:rPr>
              <w:t>EXPERIENCIA PROVENIENTE DE:</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B2920D2" w14:textId="77777777" w:rsidR="0029411A" w:rsidRPr="00A512A4" w:rsidRDefault="0029411A">
            <w:pPr>
              <w:widowControl w:val="0"/>
              <w:jc w:val="center"/>
              <w:rPr>
                <w:rFonts w:ascii="Arial" w:hAnsi="Arial" w:cs="Arial"/>
                <w:b/>
                <w:sz w:val="16"/>
                <w:szCs w:val="16"/>
              </w:rPr>
            </w:pPr>
            <w:r w:rsidRPr="00A512A4">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DCE098" w14:textId="77777777" w:rsidR="0029411A" w:rsidRPr="00A512A4" w:rsidRDefault="0A53DA3D">
            <w:pPr>
              <w:widowControl w:val="0"/>
              <w:jc w:val="center"/>
              <w:rPr>
                <w:rFonts w:ascii="Arial" w:hAnsi="Arial" w:cs="Arial"/>
                <w:b/>
                <w:sz w:val="16"/>
                <w:szCs w:val="16"/>
              </w:rPr>
            </w:pPr>
            <w:r w:rsidRPr="00A512A4">
              <w:rPr>
                <w:rFonts w:ascii="Arial" w:hAnsi="Arial" w:cs="Arial"/>
                <w:b/>
                <w:bCs/>
                <w:sz w:val="16"/>
                <w:szCs w:val="16"/>
              </w:rPr>
              <w:t>IMPORTE</w:t>
            </w:r>
            <w:r w:rsidR="0029411A" w:rsidRPr="00A512A4">
              <w:rPr>
                <w:rStyle w:val="Refdenotaalpie"/>
                <w:rFonts w:ascii="Arial" w:hAnsi="Arial" w:cs="Arial"/>
                <w:b/>
                <w:bCs/>
                <w:sz w:val="16"/>
                <w:szCs w:val="16"/>
              </w:rPr>
              <w:footnoteReference w:id="88"/>
            </w:r>
            <w:r w:rsidRPr="00A512A4">
              <w:rPr>
                <w:rFonts w:ascii="Arial" w:hAnsi="Arial" w:cs="Arial"/>
                <w:b/>
                <w:bCs/>
                <w:sz w:val="16"/>
                <w:szCs w:val="16"/>
              </w:rPr>
              <w:t xml:space="preserve"> </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A10BED" w14:textId="77777777" w:rsidR="0029411A" w:rsidRPr="00A512A4" w:rsidRDefault="0A53DA3D">
            <w:pPr>
              <w:widowControl w:val="0"/>
              <w:jc w:val="center"/>
              <w:rPr>
                <w:rFonts w:ascii="Arial" w:hAnsi="Arial" w:cs="Arial"/>
                <w:b/>
                <w:sz w:val="16"/>
                <w:szCs w:val="16"/>
              </w:rPr>
            </w:pPr>
            <w:r w:rsidRPr="00A512A4">
              <w:rPr>
                <w:rFonts w:ascii="Arial" w:hAnsi="Arial" w:cs="Arial"/>
                <w:b/>
                <w:bCs/>
                <w:sz w:val="16"/>
                <w:szCs w:val="16"/>
              </w:rPr>
              <w:t>TIPO DE CAMBIO VENTA</w:t>
            </w:r>
            <w:r w:rsidR="0029411A" w:rsidRPr="00A512A4">
              <w:rPr>
                <w:rFonts w:ascii="Arial" w:hAnsi="Arial" w:cs="Arial"/>
                <w:b/>
                <w:bCs/>
                <w:sz w:val="16"/>
                <w:szCs w:val="16"/>
                <w:vertAlign w:val="superscript"/>
              </w:rPr>
              <w:footnoteReference w:id="89"/>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533B5F" w14:textId="77777777" w:rsidR="0029411A" w:rsidRPr="00A512A4" w:rsidRDefault="0A53DA3D">
            <w:pPr>
              <w:widowControl w:val="0"/>
              <w:jc w:val="center"/>
              <w:rPr>
                <w:rFonts w:ascii="Arial" w:hAnsi="Arial" w:cs="Arial"/>
                <w:b/>
                <w:sz w:val="16"/>
                <w:szCs w:val="16"/>
              </w:rPr>
            </w:pPr>
            <w:r w:rsidRPr="00A512A4">
              <w:rPr>
                <w:rFonts w:ascii="Arial" w:hAnsi="Arial" w:cs="Arial"/>
                <w:b/>
                <w:bCs/>
                <w:sz w:val="16"/>
                <w:szCs w:val="16"/>
              </w:rPr>
              <w:t>MONTO FACTURADO ACUMULADO</w:t>
            </w:r>
            <w:r w:rsidR="0029411A" w:rsidRPr="00A512A4">
              <w:rPr>
                <w:rStyle w:val="Refdenotaalpie"/>
                <w:rFonts w:ascii="Arial" w:hAnsi="Arial" w:cs="Arial"/>
                <w:b/>
                <w:bCs/>
                <w:sz w:val="16"/>
                <w:szCs w:val="16"/>
              </w:rPr>
              <w:footnoteReference w:id="90"/>
            </w:r>
            <w:r w:rsidRPr="00A512A4">
              <w:rPr>
                <w:rFonts w:ascii="Arial" w:hAnsi="Arial" w:cs="Arial"/>
                <w:b/>
                <w:bCs/>
                <w:sz w:val="16"/>
                <w:szCs w:val="16"/>
              </w:rPr>
              <w:t xml:space="preserve"> </w:t>
            </w:r>
          </w:p>
        </w:tc>
      </w:tr>
      <w:tr w:rsidR="0029411A" w:rsidRPr="00A512A4" w14:paraId="7903C0F2"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1</w:t>
            </w:r>
          </w:p>
        </w:tc>
        <w:tc>
          <w:tcPr>
            <w:tcW w:w="830" w:type="dxa"/>
            <w:gridSpan w:val="2"/>
            <w:tcBorders>
              <w:top w:val="nil"/>
              <w:left w:val="nil"/>
              <w:bottom w:val="single" w:sz="4" w:space="0" w:color="000000" w:themeColor="text1"/>
              <w:right w:val="single" w:sz="4" w:space="0" w:color="000000" w:themeColor="text1"/>
            </w:tcBorders>
            <w:vAlign w:val="center"/>
          </w:tcPr>
          <w:p w14:paraId="38AD3173"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74ED953"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C091EF"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AB60E2"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07685"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3E6"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ADD" w14:textId="77777777" w:rsidR="0029411A" w:rsidRPr="00A512A4" w:rsidRDefault="0029411A">
            <w:pPr>
              <w:widowControl w:val="0"/>
              <w:jc w:val="right"/>
              <w:rPr>
                <w:rFonts w:ascii="Arial" w:hAnsi="Arial" w:cs="Arial"/>
                <w:sz w:val="20"/>
                <w:szCs w:val="20"/>
              </w:rPr>
            </w:pPr>
          </w:p>
        </w:tc>
      </w:tr>
      <w:tr w:rsidR="0029411A" w:rsidRPr="00A512A4" w14:paraId="4439D107"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2</w:t>
            </w:r>
          </w:p>
        </w:tc>
        <w:tc>
          <w:tcPr>
            <w:tcW w:w="830" w:type="dxa"/>
            <w:gridSpan w:val="2"/>
            <w:tcBorders>
              <w:top w:val="nil"/>
              <w:left w:val="nil"/>
              <w:bottom w:val="single" w:sz="4" w:space="0" w:color="000000" w:themeColor="text1"/>
              <w:right w:val="single" w:sz="4" w:space="0" w:color="000000" w:themeColor="text1"/>
            </w:tcBorders>
            <w:vAlign w:val="center"/>
          </w:tcPr>
          <w:p w14:paraId="535974BC"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9E03A19"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2FDFBDF"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B4567C"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691"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F4FE7"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FF60" w14:textId="77777777" w:rsidR="0029411A" w:rsidRPr="00A512A4" w:rsidRDefault="0029411A">
            <w:pPr>
              <w:widowControl w:val="0"/>
              <w:jc w:val="right"/>
              <w:rPr>
                <w:rFonts w:ascii="Arial" w:hAnsi="Arial" w:cs="Arial"/>
                <w:sz w:val="20"/>
                <w:szCs w:val="20"/>
              </w:rPr>
            </w:pPr>
          </w:p>
        </w:tc>
      </w:tr>
      <w:tr w:rsidR="0029411A" w:rsidRPr="00A512A4" w14:paraId="5E304021"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3</w:t>
            </w:r>
          </w:p>
        </w:tc>
        <w:tc>
          <w:tcPr>
            <w:tcW w:w="830" w:type="dxa"/>
            <w:gridSpan w:val="2"/>
            <w:tcBorders>
              <w:top w:val="nil"/>
              <w:left w:val="nil"/>
              <w:bottom w:val="single" w:sz="4" w:space="0" w:color="000000" w:themeColor="text1"/>
              <w:right w:val="single" w:sz="4" w:space="0" w:color="000000" w:themeColor="text1"/>
            </w:tcBorders>
            <w:vAlign w:val="center"/>
          </w:tcPr>
          <w:p w14:paraId="300F3BFD"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7D2A82"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7D972DD"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18310C"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E6C02"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499E"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EF169" w14:textId="77777777" w:rsidR="0029411A" w:rsidRPr="00A512A4" w:rsidRDefault="0029411A">
            <w:pPr>
              <w:widowControl w:val="0"/>
              <w:jc w:val="right"/>
              <w:rPr>
                <w:rFonts w:ascii="Arial" w:hAnsi="Arial" w:cs="Arial"/>
                <w:sz w:val="20"/>
                <w:szCs w:val="20"/>
              </w:rPr>
            </w:pPr>
          </w:p>
        </w:tc>
      </w:tr>
      <w:tr w:rsidR="0029411A" w:rsidRPr="00A512A4" w14:paraId="1C0F317C"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4</w:t>
            </w:r>
          </w:p>
        </w:tc>
        <w:tc>
          <w:tcPr>
            <w:tcW w:w="830" w:type="dxa"/>
            <w:gridSpan w:val="2"/>
            <w:tcBorders>
              <w:top w:val="nil"/>
              <w:left w:val="nil"/>
              <w:bottom w:val="single" w:sz="4" w:space="0" w:color="000000" w:themeColor="text1"/>
              <w:right w:val="single" w:sz="4" w:space="0" w:color="000000" w:themeColor="text1"/>
            </w:tcBorders>
            <w:vAlign w:val="center"/>
          </w:tcPr>
          <w:p w14:paraId="6A76F833" w14:textId="77777777" w:rsidR="0029411A" w:rsidRPr="00A512A4" w:rsidRDefault="0029411A">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1CA965"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837309"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E0FE27"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0EDD"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EEF5"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919" w14:textId="77777777" w:rsidR="0029411A" w:rsidRPr="00A512A4" w:rsidRDefault="0029411A">
            <w:pPr>
              <w:widowControl w:val="0"/>
              <w:jc w:val="right"/>
              <w:rPr>
                <w:rFonts w:ascii="Arial" w:hAnsi="Arial" w:cs="Arial"/>
                <w:sz w:val="20"/>
                <w:szCs w:val="20"/>
              </w:rPr>
            </w:pPr>
          </w:p>
        </w:tc>
      </w:tr>
      <w:tr w:rsidR="0029411A" w:rsidRPr="00A512A4" w14:paraId="04524E09"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5</w:t>
            </w:r>
          </w:p>
        </w:tc>
        <w:tc>
          <w:tcPr>
            <w:tcW w:w="830" w:type="dxa"/>
            <w:gridSpan w:val="2"/>
            <w:tcBorders>
              <w:top w:val="nil"/>
              <w:left w:val="nil"/>
              <w:bottom w:val="single" w:sz="4" w:space="0" w:color="000000" w:themeColor="text1"/>
              <w:right w:val="single" w:sz="4" w:space="0" w:color="000000" w:themeColor="text1"/>
            </w:tcBorders>
            <w:vAlign w:val="center"/>
          </w:tcPr>
          <w:p w14:paraId="6BEEBD51"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40E1CF8D"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21F487"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AED368"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1A11"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1DD7C"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B9B0" w14:textId="77777777" w:rsidR="0029411A" w:rsidRPr="00A512A4" w:rsidRDefault="0029411A">
            <w:pPr>
              <w:widowControl w:val="0"/>
              <w:jc w:val="right"/>
              <w:rPr>
                <w:rFonts w:ascii="Arial" w:hAnsi="Arial" w:cs="Arial"/>
                <w:sz w:val="20"/>
                <w:szCs w:val="20"/>
              </w:rPr>
            </w:pPr>
          </w:p>
        </w:tc>
      </w:tr>
      <w:tr w:rsidR="0029411A" w:rsidRPr="00A512A4" w14:paraId="10E88AA9"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488727A"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6</w:t>
            </w:r>
          </w:p>
        </w:tc>
        <w:tc>
          <w:tcPr>
            <w:tcW w:w="830" w:type="dxa"/>
            <w:gridSpan w:val="2"/>
            <w:tcBorders>
              <w:top w:val="nil"/>
              <w:left w:val="nil"/>
              <w:bottom w:val="single" w:sz="4" w:space="0" w:color="000000" w:themeColor="text1"/>
              <w:right w:val="single" w:sz="4" w:space="0" w:color="000000" w:themeColor="text1"/>
            </w:tcBorders>
            <w:vAlign w:val="center"/>
          </w:tcPr>
          <w:p w14:paraId="619CAFE6"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14F4E1"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66032BE9"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711F"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862F"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5A07D55"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511ED"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8817"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AFC5"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1B77" w14:textId="77777777" w:rsidR="0029411A" w:rsidRPr="00A512A4" w:rsidRDefault="0029411A">
            <w:pPr>
              <w:widowControl w:val="0"/>
              <w:jc w:val="right"/>
              <w:rPr>
                <w:rFonts w:ascii="Arial" w:hAnsi="Arial" w:cs="Arial"/>
                <w:sz w:val="20"/>
                <w:szCs w:val="20"/>
              </w:rPr>
            </w:pPr>
          </w:p>
        </w:tc>
      </w:tr>
      <w:tr w:rsidR="0029411A" w:rsidRPr="00A512A4" w14:paraId="2B3F34B4"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41C347C"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7</w:t>
            </w:r>
          </w:p>
        </w:tc>
        <w:tc>
          <w:tcPr>
            <w:tcW w:w="830" w:type="dxa"/>
            <w:gridSpan w:val="2"/>
            <w:tcBorders>
              <w:top w:val="nil"/>
              <w:left w:val="nil"/>
              <w:bottom w:val="single" w:sz="4" w:space="0" w:color="000000" w:themeColor="text1"/>
              <w:right w:val="single" w:sz="4" w:space="0" w:color="000000" w:themeColor="text1"/>
            </w:tcBorders>
            <w:vAlign w:val="center"/>
          </w:tcPr>
          <w:p w14:paraId="091650A4"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38206404"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DA9CF62"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CBF4"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11F3"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9338DF7"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0BC8"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C355"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7F40"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A9F53" w14:textId="77777777" w:rsidR="0029411A" w:rsidRPr="00A512A4" w:rsidRDefault="0029411A">
            <w:pPr>
              <w:widowControl w:val="0"/>
              <w:jc w:val="right"/>
              <w:rPr>
                <w:rFonts w:ascii="Arial" w:hAnsi="Arial" w:cs="Arial"/>
                <w:sz w:val="20"/>
                <w:szCs w:val="20"/>
              </w:rPr>
            </w:pPr>
          </w:p>
        </w:tc>
      </w:tr>
      <w:tr w:rsidR="0029411A" w:rsidRPr="00A512A4" w14:paraId="67FC0A74"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D5B97B"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8</w:t>
            </w:r>
          </w:p>
        </w:tc>
        <w:tc>
          <w:tcPr>
            <w:tcW w:w="830" w:type="dxa"/>
            <w:gridSpan w:val="2"/>
            <w:tcBorders>
              <w:top w:val="nil"/>
              <w:left w:val="nil"/>
              <w:bottom w:val="single" w:sz="4" w:space="0" w:color="000000" w:themeColor="text1"/>
              <w:right w:val="single" w:sz="4" w:space="0" w:color="000000" w:themeColor="text1"/>
            </w:tcBorders>
            <w:vAlign w:val="center"/>
          </w:tcPr>
          <w:p w14:paraId="4C39603A"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02D61EB"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8124DD5"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DFEF"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BC1E4"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69AA4196"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A2F7B3"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708E"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F252"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B7E" w14:textId="77777777" w:rsidR="0029411A" w:rsidRPr="00A512A4" w:rsidRDefault="0029411A">
            <w:pPr>
              <w:widowControl w:val="0"/>
              <w:jc w:val="right"/>
              <w:rPr>
                <w:rFonts w:ascii="Arial" w:hAnsi="Arial" w:cs="Arial"/>
                <w:sz w:val="20"/>
                <w:szCs w:val="20"/>
              </w:rPr>
            </w:pPr>
          </w:p>
        </w:tc>
      </w:tr>
      <w:tr w:rsidR="0029411A" w:rsidRPr="00A512A4" w14:paraId="08DDF189"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B2A03BE"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9</w:t>
            </w:r>
          </w:p>
        </w:tc>
        <w:tc>
          <w:tcPr>
            <w:tcW w:w="830" w:type="dxa"/>
            <w:gridSpan w:val="2"/>
            <w:tcBorders>
              <w:top w:val="nil"/>
              <w:left w:val="nil"/>
              <w:bottom w:val="single" w:sz="4" w:space="0" w:color="000000" w:themeColor="text1"/>
              <w:right w:val="single" w:sz="4" w:space="0" w:color="000000" w:themeColor="text1"/>
            </w:tcBorders>
            <w:vAlign w:val="center"/>
          </w:tcPr>
          <w:p w14:paraId="25DE76AD"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27B9ED7"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B898FB3"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A8797"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8339"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F86F39B"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3C493D"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29164"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04FD7"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3D2E1" w14:textId="77777777" w:rsidR="0029411A" w:rsidRPr="00A512A4" w:rsidRDefault="0029411A">
            <w:pPr>
              <w:widowControl w:val="0"/>
              <w:jc w:val="right"/>
              <w:rPr>
                <w:rFonts w:ascii="Arial" w:hAnsi="Arial" w:cs="Arial"/>
                <w:sz w:val="20"/>
                <w:szCs w:val="20"/>
              </w:rPr>
            </w:pPr>
          </w:p>
        </w:tc>
      </w:tr>
      <w:tr w:rsidR="0029411A" w:rsidRPr="00A512A4" w14:paraId="6CB7C6B9"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87C88C"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10</w:t>
            </w:r>
          </w:p>
        </w:tc>
        <w:tc>
          <w:tcPr>
            <w:tcW w:w="830" w:type="dxa"/>
            <w:gridSpan w:val="2"/>
            <w:tcBorders>
              <w:top w:val="nil"/>
              <w:left w:val="nil"/>
              <w:bottom w:val="single" w:sz="4" w:space="0" w:color="000000" w:themeColor="text1"/>
              <w:right w:val="single" w:sz="4" w:space="0" w:color="000000" w:themeColor="text1"/>
            </w:tcBorders>
            <w:vAlign w:val="center"/>
          </w:tcPr>
          <w:p w14:paraId="05256A0C"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0761F0E8"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3639DA4"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809C"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9A6F5"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D6C703"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9DBF44"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F733C"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4B557"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D9DB3" w14:textId="77777777" w:rsidR="0029411A" w:rsidRPr="00A512A4" w:rsidRDefault="0029411A">
            <w:pPr>
              <w:widowControl w:val="0"/>
              <w:jc w:val="right"/>
              <w:rPr>
                <w:rFonts w:ascii="Arial" w:hAnsi="Arial" w:cs="Arial"/>
                <w:sz w:val="20"/>
                <w:szCs w:val="20"/>
              </w:rPr>
            </w:pPr>
          </w:p>
        </w:tc>
      </w:tr>
      <w:tr w:rsidR="0029411A" w:rsidRPr="00A512A4" w14:paraId="0AD5B1B2"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t>…</w:t>
            </w:r>
          </w:p>
        </w:tc>
        <w:tc>
          <w:tcPr>
            <w:tcW w:w="830" w:type="dxa"/>
            <w:gridSpan w:val="2"/>
            <w:tcBorders>
              <w:top w:val="nil"/>
              <w:left w:val="nil"/>
              <w:bottom w:val="single" w:sz="4" w:space="0" w:color="000000" w:themeColor="text1"/>
              <w:right w:val="single" w:sz="4" w:space="0" w:color="000000" w:themeColor="text1"/>
            </w:tcBorders>
            <w:vAlign w:val="center"/>
          </w:tcPr>
          <w:p w14:paraId="45DC4FA7"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E8966E"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44ED939"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F02DB5"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55F7"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BD13"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3B4D" w14:textId="77777777" w:rsidR="0029411A" w:rsidRPr="00A512A4" w:rsidRDefault="0029411A">
            <w:pPr>
              <w:widowControl w:val="0"/>
              <w:jc w:val="right"/>
              <w:rPr>
                <w:rFonts w:ascii="Arial" w:hAnsi="Arial" w:cs="Arial"/>
                <w:sz w:val="20"/>
                <w:szCs w:val="20"/>
              </w:rPr>
            </w:pPr>
          </w:p>
        </w:tc>
      </w:tr>
      <w:tr w:rsidR="0029411A" w:rsidRPr="00A512A4" w14:paraId="521B0809" w14:textId="77777777" w:rsidTr="00836F79">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30EC066" w14:textId="77777777" w:rsidR="0029411A" w:rsidRPr="00A512A4" w:rsidRDefault="0029411A">
            <w:pPr>
              <w:widowControl w:val="0"/>
              <w:jc w:val="center"/>
              <w:rPr>
                <w:rFonts w:ascii="Arial" w:hAnsi="Arial" w:cs="Arial"/>
                <w:sz w:val="20"/>
                <w:szCs w:val="20"/>
              </w:rPr>
            </w:pPr>
            <w:r w:rsidRPr="00A512A4">
              <w:rPr>
                <w:rFonts w:ascii="Arial" w:hAnsi="Arial" w:cs="Arial"/>
                <w:sz w:val="20"/>
                <w:szCs w:val="20"/>
              </w:rPr>
              <w:lastRenderedPageBreak/>
              <w:t>20</w:t>
            </w:r>
          </w:p>
        </w:tc>
        <w:tc>
          <w:tcPr>
            <w:tcW w:w="830" w:type="dxa"/>
            <w:gridSpan w:val="2"/>
            <w:tcBorders>
              <w:top w:val="nil"/>
              <w:left w:val="nil"/>
              <w:bottom w:val="single" w:sz="4" w:space="0" w:color="000000" w:themeColor="text1"/>
              <w:right w:val="single" w:sz="4" w:space="0" w:color="000000" w:themeColor="text1"/>
            </w:tcBorders>
            <w:vAlign w:val="center"/>
          </w:tcPr>
          <w:p w14:paraId="27F7CE84" w14:textId="77777777" w:rsidR="0029411A" w:rsidRPr="00A512A4"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8BA600A"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103416A"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5AED" w14:textId="77777777" w:rsidR="0029411A" w:rsidRPr="00A512A4"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9DA4A" w14:textId="77777777" w:rsidR="0029411A" w:rsidRPr="00A512A4"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8781875" w14:textId="77777777" w:rsidR="0029411A" w:rsidRPr="00A512A4" w:rsidRDefault="0029411A">
            <w:pPr>
              <w:widowControl w:val="0"/>
              <w:jc w:val="center"/>
              <w:rPr>
                <w:rFonts w:ascii="Arial" w:hAnsi="Arial" w:cs="Arial"/>
                <w:sz w:val="20"/>
                <w:szCs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4F169A" w14:textId="77777777" w:rsidR="0029411A" w:rsidRPr="00A512A4"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2BA1A" w14:textId="77777777" w:rsidR="0029411A" w:rsidRPr="00A512A4" w:rsidRDefault="0029411A">
            <w:pPr>
              <w:widowControl w:val="0"/>
              <w:jc w:val="right"/>
              <w:rPr>
                <w:rFonts w:ascii="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856F" w14:textId="77777777" w:rsidR="0029411A" w:rsidRPr="00A512A4"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D542" w14:textId="77777777" w:rsidR="0029411A" w:rsidRPr="00A512A4" w:rsidRDefault="0029411A">
            <w:pPr>
              <w:widowControl w:val="0"/>
              <w:jc w:val="right"/>
              <w:rPr>
                <w:rFonts w:ascii="Arial" w:hAnsi="Arial" w:cs="Arial"/>
                <w:sz w:val="20"/>
                <w:szCs w:val="20"/>
              </w:rPr>
            </w:pPr>
          </w:p>
        </w:tc>
      </w:tr>
      <w:tr w:rsidR="0029411A" w:rsidRPr="00A512A4" w14:paraId="110665CC" w14:textId="77777777" w:rsidTr="00836F79">
        <w:trPr>
          <w:cantSplit/>
          <w:trHeight w:val="278"/>
        </w:trPr>
        <w:tc>
          <w:tcPr>
            <w:tcW w:w="588" w:type="dxa"/>
            <w:tcBorders>
              <w:top w:val="nil"/>
              <w:left w:val="single" w:sz="4" w:space="0" w:color="000000" w:themeColor="text1"/>
              <w:bottom w:val="single" w:sz="4" w:space="0" w:color="000000" w:themeColor="text1"/>
              <w:right w:val="nil"/>
            </w:tcBorders>
          </w:tcPr>
          <w:p w14:paraId="721030E9" w14:textId="77777777" w:rsidR="0029411A" w:rsidRPr="00A512A4" w:rsidRDefault="0029411A">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72314D35" w14:textId="77777777" w:rsidR="0029411A" w:rsidRPr="00A512A4" w:rsidRDefault="0029411A">
            <w:pPr>
              <w:widowControl w:val="0"/>
              <w:rPr>
                <w:rFonts w:ascii="Arial" w:hAnsi="Arial" w:cs="Arial"/>
                <w:b/>
              </w:rPr>
            </w:pPr>
          </w:p>
        </w:tc>
        <w:tc>
          <w:tcPr>
            <w:tcW w:w="827" w:type="dxa"/>
            <w:gridSpan w:val="2"/>
            <w:tcBorders>
              <w:top w:val="nil"/>
              <w:left w:val="nil"/>
              <w:bottom w:val="single" w:sz="4" w:space="0" w:color="000000" w:themeColor="text1"/>
              <w:right w:val="nil"/>
            </w:tcBorders>
          </w:tcPr>
          <w:p w14:paraId="686BE01D" w14:textId="77777777" w:rsidR="0029411A" w:rsidRPr="00A512A4" w:rsidRDefault="0029411A">
            <w:pPr>
              <w:widowControl w:val="0"/>
              <w:rPr>
                <w:rFonts w:ascii="Arial" w:hAnsi="Arial" w:cs="Arial"/>
                <w:b/>
              </w:rPr>
            </w:pPr>
          </w:p>
        </w:tc>
        <w:tc>
          <w:tcPr>
            <w:tcW w:w="11107" w:type="dxa"/>
            <w:gridSpan w:val="8"/>
            <w:tcBorders>
              <w:top w:val="nil"/>
              <w:left w:val="nil"/>
              <w:bottom w:val="single" w:sz="4" w:space="0" w:color="000000" w:themeColor="text1"/>
              <w:right w:val="single" w:sz="4" w:space="0" w:color="000000" w:themeColor="text1"/>
            </w:tcBorders>
          </w:tcPr>
          <w:p w14:paraId="0D81AE1A" w14:textId="77777777" w:rsidR="0029411A" w:rsidRPr="00A512A4" w:rsidRDefault="0029411A">
            <w:pPr>
              <w:widowControl w:val="0"/>
              <w:rPr>
                <w:rFonts w:ascii="Arial" w:hAnsi="Arial" w:cs="Arial"/>
                <w:b/>
              </w:rPr>
            </w:pPr>
            <w:r w:rsidRPr="00A512A4">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CEB2" w14:textId="77777777" w:rsidR="0029411A" w:rsidRPr="00A512A4" w:rsidRDefault="0029411A">
            <w:pPr>
              <w:widowControl w:val="0"/>
              <w:jc w:val="right"/>
              <w:rPr>
                <w:rFonts w:ascii="Arial" w:hAnsi="Arial" w:cs="Arial"/>
                <w:b/>
              </w:rPr>
            </w:pPr>
          </w:p>
        </w:tc>
      </w:tr>
    </w:tbl>
    <w:p w14:paraId="5978B59A" w14:textId="77777777" w:rsidR="0029411A" w:rsidRPr="00A512A4" w:rsidRDefault="0029411A" w:rsidP="0029411A">
      <w:pPr>
        <w:widowControl w:val="0"/>
        <w:jc w:val="both"/>
        <w:rPr>
          <w:rFonts w:ascii="Arial" w:hAnsi="Arial" w:cs="Arial"/>
          <w:sz w:val="20"/>
          <w:szCs w:val="20"/>
        </w:rPr>
      </w:pPr>
    </w:p>
    <w:p w14:paraId="06DBAB44" w14:textId="77777777" w:rsidR="0029411A" w:rsidRPr="00A512A4" w:rsidRDefault="0029411A" w:rsidP="0029411A">
      <w:pPr>
        <w:widowControl w:val="0"/>
        <w:autoSpaceDE w:val="0"/>
        <w:autoSpaceDN w:val="0"/>
        <w:adjustRightInd w:val="0"/>
        <w:jc w:val="both"/>
        <w:rPr>
          <w:rFonts w:ascii="Arial" w:hAnsi="Arial" w:cs="Arial"/>
          <w:b/>
          <w:bCs/>
          <w:sz w:val="20"/>
          <w:szCs w:val="20"/>
          <w:u w:val="single"/>
        </w:rPr>
      </w:pPr>
      <w:r w:rsidRPr="00A512A4">
        <w:rPr>
          <w:rFonts w:ascii="Arial" w:hAnsi="Arial" w:cs="Arial"/>
          <w:b/>
          <w:bCs/>
          <w:sz w:val="20"/>
          <w:szCs w:val="20"/>
          <w:u w:val="single"/>
        </w:rPr>
        <w:t>[CONSIGNAR CIUDAD Y FECHA]</w:t>
      </w:r>
    </w:p>
    <w:p w14:paraId="34460CC5" w14:textId="77777777" w:rsidR="0029411A" w:rsidRPr="00A512A4"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A512A4"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A512A4"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A512A4" w:rsidRDefault="0029411A" w:rsidP="0029411A">
      <w:pPr>
        <w:widowControl w:val="0"/>
        <w:autoSpaceDE w:val="0"/>
        <w:autoSpaceDN w:val="0"/>
        <w:adjustRightInd w:val="0"/>
        <w:jc w:val="both"/>
        <w:rPr>
          <w:rFonts w:ascii="Arial" w:hAnsi="Arial" w:cs="Arial"/>
          <w:sz w:val="20"/>
          <w:szCs w:val="20"/>
        </w:rPr>
      </w:pPr>
    </w:p>
    <w:p w14:paraId="15F2F86F" w14:textId="77777777" w:rsidR="0029411A" w:rsidRPr="00A512A4" w:rsidRDefault="0029411A" w:rsidP="0029411A">
      <w:pPr>
        <w:widowControl w:val="0"/>
        <w:autoSpaceDE w:val="0"/>
        <w:autoSpaceDN w:val="0"/>
        <w:adjustRightInd w:val="0"/>
        <w:jc w:val="both"/>
        <w:rPr>
          <w:rFonts w:ascii="Arial" w:hAnsi="Arial" w:cs="Arial"/>
          <w:sz w:val="20"/>
          <w:szCs w:val="20"/>
        </w:rPr>
      </w:pPr>
    </w:p>
    <w:p w14:paraId="25316C74" w14:textId="77777777" w:rsidR="0029411A" w:rsidRPr="00A512A4" w:rsidRDefault="0029411A" w:rsidP="0029411A">
      <w:pPr>
        <w:widowControl w:val="0"/>
        <w:ind w:right="-1"/>
        <w:jc w:val="center"/>
        <w:rPr>
          <w:rFonts w:ascii="Arial" w:hAnsi="Arial" w:cs="Arial"/>
          <w:sz w:val="20"/>
          <w:szCs w:val="20"/>
        </w:rPr>
      </w:pPr>
      <w:r w:rsidRPr="00A512A4">
        <w:rPr>
          <w:rFonts w:ascii="Arial" w:hAnsi="Arial" w:cs="Arial"/>
          <w:sz w:val="20"/>
          <w:szCs w:val="20"/>
        </w:rPr>
        <w:t>………..........................................................</w:t>
      </w:r>
    </w:p>
    <w:p w14:paraId="741A6578" w14:textId="77777777" w:rsidR="0029411A" w:rsidRPr="00A512A4" w:rsidRDefault="0029411A" w:rsidP="0029411A">
      <w:pPr>
        <w:widowControl w:val="0"/>
        <w:jc w:val="center"/>
        <w:rPr>
          <w:rFonts w:ascii="Arial" w:hAnsi="Arial" w:cs="Arial"/>
          <w:b/>
          <w:sz w:val="20"/>
          <w:szCs w:val="20"/>
        </w:rPr>
      </w:pPr>
      <w:r w:rsidRPr="00A512A4">
        <w:rPr>
          <w:rFonts w:ascii="Arial" w:hAnsi="Arial" w:cs="Arial"/>
          <w:b/>
          <w:sz w:val="20"/>
          <w:szCs w:val="20"/>
        </w:rPr>
        <w:t>Firma, nombres y apellidos del postor o</w:t>
      </w:r>
    </w:p>
    <w:p w14:paraId="33B3A9CD" w14:textId="4DAB1638" w:rsidR="0029411A" w:rsidRPr="00A512A4" w:rsidRDefault="0029411A" w:rsidP="0029411A">
      <w:pPr>
        <w:widowControl w:val="0"/>
        <w:jc w:val="center"/>
        <w:rPr>
          <w:rFonts w:ascii="Arial" w:hAnsi="Arial" w:cs="Arial"/>
          <w:b/>
          <w:sz w:val="20"/>
          <w:szCs w:val="20"/>
        </w:rPr>
      </w:pPr>
      <w:r w:rsidRPr="00A512A4">
        <w:rPr>
          <w:rFonts w:ascii="Arial" w:hAnsi="Arial" w:cs="Arial"/>
          <w:b/>
          <w:sz w:val="20"/>
          <w:szCs w:val="20"/>
        </w:rPr>
        <w:t xml:space="preserve">representante legal o </w:t>
      </w:r>
      <w:r w:rsidR="001574FC" w:rsidRPr="00A512A4">
        <w:rPr>
          <w:rFonts w:ascii="Arial" w:hAnsi="Arial" w:cs="Arial"/>
          <w:b/>
          <w:sz w:val="20"/>
          <w:szCs w:val="20"/>
        </w:rPr>
        <w:t xml:space="preserve">representante </w:t>
      </w:r>
      <w:r w:rsidRPr="00A512A4">
        <w:rPr>
          <w:rFonts w:ascii="Arial" w:hAnsi="Arial" w:cs="Arial"/>
          <w:b/>
          <w:sz w:val="20"/>
          <w:szCs w:val="20"/>
        </w:rPr>
        <w:t>común, según corresponda</w:t>
      </w:r>
    </w:p>
    <w:p w14:paraId="0E85E508" w14:textId="77777777" w:rsidR="0029411A" w:rsidRPr="00A512A4" w:rsidRDefault="0029411A" w:rsidP="0029411A">
      <w:pPr>
        <w:widowControl w:val="0"/>
        <w:jc w:val="center"/>
        <w:rPr>
          <w:rFonts w:ascii="Arial" w:hAnsi="Arial" w:cs="Arial"/>
          <w:b/>
          <w:sz w:val="18"/>
          <w:szCs w:val="18"/>
        </w:rPr>
      </w:pPr>
    </w:p>
    <w:tbl>
      <w:tblPr>
        <w:tblStyle w:val="Tablaconcuadrcula"/>
        <w:tblW w:w="0" w:type="auto"/>
        <w:tblInd w:w="1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000" w:firstRow="0" w:lastRow="0" w:firstColumn="0" w:lastColumn="0" w:noHBand="0" w:noVBand="0"/>
      </w:tblPr>
      <w:tblGrid>
        <w:gridCol w:w="13995"/>
      </w:tblGrid>
      <w:tr w:rsidR="0029411A" w:rsidRPr="00A512A4" w14:paraId="1E2CDD5E" w14:textId="77777777" w:rsidTr="00817CA1">
        <w:trPr>
          <w:trHeight w:val="285"/>
        </w:trPr>
        <w:tc>
          <w:tcPr>
            <w:tcW w:w="13995" w:type="dxa"/>
            <w:tcMar>
              <w:left w:w="105" w:type="dxa"/>
              <w:right w:w="105" w:type="dxa"/>
            </w:tcMar>
            <w:vAlign w:val="center"/>
          </w:tcPr>
          <w:p w14:paraId="41B0294A" w14:textId="3408137F" w:rsidR="0029411A" w:rsidRPr="00A512A4" w:rsidRDefault="00EF59E5">
            <w:pPr>
              <w:jc w:val="both"/>
              <w:rPr>
                <w:rFonts w:ascii="Arial" w:eastAsia="Arial" w:hAnsi="Arial" w:cs="Arial"/>
                <w:b/>
                <w:color w:val="FF0000"/>
                <w:sz w:val="18"/>
                <w:szCs w:val="18"/>
              </w:rPr>
            </w:pPr>
            <w:r w:rsidRPr="00A512A4">
              <w:rPr>
                <w:rFonts w:ascii="Arial" w:eastAsia="Arial" w:hAnsi="Arial" w:cs="Arial"/>
                <w:b/>
                <w:color w:val="FF0000"/>
                <w:sz w:val="18"/>
                <w:szCs w:val="18"/>
              </w:rPr>
              <w:t>Advertencia</w:t>
            </w:r>
          </w:p>
        </w:tc>
      </w:tr>
      <w:tr w:rsidR="0029411A" w:rsidRPr="00A512A4" w14:paraId="5CA2095E" w14:textId="77777777" w:rsidTr="00817CA1">
        <w:trPr>
          <w:trHeight w:val="285"/>
        </w:trPr>
        <w:tc>
          <w:tcPr>
            <w:tcW w:w="13995" w:type="dxa"/>
            <w:tcMar>
              <w:left w:w="105" w:type="dxa"/>
              <w:right w:w="105" w:type="dxa"/>
            </w:tcMar>
            <w:vAlign w:val="center"/>
          </w:tcPr>
          <w:p w14:paraId="3A351EB0" w14:textId="4A192D44" w:rsidR="0029411A" w:rsidRPr="00A512A4" w:rsidRDefault="0029411A" w:rsidP="17784565">
            <w:pPr>
              <w:widowControl w:val="0"/>
              <w:spacing w:line="259" w:lineRule="auto"/>
              <w:ind w:left="34"/>
              <w:jc w:val="both"/>
              <w:rPr>
                <w:rFonts w:ascii="Arial" w:eastAsia="Arial" w:hAnsi="Arial" w:cs="Arial"/>
                <w:b/>
                <w:bCs/>
                <w:color w:val="FF0000"/>
                <w:sz w:val="18"/>
                <w:szCs w:val="18"/>
              </w:rPr>
            </w:pPr>
            <w:r w:rsidRPr="00A512A4">
              <w:rPr>
                <w:rFonts w:ascii="Arial" w:eastAsia="Arial" w:hAnsi="Arial" w:cs="Arial"/>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w:t>
            </w:r>
            <w:proofErr w:type="spellStart"/>
            <w:r w:rsidRPr="00A512A4">
              <w:rPr>
                <w:rFonts w:ascii="Arial" w:eastAsia="Arial" w:hAnsi="Arial" w:cs="Arial"/>
                <w:color w:val="FF0000"/>
                <w:sz w:val="18"/>
                <w:szCs w:val="18"/>
              </w:rPr>
              <w:t>N°</w:t>
            </w:r>
            <w:proofErr w:type="spellEnd"/>
            <w:r w:rsidRPr="00A512A4">
              <w:rPr>
                <w:rFonts w:ascii="Arial" w:eastAsia="Arial" w:hAnsi="Arial" w:cs="Arial"/>
                <w:color w:val="FF0000"/>
                <w:sz w:val="18"/>
                <w:szCs w:val="18"/>
              </w:rPr>
              <w:t xml:space="preserve"> 26887, Ley General de Sociedades, o fue transmitida por reorganización societaria, debiendo acompañar la documentación </w:t>
            </w:r>
            <w:proofErr w:type="spellStart"/>
            <w:r w:rsidRPr="00A512A4">
              <w:rPr>
                <w:rFonts w:ascii="Arial" w:eastAsia="Arial" w:hAnsi="Arial" w:cs="Arial"/>
                <w:color w:val="FF0000"/>
                <w:sz w:val="18"/>
                <w:szCs w:val="18"/>
              </w:rPr>
              <w:t>sustentatoria</w:t>
            </w:r>
            <w:proofErr w:type="spellEnd"/>
            <w:r w:rsidRPr="00A512A4">
              <w:rPr>
                <w:rFonts w:ascii="Arial" w:eastAsia="Arial" w:hAnsi="Arial" w:cs="Arial"/>
                <w:color w:val="FF0000"/>
                <w:sz w:val="18"/>
                <w:szCs w:val="18"/>
              </w:rPr>
              <w:t xml:space="preserve">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p w14:paraId="17E8E4E6" w14:textId="77777777" w:rsidR="0029411A" w:rsidRPr="00A512A4" w:rsidRDefault="0029411A" w:rsidP="00150025">
            <w:pPr>
              <w:widowControl w:val="0"/>
              <w:jc w:val="both"/>
              <w:rPr>
                <w:rFonts w:ascii="Arial" w:eastAsia="Arial" w:hAnsi="Arial" w:cs="Arial"/>
                <w:b/>
                <w:color w:val="FF0000"/>
                <w:sz w:val="18"/>
                <w:szCs w:val="18"/>
              </w:rPr>
            </w:pPr>
          </w:p>
        </w:tc>
      </w:tr>
    </w:tbl>
    <w:p w14:paraId="08DF9C33" w14:textId="77777777" w:rsidR="0057251C" w:rsidRPr="00A512A4" w:rsidRDefault="0057251C" w:rsidP="002B164D">
      <w:pPr>
        <w:widowControl w:val="0"/>
        <w:rPr>
          <w:rFonts w:ascii="Arial" w:hAnsi="Arial" w:cs="Arial"/>
          <w:b/>
          <w:sz w:val="20"/>
          <w:szCs w:val="20"/>
        </w:rPr>
        <w:sectPr w:rsidR="0057251C" w:rsidRPr="00A512A4" w:rsidSect="00945116">
          <w:headerReference w:type="even" r:id="rId34"/>
          <w:headerReference w:type="default" r:id="rId35"/>
          <w:footerReference w:type="default" r:id="rId36"/>
          <w:headerReference w:type="first" r:id="rId37"/>
          <w:pgSz w:w="16840" w:h="11907" w:orient="landscape" w:code="9"/>
          <w:pgMar w:top="1418" w:right="1418" w:bottom="1701" w:left="1418" w:header="567" w:footer="567" w:gutter="0"/>
          <w:cols w:space="720"/>
          <w:docGrid w:linePitch="360"/>
        </w:sectPr>
      </w:pPr>
    </w:p>
    <w:p w14:paraId="0BDEC420" w14:textId="018D1786" w:rsidR="00086FFA" w:rsidRPr="00A512A4" w:rsidRDefault="70F0AB90" w:rsidP="00E00384">
      <w:pPr>
        <w:widowControl w:val="0"/>
        <w:jc w:val="center"/>
        <w:rPr>
          <w:rFonts w:ascii="Arial" w:hAnsi="Arial" w:cs="Arial"/>
          <w:b/>
          <w:bCs/>
          <w:sz w:val="20"/>
          <w:szCs w:val="20"/>
        </w:rPr>
      </w:pPr>
      <w:r w:rsidRPr="00A512A4">
        <w:rPr>
          <w:rFonts w:ascii="Arial" w:hAnsi="Arial" w:cs="Arial"/>
          <w:b/>
          <w:bCs/>
          <w:sz w:val="20"/>
          <w:szCs w:val="20"/>
        </w:rPr>
        <w:lastRenderedPageBreak/>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1</w:t>
      </w:r>
      <w:r w:rsidR="07D8970E" w:rsidRPr="00A512A4">
        <w:rPr>
          <w:rFonts w:ascii="Arial" w:hAnsi="Arial" w:cs="Arial"/>
          <w:b/>
          <w:bCs/>
          <w:sz w:val="20"/>
          <w:szCs w:val="20"/>
        </w:rPr>
        <w:t>2</w:t>
      </w:r>
    </w:p>
    <w:p w14:paraId="7C16B86B" w14:textId="77777777" w:rsidR="00086FFA" w:rsidRPr="00A512A4" w:rsidRDefault="00086FFA" w:rsidP="00086FFA">
      <w:pPr>
        <w:widowControl w:val="0"/>
        <w:jc w:val="center"/>
        <w:rPr>
          <w:rFonts w:ascii="Arial" w:hAnsi="Arial" w:cs="Arial"/>
          <w:b/>
          <w:sz w:val="20"/>
          <w:szCs w:val="20"/>
        </w:rPr>
      </w:pPr>
    </w:p>
    <w:p w14:paraId="0EADD4F0" w14:textId="385B3279" w:rsidR="00086FFA" w:rsidRPr="00A512A4" w:rsidRDefault="00086FFA" w:rsidP="00086FFA">
      <w:pPr>
        <w:widowControl w:val="0"/>
        <w:jc w:val="center"/>
        <w:rPr>
          <w:rFonts w:ascii="Arial" w:hAnsi="Arial" w:cs="Arial"/>
          <w:b/>
          <w:sz w:val="20"/>
          <w:szCs w:val="20"/>
        </w:rPr>
      </w:pPr>
      <w:r w:rsidRPr="00A512A4">
        <w:rPr>
          <w:rFonts w:ascii="Arial" w:hAnsi="Arial" w:cs="Arial"/>
          <w:b/>
          <w:sz w:val="20"/>
          <w:szCs w:val="20"/>
        </w:rPr>
        <w:t xml:space="preserve">DECLARACIÓN JURADA </w:t>
      </w:r>
      <w:r w:rsidR="00E223F0" w:rsidRPr="00A512A4">
        <w:rPr>
          <w:rFonts w:ascii="Arial" w:hAnsi="Arial" w:cs="Arial"/>
          <w:b/>
          <w:sz w:val="20"/>
          <w:szCs w:val="20"/>
        </w:rPr>
        <w:t xml:space="preserve">DE PLAZO </w:t>
      </w:r>
      <w:r w:rsidRPr="00A512A4">
        <w:rPr>
          <w:rFonts w:ascii="Arial" w:hAnsi="Arial" w:cs="Arial"/>
          <w:b/>
          <w:sz w:val="20"/>
          <w:szCs w:val="20"/>
        </w:rPr>
        <w:t xml:space="preserve">DE </w:t>
      </w:r>
      <w:r w:rsidR="00685E44" w:rsidRPr="00A512A4">
        <w:rPr>
          <w:rFonts w:ascii="Arial" w:hAnsi="Arial" w:cs="Arial"/>
          <w:b/>
          <w:sz w:val="20"/>
          <w:szCs w:val="20"/>
        </w:rPr>
        <w:t>PRESTACIÓN DEL SERVICIO</w:t>
      </w:r>
    </w:p>
    <w:p w14:paraId="3DCEBC9A" w14:textId="77777777" w:rsidR="00086FFA" w:rsidRPr="00A512A4" w:rsidRDefault="00086FFA" w:rsidP="00086FFA">
      <w:pPr>
        <w:widowControl w:val="0"/>
        <w:jc w:val="both"/>
        <w:rPr>
          <w:rFonts w:ascii="Arial" w:hAnsi="Arial" w:cs="Arial"/>
          <w:sz w:val="20"/>
          <w:szCs w:val="20"/>
        </w:rPr>
      </w:pPr>
    </w:p>
    <w:p w14:paraId="3F262960" w14:textId="77777777" w:rsidR="00086FFA" w:rsidRPr="00A512A4" w:rsidRDefault="00086FFA" w:rsidP="00086FFA">
      <w:pPr>
        <w:widowControl w:val="0"/>
        <w:jc w:val="both"/>
        <w:rPr>
          <w:rFonts w:ascii="Arial" w:hAnsi="Arial" w:cs="Arial"/>
          <w:sz w:val="20"/>
          <w:szCs w:val="20"/>
        </w:rPr>
      </w:pPr>
    </w:p>
    <w:p w14:paraId="360E2204" w14:textId="77777777" w:rsidR="00086FFA" w:rsidRPr="00A512A4" w:rsidRDefault="00086FFA" w:rsidP="00086FFA">
      <w:pPr>
        <w:widowControl w:val="0"/>
        <w:jc w:val="both"/>
        <w:rPr>
          <w:rFonts w:ascii="Arial" w:hAnsi="Arial" w:cs="Arial"/>
          <w:sz w:val="20"/>
          <w:szCs w:val="20"/>
        </w:rPr>
      </w:pPr>
    </w:p>
    <w:p w14:paraId="573BBAA2" w14:textId="77777777" w:rsidR="00086FFA" w:rsidRPr="00A512A4" w:rsidRDefault="00086FFA" w:rsidP="00086FFA">
      <w:pPr>
        <w:widowControl w:val="0"/>
        <w:rPr>
          <w:rFonts w:ascii="Arial" w:hAnsi="Arial" w:cs="Arial"/>
          <w:sz w:val="20"/>
          <w:szCs w:val="20"/>
        </w:rPr>
      </w:pPr>
      <w:r w:rsidRPr="00A512A4">
        <w:rPr>
          <w:rFonts w:ascii="Arial" w:hAnsi="Arial" w:cs="Arial"/>
          <w:sz w:val="20"/>
          <w:szCs w:val="20"/>
        </w:rPr>
        <w:t>Señores</w:t>
      </w:r>
    </w:p>
    <w:p w14:paraId="2973C81F" w14:textId="77777777" w:rsidR="00086FFA" w:rsidRPr="00A512A4" w:rsidRDefault="00086FFA" w:rsidP="00086FFA">
      <w:pPr>
        <w:widowControl w:val="0"/>
        <w:spacing w:line="259" w:lineRule="auto"/>
        <w:jc w:val="both"/>
        <w:rPr>
          <w:rFonts w:ascii="Arial" w:eastAsia="Arial" w:hAnsi="Arial" w:cs="Arial"/>
          <w:sz w:val="20"/>
          <w:szCs w:val="20"/>
        </w:rPr>
      </w:pPr>
      <w:r w:rsidRPr="00A512A4">
        <w:rPr>
          <w:rFonts w:ascii="Arial" w:hAnsi="Arial" w:cs="Arial"/>
          <w:b/>
          <w:sz w:val="20"/>
          <w:szCs w:val="20"/>
        </w:rPr>
        <w:t>EVALUADORES</w:t>
      </w:r>
    </w:p>
    <w:p w14:paraId="59D11CFC" w14:textId="5DA5B0FF" w:rsidR="00086FFA" w:rsidRPr="00A512A4" w:rsidRDefault="00984131" w:rsidP="17784565">
      <w:pPr>
        <w:widowControl w:val="0"/>
        <w:jc w:val="both"/>
        <w:rPr>
          <w:rFonts w:ascii="Arial" w:hAnsi="Arial" w:cs="Arial"/>
          <w:b/>
          <w:bCs/>
          <w:sz w:val="20"/>
          <w:szCs w:val="20"/>
          <w:u w:val="single"/>
        </w:rPr>
      </w:pPr>
      <w:r w:rsidRPr="00A512A4">
        <w:rPr>
          <w:rFonts w:ascii="Arial" w:hAnsi="Arial" w:cs="Arial"/>
          <w:b/>
          <w:bCs/>
          <w:sz w:val="20"/>
          <w:szCs w:val="20"/>
        </w:rPr>
        <w:t>CONCURSO PÚBLICO DE SERVICIOS</w:t>
      </w:r>
      <w:r w:rsidR="00086FFA" w:rsidRPr="00A512A4">
        <w:rPr>
          <w:rFonts w:ascii="Arial" w:hAnsi="Arial" w:cs="Arial"/>
          <w:b/>
          <w:bCs/>
          <w:sz w:val="20"/>
          <w:szCs w:val="20"/>
        </w:rPr>
        <w:t xml:space="preserve"> </w:t>
      </w:r>
      <w:proofErr w:type="spellStart"/>
      <w:r w:rsidR="00086FFA" w:rsidRPr="00A512A4">
        <w:rPr>
          <w:rFonts w:ascii="Arial" w:hAnsi="Arial" w:cs="Arial"/>
          <w:b/>
          <w:bCs/>
          <w:sz w:val="20"/>
          <w:szCs w:val="20"/>
        </w:rPr>
        <w:t>Nº</w:t>
      </w:r>
      <w:proofErr w:type="spellEnd"/>
      <w:r w:rsidR="00086FFA" w:rsidRPr="00A512A4">
        <w:rPr>
          <w:rFonts w:ascii="Arial" w:hAnsi="Arial" w:cs="Arial"/>
          <w:b/>
          <w:bCs/>
          <w:sz w:val="20"/>
          <w:szCs w:val="20"/>
        </w:rPr>
        <w:t xml:space="preserve"> </w:t>
      </w:r>
      <w:r w:rsidR="00086FFA" w:rsidRPr="00A512A4">
        <w:rPr>
          <w:rFonts w:ascii="Arial" w:hAnsi="Arial" w:cs="Arial"/>
          <w:b/>
          <w:bCs/>
          <w:sz w:val="20"/>
          <w:szCs w:val="20"/>
          <w:u w:val="single"/>
        </w:rPr>
        <w:t>[CONSIGNAR NOMENCLATURA DEL PROCEDIMIENTO</w:t>
      </w:r>
      <w:r w:rsidR="00502B44" w:rsidRPr="00A512A4">
        <w:rPr>
          <w:rFonts w:ascii="Arial" w:hAnsi="Arial" w:cs="Arial"/>
          <w:b/>
          <w:bCs/>
          <w:sz w:val="20"/>
          <w:szCs w:val="20"/>
          <w:u w:val="single"/>
        </w:rPr>
        <w:t xml:space="preserve"> DE SELECCIÓN</w:t>
      </w:r>
      <w:r w:rsidR="00086FFA" w:rsidRPr="00A512A4">
        <w:rPr>
          <w:rFonts w:ascii="Arial" w:hAnsi="Arial" w:cs="Arial"/>
          <w:b/>
          <w:bCs/>
          <w:sz w:val="20"/>
          <w:szCs w:val="20"/>
          <w:u w:val="single"/>
        </w:rPr>
        <w:t>]</w:t>
      </w:r>
    </w:p>
    <w:p w14:paraId="4651D393" w14:textId="1CC4260F" w:rsidR="00086FFA" w:rsidRPr="00A512A4" w:rsidRDefault="00086FFA" w:rsidP="17784565">
      <w:pPr>
        <w:widowControl w:val="0"/>
        <w:rPr>
          <w:rFonts w:ascii="Arial" w:hAnsi="Arial" w:cs="Arial"/>
          <w:b/>
          <w:bCs/>
          <w:sz w:val="20"/>
          <w:szCs w:val="20"/>
          <w:u w:val="single"/>
        </w:rPr>
      </w:pPr>
      <w:r w:rsidRPr="00A512A4">
        <w:rPr>
          <w:rFonts w:ascii="Arial" w:hAnsi="Arial" w:cs="Arial"/>
          <w:b/>
          <w:bCs/>
          <w:sz w:val="20"/>
          <w:szCs w:val="20"/>
          <w:u w:val="single"/>
        </w:rPr>
        <w:t>Presente.-</w:t>
      </w:r>
    </w:p>
    <w:p w14:paraId="4C2E9B0C" w14:textId="77777777" w:rsidR="00086FFA" w:rsidRPr="00A512A4" w:rsidRDefault="00086FFA" w:rsidP="00086FFA">
      <w:pPr>
        <w:widowControl w:val="0"/>
        <w:jc w:val="both"/>
        <w:rPr>
          <w:rFonts w:ascii="Arial" w:hAnsi="Arial" w:cs="Arial"/>
          <w:sz w:val="20"/>
          <w:szCs w:val="20"/>
        </w:rPr>
      </w:pPr>
    </w:p>
    <w:p w14:paraId="32FF03BC" w14:textId="77777777" w:rsidR="00086FFA" w:rsidRPr="00A512A4" w:rsidRDefault="00086FFA" w:rsidP="00086FFA">
      <w:pPr>
        <w:widowControl w:val="0"/>
        <w:jc w:val="both"/>
        <w:rPr>
          <w:rFonts w:ascii="Arial" w:hAnsi="Arial" w:cs="Arial"/>
          <w:sz w:val="20"/>
          <w:szCs w:val="20"/>
        </w:rPr>
      </w:pPr>
    </w:p>
    <w:p w14:paraId="7C3F1E1B" w14:textId="77777777" w:rsidR="00086FFA" w:rsidRPr="00A512A4" w:rsidRDefault="00086FFA" w:rsidP="00086FFA">
      <w:pPr>
        <w:widowControl w:val="0"/>
        <w:jc w:val="both"/>
        <w:rPr>
          <w:rFonts w:ascii="Arial" w:hAnsi="Arial" w:cs="Arial"/>
          <w:sz w:val="20"/>
          <w:szCs w:val="20"/>
        </w:rPr>
      </w:pPr>
    </w:p>
    <w:p w14:paraId="1C72F7B5" w14:textId="245454C7" w:rsidR="00086FFA" w:rsidRPr="00A512A4" w:rsidRDefault="00086FFA" w:rsidP="17784565">
      <w:pPr>
        <w:widowControl w:val="0"/>
        <w:jc w:val="both"/>
        <w:rPr>
          <w:rFonts w:ascii="Arial" w:hAnsi="Arial" w:cs="Arial"/>
          <w:sz w:val="20"/>
          <w:szCs w:val="20"/>
        </w:rPr>
      </w:pPr>
      <w:r w:rsidRPr="00A512A4">
        <w:rPr>
          <w:rFonts w:ascii="Arial" w:hAnsi="Arial" w:cs="Arial"/>
          <w:sz w:val="20"/>
          <w:szCs w:val="20"/>
        </w:rPr>
        <w:t xml:space="preserve">Mediante el presente, con pleno conocimiento de las condiciones que se exigen en las bases del procedimiento </w:t>
      </w:r>
      <w:r w:rsidR="00A81C03" w:rsidRPr="00A512A4">
        <w:rPr>
          <w:rFonts w:ascii="Arial" w:hAnsi="Arial" w:cs="Arial"/>
          <w:sz w:val="20"/>
          <w:szCs w:val="20"/>
        </w:rPr>
        <w:t xml:space="preserve">de selección </w:t>
      </w:r>
      <w:r w:rsidRPr="00A512A4">
        <w:rPr>
          <w:rFonts w:ascii="Arial" w:hAnsi="Arial" w:cs="Arial"/>
          <w:sz w:val="20"/>
          <w:szCs w:val="20"/>
        </w:rPr>
        <w:t xml:space="preserve">de la referencia, me comprometo a </w:t>
      </w:r>
      <w:r w:rsidR="00EF6234" w:rsidRPr="00A512A4">
        <w:rPr>
          <w:rFonts w:ascii="Arial" w:hAnsi="Arial" w:cs="Arial"/>
          <w:sz w:val="20"/>
          <w:szCs w:val="20"/>
        </w:rPr>
        <w:t xml:space="preserve">prestar </w:t>
      </w:r>
      <w:r w:rsidR="00543E05" w:rsidRPr="00A512A4">
        <w:rPr>
          <w:rFonts w:ascii="Arial" w:hAnsi="Arial" w:cs="Arial"/>
          <w:sz w:val="20"/>
          <w:szCs w:val="20"/>
        </w:rPr>
        <w:t>el</w:t>
      </w:r>
      <w:r w:rsidR="00EF6234" w:rsidRPr="00A512A4">
        <w:rPr>
          <w:rFonts w:ascii="Arial" w:hAnsi="Arial" w:cs="Arial"/>
          <w:sz w:val="20"/>
          <w:szCs w:val="20"/>
        </w:rPr>
        <w:t xml:space="preserve"> servicio </w:t>
      </w:r>
      <w:r w:rsidRPr="00A512A4">
        <w:rPr>
          <w:rFonts w:ascii="Arial" w:hAnsi="Arial" w:cs="Arial"/>
          <w:sz w:val="20"/>
          <w:szCs w:val="20"/>
        </w:rPr>
        <w:t xml:space="preserve">objeto del presente procedimiento de selección en el plazo de </w:t>
      </w:r>
      <w:r w:rsidRPr="00A512A4">
        <w:rPr>
          <w:rFonts w:ascii="Arial" w:hAnsi="Arial" w:cs="Arial"/>
          <w:b/>
          <w:bCs/>
          <w:sz w:val="20"/>
          <w:szCs w:val="20"/>
          <w:u w:val="single"/>
        </w:rPr>
        <w:t>[CONSIGNAR EL PLAZO OFERTADO]</w:t>
      </w:r>
      <w:r w:rsidR="00E3542D" w:rsidRPr="00A512A4">
        <w:rPr>
          <w:rFonts w:ascii="Arial" w:hAnsi="Arial" w:cs="Arial"/>
          <w:sz w:val="20"/>
          <w:szCs w:val="20"/>
        </w:rPr>
        <w:t xml:space="preserve"> en días calendario</w:t>
      </w:r>
      <w:r w:rsidRPr="00A512A4">
        <w:rPr>
          <w:rFonts w:ascii="Arial" w:hAnsi="Arial" w:cs="Arial"/>
          <w:sz w:val="20"/>
          <w:szCs w:val="20"/>
        </w:rPr>
        <w:t>.</w:t>
      </w:r>
    </w:p>
    <w:p w14:paraId="0195A503"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64E817CA"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36E586F6" w14:textId="77777777" w:rsidR="00086FFA" w:rsidRPr="00A512A4" w:rsidRDefault="00086FFA" w:rsidP="00086FFA">
      <w:pPr>
        <w:widowControl w:val="0"/>
        <w:autoSpaceDE w:val="0"/>
        <w:autoSpaceDN w:val="0"/>
        <w:adjustRightInd w:val="0"/>
        <w:jc w:val="both"/>
        <w:rPr>
          <w:rFonts w:ascii="Arial" w:hAnsi="Arial" w:cs="Arial"/>
          <w:b/>
          <w:bCs/>
          <w:i/>
          <w:sz w:val="20"/>
          <w:szCs w:val="20"/>
          <w:u w:val="single"/>
        </w:rPr>
      </w:pPr>
      <w:r w:rsidRPr="00A512A4">
        <w:rPr>
          <w:rFonts w:ascii="Arial" w:hAnsi="Arial" w:cs="Arial"/>
          <w:b/>
          <w:bCs/>
          <w:sz w:val="20"/>
          <w:szCs w:val="20"/>
          <w:u w:val="single"/>
        </w:rPr>
        <w:t>[CONSIGNAR CIUDAD Y FECHA]</w:t>
      </w:r>
    </w:p>
    <w:p w14:paraId="1E7763DC"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653EB640"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31E2B275"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60E4F9FC"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4B571D53"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680CDEC1"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50CA77A4" w14:textId="77777777" w:rsidR="00086FFA" w:rsidRPr="00A512A4" w:rsidRDefault="00086FFA" w:rsidP="00086FFA">
      <w:pPr>
        <w:widowControl w:val="0"/>
        <w:autoSpaceDE w:val="0"/>
        <w:autoSpaceDN w:val="0"/>
        <w:adjustRightInd w:val="0"/>
        <w:jc w:val="both"/>
        <w:rPr>
          <w:rFonts w:ascii="Arial" w:hAnsi="Arial" w:cs="Arial"/>
          <w:sz w:val="20"/>
          <w:szCs w:val="20"/>
        </w:rPr>
      </w:pPr>
    </w:p>
    <w:p w14:paraId="025CAD24" w14:textId="58E78994" w:rsidR="00086FFA" w:rsidRPr="00A512A4" w:rsidRDefault="00086FFA" w:rsidP="17784565">
      <w:pPr>
        <w:widowControl w:val="0"/>
        <w:ind w:right="-1"/>
        <w:jc w:val="center"/>
        <w:rPr>
          <w:rFonts w:ascii="Arial" w:hAnsi="Arial" w:cs="Arial"/>
          <w:sz w:val="20"/>
          <w:szCs w:val="20"/>
        </w:rPr>
      </w:pPr>
      <w:r w:rsidRPr="00A512A4">
        <w:rPr>
          <w:rFonts w:ascii="Arial" w:hAnsi="Arial" w:cs="Arial"/>
          <w:sz w:val="20"/>
          <w:szCs w:val="20"/>
        </w:rPr>
        <w:t>……..........................................................</w:t>
      </w:r>
    </w:p>
    <w:p w14:paraId="386AFA65" w14:textId="77777777" w:rsidR="00086FFA" w:rsidRPr="00A512A4" w:rsidRDefault="00086FFA" w:rsidP="00086FFA">
      <w:pPr>
        <w:widowControl w:val="0"/>
        <w:jc w:val="center"/>
        <w:rPr>
          <w:rFonts w:ascii="Arial" w:hAnsi="Arial" w:cs="Arial"/>
          <w:b/>
          <w:sz w:val="20"/>
          <w:szCs w:val="20"/>
        </w:rPr>
      </w:pPr>
      <w:r w:rsidRPr="00A512A4">
        <w:rPr>
          <w:rFonts w:ascii="Arial" w:hAnsi="Arial" w:cs="Arial"/>
          <w:b/>
          <w:sz w:val="20"/>
          <w:szCs w:val="20"/>
        </w:rPr>
        <w:t>Firma, nombres y apellidos del postor o</w:t>
      </w:r>
    </w:p>
    <w:p w14:paraId="7B14D6FF" w14:textId="1130B577" w:rsidR="00086FFA" w:rsidRPr="00A512A4" w:rsidRDefault="00086FFA" w:rsidP="00086FFA">
      <w:pPr>
        <w:widowControl w:val="0"/>
        <w:jc w:val="center"/>
        <w:rPr>
          <w:rFonts w:ascii="Arial" w:hAnsi="Arial" w:cs="Arial"/>
          <w:b/>
          <w:sz w:val="20"/>
          <w:szCs w:val="20"/>
        </w:rPr>
      </w:pPr>
      <w:r w:rsidRPr="00A512A4">
        <w:rPr>
          <w:rFonts w:ascii="Arial" w:hAnsi="Arial" w:cs="Arial"/>
          <w:b/>
          <w:sz w:val="20"/>
          <w:szCs w:val="20"/>
        </w:rPr>
        <w:t xml:space="preserve">representante legal o </w:t>
      </w:r>
      <w:r w:rsidR="00C0388C" w:rsidRPr="00A512A4">
        <w:rPr>
          <w:rFonts w:ascii="Arial" w:hAnsi="Arial" w:cs="Arial"/>
          <w:b/>
          <w:sz w:val="20"/>
          <w:szCs w:val="20"/>
        </w:rPr>
        <w:t xml:space="preserve">representante </w:t>
      </w:r>
      <w:r w:rsidRPr="00A512A4">
        <w:rPr>
          <w:rFonts w:ascii="Arial" w:hAnsi="Arial" w:cs="Arial"/>
          <w:b/>
          <w:sz w:val="20"/>
          <w:szCs w:val="20"/>
        </w:rPr>
        <w:t>común, según corresponda</w:t>
      </w:r>
    </w:p>
    <w:p w14:paraId="6988F177" w14:textId="77777777" w:rsidR="00086FFA" w:rsidRPr="00A512A4" w:rsidRDefault="00086FFA" w:rsidP="00086FFA">
      <w:pPr>
        <w:pStyle w:val="Textoindependiente"/>
        <w:widowControl w:val="0"/>
        <w:spacing w:after="0"/>
        <w:jc w:val="both"/>
        <w:rPr>
          <w:rFonts w:ascii="Arial" w:hAnsi="Arial" w:cs="Arial"/>
          <w:sz w:val="20"/>
          <w:szCs w:val="20"/>
          <w:lang w:val="es-PE"/>
        </w:rPr>
      </w:pPr>
    </w:p>
    <w:p w14:paraId="45A45399" w14:textId="77777777" w:rsidR="00086FFA" w:rsidRPr="00A512A4" w:rsidRDefault="00086FFA" w:rsidP="00086FFA">
      <w:pPr>
        <w:pStyle w:val="Textoindependiente"/>
        <w:widowControl w:val="0"/>
        <w:spacing w:after="0"/>
        <w:jc w:val="both"/>
        <w:rPr>
          <w:rFonts w:ascii="Arial" w:hAnsi="Arial" w:cs="Arial"/>
          <w:sz w:val="20"/>
          <w:szCs w:val="20"/>
          <w:lang w:val="es-PE"/>
        </w:rPr>
      </w:pPr>
    </w:p>
    <w:p w14:paraId="4C27E79A" w14:textId="77777777" w:rsidR="00086FFA" w:rsidRPr="00A512A4" w:rsidRDefault="00086FFA" w:rsidP="00086FFA">
      <w:pPr>
        <w:widowControl w:val="0"/>
        <w:ind w:left="720"/>
        <w:rPr>
          <w:rFonts w:ascii="Arial" w:eastAsia="Arial" w:hAnsi="Arial" w:cs="Arial"/>
          <w:sz w:val="20"/>
          <w:szCs w:val="20"/>
        </w:rPr>
      </w:pPr>
    </w:p>
    <w:p w14:paraId="78B27B92" w14:textId="77777777" w:rsidR="00086FFA" w:rsidRPr="00A512A4" w:rsidRDefault="00086FFA" w:rsidP="00DD1A61">
      <w:pPr>
        <w:widowControl w:val="0"/>
        <w:jc w:val="center"/>
        <w:rPr>
          <w:rFonts w:ascii="Arial" w:hAnsi="Arial" w:cs="Arial"/>
          <w:b/>
        </w:rPr>
      </w:pPr>
    </w:p>
    <w:p w14:paraId="712AD6ED" w14:textId="77777777" w:rsidR="00086FFA" w:rsidRPr="00A512A4" w:rsidRDefault="00086FFA" w:rsidP="00DD1A61">
      <w:pPr>
        <w:widowControl w:val="0"/>
        <w:jc w:val="center"/>
        <w:rPr>
          <w:rFonts w:ascii="Arial" w:hAnsi="Arial" w:cs="Arial"/>
          <w:b/>
        </w:rPr>
      </w:pPr>
    </w:p>
    <w:p w14:paraId="53665BED" w14:textId="77777777" w:rsidR="00086FFA" w:rsidRPr="00A512A4" w:rsidRDefault="00086FFA" w:rsidP="00DD1A61">
      <w:pPr>
        <w:widowControl w:val="0"/>
        <w:jc w:val="center"/>
        <w:rPr>
          <w:rFonts w:ascii="Arial" w:hAnsi="Arial" w:cs="Arial"/>
          <w:b/>
        </w:rPr>
      </w:pPr>
    </w:p>
    <w:p w14:paraId="1CFD0F44" w14:textId="77777777" w:rsidR="00086FFA" w:rsidRPr="00A512A4" w:rsidRDefault="00086FFA" w:rsidP="00DD1A61">
      <w:pPr>
        <w:widowControl w:val="0"/>
        <w:jc w:val="center"/>
        <w:rPr>
          <w:rFonts w:ascii="Arial" w:hAnsi="Arial" w:cs="Arial"/>
          <w:b/>
        </w:rPr>
      </w:pPr>
    </w:p>
    <w:p w14:paraId="20482E27" w14:textId="77777777" w:rsidR="00086FFA" w:rsidRPr="00A512A4" w:rsidRDefault="00086FFA" w:rsidP="00DD1A61">
      <w:pPr>
        <w:widowControl w:val="0"/>
        <w:jc w:val="center"/>
        <w:rPr>
          <w:rFonts w:ascii="Arial" w:hAnsi="Arial" w:cs="Arial"/>
          <w:b/>
        </w:rPr>
      </w:pPr>
    </w:p>
    <w:p w14:paraId="27E3B492" w14:textId="77777777" w:rsidR="00086FFA" w:rsidRPr="00A512A4" w:rsidRDefault="00086FFA" w:rsidP="00DD1A61">
      <w:pPr>
        <w:widowControl w:val="0"/>
        <w:jc w:val="center"/>
        <w:rPr>
          <w:rFonts w:ascii="Arial" w:hAnsi="Arial" w:cs="Arial"/>
          <w:b/>
        </w:rPr>
      </w:pPr>
    </w:p>
    <w:p w14:paraId="5445FB40" w14:textId="77777777" w:rsidR="00086FFA" w:rsidRPr="00A512A4" w:rsidRDefault="00086FFA" w:rsidP="00DD1A61">
      <w:pPr>
        <w:widowControl w:val="0"/>
        <w:jc w:val="center"/>
        <w:rPr>
          <w:rFonts w:ascii="Arial" w:hAnsi="Arial" w:cs="Arial"/>
          <w:b/>
        </w:rPr>
      </w:pPr>
    </w:p>
    <w:p w14:paraId="63916941" w14:textId="77777777" w:rsidR="00086FFA" w:rsidRPr="00A512A4" w:rsidRDefault="00086FFA" w:rsidP="00DD1A61">
      <w:pPr>
        <w:widowControl w:val="0"/>
        <w:jc w:val="center"/>
        <w:rPr>
          <w:rFonts w:ascii="Arial" w:hAnsi="Arial" w:cs="Arial"/>
          <w:b/>
        </w:rPr>
      </w:pPr>
    </w:p>
    <w:p w14:paraId="4B3B14D8" w14:textId="77777777" w:rsidR="00086FFA" w:rsidRPr="00A512A4" w:rsidRDefault="00086FFA" w:rsidP="00DD1A61">
      <w:pPr>
        <w:widowControl w:val="0"/>
        <w:jc w:val="center"/>
        <w:rPr>
          <w:rFonts w:ascii="Arial" w:hAnsi="Arial" w:cs="Arial"/>
          <w:b/>
        </w:rPr>
      </w:pPr>
    </w:p>
    <w:p w14:paraId="4D059078" w14:textId="77777777" w:rsidR="00086FFA" w:rsidRPr="00A512A4" w:rsidRDefault="00086FFA" w:rsidP="00DD1A61">
      <w:pPr>
        <w:widowControl w:val="0"/>
        <w:jc w:val="center"/>
        <w:rPr>
          <w:rFonts w:ascii="Arial" w:hAnsi="Arial" w:cs="Arial"/>
          <w:b/>
        </w:rPr>
      </w:pPr>
    </w:p>
    <w:p w14:paraId="0EF2F59C" w14:textId="77777777" w:rsidR="00086FFA" w:rsidRPr="00A512A4" w:rsidRDefault="00086FFA" w:rsidP="00DD1A61">
      <w:pPr>
        <w:widowControl w:val="0"/>
        <w:jc w:val="center"/>
        <w:rPr>
          <w:rFonts w:ascii="Arial" w:hAnsi="Arial" w:cs="Arial"/>
          <w:b/>
        </w:rPr>
      </w:pPr>
    </w:p>
    <w:p w14:paraId="39F6F6E6" w14:textId="77777777" w:rsidR="00086FFA" w:rsidRPr="00A512A4" w:rsidRDefault="00086FFA" w:rsidP="00DD1A61">
      <w:pPr>
        <w:widowControl w:val="0"/>
        <w:jc w:val="center"/>
        <w:rPr>
          <w:rFonts w:ascii="Arial" w:hAnsi="Arial" w:cs="Arial"/>
          <w:b/>
        </w:rPr>
      </w:pPr>
    </w:p>
    <w:p w14:paraId="602B3AA2" w14:textId="77777777" w:rsidR="00086FFA" w:rsidRPr="00A512A4" w:rsidRDefault="00086FFA" w:rsidP="00DD1A61">
      <w:pPr>
        <w:widowControl w:val="0"/>
        <w:jc w:val="center"/>
        <w:rPr>
          <w:rFonts w:ascii="Arial" w:hAnsi="Arial" w:cs="Arial"/>
          <w:b/>
        </w:rPr>
      </w:pPr>
    </w:p>
    <w:p w14:paraId="2B585275" w14:textId="77777777" w:rsidR="00086FFA" w:rsidRPr="00A512A4" w:rsidRDefault="00086FFA" w:rsidP="00DD1A61">
      <w:pPr>
        <w:widowControl w:val="0"/>
        <w:jc w:val="center"/>
        <w:rPr>
          <w:rFonts w:ascii="Arial" w:hAnsi="Arial" w:cs="Arial"/>
          <w:b/>
        </w:rPr>
      </w:pPr>
    </w:p>
    <w:p w14:paraId="44C93D52" w14:textId="111EE03E" w:rsidR="002B164D" w:rsidRPr="00A512A4" w:rsidRDefault="002B164D" w:rsidP="002B164D">
      <w:pPr>
        <w:widowControl w:val="0"/>
        <w:jc w:val="center"/>
        <w:rPr>
          <w:rFonts w:ascii="Arial" w:hAnsi="Arial" w:cs="Arial"/>
          <w:b/>
        </w:rPr>
      </w:pPr>
    </w:p>
    <w:p w14:paraId="670C917B" w14:textId="77777777" w:rsidR="00F067FC" w:rsidRPr="00A512A4" w:rsidRDefault="00F067FC" w:rsidP="002B164D">
      <w:pPr>
        <w:widowControl w:val="0"/>
        <w:jc w:val="center"/>
        <w:rPr>
          <w:rFonts w:ascii="Arial" w:hAnsi="Arial" w:cs="Arial"/>
          <w:b/>
        </w:rPr>
      </w:pPr>
    </w:p>
    <w:p w14:paraId="53960869" w14:textId="65BA84D3" w:rsidR="000D25FF" w:rsidRPr="00A512A4" w:rsidRDefault="000D25FF" w:rsidP="002B164D">
      <w:pPr>
        <w:widowControl w:val="0"/>
        <w:jc w:val="center"/>
        <w:rPr>
          <w:rFonts w:ascii="Arial" w:hAnsi="Arial" w:cs="Arial"/>
          <w:b/>
        </w:rPr>
      </w:pPr>
      <w:r w:rsidRPr="00A512A4">
        <w:rPr>
          <w:rFonts w:ascii="Arial" w:hAnsi="Arial" w:cs="Arial"/>
          <w:b/>
        </w:rPr>
        <w:br w:type="page"/>
      </w:r>
    </w:p>
    <w:p w14:paraId="4825F3E5" w14:textId="77777777" w:rsidR="00F067FC" w:rsidRPr="00A512A4" w:rsidRDefault="00F067FC" w:rsidP="002B164D">
      <w:pPr>
        <w:widowControl w:val="0"/>
        <w:jc w:val="center"/>
        <w:rPr>
          <w:rFonts w:ascii="Arial" w:hAnsi="Arial" w:cs="Arial"/>
          <w:b/>
        </w:rPr>
      </w:pPr>
    </w:p>
    <w:p w14:paraId="497C7FCC" w14:textId="058BBF8B" w:rsidR="00AC0EF3" w:rsidRPr="00A512A4" w:rsidRDefault="658D57F7" w:rsidP="17784565">
      <w:pPr>
        <w:widowControl w:val="0"/>
        <w:jc w:val="center"/>
        <w:rPr>
          <w:rFonts w:ascii="Arial" w:hAnsi="Arial" w:cs="Arial"/>
          <w:b/>
          <w:bCs/>
          <w:sz w:val="22"/>
          <w:szCs w:val="22"/>
        </w:rPr>
      </w:pPr>
      <w:r w:rsidRPr="00A512A4">
        <w:rPr>
          <w:rFonts w:ascii="Arial" w:hAnsi="Arial" w:cs="Arial"/>
          <w:b/>
          <w:bCs/>
          <w:sz w:val="22"/>
          <w:szCs w:val="22"/>
        </w:rPr>
        <w:t xml:space="preserve">ANEXO </w:t>
      </w:r>
      <w:proofErr w:type="spellStart"/>
      <w:r w:rsidRPr="00A512A4">
        <w:rPr>
          <w:rFonts w:ascii="Arial" w:hAnsi="Arial" w:cs="Arial"/>
          <w:b/>
          <w:bCs/>
          <w:sz w:val="22"/>
          <w:szCs w:val="22"/>
        </w:rPr>
        <w:t>Nº</w:t>
      </w:r>
      <w:proofErr w:type="spellEnd"/>
      <w:r w:rsidRPr="00A512A4">
        <w:rPr>
          <w:rFonts w:ascii="Arial" w:hAnsi="Arial" w:cs="Arial"/>
          <w:b/>
          <w:bCs/>
          <w:sz w:val="22"/>
          <w:szCs w:val="22"/>
        </w:rPr>
        <w:t xml:space="preserve"> </w:t>
      </w:r>
      <w:r w:rsidR="48D91F30" w:rsidRPr="00A512A4">
        <w:rPr>
          <w:rFonts w:ascii="Arial" w:hAnsi="Arial" w:cs="Arial"/>
          <w:b/>
          <w:bCs/>
          <w:sz w:val="22"/>
          <w:szCs w:val="22"/>
        </w:rPr>
        <w:t>1</w:t>
      </w:r>
      <w:r w:rsidR="07D8970E" w:rsidRPr="00A512A4">
        <w:rPr>
          <w:rFonts w:ascii="Arial" w:hAnsi="Arial" w:cs="Arial"/>
          <w:b/>
          <w:bCs/>
          <w:sz w:val="22"/>
          <w:szCs w:val="22"/>
        </w:rPr>
        <w:t>3</w:t>
      </w:r>
    </w:p>
    <w:p w14:paraId="483F94CB" w14:textId="77777777" w:rsidR="00AC0EF3" w:rsidRPr="00A512A4" w:rsidRDefault="00AC0EF3" w:rsidP="00DD1A61">
      <w:pPr>
        <w:widowControl w:val="0"/>
        <w:jc w:val="center"/>
        <w:rPr>
          <w:rFonts w:ascii="Arial" w:hAnsi="Arial" w:cs="Arial"/>
          <w:b/>
          <w:sz w:val="20"/>
          <w:szCs w:val="20"/>
        </w:rPr>
      </w:pPr>
    </w:p>
    <w:p w14:paraId="4A3C07DD" w14:textId="77777777" w:rsidR="00AC0EF3" w:rsidRPr="00A512A4" w:rsidRDefault="00AC0EF3" w:rsidP="00DD1A61">
      <w:pPr>
        <w:widowControl w:val="0"/>
        <w:jc w:val="center"/>
        <w:rPr>
          <w:rFonts w:ascii="Arial" w:hAnsi="Arial" w:cs="Arial"/>
          <w:b/>
          <w:sz w:val="20"/>
          <w:szCs w:val="20"/>
        </w:rPr>
      </w:pPr>
      <w:bookmarkStart w:id="23" w:name="_Hlk191737154"/>
      <w:r w:rsidRPr="00A512A4">
        <w:rPr>
          <w:rFonts w:ascii="Arial" w:hAnsi="Arial" w:cs="Arial"/>
          <w:b/>
          <w:sz w:val="20"/>
          <w:szCs w:val="20"/>
        </w:rPr>
        <w:t>DECLARACIÓN JURADA DE CUMPLIMIENTO DE CONDICIONES PARA LA APLICACIÓN DE LA EXONERACIÓN DEL IGV</w:t>
      </w:r>
    </w:p>
    <w:bookmarkEnd w:id="23"/>
    <w:p w14:paraId="7C067423" w14:textId="77777777" w:rsidR="00AC0EF3" w:rsidRPr="00A512A4" w:rsidRDefault="00AC0EF3" w:rsidP="00DD1A61">
      <w:pPr>
        <w:widowControl w:val="0"/>
        <w:jc w:val="both"/>
        <w:rPr>
          <w:rFonts w:ascii="Arial" w:hAnsi="Arial" w:cs="Arial"/>
          <w:sz w:val="20"/>
          <w:szCs w:val="20"/>
        </w:rPr>
      </w:pPr>
    </w:p>
    <w:p w14:paraId="1EA24E2A" w14:textId="77777777" w:rsidR="00AC0EF3" w:rsidRPr="00A512A4" w:rsidRDefault="00AC0EF3" w:rsidP="00DD1A61">
      <w:pPr>
        <w:widowControl w:val="0"/>
        <w:jc w:val="both"/>
        <w:rPr>
          <w:rFonts w:ascii="Arial" w:hAnsi="Arial" w:cs="Arial"/>
          <w:sz w:val="20"/>
          <w:szCs w:val="20"/>
        </w:rPr>
      </w:pPr>
    </w:p>
    <w:p w14:paraId="539D6704" w14:textId="77777777" w:rsidR="00AA0BA3" w:rsidRPr="00A512A4" w:rsidRDefault="00AA0BA3" w:rsidP="00DD1A61">
      <w:pPr>
        <w:pStyle w:val="Textoindependiente"/>
        <w:widowControl w:val="0"/>
        <w:spacing w:after="0"/>
        <w:jc w:val="both"/>
        <w:rPr>
          <w:rFonts w:ascii="Arial" w:hAnsi="Arial" w:cs="Arial"/>
          <w:sz w:val="20"/>
          <w:szCs w:val="20"/>
        </w:rPr>
      </w:pPr>
      <w:r w:rsidRPr="00A512A4">
        <w:rPr>
          <w:rFonts w:ascii="Arial" w:hAnsi="Arial" w:cs="Arial"/>
          <w:sz w:val="20"/>
          <w:szCs w:val="20"/>
        </w:rPr>
        <w:t>Señores</w:t>
      </w:r>
    </w:p>
    <w:p w14:paraId="5885E269" w14:textId="3D192791" w:rsidR="00AA0BA3" w:rsidRPr="00A512A4" w:rsidRDefault="42947FF5" w:rsidP="779A1813">
      <w:pPr>
        <w:pStyle w:val="Textoindependiente"/>
        <w:widowControl w:val="0"/>
        <w:spacing w:after="0" w:line="259" w:lineRule="auto"/>
        <w:jc w:val="both"/>
        <w:rPr>
          <w:rFonts w:ascii="Arial" w:hAnsi="Arial" w:cs="Arial"/>
          <w:b/>
          <w:bCs/>
          <w:sz w:val="20"/>
          <w:szCs w:val="20"/>
        </w:rPr>
      </w:pPr>
      <w:r w:rsidRPr="00A512A4">
        <w:rPr>
          <w:rFonts w:ascii="Arial" w:hAnsi="Arial" w:cs="Arial"/>
          <w:b/>
          <w:bCs/>
          <w:sz w:val="20"/>
          <w:szCs w:val="20"/>
        </w:rPr>
        <w:t xml:space="preserve">EVALUADORES </w:t>
      </w:r>
    </w:p>
    <w:p w14:paraId="234BCDCF" w14:textId="18FC04B7" w:rsidR="00AA0BA3" w:rsidRPr="00A512A4" w:rsidRDefault="005171F8" w:rsidP="00DD1A61">
      <w:pPr>
        <w:pStyle w:val="Textoindependiente"/>
        <w:widowControl w:val="0"/>
        <w:spacing w:after="0"/>
        <w:jc w:val="both"/>
        <w:rPr>
          <w:rFonts w:ascii="Arial" w:hAnsi="Arial" w:cs="Arial"/>
          <w:b/>
          <w:sz w:val="20"/>
          <w:szCs w:val="20"/>
        </w:rPr>
      </w:pPr>
      <w:r w:rsidRPr="00A512A4">
        <w:rPr>
          <w:rFonts w:ascii="Arial" w:hAnsi="Arial" w:cs="Arial"/>
          <w:b/>
          <w:sz w:val="20"/>
          <w:szCs w:val="20"/>
        </w:rPr>
        <w:t>CONCURSO PÚBLICO DE SERVICIOS</w:t>
      </w:r>
      <w:r w:rsidR="00AA0BA3" w:rsidRPr="00A512A4">
        <w:rPr>
          <w:rFonts w:ascii="Arial" w:hAnsi="Arial" w:cs="Arial"/>
          <w:b/>
          <w:color w:val="000000"/>
          <w:sz w:val="20"/>
          <w:szCs w:val="20"/>
        </w:rPr>
        <w:t xml:space="preserve"> </w:t>
      </w:r>
      <w:proofErr w:type="spellStart"/>
      <w:r w:rsidR="00AA0BA3" w:rsidRPr="00A512A4">
        <w:rPr>
          <w:rFonts w:ascii="Arial" w:hAnsi="Arial" w:cs="Arial"/>
          <w:b/>
          <w:color w:val="000000"/>
          <w:sz w:val="20"/>
          <w:szCs w:val="20"/>
        </w:rPr>
        <w:t>Nº</w:t>
      </w:r>
      <w:proofErr w:type="spellEnd"/>
      <w:r w:rsidR="00AA0BA3" w:rsidRPr="00A512A4">
        <w:rPr>
          <w:rFonts w:ascii="Arial" w:hAnsi="Arial" w:cs="Arial"/>
          <w:b/>
          <w:sz w:val="20"/>
          <w:szCs w:val="20"/>
        </w:rPr>
        <w:t xml:space="preserve"> </w:t>
      </w:r>
      <w:r w:rsidR="00AA0BA3" w:rsidRPr="00A512A4">
        <w:rPr>
          <w:rFonts w:ascii="Arial" w:hAnsi="Arial" w:cs="Arial"/>
          <w:b/>
          <w:color w:val="000000"/>
          <w:sz w:val="20"/>
          <w:szCs w:val="20"/>
          <w:u w:val="single"/>
        </w:rPr>
        <w:t>[CONSIGNAR NOMENCLATURA DEL PROCEDIMIENTO</w:t>
      </w:r>
      <w:r w:rsidR="00AB1ED9" w:rsidRPr="00A512A4">
        <w:rPr>
          <w:rFonts w:ascii="Arial" w:hAnsi="Arial" w:cs="Arial"/>
          <w:b/>
          <w:color w:val="000000"/>
          <w:sz w:val="20"/>
          <w:szCs w:val="20"/>
          <w:u w:val="single"/>
        </w:rPr>
        <w:t xml:space="preserve"> DE SELECCIÓN</w:t>
      </w:r>
      <w:r w:rsidR="00AA0BA3" w:rsidRPr="00A512A4">
        <w:rPr>
          <w:rFonts w:ascii="Arial" w:hAnsi="Arial" w:cs="Arial"/>
          <w:b/>
          <w:color w:val="000000"/>
          <w:sz w:val="20"/>
          <w:szCs w:val="20"/>
          <w:u w:val="single"/>
        </w:rPr>
        <w:t>]</w:t>
      </w:r>
    </w:p>
    <w:p w14:paraId="2E2334C0" w14:textId="77777777" w:rsidR="00AA0BA3" w:rsidRPr="00A512A4" w:rsidRDefault="00AA0BA3" w:rsidP="00DD1A61">
      <w:pPr>
        <w:pStyle w:val="Textoindependiente"/>
        <w:widowControl w:val="0"/>
        <w:spacing w:after="0"/>
        <w:jc w:val="both"/>
        <w:rPr>
          <w:rFonts w:ascii="Arial" w:hAnsi="Arial" w:cs="Arial"/>
          <w:sz w:val="20"/>
          <w:szCs w:val="20"/>
          <w:u w:val="single"/>
        </w:rPr>
      </w:pPr>
      <w:r w:rsidRPr="00A512A4">
        <w:rPr>
          <w:rFonts w:ascii="Arial" w:hAnsi="Arial" w:cs="Arial"/>
          <w:sz w:val="20"/>
          <w:szCs w:val="20"/>
          <w:u w:val="single"/>
        </w:rPr>
        <w:t>Presente</w:t>
      </w:r>
      <w:r w:rsidRPr="00A512A4">
        <w:rPr>
          <w:rFonts w:ascii="Arial" w:hAnsi="Arial" w:cs="Arial"/>
          <w:sz w:val="20"/>
          <w:szCs w:val="20"/>
        </w:rPr>
        <w:t>.-</w:t>
      </w:r>
    </w:p>
    <w:p w14:paraId="17AB6638" w14:textId="77777777" w:rsidR="00AC0EF3" w:rsidRPr="00A512A4" w:rsidRDefault="00AC0EF3" w:rsidP="00DD1A61">
      <w:pPr>
        <w:widowControl w:val="0"/>
        <w:jc w:val="both"/>
        <w:rPr>
          <w:rFonts w:ascii="Arial" w:hAnsi="Arial" w:cs="Arial"/>
          <w:b/>
          <w:sz w:val="20"/>
          <w:szCs w:val="20"/>
        </w:rPr>
      </w:pPr>
    </w:p>
    <w:p w14:paraId="257D3C3A" w14:textId="77777777" w:rsidR="00AC0EF3" w:rsidRPr="00A512A4" w:rsidRDefault="00AC0EF3" w:rsidP="00DD1A61">
      <w:pPr>
        <w:widowControl w:val="0"/>
        <w:jc w:val="both"/>
        <w:rPr>
          <w:rFonts w:ascii="Arial" w:hAnsi="Arial" w:cs="Arial"/>
          <w:sz w:val="20"/>
          <w:szCs w:val="20"/>
        </w:rPr>
      </w:pPr>
    </w:p>
    <w:p w14:paraId="507C344B" w14:textId="4AAE2994" w:rsidR="00AC0EF3" w:rsidRPr="00A512A4" w:rsidRDefault="3B580B82" w:rsidP="00DD1A61">
      <w:pPr>
        <w:pStyle w:val="Textoindependiente"/>
        <w:widowControl w:val="0"/>
        <w:spacing w:after="0"/>
        <w:jc w:val="both"/>
        <w:rPr>
          <w:rFonts w:ascii="Arial" w:hAnsi="Arial" w:cs="Arial"/>
          <w:sz w:val="20"/>
          <w:szCs w:val="20"/>
        </w:rPr>
      </w:pPr>
      <w:r w:rsidRPr="00A512A4">
        <w:rPr>
          <w:rFonts w:ascii="Arial" w:hAnsi="Arial" w:cs="Arial"/>
          <w:sz w:val="20"/>
          <w:szCs w:val="20"/>
        </w:rPr>
        <w:t xml:space="preserve">Mediante el presente el suscrito, postor o </w:t>
      </w:r>
      <w:r w:rsidR="32BB043C" w:rsidRPr="00A512A4">
        <w:rPr>
          <w:rFonts w:ascii="Arial" w:hAnsi="Arial" w:cs="Arial"/>
          <w:sz w:val="20"/>
          <w:szCs w:val="20"/>
        </w:rPr>
        <w:t>r</w:t>
      </w:r>
      <w:r w:rsidRPr="00A512A4">
        <w:rPr>
          <w:rFonts w:ascii="Arial" w:hAnsi="Arial" w:cs="Arial"/>
          <w:sz w:val="20"/>
          <w:szCs w:val="20"/>
        </w:rPr>
        <w:t xml:space="preserve">epresentante </w:t>
      </w:r>
      <w:r w:rsidR="46E2D453" w:rsidRPr="00A512A4">
        <w:rPr>
          <w:rFonts w:ascii="Arial" w:hAnsi="Arial" w:cs="Arial"/>
          <w:sz w:val="20"/>
          <w:szCs w:val="20"/>
        </w:rPr>
        <w:t>l</w:t>
      </w:r>
      <w:r w:rsidRPr="00A512A4">
        <w:rPr>
          <w:rFonts w:ascii="Arial" w:hAnsi="Arial" w:cs="Arial"/>
          <w:sz w:val="20"/>
          <w:szCs w:val="20"/>
        </w:rPr>
        <w:t xml:space="preserve">egal </w:t>
      </w:r>
      <w:r w:rsidR="004F5939" w:rsidRPr="00A512A4">
        <w:rPr>
          <w:rFonts w:ascii="Arial" w:hAnsi="Arial" w:cs="Arial"/>
          <w:sz w:val="20"/>
          <w:szCs w:val="20"/>
        </w:rPr>
        <w:t xml:space="preserve">o </w:t>
      </w:r>
      <w:r w:rsidR="00824143" w:rsidRPr="00A512A4">
        <w:rPr>
          <w:rFonts w:ascii="Arial" w:hAnsi="Arial" w:cs="Arial"/>
          <w:bCs/>
          <w:sz w:val="20"/>
          <w:szCs w:val="20"/>
        </w:rPr>
        <w:t>representante</w:t>
      </w:r>
      <w:r w:rsidR="00824143" w:rsidRPr="00A512A4">
        <w:rPr>
          <w:rFonts w:ascii="Arial" w:hAnsi="Arial" w:cs="Arial"/>
          <w:b/>
          <w:sz w:val="20"/>
          <w:szCs w:val="20"/>
        </w:rPr>
        <w:t xml:space="preserve"> </w:t>
      </w:r>
      <w:r w:rsidR="004F5939" w:rsidRPr="00A512A4">
        <w:rPr>
          <w:rFonts w:ascii="Arial" w:hAnsi="Arial" w:cs="Arial"/>
          <w:sz w:val="20"/>
          <w:szCs w:val="20"/>
        </w:rPr>
        <w:t xml:space="preserve">común </w:t>
      </w:r>
      <w:r w:rsidRPr="00A512A4">
        <w:rPr>
          <w:rFonts w:ascii="Arial" w:hAnsi="Arial" w:cs="Arial"/>
          <w:sz w:val="20"/>
          <w:szCs w:val="20"/>
        </w:rPr>
        <w:t>de [</w:t>
      </w:r>
      <w:r w:rsidRPr="00A512A4">
        <w:rPr>
          <w:rFonts w:ascii="Arial" w:hAnsi="Arial" w:cs="Arial"/>
          <w:b/>
          <w:bCs/>
          <w:sz w:val="20"/>
          <w:szCs w:val="20"/>
          <w:u w:val="single"/>
        </w:rPr>
        <w:t xml:space="preserve">CONSIGNAR </w:t>
      </w:r>
      <w:r w:rsidR="00824143" w:rsidRPr="00A512A4">
        <w:rPr>
          <w:rFonts w:ascii="Arial" w:hAnsi="Arial" w:cs="Arial"/>
          <w:b/>
          <w:bCs/>
          <w:sz w:val="20"/>
          <w:szCs w:val="20"/>
          <w:u w:val="single"/>
        </w:rPr>
        <w:t>SEGÚN CORRESPONDA</w:t>
      </w:r>
      <w:r w:rsidRPr="00A512A4">
        <w:rPr>
          <w:rFonts w:ascii="Arial" w:hAnsi="Arial" w:cs="Arial"/>
          <w:sz w:val="20"/>
          <w:szCs w:val="20"/>
        </w:rPr>
        <w:t>]</w:t>
      </w:r>
      <w:r w:rsidRPr="00A512A4">
        <w:rPr>
          <w:rFonts w:ascii="Arial" w:hAnsi="Arial" w:cs="Arial"/>
          <w:b/>
          <w:bCs/>
          <w:sz w:val="20"/>
          <w:szCs w:val="20"/>
        </w:rPr>
        <w:t>,</w:t>
      </w:r>
      <w:r w:rsidRPr="00A512A4">
        <w:rPr>
          <w:rFonts w:ascii="Arial" w:hAnsi="Arial" w:cs="Arial"/>
          <w:sz w:val="20"/>
          <w:szCs w:val="20"/>
        </w:rPr>
        <w:t xml:space="preserve"> declaro bajo juramento que </w:t>
      </w:r>
      <w:r w:rsidRPr="00A512A4">
        <w:rPr>
          <w:rFonts w:ascii="Arial" w:hAnsi="Arial" w:cs="Arial"/>
          <w:b/>
          <w:sz w:val="20"/>
          <w:szCs w:val="20"/>
        </w:rPr>
        <w:t>gozo del beneficio de la exoneración del IGV</w:t>
      </w:r>
      <w:r w:rsidRPr="00A512A4">
        <w:rPr>
          <w:rFonts w:ascii="Arial" w:hAnsi="Arial" w:cs="Arial"/>
          <w:sz w:val="20"/>
          <w:szCs w:val="20"/>
        </w:rPr>
        <w:t xml:space="preserve"> previsto en la Ley </w:t>
      </w:r>
      <w:proofErr w:type="spellStart"/>
      <w:r w:rsidRPr="00A512A4">
        <w:rPr>
          <w:rFonts w:ascii="Arial" w:hAnsi="Arial" w:cs="Arial"/>
          <w:sz w:val="20"/>
          <w:szCs w:val="20"/>
        </w:rPr>
        <w:t>Nº</w:t>
      </w:r>
      <w:proofErr w:type="spellEnd"/>
      <w:r w:rsidRPr="00A512A4">
        <w:rPr>
          <w:rFonts w:ascii="Arial" w:hAnsi="Arial" w:cs="Arial"/>
          <w:sz w:val="20"/>
          <w:szCs w:val="20"/>
        </w:rPr>
        <w:t xml:space="preserve"> 27037, Ley de Promoción de la Inversión en la Amazonía, dado que cumplo con las condiciones siguientes: </w:t>
      </w:r>
    </w:p>
    <w:p w14:paraId="47EEF611" w14:textId="77777777" w:rsidR="00AC0EF3" w:rsidRPr="00A512A4" w:rsidRDefault="00AC0EF3" w:rsidP="00DD1A61">
      <w:pPr>
        <w:pStyle w:val="Textoindependiente"/>
        <w:widowControl w:val="0"/>
        <w:spacing w:after="0"/>
        <w:ind w:left="705" w:hanging="705"/>
        <w:jc w:val="both"/>
        <w:rPr>
          <w:rFonts w:ascii="Arial" w:hAnsi="Arial" w:cs="Arial"/>
          <w:sz w:val="20"/>
          <w:szCs w:val="20"/>
        </w:rPr>
      </w:pPr>
    </w:p>
    <w:p w14:paraId="3562B554" w14:textId="77777777" w:rsidR="00AC0EF3" w:rsidRPr="00A512A4" w:rsidRDefault="74309682" w:rsidP="00DD1A61">
      <w:pPr>
        <w:pStyle w:val="Textoindependiente"/>
        <w:widowControl w:val="0"/>
        <w:spacing w:after="0"/>
        <w:ind w:left="284" w:hanging="284"/>
        <w:jc w:val="both"/>
        <w:rPr>
          <w:rFonts w:ascii="Arial" w:hAnsi="Arial" w:cs="Arial"/>
          <w:sz w:val="20"/>
          <w:szCs w:val="20"/>
        </w:rPr>
      </w:pPr>
      <w:r w:rsidRPr="00A512A4">
        <w:rPr>
          <w:rFonts w:ascii="Arial" w:hAnsi="Arial" w:cs="Arial"/>
          <w:sz w:val="20"/>
          <w:szCs w:val="20"/>
        </w:rPr>
        <w:t>1.-</w:t>
      </w:r>
      <w:r w:rsidR="00AC0EF3" w:rsidRPr="00A512A4">
        <w:rPr>
          <w:rFonts w:ascii="Arial" w:hAnsi="Arial" w:cs="Arial"/>
          <w:sz w:val="20"/>
        </w:rPr>
        <w:tab/>
      </w:r>
      <w:r w:rsidRPr="00A512A4">
        <w:rPr>
          <w:rFonts w:ascii="Arial" w:hAnsi="Arial" w:cs="Arial"/>
          <w:sz w:val="20"/>
          <w:szCs w:val="20"/>
        </w:rPr>
        <w:t>Que el domicilio fiscal de la empresa</w:t>
      </w:r>
      <w:r w:rsidR="00AC0EF3" w:rsidRPr="00A512A4">
        <w:rPr>
          <w:rFonts w:ascii="Arial" w:hAnsi="Arial" w:cs="Arial"/>
          <w:vertAlign w:val="superscript"/>
        </w:rPr>
        <w:footnoteReference w:id="91"/>
      </w:r>
      <w:r w:rsidRPr="00A512A4">
        <w:rPr>
          <w:rFonts w:ascii="Arial" w:hAnsi="Arial" w:cs="Arial"/>
          <w:sz w:val="20"/>
          <w:szCs w:val="20"/>
        </w:rPr>
        <w:t xml:space="preserve"> se encuentra ubicada en la Amazonía y coincide con el lugar establecido como sede central (donde tiene su administración y lleva su contabilidad);</w:t>
      </w:r>
    </w:p>
    <w:p w14:paraId="26D3387A" w14:textId="77777777" w:rsidR="00AC0EF3" w:rsidRPr="00A512A4" w:rsidRDefault="00AC0EF3" w:rsidP="00DD1A61">
      <w:pPr>
        <w:pStyle w:val="Textoindependiente"/>
        <w:widowControl w:val="0"/>
        <w:spacing w:after="0"/>
        <w:ind w:left="284" w:hanging="284"/>
        <w:jc w:val="both"/>
        <w:rPr>
          <w:rFonts w:ascii="Arial" w:hAnsi="Arial" w:cs="Arial"/>
          <w:sz w:val="20"/>
          <w:szCs w:val="20"/>
        </w:rPr>
      </w:pPr>
    </w:p>
    <w:p w14:paraId="102A5573" w14:textId="77777777" w:rsidR="00AC0EF3" w:rsidRPr="00A512A4" w:rsidRDefault="00AC0EF3" w:rsidP="00DD1A61">
      <w:pPr>
        <w:pStyle w:val="Textoindependiente"/>
        <w:widowControl w:val="0"/>
        <w:spacing w:after="0"/>
        <w:ind w:left="284" w:hanging="284"/>
        <w:jc w:val="both"/>
        <w:rPr>
          <w:rFonts w:ascii="Arial" w:hAnsi="Arial" w:cs="Arial"/>
          <w:sz w:val="20"/>
          <w:szCs w:val="20"/>
        </w:rPr>
      </w:pPr>
      <w:r w:rsidRPr="00A512A4">
        <w:rPr>
          <w:rFonts w:ascii="Arial" w:hAnsi="Arial" w:cs="Arial"/>
          <w:sz w:val="20"/>
          <w:szCs w:val="20"/>
        </w:rPr>
        <w:t>2.-</w:t>
      </w:r>
      <w:r w:rsidRPr="00A512A4">
        <w:tab/>
      </w:r>
      <w:r w:rsidRPr="00A512A4">
        <w:rPr>
          <w:rFonts w:ascii="Arial" w:hAnsi="Arial" w:cs="Arial"/>
          <w:sz w:val="20"/>
          <w:szCs w:val="20"/>
        </w:rPr>
        <w:t>Que la empresa se encuentra inscrita en las Oficinas Registrales de la Amazonía (exigible en caso de personas jurídicas);</w:t>
      </w:r>
    </w:p>
    <w:p w14:paraId="431CC7F0" w14:textId="77777777" w:rsidR="00AC0EF3" w:rsidRPr="00A512A4" w:rsidRDefault="00AC0EF3" w:rsidP="00DD1A61">
      <w:pPr>
        <w:pStyle w:val="Textoindependiente"/>
        <w:widowControl w:val="0"/>
        <w:spacing w:after="0"/>
        <w:ind w:left="284" w:hanging="284"/>
        <w:jc w:val="both"/>
        <w:rPr>
          <w:rFonts w:ascii="Arial" w:hAnsi="Arial" w:cs="Arial"/>
          <w:sz w:val="20"/>
          <w:szCs w:val="20"/>
        </w:rPr>
      </w:pPr>
    </w:p>
    <w:p w14:paraId="422F0DA4" w14:textId="77777777" w:rsidR="00AC0EF3" w:rsidRPr="00A512A4" w:rsidRDefault="00AC0EF3" w:rsidP="00DD1A61">
      <w:pPr>
        <w:pStyle w:val="Textoindependiente"/>
        <w:widowControl w:val="0"/>
        <w:spacing w:after="0"/>
        <w:ind w:left="284" w:hanging="284"/>
        <w:jc w:val="both"/>
        <w:rPr>
          <w:rFonts w:ascii="Arial" w:hAnsi="Arial" w:cs="Arial"/>
          <w:sz w:val="20"/>
          <w:szCs w:val="20"/>
        </w:rPr>
      </w:pPr>
      <w:r w:rsidRPr="00A512A4">
        <w:rPr>
          <w:rFonts w:ascii="Arial" w:hAnsi="Arial" w:cs="Arial"/>
          <w:sz w:val="20"/>
          <w:szCs w:val="20"/>
        </w:rPr>
        <w:t>3.-</w:t>
      </w:r>
      <w:r w:rsidRPr="00A512A4">
        <w:tab/>
      </w:r>
      <w:r w:rsidRPr="00A512A4">
        <w:rPr>
          <w:rFonts w:ascii="Arial" w:hAnsi="Arial" w:cs="Arial"/>
          <w:sz w:val="20"/>
          <w:szCs w:val="20"/>
        </w:rPr>
        <w:t>Que, al menos el setenta por ciento (70%) de los activos fijos de la empresa se encuentran en la Amazonía; y</w:t>
      </w:r>
    </w:p>
    <w:p w14:paraId="222B230C" w14:textId="77777777" w:rsidR="00AC0EF3" w:rsidRPr="00A512A4" w:rsidRDefault="00AC0EF3" w:rsidP="00DD1A61">
      <w:pPr>
        <w:pStyle w:val="Textoindependiente"/>
        <w:widowControl w:val="0"/>
        <w:spacing w:after="0"/>
        <w:ind w:left="284" w:hanging="284"/>
        <w:jc w:val="both"/>
        <w:rPr>
          <w:rFonts w:ascii="Arial" w:hAnsi="Arial" w:cs="Arial"/>
          <w:sz w:val="20"/>
          <w:szCs w:val="20"/>
        </w:rPr>
      </w:pPr>
    </w:p>
    <w:p w14:paraId="6BEC4E5C" w14:textId="77777777" w:rsidR="00AE5276" w:rsidRPr="00A512A4" w:rsidRDefault="74309682" w:rsidP="00DD1A61">
      <w:pPr>
        <w:pStyle w:val="Textoindependiente"/>
        <w:widowControl w:val="0"/>
        <w:spacing w:after="0"/>
        <w:ind w:left="284" w:hanging="284"/>
        <w:jc w:val="both"/>
        <w:rPr>
          <w:rFonts w:ascii="Arial" w:hAnsi="Arial" w:cs="Arial"/>
          <w:sz w:val="20"/>
          <w:szCs w:val="20"/>
        </w:rPr>
      </w:pPr>
      <w:r w:rsidRPr="00A512A4">
        <w:rPr>
          <w:rFonts w:ascii="Arial" w:hAnsi="Arial" w:cs="Arial"/>
          <w:sz w:val="20"/>
          <w:szCs w:val="20"/>
        </w:rPr>
        <w:t>4.-</w:t>
      </w:r>
      <w:r w:rsidR="00AC0EF3" w:rsidRPr="00A512A4">
        <w:rPr>
          <w:rFonts w:ascii="Arial" w:hAnsi="Arial" w:cs="Arial"/>
          <w:sz w:val="20"/>
          <w:szCs w:val="20"/>
        </w:rPr>
        <w:tab/>
      </w:r>
      <w:r w:rsidR="1C0D6BDD" w:rsidRPr="00A512A4">
        <w:rPr>
          <w:rFonts w:ascii="Arial" w:hAnsi="Arial" w:cs="Arial"/>
          <w:sz w:val="20"/>
          <w:szCs w:val="20"/>
        </w:rPr>
        <w:t>Que la empresa no tiene producción fuera de la Amazonía.</w:t>
      </w:r>
      <w:r w:rsidR="00AE5276" w:rsidRPr="00A512A4">
        <w:rPr>
          <w:rFonts w:ascii="Arial" w:hAnsi="Arial" w:cs="Arial"/>
          <w:sz w:val="20"/>
          <w:szCs w:val="20"/>
          <w:vertAlign w:val="superscript"/>
        </w:rPr>
        <w:footnoteReference w:id="92"/>
      </w:r>
    </w:p>
    <w:p w14:paraId="638718CE" w14:textId="77777777" w:rsidR="00AC0EF3" w:rsidRPr="00A512A4" w:rsidRDefault="00AC0EF3" w:rsidP="00DD1A61">
      <w:pPr>
        <w:pStyle w:val="Textoindependiente"/>
        <w:widowControl w:val="0"/>
        <w:spacing w:after="0"/>
        <w:ind w:left="284" w:hanging="284"/>
        <w:jc w:val="both"/>
        <w:rPr>
          <w:rFonts w:ascii="Arial" w:hAnsi="Arial" w:cs="Arial"/>
          <w:sz w:val="20"/>
          <w:szCs w:val="20"/>
        </w:rPr>
      </w:pPr>
    </w:p>
    <w:p w14:paraId="50CF7A91" w14:textId="77777777" w:rsidR="00AC0EF3" w:rsidRPr="00A512A4" w:rsidRDefault="00AC0EF3" w:rsidP="00DD1A61">
      <w:pPr>
        <w:widowControl w:val="0"/>
        <w:autoSpaceDE w:val="0"/>
        <w:autoSpaceDN w:val="0"/>
        <w:adjustRightInd w:val="0"/>
        <w:jc w:val="both"/>
        <w:rPr>
          <w:rFonts w:ascii="Arial" w:hAnsi="Arial" w:cs="Arial"/>
          <w:sz w:val="20"/>
          <w:szCs w:val="20"/>
        </w:rPr>
      </w:pPr>
    </w:p>
    <w:p w14:paraId="429DDD73" w14:textId="77777777" w:rsidR="00AC0EF3" w:rsidRPr="00A512A4" w:rsidRDefault="00AC0EF3" w:rsidP="00DD1A61">
      <w:pPr>
        <w:widowControl w:val="0"/>
        <w:autoSpaceDE w:val="0"/>
        <w:autoSpaceDN w:val="0"/>
        <w:adjustRightInd w:val="0"/>
        <w:jc w:val="both"/>
        <w:rPr>
          <w:rFonts w:ascii="Arial" w:hAnsi="Arial" w:cs="Arial"/>
          <w:b/>
          <w:bCs/>
          <w:i/>
          <w:sz w:val="20"/>
          <w:szCs w:val="20"/>
          <w:u w:val="single"/>
        </w:rPr>
      </w:pPr>
      <w:r w:rsidRPr="00A512A4">
        <w:rPr>
          <w:rFonts w:ascii="Arial" w:hAnsi="Arial" w:cs="Arial"/>
          <w:b/>
          <w:bCs/>
          <w:sz w:val="20"/>
          <w:szCs w:val="20"/>
          <w:u w:val="single"/>
        </w:rPr>
        <w:t>[CONSIGNAR CIUDAD Y FECHA]</w:t>
      </w:r>
    </w:p>
    <w:p w14:paraId="3D455746" w14:textId="77777777" w:rsidR="00AC0EF3" w:rsidRPr="00A512A4" w:rsidRDefault="00AC0EF3" w:rsidP="00DD1A61">
      <w:pPr>
        <w:widowControl w:val="0"/>
        <w:autoSpaceDE w:val="0"/>
        <w:autoSpaceDN w:val="0"/>
        <w:adjustRightInd w:val="0"/>
        <w:jc w:val="both"/>
        <w:rPr>
          <w:rFonts w:ascii="Arial" w:hAnsi="Arial" w:cs="Arial"/>
          <w:sz w:val="20"/>
          <w:szCs w:val="20"/>
        </w:rPr>
      </w:pPr>
    </w:p>
    <w:p w14:paraId="2831F1BF" w14:textId="77777777" w:rsidR="00AC0EF3" w:rsidRPr="00A512A4" w:rsidRDefault="00AC0EF3" w:rsidP="00DD1A61">
      <w:pPr>
        <w:widowControl w:val="0"/>
        <w:jc w:val="center"/>
        <w:rPr>
          <w:rFonts w:ascii="Arial" w:hAnsi="Arial" w:cs="Arial"/>
          <w:sz w:val="20"/>
          <w:szCs w:val="20"/>
        </w:rPr>
      </w:pPr>
      <w:r w:rsidRPr="00A512A4">
        <w:rPr>
          <w:rFonts w:ascii="Arial" w:hAnsi="Arial" w:cs="Arial"/>
          <w:sz w:val="20"/>
          <w:szCs w:val="20"/>
        </w:rPr>
        <w:t>………………………….………………………..</w:t>
      </w:r>
    </w:p>
    <w:p w14:paraId="1F13F3A5" w14:textId="2777B15C" w:rsidR="00AC0EF3" w:rsidRPr="00A512A4" w:rsidRDefault="3B580B82" w:rsidP="779A1813">
      <w:pPr>
        <w:widowControl w:val="0"/>
        <w:jc w:val="center"/>
        <w:rPr>
          <w:rFonts w:ascii="Arial" w:hAnsi="Arial" w:cs="Arial"/>
          <w:b/>
          <w:sz w:val="20"/>
          <w:szCs w:val="20"/>
        </w:rPr>
      </w:pPr>
      <w:r w:rsidRPr="00A512A4">
        <w:rPr>
          <w:rFonts w:ascii="Arial" w:hAnsi="Arial" w:cs="Arial"/>
          <w:b/>
          <w:sz w:val="20"/>
          <w:szCs w:val="20"/>
        </w:rPr>
        <w:t xml:space="preserve">Firma, </w:t>
      </w:r>
      <w:r w:rsidR="6CA8FF22" w:rsidRPr="00A512A4">
        <w:rPr>
          <w:rFonts w:ascii="Arial" w:hAnsi="Arial" w:cs="Arial"/>
          <w:b/>
          <w:sz w:val="20"/>
          <w:szCs w:val="20"/>
        </w:rPr>
        <w:t>n</w:t>
      </w:r>
      <w:r w:rsidRPr="00A512A4">
        <w:rPr>
          <w:rFonts w:ascii="Arial" w:hAnsi="Arial" w:cs="Arial"/>
          <w:b/>
          <w:sz w:val="20"/>
          <w:szCs w:val="20"/>
        </w:rPr>
        <w:t xml:space="preserve">ombres y </w:t>
      </w:r>
      <w:r w:rsidR="3D09AB0F" w:rsidRPr="00A512A4">
        <w:rPr>
          <w:rFonts w:ascii="Arial" w:hAnsi="Arial" w:cs="Arial"/>
          <w:b/>
          <w:sz w:val="20"/>
          <w:szCs w:val="20"/>
        </w:rPr>
        <w:t>a</w:t>
      </w:r>
      <w:r w:rsidRPr="00A512A4">
        <w:rPr>
          <w:rFonts w:ascii="Arial" w:hAnsi="Arial" w:cs="Arial"/>
          <w:b/>
          <w:sz w:val="20"/>
          <w:szCs w:val="20"/>
        </w:rPr>
        <w:t>pellidos del postor o</w:t>
      </w:r>
    </w:p>
    <w:p w14:paraId="5B76D0D0" w14:textId="16A5A624" w:rsidR="00AC0EF3" w:rsidRPr="00A512A4" w:rsidRDefault="471A110E" w:rsidP="74EE77B8">
      <w:pPr>
        <w:widowControl w:val="0"/>
        <w:jc w:val="center"/>
        <w:rPr>
          <w:rFonts w:ascii="Arial" w:hAnsi="Arial" w:cs="Arial"/>
          <w:b/>
          <w:bCs/>
          <w:sz w:val="20"/>
          <w:szCs w:val="20"/>
        </w:rPr>
      </w:pPr>
      <w:r w:rsidRPr="00A512A4">
        <w:rPr>
          <w:rFonts w:ascii="Arial" w:hAnsi="Arial" w:cs="Arial"/>
          <w:b/>
          <w:bCs/>
          <w:sz w:val="20"/>
          <w:szCs w:val="20"/>
        </w:rPr>
        <w:t>r</w:t>
      </w:r>
      <w:r w:rsidR="3B580B82" w:rsidRPr="00A512A4">
        <w:rPr>
          <w:rFonts w:ascii="Arial" w:hAnsi="Arial" w:cs="Arial"/>
          <w:b/>
          <w:bCs/>
          <w:sz w:val="20"/>
          <w:szCs w:val="20"/>
        </w:rPr>
        <w:t>epresentante legal</w:t>
      </w:r>
      <w:r w:rsidR="610BBCC6" w:rsidRPr="00A512A4">
        <w:rPr>
          <w:rFonts w:ascii="Arial" w:hAnsi="Arial" w:cs="Arial"/>
          <w:b/>
          <w:bCs/>
          <w:sz w:val="20"/>
          <w:szCs w:val="20"/>
        </w:rPr>
        <w:t xml:space="preserve"> o </w:t>
      </w:r>
      <w:r w:rsidR="00C0388C" w:rsidRPr="00A512A4">
        <w:rPr>
          <w:rFonts w:ascii="Arial" w:hAnsi="Arial" w:cs="Arial"/>
          <w:b/>
          <w:sz w:val="20"/>
          <w:szCs w:val="20"/>
        </w:rPr>
        <w:t xml:space="preserve">representante </w:t>
      </w:r>
      <w:r w:rsidR="610BBCC6" w:rsidRPr="00A512A4">
        <w:rPr>
          <w:rFonts w:ascii="Arial" w:hAnsi="Arial" w:cs="Arial"/>
          <w:b/>
          <w:bCs/>
          <w:sz w:val="20"/>
          <w:szCs w:val="20"/>
        </w:rPr>
        <w:t>común</w:t>
      </w:r>
      <w:r w:rsidR="3B580B82" w:rsidRPr="00A512A4">
        <w:rPr>
          <w:rFonts w:ascii="Arial" w:hAnsi="Arial" w:cs="Arial"/>
          <w:b/>
          <w:bCs/>
          <w:sz w:val="20"/>
          <w:szCs w:val="20"/>
        </w:rPr>
        <w:t>, según corresponda</w:t>
      </w:r>
    </w:p>
    <w:p w14:paraId="7835AD86" w14:textId="77777777" w:rsidR="00AC0EF3" w:rsidRPr="00A512A4" w:rsidRDefault="00AC0EF3" w:rsidP="00DD1A61">
      <w:pPr>
        <w:widowControl w:val="0"/>
        <w:jc w:val="both"/>
        <w:rPr>
          <w:rFonts w:ascii="Arial" w:hAnsi="Arial" w:cs="Arial"/>
          <w:strike/>
          <w:sz w:val="18"/>
          <w:szCs w:val="18"/>
        </w:rPr>
      </w:pPr>
    </w:p>
    <w:p w14:paraId="3E4EF873" w14:textId="77777777" w:rsidR="00AC0EF3" w:rsidRPr="00A512A4" w:rsidRDefault="00AC0EF3" w:rsidP="00DD1A61">
      <w:pPr>
        <w:widowControl w:val="0"/>
        <w:jc w:val="both"/>
        <w:rPr>
          <w:rFonts w:ascii="Arial" w:hAnsi="Arial" w:cs="Arial"/>
          <w:strike/>
          <w:sz w:val="18"/>
          <w:szCs w:val="18"/>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AC0EF3" w:rsidRPr="00A512A4" w14:paraId="29D37FE8"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9E1689" w14:textId="13C917C6" w:rsidR="00AC0EF3" w:rsidRPr="00A512A4" w:rsidRDefault="001A2C77" w:rsidP="00DD1A61">
            <w:pPr>
              <w:jc w:val="both"/>
              <w:rPr>
                <w:rFonts w:ascii="Arial" w:hAnsi="Arial" w:cs="Arial"/>
                <w:color w:val="3333CC"/>
                <w:sz w:val="18"/>
                <w:szCs w:val="18"/>
                <w:lang w:val="es-ES"/>
              </w:rPr>
            </w:pPr>
            <w:r w:rsidRPr="00A512A4">
              <w:rPr>
                <w:rFonts w:ascii="Arial" w:hAnsi="Arial" w:cs="Arial"/>
                <w:color w:val="FF0000"/>
                <w:sz w:val="18"/>
                <w:szCs w:val="18"/>
              </w:rPr>
              <w:t>Advertencia</w:t>
            </w:r>
          </w:p>
        </w:tc>
      </w:tr>
      <w:tr w:rsidR="00AC0EF3" w:rsidRPr="00A512A4" w14:paraId="4456D0FA" w14:textId="77777777" w:rsidTr="00817CA1">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40D98821" w:rsidR="00AC0EF3" w:rsidRPr="00A512A4" w:rsidRDefault="658D57F7" w:rsidP="00DD1A61">
            <w:pPr>
              <w:widowControl w:val="0"/>
              <w:jc w:val="both"/>
              <w:rPr>
                <w:rFonts w:ascii="Arial" w:hAnsi="Arial" w:cs="Arial"/>
                <w:b w:val="0"/>
                <w:bCs w:val="0"/>
                <w:sz w:val="18"/>
                <w:szCs w:val="18"/>
              </w:rPr>
            </w:pPr>
            <w:r w:rsidRPr="00A512A4">
              <w:rPr>
                <w:rFonts w:ascii="Arial" w:hAnsi="Arial" w:cs="Arial"/>
                <w:b w:val="0"/>
                <w:bCs w:val="0"/>
                <w:color w:val="FF0000"/>
                <w:sz w:val="18"/>
                <w:szCs w:val="18"/>
              </w:rPr>
              <w:t xml:space="preserve">Cuando se trate de consorcios, esta declaración jurada </w:t>
            </w:r>
            <w:r w:rsidR="00640173">
              <w:rPr>
                <w:rFonts w:ascii="Arial" w:hAnsi="Arial" w:cs="Arial"/>
                <w:b w:val="0"/>
                <w:bCs w:val="0"/>
                <w:color w:val="FF0000"/>
                <w:sz w:val="18"/>
                <w:szCs w:val="18"/>
              </w:rPr>
              <w:t xml:space="preserve">es </w:t>
            </w:r>
            <w:r w:rsidRPr="00A512A4">
              <w:rPr>
                <w:rFonts w:ascii="Arial" w:hAnsi="Arial" w:cs="Arial"/>
                <w:b w:val="0"/>
                <w:bCs w:val="0"/>
                <w:color w:val="FF0000"/>
                <w:sz w:val="18"/>
                <w:szCs w:val="18"/>
              </w:rPr>
              <w:t>presentada por cada uno de los</w:t>
            </w:r>
            <w:r w:rsidR="0DF5E7C1" w:rsidRPr="00A512A4">
              <w:rPr>
                <w:rFonts w:ascii="Arial" w:hAnsi="Arial" w:cs="Arial"/>
                <w:b w:val="0"/>
                <w:bCs w:val="0"/>
                <w:color w:val="FF0000"/>
                <w:sz w:val="18"/>
                <w:szCs w:val="18"/>
              </w:rPr>
              <w:t xml:space="preserve"> integrantes del consorcio</w:t>
            </w:r>
            <w:r w:rsidR="4FF75547" w:rsidRPr="00A512A4">
              <w:rPr>
                <w:rFonts w:ascii="Arial" w:hAnsi="Arial" w:cs="Arial"/>
                <w:b w:val="0"/>
                <w:bCs w:val="0"/>
                <w:color w:val="FF0000"/>
                <w:sz w:val="18"/>
                <w:szCs w:val="18"/>
              </w:rPr>
              <w:t xml:space="preserve">, salvo que se trate de consorcios con contabilidad independiente, en cuyo caso debe ser </w:t>
            </w:r>
            <w:r w:rsidR="00AC4FE6" w:rsidRPr="00A512A4">
              <w:rPr>
                <w:rFonts w:ascii="Arial" w:hAnsi="Arial" w:cs="Arial"/>
                <w:b w:val="0"/>
                <w:bCs w:val="0"/>
                <w:color w:val="FF0000"/>
                <w:sz w:val="18"/>
                <w:szCs w:val="18"/>
              </w:rPr>
              <w:t xml:space="preserve">ajustada </w:t>
            </w:r>
            <w:r w:rsidR="00CB2D6B" w:rsidRPr="00A512A4">
              <w:rPr>
                <w:rFonts w:ascii="Arial" w:hAnsi="Arial" w:cs="Arial"/>
                <w:b w:val="0"/>
                <w:bCs w:val="0"/>
                <w:color w:val="FF0000"/>
                <w:sz w:val="18"/>
                <w:szCs w:val="18"/>
              </w:rPr>
              <w:t xml:space="preserve">y </w:t>
            </w:r>
            <w:r w:rsidR="4FF75547" w:rsidRPr="00A512A4">
              <w:rPr>
                <w:rFonts w:ascii="Arial" w:hAnsi="Arial" w:cs="Arial"/>
                <w:b w:val="0"/>
                <w:bCs w:val="0"/>
                <w:color w:val="FF0000"/>
                <w:sz w:val="18"/>
                <w:szCs w:val="18"/>
              </w:rPr>
              <w:t>suscrita por el representante común</w:t>
            </w:r>
            <w:r w:rsidR="0DF5E7C1" w:rsidRPr="00A512A4">
              <w:rPr>
                <w:rFonts w:ascii="Arial" w:hAnsi="Arial" w:cs="Arial"/>
                <w:b w:val="0"/>
                <w:bCs w:val="0"/>
                <w:color w:val="FF0000"/>
                <w:sz w:val="18"/>
                <w:szCs w:val="18"/>
              </w:rPr>
              <w:t xml:space="preserve">, debiendo indicar </w:t>
            </w:r>
            <w:r w:rsidR="3D4E4E2E" w:rsidRPr="00A512A4">
              <w:rPr>
                <w:rFonts w:ascii="Arial" w:hAnsi="Arial" w:cs="Arial"/>
                <w:b w:val="0"/>
                <w:bCs w:val="0"/>
                <w:color w:val="FF0000"/>
                <w:sz w:val="18"/>
                <w:szCs w:val="18"/>
              </w:rPr>
              <w:t xml:space="preserve">su </w:t>
            </w:r>
            <w:r w:rsidR="0DF5E7C1" w:rsidRPr="00A512A4">
              <w:rPr>
                <w:rFonts w:ascii="Arial" w:hAnsi="Arial" w:cs="Arial"/>
                <w:b w:val="0"/>
                <w:bCs w:val="0"/>
                <w:color w:val="FF0000"/>
                <w:sz w:val="18"/>
                <w:szCs w:val="18"/>
              </w:rPr>
              <w:t xml:space="preserve">condición de </w:t>
            </w:r>
            <w:r w:rsidR="3D4E4E2E" w:rsidRPr="00A512A4">
              <w:rPr>
                <w:rFonts w:ascii="Arial" w:hAnsi="Arial" w:cs="Arial"/>
                <w:b w:val="0"/>
                <w:bCs w:val="0"/>
                <w:color w:val="FF0000"/>
                <w:sz w:val="18"/>
                <w:szCs w:val="18"/>
              </w:rPr>
              <w:t>consorcio</w:t>
            </w:r>
            <w:r w:rsidR="0DF5E7C1" w:rsidRPr="00A512A4">
              <w:rPr>
                <w:rFonts w:ascii="Arial" w:hAnsi="Arial" w:cs="Arial"/>
                <w:b w:val="0"/>
                <w:bCs w:val="0"/>
                <w:color w:val="FF0000"/>
                <w:sz w:val="18"/>
                <w:szCs w:val="18"/>
              </w:rPr>
              <w:t xml:space="preserve"> con contabilidad independiente y el número de RUC del consorcio</w:t>
            </w:r>
            <w:r w:rsidR="00BB519D" w:rsidRPr="00A512A4">
              <w:rPr>
                <w:rFonts w:ascii="Arial" w:hAnsi="Arial" w:cs="Arial"/>
                <w:b w:val="0"/>
                <w:bCs w:val="0"/>
                <w:color w:val="FF0000"/>
                <w:sz w:val="18"/>
                <w:szCs w:val="18"/>
              </w:rPr>
              <w:t>.</w:t>
            </w:r>
          </w:p>
        </w:tc>
      </w:tr>
    </w:tbl>
    <w:p w14:paraId="62405980" w14:textId="77777777" w:rsidR="00AC0EF3" w:rsidRPr="00A512A4" w:rsidRDefault="00AC0EF3" w:rsidP="51E2330F">
      <w:pPr>
        <w:widowControl w:val="0"/>
        <w:tabs>
          <w:tab w:val="left" w:pos="284"/>
        </w:tabs>
        <w:jc w:val="both"/>
        <w:rPr>
          <w:rFonts w:ascii="Arial" w:hAnsi="Arial" w:cs="Arial"/>
          <w:sz w:val="20"/>
          <w:szCs w:val="20"/>
        </w:rPr>
        <w:sectPr w:rsidR="00AC0EF3" w:rsidRPr="00A512A4" w:rsidSect="00945116">
          <w:headerReference w:type="even" r:id="rId38"/>
          <w:headerReference w:type="default" r:id="rId39"/>
          <w:footerReference w:type="even" r:id="rId40"/>
          <w:footerReference w:type="default" r:id="rId41"/>
          <w:headerReference w:type="first" r:id="rId42"/>
          <w:pgSz w:w="11907" w:h="16839" w:code="9"/>
          <w:pgMar w:top="1418" w:right="1418" w:bottom="1701" w:left="1418" w:header="567" w:footer="567" w:gutter="0"/>
          <w:cols w:space="720"/>
          <w:docGrid w:linePitch="360"/>
        </w:sectPr>
      </w:pPr>
    </w:p>
    <w:p w14:paraId="4D216BEC" w14:textId="24BB8F5B" w:rsidR="001F58DA" w:rsidRPr="00A512A4" w:rsidRDefault="62CE38F2" w:rsidP="17784565">
      <w:pPr>
        <w:widowControl w:val="0"/>
        <w:jc w:val="center"/>
        <w:rPr>
          <w:rFonts w:ascii="Arial" w:hAnsi="Arial" w:cs="Arial"/>
          <w:b/>
          <w:bCs/>
          <w:sz w:val="20"/>
          <w:szCs w:val="20"/>
        </w:rPr>
      </w:pPr>
      <w:r w:rsidRPr="00A512A4">
        <w:rPr>
          <w:rFonts w:ascii="Arial" w:hAnsi="Arial" w:cs="Arial"/>
          <w:b/>
          <w:bCs/>
          <w:sz w:val="20"/>
          <w:szCs w:val="20"/>
        </w:rPr>
        <w:lastRenderedPageBreak/>
        <w:t xml:space="preserve">ANEXO </w:t>
      </w:r>
      <w:proofErr w:type="spellStart"/>
      <w:r w:rsidRPr="00A512A4">
        <w:rPr>
          <w:rFonts w:ascii="Arial" w:hAnsi="Arial" w:cs="Arial"/>
          <w:b/>
          <w:bCs/>
          <w:sz w:val="20"/>
          <w:szCs w:val="20"/>
        </w:rPr>
        <w:t>Nº</w:t>
      </w:r>
      <w:proofErr w:type="spellEnd"/>
      <w:r w:rsidRPr="00A512A4">
        <w:rPr>
          <w:rFonts w:ascii="Arial" w:hAnsi="Arial" w:cs="Arial"/>
          <w:b/>
          <w:bCs/>
          <w:sz w:val="20"/>
          <w:szCs w:val="20"/>
        </w:rPr>
        <w:t xml:space="preserve"> </w:t>
      </w:r>
      <w:r w:rsidR="0A4FC4F3" w:rsidRPr="00A512A4">
        <w:rPr>
          <w:rFonts w:ascii="Arial" w:hAnsi="Arial" w:cs="Arial"/>
          <w:b/>
          <w:bCs/>
          <w:sz w:val="20"/>
          <w:szCs w:val="20"/>
        </w:rPr>
        <w:t>1</w:t>
      </w:r>
      <w:r w:rsidR="07D8970E" w:rsidRPr="00A512A4">
        <w:rPr>
          <w:rFonts w:ascii="Arial" w:hAnsi="Arial" w:cs="Arial"/>
          <w:b/>
          <w:bCs/>
          <w:sz w:val="20"/>
          <w:szCs w:val="20"/>
        </w:rPr>
        <w:t>4</w:t>
      </w:r>
    </w:p>
    <w:p w14:paraId="16362CD4" w14:textId="77777777" w:rsidR="001F58DA" w:rsidRPr="00A512A4" w:rsidRDefault="001F58DA" w:rsidP="00DD1A61">
      <w:pPr>
        <w:widowControl w:val="0"/>
        <w:jc w:val="center"/>
        <w:rPr>
          <w:rFonts w:ascii="Arial" w:hAnsi="Arial" w:cs="Arial"/>
          <w:b/>
          <w:sz w:val="20"/>
          <w:szCs w:val="20"/>
        </w:rPr>
      </w:pPr>
    </w:p>
    <w:p w14:paraId="376290AA" w14:textId="77777777" w:rsidR="001F58DA" w:rsidRPr="00A512A4" w:rsidRDefault="001F58DA" w:rsidP="00DD1A61">
      <w:pPr>
        <w:pStyle w:val="Subttulo0"/>
        <w:widowControl w:val="0"/>
        <w:rPr>
          <w:rFonts w:cs="Arial"/>
        </w:rPr>
      </w:pPr>
      <w:r w:rsidRPr="00A512A4">
        <w:rPr>
          <w:rFonts w:cs="Arial"/>
        </w:rPr>
        <w:t xml:space="preserve">DECLARACIÓN JURADA </w:t>
      </w:r>
    </w:p>
    <w:p w14:paraId="1149EA4E" w14:textId="77777777" w:rsidR="00075601" w:rsidRPr="00A512A4" w:rsidRDefault="00075601" w:rsidP="00075601">
      <w:pPr>
        <w:jc w:val="center"/>
        <w:textAlignment w:val="baseline"/>
        <w:rPr>
          <w:rFonts w:ascii="Arial" w:hAnsi="Arial" w:cs="Arial"/>
          <w:b/>
          <w:sz w:val="20"/>
        </w:rPr>
      </w:pPr>
      <w:r w:rsidRPr="00A512A4">
        <w:rPr>
          <w:rFonts w:ascii="Arial" w:hAnsi="Arial" w:cs="Arial"/>
          <w:b/>
          <w:sz w:val="20"/>
        </w:rPr>
        <w:t>(NUMERAL 72.3 DEL ARTÍCULO 72 DEL REGLAMENTO)   </w:t>
      </w:r>
    </w:p>
    <w:p w14:paraId="4E2DFA68" w14:textId="77777777" w:rsidR="00075601" w:rsidRPr="00A512A4" w:rsidRDefault="00075601" w:rsidP="00833A5E"/>
    <w:p w14:paraId="72E49A79" w14:textId="77777777" w:rsidR="001F58DA" w:rsidRPr="00A512A4" w:rsidRDefault="001F58DA" w:rsidP="00DD1A61">
      <w:pPr>
        <w:widowControl w:val="0"/>
        <w:rPr>
          <w:rFonts w:ascii="Arial" w:hAnsi="Arial" w:cs="Arial"/>
          <w:sz w:val="20"/>
          <w:szCs w:val="20"/>
        </w:rPr>
      </w:pPr>
      <w:r w:rsidRPr="00A512A4">
        <w:rPr>
          <w:rFonts w:ascii="Arial" w:hAnsi="Arial" w:cs="Arial"/>
          <w:sz w:val="20"/>
          <w:szCs w:val="20"/>
        </w:rPr>
        <w:t>Señores</w:t>
      </w:r>
    </w:p>
    <w:p w14:paraId="470702A0" w14:textId="0555A81C" w:rsidR="001F58DA" w:rsidRPr="00A512A4" w:rsidRDefault="002F2609" w:rsidP="00DD1A61">
      <w:pPr>
        <w:widowControl w:val="0"/>
        <w:jc w:val="both"/>
        <w:rPr>
          <w:rFonts w:ascii="Arial" w:hAnsi="Arial" w:cs="Arial"/>
          <w:b/>
          <w:sz w:val="20"/>
          <w:szCs w:val="20"/>
        </w:rPr>
      </w:pPr>
      <w:r w:rsidRPr="00A512A4">
        <w:rPr>
          <w:rFonts w:ascii="Arial" w:hAnsi="Arial" w:cs="Arial"/>
          <w:b/>
          <w:bCs/>
          <w:sz w:val="20"/>
          <w:szCs w:val="20"/>
        </w:rPr>
        <w:t>EVALUADORES</w:t>
      </w:r>
    </w:p>
    <w:p w14:paraId="72FC98E7" w14:textId="4A6E3B68" w:rsidR="001F58DA" w:rsidRPr="00A512A4" w:rsidRDefault="00BE3244" w:rsidP="17784565">
      <w:pPr>
        <w:widowControl w:val="0"/>
        <w:jc w:val="both"/>
        <w:rPr>
          <w:rFonts w:ascii="Arial" w:hAnsi="Arial" w:cs="Arial"/>
          <w:b/>
          <w:sz w:val="20"/>
          <w:szCs w:val="20"/>
          <w:u w:val="single"/>
        </w:rPr>
      </w:pPr>
      <w:r w:rsidRPr="00A512A4">
        <w:rPr>
          <w:rFonts w:ascii="Arial" w:hAnsi="Arial" w:cs="Arial"/>
          <w:b/>
          <w:bCs/>
          <w:sz w:val="20"/>
          <w:szCs w:val="20"/>
        </w:rPr>
        <w:t>CONCURSO PÚBLICO DE SERVICIOS</w:t>
      </w:r>
      <w:r w:rsidR="001F58DA" w:rsidRPr="00A512A4">
        <w:rPr>
          <w:rFonts w:ascii="Arial" w:hAnsi="Arial" w:cs="Arial"/>
          <w:b/>
          <w:bCs/>
          <w:sz w:val="20"/>
          <w:szCs w:val="20"/>
        </w:rPr>
        <w:t xml:space="preserve"> </w:t>
      </w:r>
      <w:proofErr w:type="spellStart"/>
      <w:r w:rsidR="001F58DA" w:rsidRPr="00A512A4">
        <w:rPr>
          <w:rFonts w:ascii="Arial" w:hAnsi="Arial" w:cs="Arial"/>
          <w:b/>
          <w:bCs/>
          <w:sz w:val="20"/>
          <w:szCs w:val="20"/>
        </w:rPr>
        <w:t>Nº</w:t>
      </w:r>
      <w:proofErr w:type="spellEnd"/>
      <w:r w:rsidR="001F58DA" w:rsidRPr="00A512A4">
        <w:rPr>
          <w:rFonts w:ascii="Arial" w:hAnsi="Arial" w:cs="Arial"/>
          <w:b/>
          <w:bCs/>
          <w:sz w:val="20"/>
          <w:szCs w:val="20"/>
        </w:rPr>
        <w:t xml:space="preserve"> </w:t>
      </w:r>
      <w:r w:rsidR="001F58DA" w:rsidRPr="00A512A4">
        <w:rPr>
          <w:rFonts w:ascii="Arial" w:hAnsi="Arial" w:cs="Arial"/>
          <w:b/>
          <w:sz w:val="20"/>
          <w:szCs w:val="20"/>
          <w:u w:val="single"/>
        </w:rPr>
        <w:t>[CONSIGNAR NOMENCLATURA DEL PROCEDIMIENTO</w:t>
      </w:r>
      <w:r w:rsidR="00502B44" w:rsidRPr="00A512A4">
        <w:rPr>
          <w:rFonts w:ascii="Arial" w:hAnsi="Arial" w:cs="Arial"/>
          <w:b/>
          <w:sz w:val="20"/>
          <w:szCs w:val="20"/>
          <w:u w:val="single"/>
        </w:rPr>
        <w:t xml:space="preserve"> DE SELECCIÓN</w:t>
      </w:r>
      <w:r w:rsidR="001F58DA" w:rsidRPr="00A512A4">
        <w:rPr>
          <w:rFonts w:ascii="Arial" w:hAnsi="Arial" w:cs="Arial"/>
          <w:b/>
          <w:sz w:val="20"/>
          <w:szCs w:val="20"/>
          <w:u w:val="single"/>
        </w:rPr>
        <w:t>]</w:t>
      </w:r>
    </w:p>
    <w:p w14:paraId="5F82BB85" w14:textId="3FC4968D" w:rsidR="001F58DA" w:rsidRPr="00A512A4" w:rsidRDefault="001F58DA" w:rsidP="17784565">
      <w:pPr>
        <w:widowControl w:val="0"/>
        <w:rPr>
          <w:rFonts w:ascii="Arial" w:hAnsi="Arial" w:cs="Arial"/>
          <w:sz w:val="20"/>
          <w:szCs w:val="20"/>
        </w:rPr>
      </w:pPr>
      <w:r w:rsidRPr="00A512A4">
        <w:rPr>
          <w:rFonts w:ascii="Arial" w:hAnsi="Arial" w:cs="Arial"/>
          <w:sz w:val="20"/>
          <w:szCs w:val="20"/>
          <w:u w:val="single"/>
        </w:rPr>
        <w:t>Presente</w:t>
      </w:r>
      <w:r w:rsidRPr="00A512A4">
        <w:rPr>
          <w:rFonts w:ascii="Arial" w:hAnsi="Arial" w:cs="Arial"/>
          <w:sz w:val="20"/>
          <w:szCs w:val="20"/>
        </w:rPr>
        <w:t>.-</w:t>
      </w:r>
    </w:p>
    <w:p w14:paraId="47BD6A39" w14:textId="77777777" w:rsidR="001F58DA" w:rsidRPr="00A512A4" w:rsidRDefault="001F58DA" w:rsidP="00DD1A61">
      <w:pPr>
        <w:widowControl w:val="0"/>
        <w:rPr>
          <w:rFonts w:ascii="Arial" w:hAnsi="Arial" w:cs="Arial"/>
          <w:sz w:val="20"/>
          <w:szCs w:val="20"/>
        </w:rPr>
      </w:pPr>
    </w:p>
    <w:p w14:paraId="48A0EF03" w14:textId="6F41CD2D" w:rsidR="001F58DA" w:rsidRPr="00A512A4" w:rsidRDefault="47AD9802" w:rsidP="00DD1A61">
      <w:pPr>
        <w:pStyle w:val="Textoindependiente"/>
        <w:widowControl w:val="0"/>
        <w:spacing w:after="0"/>
        <w:jc w:val="both"/>
        <w:rPr>
          <w:rFonts w:ascii="Arial" w:hAnsi="Arial" w:cs="Arial"/>
          <w:sz w:val="20"/>
          <w:szCs w:val="20"/>
        </w:rPr>
      </w:pPr>
      <w:r w:rsidRPr="00A512A4">
        <w:rPr>
          <w:rFonts w:ascii="Arial" w:hAnsi="Arial" w:cs="Arial"/>
          <w:sz w:val="20"/>
          <w:szCs w:val="20"/>
        </w:rPr>
        <w:t xml:space="preserve">Mediante el presente el suscrito, </w:t>
      </w:r>
      <w:r w:rsidR="00A57A0C" w:rsidRPr="00A512A4">
        <w:rPr>
          <w:rFonts w:ascii="Arial" w:hAnsi="Arial" w:cs="Arial"/>
          <w:sz w:val="20"/>
          <w:szCs w:val="20"/>
        </w:rPr>
        <w:t>r</w:t>
      </w:r>
      <w:r w:rsidRPr="00A512A4">
        <w:rPr>
          <w:rFonts w:ascii="Arial" w:hAnsi="Arial" w:cs="Arial"/>
          <w:sz w:val="20"/>
          <w:szCs w:val="20"/>
        </w:rPr>
        <w:t xml:space="preserve">epresentante </w:t>
      </w:r>
      <w:r w:rsidR="00A57A0C" w:rsidRPr="00A512A4">
        <w:rPr>
          <w:rFonts w:ascii="Arial" w:hAnsi="Arial" w:cs="Arial"/>
          <w:sz w:val="20"/>
          <w:szCs w:val="20"/>
        </w:rPr>
        <w:t>l</w:t>
      </w:r>
      <w:r w:rsidRPr="00A512A4">
        <w:rPr>
          <w:rFonts w:ascii="Arial" w:hAnsi="Arial" w:cs="Arial"/>
          <w:sz w:val="20"/>
          <w:szCs w:val="20"/>
        </w:rPr>
        <w:t xml:space="preserve">egal </w:t>
      </w:r>
      <w:r w:rsidR="004F5939" w:rsidRPr="00A512A4">
        <w:rPr>
          <w:rFonts w:ascii="Arial" w:hAnsi="Arial" w:cs="Arial"/>
          <w:sz w:val="20"/>
          <w:szCs w:val="20"/>
        </w:rPr>
        <w:t xml:space="preserve">o común </w:t>
      </w:r>
      <w:r w:rsidRPr="00A512A4">
        <w:rPr>
          <w:rFonts w:ascii="Arial" w:hAnsi="Arial" w:cs="Arial"/>
          <w:sz w:val="20"/>
          <w:szCs w:val="20"/>
        </w:rPr>
        <w:t>de [</w:t>
      </w:r>
      <w:r w:rsidRPr="00A512A4">
        <w:rPr>
          <w:rFonts w:ascii="Arial" w:hAnsi="Arial" w:cs="Arial"/>
          <w:b/>
          <w:bCs/>
          <w:sz w:val="20"/>
          <w:szCs w:val="20"/>
          <w:u w:val="single"/>
        </w:rPr>
        <w:t>CONSIGNAR PERSONA JURÍDICA</w:t>
      </w:r>
      <w:r w:rsidR="00824143" w:rsidRPr="00A512A4">
        <w:rPr>
          <w:rFonts w:ascii="Arial" w:hAnsi="Arial" w:cs="Arial"/>
          <w:b/>
          <w:bCs/>
          <w:sz w:val="20"/>
          <w:szCs w:val="20"/>
          <w:u w:val="single"/>
        </w:rPr>
        <w:t xml:space="preserve"> O CONSORCIO</w:t>
      </w:r>
      <w:r w:rsidRPr="00A512A4">
        <w:rPr>
          <w:rFonts w:ascii="Arial" w:hAnsi="Arial" w:cs="Arial"/>
          <w:sz w:val="20"/>
          <w:szCs w:val="20"/>
        </w:rPr>
        <w:t>], declaro que la experiencia que acredit</w:t>
      </w:r>
      <w:r w:rsidR="7BC64028" w:rsidRPr="00A512A4">
        <w:rPr>
          <w:rFonts w:ascii="Arial" w:hAnsi="Arial" w:cs="Arial"/>
          <w:sz w:val="20"/>
          <w:szCs w:val="20"/>
        </w:rPr>
        <w:t xml:space="preserve">o </w:t>
      </w:r>
      <w:r w:rsidRPr="00A512A4">
        <w:rPr>
          <w:rFonts w:ascii="Arial" w:hAnsi="Arial" w:cs="Arial"/>
          <w:sz w:val="20"/>
          <w:szCs w:val="20"/>
        </w:rPr>
        <w:t>de la empresa [</w:t>
      </w:r>
      <w:r w:rsidRPr="00A512A4">
        <w:rPr>
          <w:rFonts w:ascii="Arial" w:hAnsi="Arial" w:cs="Arial"/>
          <w:b/>
          <w:bCs/>
          <w:sz w:val="20"/>
          <w:szCs w:val="20"/>
          <w:u w:val="single"/>
        </w:rPr>
        <w:t>CONSIGNAR LA DENOMINACIÓN DE LA PERSONA JURÍDICA</w:t>
      </w:r>
      <w:r w:rsidRPr="00A512A4">
        <w:rPr>
          <w:rFonts w:ascii="Arial" w:hAnsi="Arial" w:cs="Arial"/>
          <w:sz w:val="20"/>
          <w:szCs w:val="20"/>
        </w:rPr>
        <w:t xml:space="preserve">] como consecuencia de una reorganización societaria, no se encuentra en el supuesto establecido en el </w:t>
      </w:r>
      <w:r w:rsidR="00E11937" w:rsidRPr="00A512A4">
        <w:rPr>
          <w:rFonts w:ascii="Arial" w:hAnsi="Arial" w:cs="Arial"/>
          <w:sz w:val="20"/>
          <w:szCs w:val="20"/>
        </w:rPr>
        <w:t xml:space="preserve">literal c) del </w:t>
      </w:r>
      <w:r w:rsidRPr="00A512A4">
        <w:rPr>
          <w:rFonts w:ascii="Arial" w:hAnsi="Arial" w:cs="Arial"/>
          <w:sz w:val="20"/>
          <w:szCs w:val="20"/>
        </w:rPr>
        <w:t xml:space="preserve">numeral </w:t>
      </w:r>
      <w:r w:rsidR="03607123" w:rsidRPr="00A512A4">
        <w:rPr>
          <w:rFonts w:ascii="Arial" w:hAnsi="Arial" w:cs="Arial"/>
          <w:sz w:val="20"/>
          <w:szCs w:val="20"/>
        </w:rPr>
        <w:t>72.3</w:t>
      </w:r>
      <w:r w:rsidRPr="00A512A4">
        <w:rPr>
          <w:rFonts w:ascii="Arial" w:hAnsi="Arial" w:cs="Arial"/>
          <w:sz w:val="20"/>
          <w:szCs w:val="20"/>
        </w:rPr>
        <w:t xml:space="preserve"> del artículo </w:t>
      </w:r>
      <w:r w:rsidR="330F3FD6" w:rsidRPr="00A512A4">
        <w:rPr>
          <w:rFonts w:ascii="Arial" w:hAnsi="Arial" w:cs="Arial"/>
          <w:sz w:val="20"/>
          <w:szCs w:val="20"/>
        </w:rPr>
        <w:t>72</w:t>
      </w:r>
      <w:r w:rsidRPr="00A512A4">
        <w:rPr>
          <w:rFonts w:ascii="Arial" w:hAnsi="Arial" w:cs="Arial"/>
          <w:sz w:val="20"/>
          <w:szCs w:val="20"/>
        </w:rPr>
        <w:t xml:space="preserve"> del Reglamento</w:t>
      </w:r>
      <w:r w:rsidR="004C183E" w:rsidRPr="00A512A4">
        <w:rPr>
          <w:rFonts w:ascii="Arial" w:hAnsi="Arial" w:cs="Arial"/>
          <w:sz w:val="20"/>
          <w:szCs w:val="20"/>
        </w:rPr>
        <w:t xml:space="preserve"> de la Ley </w:t>
      </w:r>
      <w:proofErr w:type="spellStart"/>
      <w:r w:rsidR="004C183E" w:rsidRPr="00A512A4">
        <w:rPr>
          <w:rFonts w:ascii="Arial" w:hAnsi="Arial" w:cs="Arial"/>
          <w:sz w:val="20"/>
          <w:szCs w:val="20"/>
        </w:rPr>
        <w:t>N°</w:t>
      </w:r>
      <w:proofErr w:type="spellEnd"/>
      <w:r w:rsidR="004C183E" w:rsidRPr="00A512A4">
        <w:rPr>
          <w:rFonts w:ascii="Arial" w:hAnsi="Arial" w:cs="Arial"/>
          <w:sz w:val="20"/>
          <w:szCs w:val="20"/>
        </w:rPr>
        <w:t xml:space="preserve"> 32069, Ley General de Contrataciones Públicas, aprobado mediante Decreto Supremo </w:t>
      </w:r>
      <w:proofErr w:type="spellStart"/>
      <w:r w:rsidR="004C183E" w:rsidRPr="00A512A4">
        <w:rPr>
          <w:rFonts w:ascii="Arial" w:hAnsi="Arial" w:cs="Arial"/>
          <w:sz w:val="20"/>
          <w:szCs w:val="20"/>
        </w:rPr>
        <w:t>N°</w:t>
      </w:r>
      <w:proofErr w:type="spellEnd"/>
      <w:r w:rsidR="004C183E" w:rsidRPr="00A512A4">
        <w:rPr>
          <w:rFonts w:ascii="Arial" w:hAnsi="Arial" w:cs="Arial"/>
          <w:sz w:val="20"/>
          <w:szCs w:val="20"/>
        </w:rPr>
        <w:t xml:space="preserve"> 009-2025-EF</w:t>
      </w:r>
      <w:r w:rsidRPr="00A512A4">
        <w:rPr>
          <w:rFonts w:ascii="Arial" w:hAnsi="Arial" w:cs="Arial"/>
          <w:sz w:val="20"/>
          <w:szCs w:val="20"/>
        </w:rPr>
        <w:t xml:space="preserve">.   </w:t>
      </w:r>
    </w:p>
    <w:p w14:paraId="11E7AA72" w14:textId="0DEC19E1" w:rsidR="001F58DA" w:rsidRPr="00A512A4" w:rsidRDefault="001F58DA" w:rsidP="00F07F48">
      <w:pPr>
        <w:pStyle w:val="Textoindependiente"/>
        <w:widowControl w:val="0"/>
        <w:spacing w:after="0"/>
        <w:ind w:left="284" w:hanging="284"/>
        <w:jc w:val="both"/>
        <w:rPr>
          <w:rFonts w:ascii="Arial" w:hAnsi="Arial" w:cs="Arial"/>
          <w:sz w:val="20"/>
          <w:szCs w:val="20"/>
        </w:rPr>
      </w:pPr>
      <w:r w:rsidRPr="00A512A4">
        <w:rPr>
          <w:rFonts w:ascii="Arial" w:hAnsi="Arial" w:cs="Arial"/>
          <w:sz w:val="20"/>
          <w:szCs w:val="20"/>
        </w:rPr>
        <w:t xml:space="preserve"> </w:t>
      </w:r>
    </w:p>
    <w:p w14:paraId="77EBBD0A" w14:textId="77777777" w:rsidR="001F58DA" w:rsidRPr="00A512A4" w:rsidRDefault="001F58DA" w:rsidP="00DD1A61">
      <w:pPr>
        <w:widowControl w:val="0"/>
        <w:autoSpaceDE w:val="0"/>
        <w:autoSpaceDN w:val="0"/>
        <w:adjustRightInd w:val="0"/>
        <w:jc w:val="both"/>
        <w:rPr>
          <w:rFonts w:ascii="Arial" w:hAnsi="Arial" w:cs="Arial"/>
          <w:b/>
          <w:i/>
          <w:sz w:val="20"/>
          <w:szCs w:val="20"/>
          <w:u w:val="single"/>
        </w:rPr>
      </w:pPr>
      <w:r w:rsidRPr="00A512A4">
        <w:rPr>
          <w:rFonts w:ascii="Arial" w:hAnsi="Arial" w:cs="Arial"/>
          <w:b/>
          <w:sz w:val="20"/>
          <w:szCs w:val="20"/>
          <w:u w:val="single"/>
        </w:rPr>
        <w:t>[CONSIGNAR CIUDAD Y FECHA]</w:t>
      </w:r>
    </w:p>
    <w:p w14:paraId="29C01D5F" w14:textId="77777777" w:rsidR="001F58DA" w:rsidRPr="00A512A4" w:rsidRDefault="001F58DA" w:rsidP="00DD1A61">
      <w:pPr>
        <w:widowControl w:val="0"/>
        <w:autoSpaceDE w:val="0"/>
        <w:autoSpaceDN w:val="0"/>
        <w:adjustRightInd w:val="0"/>
        <w:jc w:val="both"/>
        <w:rPr>
          <w:rFonts w:ascii="Arial" w:hAnsi="Arial" w:cs="Arial"/>
          <w:sz w:val="20"/>
          <w:szCs w:val="20"/>
        </w:rPr>
      </w:pPr>
    </w:p>
    <w:p w14:paraId="4A339F5A" w14:textId="77777777" w:rsidR="001F58DA" w:rsidRPr="00A512A4" w:rsidRDefault="001F58DA" w:rsidP="00DD1A61">
      <w:pPr>
        <w:widowControl w:val="0"/>
        <w:autoSpaceDE w:val="0"/>
        <w:autoSpaceDN w:val="0"/>
        <w:adjustRightInd w:val="0"/>
        <w:jc w:val="both"/>
        <w:rPr>
          <w:rFonts w:ascii="Arial" w:hAnsi="Arial" w:cs="Arial"/>
          <w:sz w:val="20"/>
          <w:szCs w:val="20"/>
        </w:rPr>
      </w:pPr>
    </w:p>
    <w:p w14:paraId="3975115E" w14:textId="77777777" w:rsidR="001F58DA" w:rsidRPr="00A512A4" w:rsidRDefault="001F58DA" w:rsidP="00DD1A61">
      <w:pPr>
        <w:widowControl w:val="0"/>
        <w:autoSpaceDE w:val="0"/>
        <w:autoSpaceDN w:val="0"/>
        <w:adjustRightInd w:val="0"/>
        <w:jc w:val="both"/>
        <w:rPr>
          <w:rFonts w:ascii="Arial" w:hAnsi="Arial" w:cs="Arial"/>
          <w:sz w:val="20"/>
          <w:szCs w:val="20"/>
        </w:rPr>
      </w:pPr>
    </w:p>
    <w:p w14:paraId="5B281C89" w14:textId="77777777" w:rsidR="001F58DA" w:rsidRPr="00A512A4" w:rsidRDefault="001F58DA" w:rsidP="00DD1A61">
      <w:pPr>
        <w:widowControl w:val="0"/>
        <w:autoSpaceDE w:val="0"/>
        <w:autoSpaceDN w:val="0"/>
        <w:adjustRightInd w:val="0"/>
        <w:jc w:val="both"/>
        <w:rPr>
          <w:rFonts w:ascii="Arial" w:hAnsi="Arial" w:cs="Arial"/>
          <w:sz w:val="20"/>
          <w:szCs w:val="20"/>
        </w:rPr>
      </w:pPr>
    </w:p>
    <w:p w14:paraId="2CDBA85C" w14:textId="77777777" w:rsidR="001F58DA" w:rsidRPr="00A512A4" w:rsidRDefault="001F58DA" w:rsidP="00DD1A61">
      <w:pPr>
        <w:widowControl w:val="0"/>
        <w:autoSpaceDE w:val="0"/>
        <w:autoSpaceDN w:val="0"/>
        <w:adjustRightInd w:val="0"/>
        <w:jc w:val="both"/>
        <w:rPr>
          <w:rFonts w:ascii="Arial" w:hAnsi="Arial" w:cs="Arial"/>
          <w:sz w:val="20"/>
          <w:szCs w:val="20"/>
        </w:rPr>
      </w:pPr>
    </w:p>
    <w:p w14:paraId="01D69D2E" w14:textId="77777777" w:rsidR="001F58DA" w:rsidRPr="00A512A4" w:rsidRDefault="001F58DA" w:rsidP="00DD1A61">
      <w:pPr>
        <w:widowControl w:val="0"/>
        <w:jc w:val="center"/>
        <w:rPr>
          <w:rFonts w:ascii="Arial" w:hAnsi="Arial" w:cs="Arial"/>
          <w:sz w:val="20"/>
          <w:szCs w:val="20"/>
        </w:rPr>
      </w:pPr>
      <w:r w:rsidRPr="00A512A4">
        <w:rPr>
          <w:rFonts w:ascii="Arial" w:hAnsi="Arial" w:cs="Arial"/>
          <w:sz w:val="20"/>
          <w:szCs w:val="20"/>
        </w:rPr>
        <w:t>………………………….………………………..</w:t>
      </w:r>
    </w:p>
    <w:p w14:paraId="21589354" w14:textId="0D1EC642" w:rsidR="001F58DA" w:rsidRPr="00A512A4" w:rsidRDefault="47AD9802" w:rsidP="779A1813">
      <w:pPr>
        <w:widowControl w:val="0"/>
        <w:jc w:val="center"/>
        <w:rPr>
          <w:rFonts w:ascii="Arial" w:hAnsi="Arial" w:cs="Arial"/>
          <w:b/>
          <w:sz w:val="20"/>
          <w:szCs w:val="20"/>
          <w:lang w:val="es-ES"/>
        </w:rPr>
      </w:pPr>
      <w:r w:rsidRPr="00A512A4">
        <w:rPr>
          <w:rFonts w:ascii="Arial" w:hAnsi="Arial" w:cs="Arial"/>
          <w:b/>
          <w:sz w:val="20"/>
          <w:szCs w:val="20"/>
        </w:rPr>
        <w:t xml:space="preserve">Firma, </w:t>
      </w:r>
      <w:r w:rsidR="14B9C5CE" w:rsidRPr="00A512A4">
        <w:rPr>
          <w:rFonts w:ascii="Arial" w:hAnsi="Arial" w:cs="Arial"/>
          <w:b/>
          <w:sz w:val="20"/>
          <w:szCs w:val="20"/>
        </w:rPr>
        <w:t>n</w:t>
      </w:r>
      <w:r w:rsidR="75C97367" w:rsidRPr="00A512A4">
        <w:rPr>
          <w:rFonts w:ascii="Arial" w:hAnsi="Arial" w:cs="Arial"/>
          <w:b/>
          <w:sz w:val="20"/>
          <w:szCs w:val="20"/>
        </w:rPr>
        <w:t>ombres</w:t>
      </w:r>
      <w:r w:rsidRPr="00A512A4">
        <w:rPr>
          <w:rFonts w:ascii="Arial" w:hAnsi="Arial" w:cs="Arial"/>
          <w:b/>
          <w:sz w:val="20"/>
          <w:szCs w:val="20"/>
        </w:rPr>
        <w:t xml:space="preserve"> y </w:t>
      </w:r>
      <w:r w:rsidR="39EC1522" w:rsidRPr="00A512A4">
        <w:rPr>
          <w:rFonts w:ascii="Arial" w:hAnsi="Arial" w:cs="Arial"/>
          <w:b/>
          <w:sz w:val="20"/>
          <w:szCs w:val="20"/>
        </w:rPr>
        <w:t>a</w:t>
      </w:r>
      <w:r w:rsidR="75C97367" w:rsidRPr="00A512A4">
        <w:rPr>
          <w:rFonts w:ascii="Arial" w:hAnsi="Arial" w:cs="Arial"/>
          <w:b/>
          <w:sz w:val="20"/>
          <w:szCs w:val="20"/>
        </w:rPr>
        <w:t>pellidos</w:t>
      </w:r>
      <w:r w:rsidRPr="00A512A4">
        <w:rPr>
          <w:rFonts w:ascii="Arial" w:hAnsi="Arial" w:cs="Arial"/>
          <w:b/>
          <w:sz w:val="20"/>
          <w:szCs w:val="20"/>
        </w:rPr>
        <w:t xml:space="preserve"> del </w:t>
      </w:r>
    </w:p>
    <w:p w14:paraId="5E18B809" w14:textId="506A6747" w:rsidR="001F58DA" w:rsidRPr="00A512A4" w:rsidRDefault="7A59825D" w:rsidP="74EE77B8">
      <w:pPr>
        <w:widowControl w:val="0"/>
        <w:jc w:val="center"/>
        <w:rPr>
          <w:rFonts w:ascii="Arial" w:hAnsi="Arial" w:cs="Arial"/>
          <w:b/>
          <w:bCs/>
          <w:sz w:val="20"/>
          <w:szCs w:val="20"/>
        </w:rPr>
      </w:pPr>
      <w:r w:rsidRPr="00A512A4">
        <w:rPr>
          <w:rFonts w:ascii="Arial" w:hAnsi="Arial" w:cs="Arial"/>
          <w:b/>
          <w:bCs/>
          <w:sz w:val="20"/>
          <w:szCs w:val="20"/>
        </w:rPr>
        <w:t>r</w:t>
      </w:r>
      <w:r w:rsidR="75C97367" w:rsidRPr="00A512A4">
        <w:rPr>
          <w:rFonts w:ascii="Arial" w:hAnsi="Arial" w:cs="Arial"/>
          <w:b/>
          <w:bCs/>
          <w:sz w:val="20"/>
          <w:szCs w:val="20"/>
        </w:rPr>
        <w:t>epresentante</w:t>
      </w:r>
      <w:r w:rsidR="47AD9802" w:rsidRPr="00A512A4">
        <w:rPr>
          <w:rFonts w:ascii="Arial" w:hAnsi="Arial" w:cs="Arial"/>
          <w:b/>
          <w:bCs/>
          <w:sz w:val="20"/>
          <w:szCs w:val="20"/>
        </w:rPr>
        <w:t xml:space="preserve"> legal</w:t>
      </w:r>
      <w:r w:rsidR="17D5C6C7" w:rsidRPr="00A512A4">
        <w:rPr>
          <w:rFonts w:ascii="Arial" w:hAnsi="Arial" w:cs="Arial"/>
          <w:b/>
          <w:bCs/>
          <w:sz w:val="20"/>
          <w:szCs w:val="20"/>
        </w:rPr>
        <w:t xml:space="preserve"> o común</w:t>
      </w:r>
      <w:r w:rsidR="47AD9802" w:rsidRPr="00A512A4">
        <w:rPr>
          <w:rFonts w:ascii="Arial" w:hAnsi="Arial" w:cs="Arial"/>
          <w:b/>
          <w:bCs/>
          <w:sz w:val="20"/>
          <w:szCs w:val="20"/>
        </w:rPr>
        <w:t>, según corresponda</w:t>
      </w:r>
    </w:p>
    <w:p w14:paraId="75591CCA" w14:textId="77777777" w:rsidR="001F58DA" w:rsidRPr="00A512A4" w:rsidRDefault="001F58DA" w:rsidP="00DD1A61">
      <w:pPr>
        <w:widowControl w:val="0"/>
        <w:jc w:val="both"/>
        <w:rPr>
          <w:rFonts w:ascii="Arial" w:hAnsi="Arial" w:cs="Arial"/>
          <w:sz w:val="20"/>
          <w:szCs w:val="20"/>
        </w:rPr>
      </w:pPr>
    </w:p>
    <w:p w14:paraId="76B26452" w14:textId="77777777" w:rsidR="001F58DA" w:rsidRPr="00A512A4" w:rsidRDefault="001F58DA" w:rsidP="00DD1A61">
      <w:pPr>
        <w:widowControl w:val="0"/>
        <w:jc w:val="both"/>
        <w:rPr>
          <w:rFonts w:ascii="Arial" w:hAnsi="Arial" w:cs="Arial"/>
          <w:sz w:val="20"/>
          <w:szCs w:val="20"/>
        </w:rPr>
      </w:pPr>
    </w:p>
    <w:p w14:paraId="34BF9035" w14:textId="77777777" w:rsidR="001F58DA" w:rsidRPr="00A512A4" w:rsidRDefault="001F58DA" w:rsidP="00DD1A61">
      <w:pPr>
        <w:widowControl w:val="0"/>
        <w:jc w:val="both"/>
        <w:rPr>
          <w:rFonts w:ascii="Arial" w:hAnsi="Arial" w:cs="Arial"/>
          <w:sz w:val="20"/>
          <w:szCs w:val="20"/>
        </w:rPr>
      </w:pPr>
    </w:p>
    <w:p w14:paraId="340C02D1" w14:textId="77777777" w:rsidR="001F58DA" w:rsidRPr="00A512A4" w:rsidRDefault="001F58DA" w:rsidP="00DD1A61">
      <w:pPr>
        <w:widowControl w:val="0"/>
        <w:jc w:val="both"/>
        <w:rPr>
          <w:rFonts w:ascii="Arial" w:hAnsi="Arial" w:cs="Arial"/>
          <w:sz w:val="20"/>
          <w:szCs w:val="20"/>
        </w:rPr>
      </w:pPr>
    </w:p>
    <w:p w14:paraId="4BD4E34B" w14:textId="77777777" w:rsidR="001F58DA" w:rsidRPr="00A512A4" w:rsidRDefault="001F58DA" w:rsidP="00DD1A61">
      <w:pPr>
        <w:widowControl w:val="0"/>
        <w:jc w:val="both"/>
        <w:rPr>
          <w:rFonts w:ascii="Arial" w:hAnsi="Arial" w:cs="Arial"/>
          <w:sz w:val="20"/>
          <w:szCs w:val="20"/>
        </w:rPr>
      </w:pPr>
    </w:p>
    <w:tbl>
      <w:tblPr>
        <w:tblStyle w:val="Tabladecuadrcula1clara-nfasis51"/>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1F58DA" w:rsidRPr="00A512A4" w14:paraId="17C70160"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579C73CC" w:rsidR="001F58DA" w:rsidRPr="00A512A4" w:rsidRDefault="00843C84" w:rsidP="00DD1A61">
            <w:pPr>
              <w:jc w:val="both"/>
              <w:rPr>
                <w:rFonts w:ascii="Arial" w:hAnsi="Arial" w:cs="Arial"/>
                <w:color w:val="FF0000"/>
                <w:sz w:val="18"/>
                <w:szCs w:val="18"/>
                <w:lang w:val="es-ES"/>
              </w:rPr>
            </w:pPr>
            <w:r w:rsidRPr="00A512A4">
              <w:rPr>
                <w:rFonts w:ascii="Arial" w:hAnsi="Arial" w:cs="Arial"/>
                <w:iCs/>
                <w:color w:val="FF0000"/>
                <w:sz w:val="18"/>
                <w:szCs w:val="18"/>
              </w:rPr>
              <w:t>Advertencia</w:t>
            </w:r>
          </w:p>
        </w:tc>
      </w:tr>
      <w:tr w:rsidR="001F58DA" w:rsidRPr="00A512A4" w14:paraId="3F73F34A" w14:textId="77777777" w:rsidTr="00F011CF">
        <w:trPr>
          <w:trHeight w:val="1016"/>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5296262" w14:textId="165794A0" w:rsidR="00290DB3" w:rsidRPr="00A512A4" w:rsidRDefault="2E6ABA46" w:rsidP="00075601">
            <w:pPr>
              <w:widowControl w:val="0"/>
              <w:ind w:left="34"/>
              <w:jc w:val="both"/>
              <w:rPr>
                <w:rFonts w:ascii="Arial" w:hAnsi="Arial" w:cs="Arial"/>
                <w:b w:val="0"/>
                <w:bCs w:val="0"/>
                <w:strike/>
                <w:color w:val="FF0000"/>
                <w:sz w:val="18"/>
                <w:szCs w:val="18"/>
                <w:lang w:val="es-ES"/>
              </w:rPr>
            </w:pPr>
            <w:r w:rsidRPr="00A512A4">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w:t>
            </w:r>
            <w:r w:rsidR="2F7B6F22" w:rsidRPr="00A512A4">
              <w:rPr>
                <w:rFonts w:ascii="Arial" w:hAnsi="Arial" w:cs="Arial"/>
                <w:b w:val="0"/>
                <w:bCs w:val="0"/>
                <w:color w:val="FF0000"/>
                <w:sz w:val="18"/>
                <w:szCs w:val="18"/>
              </w:rPr>
              <w:t>Públicas</w:t>
            </w:r>
            <w:r w:rsidR="00A3499C" w:rsidRPr="00A512A4">
              <w:rPr>
                <w:rFonts w:ascii="Arial" w:hAnsi="Arial" w:cs="Arial"/>
                <w:b w:val="0"/>
                <w:bCs w:val="0"/>
                <w:color w:val="FF0000"/>
                <w:sz w:val="18"/>
                <w:szCs w:val="18"/>
              </w:rPr>
              <w:t xml:space="preserve"> </w:t>
            </w:r>
            <w:r w:rsidR="00202011" w:rsidRPr="00A512A4">
              <w:rPr>
                <w:rFonts w:ascii="Arial" w:hAnsi="Arial" w:cs="Arial"/>
                <w:b w:val="0"/>
                <w:bCs w:val="0"/>
                <w:color w:val="FF0000"/>
                <w:sz w:val="18"/>
                <w:szCs w:val="18"/>
              </w:rPr>
              <w:t>c</w:t>
            </w:r>
            <w:r w:rsidRPr="00A512A4">
              <w:rPr>
                <w:rFonts w:ascii="Arial" w:hAnsi="Arial" w:cs="Arial"/>
                <w:b w:val="0"/>
                <w:bCs w:val="0"/>
                <w:color w:val="FF0000"/>
                <w:sz w:val="18"/>
                <w:szCs w:val="18"/>
              </w:rPr>
              <w:t xml:space="preserve">on </w:t>
            </w:r>
            <w:r w:rsidR="00202011" w:rsidRPr="00A512A4">
              <w:rPr>
                <w:rFonts w:ascii="Arial" w:hAnsi="Arial" w:cs="Arial"/>
                <w:b w:val="0"/>
                <w:bCs w:val="0"/>
                <w:color w:val="FF0000"/>
                <w:sz w:val="18"/>
                <w:szCs w:val="18"/>
              </w:rPr>
              <w:t>sanción v</w:t>
            </w:r>
            <w:r w:rsidRPr="00A512A4">
              <w:rPr>
                <w:rFonts w:ascii="Arial" w:hAnsi="Arial" w:cs="Arial"/>
                <w:b w:val="0"/>
                <w:bCs w:val="0"/>
                <w:color w:val="FF0000"/>
                <w:sz w:val="18"/>
                <w:szCs w:val="18"/>
              </w:rPr>
              <w:t xml:space="preserve">igente en </w:t>
            </w:r>
            <w:hyperlink r:id="rId43" w:history="1">
              <w:r w:rsidR="00942BC8" w:rsidRPr="00A512A4">
                <w:rPr>
                  <w:rStyle w:val="Hipervnculo"/>
                  <w:rFonts w:ascii="Arial" w:hAnsi="Arial" w:cs="Arial"/>
                  <w:b w:val="0"/>
                  <w:bCs w:val="0"/>
                  <w:sz w:val="18"/>
                  <w:szCs w:val="18"/>
                </w:rPr>
                <w:t>http://www.osce.gob.pe/consultasenlinea/inhabilitados/busqueda.asp</w:t>
              </w:r>
            </w:hyperlink>
            <w:r w:rsidR="00942BC8" w:rsidRPr="00A512A4">
              <w:rPr>
                <w:rFonts w:ascii="Arial" w:hAnsi="Arial" w:cs="Arial"/>
                <w:b w:val="0"/>
                <w:bCs w:val="0"/>
                <w:color w:val="FF0000"/>
                <w:sz w:val="18"/>
                <w:szCs w:val="18"/>
              </w:rPr>
              <w:t xml:space="preserve"> </w:t>
            </w:r>
          </w:p>
          <w:p w14:paraId="0439FB8D" w14:textId="2890DA7D" w:rsidR="001F58DA" w:rsidRPr="00A512A4" w:rsidRDefault="47AD9802" w:rsidP="00075601">
            <w:pPr>
              <w:widowControl w:val="0"/>
              <w:ind w:left="34"/>
              <w:jc w:val="both"/>
              <w:rPr>
                <w:rFonts w:ascii="Arial" w:hAnsi="Arial" w:cs="Arial"/>
                <w:b w:val="0"/>
                <w:color w:val="FF0000"/>
                <w:sz w:val="18"/>
                <w:szCs w:val="18"/>
                <w:lang w:val="es-ES"/>
              </w:rPr>
            </w:pPr>
            <w:r w:rsidRPr="00A512A4">
              <w:rPr>
                <w:rFonts w:ascii="Arial" w:hAnsi="Arial" w:cs="Arial"/>
                <w:b w:val="0"/>
                <w:bCs w:val="0"/>
                <w:color w:val="FF0000"/>
                <w:sz w:val="18"/>
                <w:szCs w:val="18"/>
              </w:rPr>
              <w:t xml:space="preserve">También le asiste dicha facultad </w:t>
            </w:r>
            <w:r w:rsidR="00FC3AAE" w:rsidRPr="00A512A4">
              <w:rPr>
                <w:rFonts w:ascii="Arial" w:hAnsi="Arial" w:cs="Arial"/>
                <w:b w:val="0"/>
                <w:bCs w:val="0"/>
                <w:color w:val="FF0000"/>
                <w:sz w:val="18"/>
                <w:szCs w:val="18"/>
              </w:rPr>
              <w:t xml:space="preserve">a la dependencia </w:t>
            </w:r>
            <w:r w:rsidRPr="00A512A4">
              <w:rPr>
                <w:rFonts w:ascii="Arial" w:hAnsi="Arial" w:cs="Arial"/>
                <w:b w:val="0"/>
                <w:bCs w:val="0"/>
                <w:color w:val="FF0000"/>
                <w:sz w:val="18"/>
                <w:szCs w:val="18"/>
              </w:rPr>
              <w:t>encargad</w:t>
            </w:r>
            <w:r w:rsidR="2A0886FE" w:rsidRPr="00A512A4">
              <w:rPr>
                <w:rFonts w:ascii="Arial" w:hAnsi="Arial" w:cs="Arial"/>
                <w:b w:val="0"/>
                <w:bCs w:val="0"/>
                <w:color w:val="FF0000"/>
                <w:sz w:val="18"/>
                <w:szCs w:val="18"/>
              </w:rPr>
              <w:t>a</w:t>
            </w:r>
            <w:r w:rsidRPr="00A512A4">
              <w:rPr>
                <w:rFonts w:ascii="Arial" w:hAnsi="Arial" w:cs="Arial"/>
                <w:b w:val="0"/>
                <w:bCs w:val="0"/>
                <w:color w:val="FF0000"/>
                <w:sz w:val="18"/>
                <w:szCs w:val="18"/>
              </w:rPr>
              <w:t xml:space="preserve"> de las contrataciones o al órgano </w:t>
            </w:r>
            <w:r w:rsidR="3C22878F" w:rsidRPr="00A512A4">
              <w:rPr>
                <w:rFonts w:ascii="Arial" w:hAnsi="Arial" w:cs="Arial"/>
                <w:b w:val="0"/>
                <w:bCs w:val="0"/>
                <w:color w:val="FF0000"/>
                <w:sz w:val="18"/>
                <w:szCs w:val="18"/>
              </w:rPr>
              <w:t xml:space="preserve">de la </w:t>
            </w:r>
            <w:r w:rsidR="737423BF" w:rsidRPr="00A512A4">
              <w:rPr>
                <w:rFonts w:ascii="Arial" w:hAnsi="Arial" w:cs="Arial"/>
                <w:b w:val="0"/>
                <w:bCs w:val="0"/>
                <w:color w:val="FF0000"/>
                <w:sz w:val="18"/>
                <w:szCs w:val="18"/>
              </w:rPr>
              <w:t xml:space="preserve">entidad contratante </w:t>
            </w:r>
            <w:r w:rsidR="3C22878F" w:rsidRPr="00A512A4">
              <w:rPr>
                <w:rFonts w:ascii="Arial" w:hAnsi="Arial" w:cs="Arial"/>
                <w:b w:val="0"/>
                <w:bCs w:val="0"/>
                <w:color w:val="FF0000"/>
                <w:sz w:val="18"/>
                <w:szCs w:val="18"/>
              </w:rPr>
              <w:t>al que se le haya asignado la función de verificación de la oferta presentada por el postor ganador de la buena pro.</w:t>
            </w:r>
          </w:p>
        </w:tc>
      </w:tr>
    </w:tbl>
    <w:p w14:paraId="5E493805" w14:textId="77777777" w:rsidR="001F58DA" w:rsidRPr="00A512A4" w:rsidRDefault="001F58DA" w:rsidP="00DD1A61">
      <w:pPr>
        <w:widowControl w:val="0"/>
        <w:jc w:val="both"/>
        <w:rPr>
          <w:rFonts w:ascii="Arial" w:hAnsi="Arial" w:cs="Arial"/>
          <w:sz w:val="20"/>
          <w:szCs w:val="20"/>
          <w:lang w:val="es-ES"/>
        </w:rPr>
      </w:pPr>
    </w:p>
    <w:p w14:paraId="4A8E56E7" w14:textId="34565CB4" w:rsidR="00FD1955" w:rsidRPr="00A512A4" w:rsidRDefault="00FD1955">
      <w:pPr>
        <w:rPr>
          <w:rFonts w:ascii="Arial" w:hAnsi="Arial" w:cs="Arial"/>
          <w:strike/>
          <w:sz w:val="20"/>
          <w:szCs w:val="20"/>
          <w:lang w:val="es-ES"/>
        </w:rPr>
      </w:pPr>
      <w:r w:rsidRPr="00A512A4">
        <w:rPr>
          <w:rFonts w:ascii="Arial" w:hAnsi="Arial" w:cs="Arial"/>
          <w:strike/>
          <w:sz w:val="20"/>
          <w:szCs w:val="20"/>
        </w:rPr>
        <w:br w:type="page"/>
      </w:r>
    </w:p>
    <w:p w14:paraId="2A9E5AA7" w14:textId="4AC87C79" w:rsidR="007E132D" w:rsidRPr="00A512A4" w:rsidRDefault="3A2A7916" w:rsidP="17784565">
      <w:pPr>
        <w:jc w:val="center"/>
        <w:textAlignment w:val="baseline"/>
        <w:rPr>
          <w:rFonts w:ascii="Arial" w:eastAsia="Arial" w:hAnsi="Arial" w:cs="Arial"/>
          <w:b/>
          <w:bCs/>
          <w:color w:val="000000" w:themeColor="text1"/>
          <w:sz w:val="20"/>
          <w:szCs w:val="20"/>
        </w:rPr>
      </w:pPr>
      <w:r w:rsidRPr="00A512A4">
        <w:rPr>
          <w:rFonts w:ascii="Arial" w:eastAsia="Arial" w:hAnsi="Arial" w:cs="Arial"/>
          <w:b/>
          <w:bCs/>
          <w:color w:val="000000" w:themeColor="text1"/>
          <w:sz w:val="20"/>
          <w:szCs w:val="20"/>
        </w:rPr>
        <w:lastRenderedPageBreak/>
        <w:t xml:space="preserve">ANEXO </w:t>
      </w:r>
      <w:proofErr w:type="spellStart"/>
      <w:r w:rsidRPr="00A512A4">
        <w:rPr>
          <w:rFonts w:ascii="Arial" w:eastAsia="Arial" w:hAnsi="Arial" w:cs="Arial"/>
          <w:b/>
          <w:bCs/>
          <w:color w:val="000000" w:themeColor="text1"/>
          <w:sz w:val="20"/>
          <w:szCs w:val="20"/>
        </w:rPr>
        <w:t>Nº</w:t>
      </w:r>
      <w:proofErr w:type="spellEnd"/>
      <w:r w:rsidRPr="00A512A4">
        <w:rPr>
          <w:rFonts w:ascii="Arial" w:eastAsia="Arial" w:hAnsi="Arial" w:cs="Arial"/>
          <w:b/>
          <w:bCs/>
          <w:color w:val="000000" w:themeColor="text1"/>
          <w:sz w:val="20"/>
          <w:szCs w:val="20"/>
        </w:rPr>
        <w:t xml:space="preserve"> 1</w:t>
      </w:r>
      <w:r w:rsidR="002A2585" w:rsidRPr="00A512A4">
        <w:rPr>
          <w:rFonts w:ascii="Arial" w:eastAsia="Arial" w:hAnsi="Arial" w:cs="Arial"/>
          <w:b/>
          <w:bCs/>
          <w:color w:val="000000" w:themeColor="text1"/>
          <w:sz w:val="20"/>
          <w:szCs w:val="20"/>
        </w:rPr>
        <w:t>5</w:t>
      </w:r>
      <w:r w:rsidR="00334E00" w:rsidRPr="00A512A4">
        <w:rPr>
          <w:rFonts w:ascii="Arial" w:eastAsia="Arial" w:hAnsi="Arial" w:cs="Arial"/>
          <w:color w:val="000000"/>
          <w:sz w:val="20"/>
          <w:szCs w:val="20"/>
          <w:vertAlign w:val="superscript"/>
          <w:lang w:eastAsia="es-PE"/>
        </w:rPr>
        <w:footnoteReference w:id="93"/>
      </w:r>
    </w:p>
    <w:p w14:paraId="1943B8F1" w14:textId="77777777" w:rsidR="00993333" w:rsidRPr="00A512A4" w:rsidRDefault="00993333" w:rsidP="17784565">
      <w:pPr>
        <w:jc w:val="center"/>
        <w:textAlignment w:val="baseline"/>
        <w:rPr>
          <w:sz w:val="20"/>
          <w:szCs w:val="20"/>
        </w:rPr>
      </w:pPr>
    </w:p>
    <w:p w14:paraId="4AB5E723" w14:textId="77777777" w:rsidR="00CC7507" w:rsidRPr="00A512A4" w:rsidRDefault="00D96E78" w:rsidP="62393374">
      <w:pPr>
        <w:jc w:val="center"/>
        <w:textAlignment w:val="baseline"/>
        <w:rPr>
          <w:rFonts w:ascii="Arial" w:eastAsia="Arial" w:hAnsi="Arial" w:cs="Arial"/>
          <w:b/>
          <w:bCs/>
          <w:color w:val="000000" w:themeColor="text1"/>
          <w:sz w:val="20"/>
          <w:szCs w:val="20"/>
        </w:rPr>
      </w:pPr>
      <w:r w:rsidRPr="00A512A4">
        <w:rPr>
          <w:rFonts w:ascii="Arial" w:eastAsia="Arial" w:hAnsi="Arial" w:cs="Arial"/>
          <w:b/>
          <w:bCs/>
          <w:color w:val="000000"/>
          <w:sz w:val="20"/>
          <w:szCs w:val="20"/>
          <w:lang w:eastAsia="es-PE"/>
        </w:rPr>
        <w:t>DECLARACIÓN JURADA DE ACTUALIZACIÓN DE DESAFECTACIÓN DE IMPEDIMENTO – PERSONA NATURAL</w:t>
      </w:r>
      <w:r w:rsidRPr="00A512A4" w:rsidDel="00D96E78">
        <w:rPr>
          <w:rFonts w:ascii="Arial" w:eastAsia="Arial" w:hAnsi="Arial" w:cs="Arial"/>
          <w:b/>
          <w:bCs/>
          <w:color w:val="000000" w:themeColor="text1"/>
          <w:sz w:val="20"/>
          <w:szCs w:val="20"/>
        </w:rPr>
        <w:t xml:space="preserve"> </w:t>
      </w:r>
    </w:p>
    <w:p w14:paraId="1BCAF17B" w14:textId="1636ADCA" w:rsidR="0046623A" w:rsidRPr="00A512A4" w:rsidRDefault="07DF44B3" w:rsidP="62393374">
      <w:pPr>
        <w:jc w:val="center"/>
        <w:textAlignment w:val="baseline"/>
        <w:rPr>
          <w:sz w:val="20"/>
          <w:szCs w:val="20"/>
        </w:rPr>
      </w:pPr>
      <w:r w:rsidRPr="00A512A4">
        <w:rPr>
          <w:rFonts w:ascii="Arial" w:eastAsia="Arial" w:hAnsi="Arial" w:cs="Arial"/>
          <w:b/>
          <w:bCs/>
          <w:color w:val="000000" w:themeColor="text1"/>
          <w:sz w:val="20"/>
          <w:szCs w:val="20"/>
          <w:lang w:val="es"/>
        </w:rPr>
        <w:t>(DOCUMENTO A PRESENTAR PARA EL PERFECCIONAMIENTO DEL CONTRATO)</w:t>
      </w:r>
      <w:r w:rsidRPr="00A512A4">
        <w:rPr>
          <w:rFonts w:ascii="Arial" w:eastAsia="Arial" w:hAnsi="Arial" w:cs="Arial"/>
          <w:color w:val="000000" w:themeColor="text1"/>
          <w:sz w:val="20"/>
          <w:szCs w:val="20"/>
        </w:rPr>
        <w:t xml:space="preserve"> </w:t>
      </w:r>
    </w:p>
    <w:p w14:paraId="243F271E" w14:textId="4C05D60D" w:rsidR="0046623A" w:rsidRPr="00A512A4" w:rsidRDefault="07DF44B3" w:rsidP="62393374">
      <w:pPr>
        <w:jc w:val="center"/>
        <w:textAlignment w:val="baseline"/>
      </w:pPr>
      <w:r w:rsidRPr="00A512A4">
        <w:rPr>
          <w:rFonts w:ascii="Arial" w:eastAsia="Arial" w:hAnsi="Arial" w:cs="Arial"/>
          <w:b/>
          <w:bCs/>
          <w:color w:val="000000" w:themeColor="text1"/>
          <w:sz w:val="22"/>
          <w:szCs w:val="22"/>
          <w:lang w:val="es"/>
        </w:rPr>
        <w:t xml:space="preserve"> </w:t>
      </w:r>
      <w:r w:rsidRPr="00A512A4">
        <w:rPr>
          <w:rFonts w:ascii="Arial" w:eastAsia="Arial" w:hAnsi="Arial" w:cs="Arial"/>
          <w:color w:val="000000" w:themeColor="text1"/>
          <w:sz w:val="22"/>
          <w:szCs w:val="22"/>
        </w:rPr>
        <w:t xml:space="preserve"> </w:t>
      </w:r>
    </w:p>
    <w:p w14:paraId="0C7DF424" w14:textId="65AE1F72" w:rsidR="0046623A" w:rsidRPr="00A512A4" w:rsidRDefault="07DF44B3" w:rsidP="62393374">
      <w:pPr>
        <w:jc w:val="both"/>
        <w:textAlignment w:val="baseline"/>
      </w:pPr>
      <w:r w:rsidRPr="00A512A4">
        <w:rPr>
          <w:rFonts w:ascii="Arial" w:eastAsia="Arial" w:hAnsi="Arial" w:cs="Arial"/>
          <w:color w:val="000000" w:themeColor="text1"/>
          <w:sz w:val="20"/>
          <w:szCs w:val="20"/>
        </w:rPr>
        <w:t xml:space="preserve">Señores  </w:t>
      </w:r>
    </w:p>
    <w:p w14:paraId="1BB24675" w14:textId="6946AEF8" w:rsidR="007E132D" w:rsidRPr="00A512A4" w:rsidRDefault="00145C00" w:rsidP="00DA0182">
      <w:pPr>
        <w:jc w:val="both"/>
        <w:rPr>
          <w:rFonts w:ascii="Arial" w:eastAsia="Arial" w:hAnsi="Arial" w:cs="Arial"/>
          <w:b/>
          <w:bCs/>
          <w:color w:val="000000" w:themeColor="text1"/>
          <w:sz w:val="20"/>
          <w:szCs w:val="20"/>
        </w:rPr>
      </w:pPr>
      <w:r w:rsidRPr="00A512A4">
        <w:rPr>
          <w:rFonts w:ascii="Arial" w:eastAsia="Arial" w:hAnsi="Arial" w:cs="Arial"/>
          <w:b/>
          <w:bCs/>
          <w:color w:val="000000" w:themeColor="text1"/>
          <w:sz w:val="20"/>
          <w:szCs w:val="20"/>
        </w:rPr>
        <w:t>DEPENDENCIA ENCARGADA DE LAS CONTRATACIONES</w:t>
      </w:r>
    </w:p>
    <w:p w14:paraId="3FDAC0BC" w14:textId="38EA7545" w:rsidR="0046623A" w:rsidRPr="00A512A4" w:rsidRDefault="00B139F5" w:rsidP="62393374">
      <w:pPr>
        <w:jc w:val="both"/>
        <w:textAlignment w:val="baseline"/>
        <w:rPr>
          <w:b/>
          <w:u w:val="single"/>
        </w:rPr>
      </w:pPr>
      <w:r w:rsidRPr="00A512A4">
        <w:rPr>
          <w:rFonts w:ascii="Arial" w:eastAsia="Arial" w:hAnsi="Arial" w:cs="Arial"/>
          <w:b/>
          <w:bCs/>
          <w:sz w:val="20"/>
          <w:szCs w:val="20"/>
          <w:lang w:val="es-ES"/>
        </w:rPr>
        <w:t>CONCURSO PÚBLICO DE SERVICIOS</w:t>
      </w:r>
      <w:r w:rsidR="07DF44B3" w:rsidRPr="00A512A4">
        <w:rPr>
          <w:rFonts w:ascii="Arial" w:eastAsia="Arial" w:hAnsi="Arial" w:cs="Arial"/>
          <w:b/>
          <w:bCs/>
          <w:color w:val="000000" w:themeColor="text1"/>
          <w:sz w:val="20"/>
          <w:szCs w:val="20"/>
          <w:lang w:val="es-ES"/>
        </w:rPr>
        <w:t xml:space="preserve"> </w:t>
      </w:r>
      <w:proofErr w:type="spellStart"/>
      <w:r w:rsidR="07DF44B3" w:rsidRPr="00A512A4">
        <w:rPr>
          <w:rFonts w:ascii="Arial" w:eastAsia="Arial" w:hAnsi="Arial" w:cs="Arial"/>
          <w:b/>
          <w:bCs/>
          <w:color w:val="000000" w:themeColor="text1"/>
          <w:sz w:val="20"/>
          <w:szCs w:val="20"/>
          <w:lang w:val="es-ES"/>
        </w:rPr>
        <w:t>Nº</w:t>
      </w:r>
      <w:proofErr w:type="spellEnd"/>
      <w:r w:rsidR="07DF44B3" w:rsidRPr="00A512A4">
        <w:rPr>
          <w:rFonts w:ascii="Arial" w:eastAsia="Arial" w:hAnsi="Arial" w:cs="Arial"/>
          <w:b/>
          <w:bCs/>
          <w:sz w:val="20"/>
          <w:szCs w:val="20"/>
          <w:lang w:val="es-ES"/>
        </w:rPr>
        <w:t xml:space="preserve"> </w:t>
      </w:r>
      <w:r w:rsidR="07DF44B3" w:rsidRPr="00A512A4">
        <w:rPr>
          <w:rFonts w:ascii="Arial" w:eastAsia="Arial" w:hAnsi="Arial" w:cs="Arial"/>
          <w:b/>
          <w:color w:val="000000" w:themeColor="text1"/>
          <w:sz w:val="20"/>
          <w:szCs w:val="20"/>
          <w:u w:val="single"/>
          <w:lang w:val="es-ES"/>
        </w:rPr>
        <w:t>[CONSIGNAR NOMENCLATURA DEL PROCEDIMIENTO DE SELECCIÓN]</w:t>
      </w:r>
      <w:r w:rsidR="07DF44B3" w:rsidRPr="00A512A4">
        <w:rPr>
          <w:rFonts w:ascii="Arial" w:eastAsia="Arial" w:hAnsi="Arial" w:cs="Arial"/>
          <w:b/>
          <w:color w:val="000000" w:themeColor="text1"/>
          <w:sz w:val="20"/>
          <w:szCs w:val="20"/>
          <w:u w:val="single"/>
        </w:rPr>
        <w:t xml:space="preserve">  </w:t>
      </w:r>
    </w:p>
    <w:p w14:paraId="31EC9276" w14:textId="522F0DB2" w:rsidR="0046623A" w:rsidRPr="00A512A4" w:rsidRDefault="07DF44B3" w:rsidP="62393374">
      <w:pPr>
        <w:jc w:val="both"/>
        <w:textAlignment w:val="baseline"/>
        <w:rPr>
          <w:b/>
          <w:u w:val="single"/>
        </w:rPr>
      </w:pPr>
      <w:r w:rsidRPr="00A512A4">
        <w:rPr>
          <w:rFonts w:ascii="Arial" w:eastAsia="Arial" w:hAnsi="Arial" w:cs="Arial"/>
          <w:b/>
          <w:color w:val="000000" w:themeColor="text1"/>
          <w:sz w:val="20"/>
          <w:szCs w:val="20"/>
          <w:u w:val="single"/>
        </w:rPr>
        <w:t xml:space="preserve">Presente.-   </w:t>
      </w:r>
    </w:p>
    <w:p w14:paraId="50C91A09" w14:textId="409CCE95" w:rsidR="006674AA" w:rsidRPr="00A512A4" w:rsidRDefault="07DF44B3" w:rsidP="006674AA">
      <w:pPr>
        <w:jc w:val="both"/>
        <w:textAlignment w:val="baseline"/>
        <w:rPr>
          <w:rFonts w:ascii="Arial" w:eastAsia="Arial" w:hAnsi="Arial" w:cs="Arial"/>
          <w:color w:val="000000"/>
          <w:sz w:val="20"/>
          <w:szCs w:val="20"/>
          <w:lang w:eastAsia="es-PE"/>
        </w:rPr>
      </w:pPr>
      <w:r w:rsidRPr="00A512A4">
        <w:rPr>
          <w:rFonts w:ascii="Arial" w:eastAsia="Arial" w:hAnsi="Arial" w:cs="Arial"/>
          <w:color w:val="000000" w:themeColor="text1"/>
          <w:sz w:val="20"/>
          <w:szCs w:val="20"/>
        </w:rPr>
        <w:t xml:space="preserve"> </w:t>
      </w:r>
    </w:p>
    <w:p w14:paraId="0CE432E4" w14:textId="77777777" w:rsidR="004817BB" w:rsidRPr="00A512A4" w:rsidRDefault="004817BB" w:rsidP="004817BB">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 xml:space="preserve">El que suscribe, </w:t>
      </w:r>
      <w:r w:rsidRPr="00A512A4">
        <w:rPr>
          <w:rFonts w:ascii="Arial" w:eastAsia="Arial" w:hAnsi="Arial" w:cs="Arial"/>
          <w:b/>
          <w:bCs/>
          <w:color w:val="000000"/>
          <w:sz w:val="20"/>
          <w:szCs w:val="20"/>
          <w:u w:val="single"/>
          <w:lang w:eastAsia="es-PE"/>
        </w:rPr>
        <w:t>[CONSIGNAR NOMBRE(S) Y APELLIDOS COMPLETOS</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bCs/>
          <w:color w:val="000000"/>
          <w:sz w:val="20"/>
          <w:szCs w:val="20"/>
          <w:u w:val="single"/>
          <w:lang w:eastAsia="es-PE"/>
        </w:rPr>
        <w:t>[CONSIGNAR TIPO DE DOCUMENTO DE IDENTIDAD]</w:t>
      </w:r>
      <w:r w:rsidRPr="00A512A4">
        <w:rPr>
          <w:rFonts w:ascii="Arial" w:eastAsia="Arial" w:hAnsi="Arial" w:cs="Arial"/>
          <w:color w:val="000000"/>
          <w:sz w:val="20"/>
          <w:szCs w:val="20"/>
          <w:lang w:eastAsia="es-PE"/>
        </w:rPr>
        <w:t xml:space="preserve">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en mi calidad de postor adjudicado de la buena pro de </w:t>
      </w:r>
      <w:r w:rsidRPr="00A512A4">
        <w:rPr>
          <w:rFonts w:ascii="Arial" w:eastAsia="Arial" w:hAnsi="Arial" w:cs="Arial"/>
          <w:b/>
          <w:bCs/>
          <w:color w:val="000000"/>
          <w:sz w:val="20"/>
          <w:szCs w:val="20"/>
          <w:u w:val="single"/>
          <w:lang w:eastAsia="es-PE"/>
        </w:rPr>
        <w:t>[CONSIGNAR DENOMINACIÓN DEL PROCEDIMIENTO DE SELECCIÓN], declaro que tengo los siguientes parientes</w:t>
      </w:r>
      <w:r w:rsidRPr="00A512A4">
        <w:rPr>
          <w:rFonts w:ascii="Arial" w:eastAsia="Arial" w:hAnsi="Arial" w:cs="Arial"/>
          <w:b/>
          <w:bCs/>
          <w:color w:val="000000"/>
          <w:sz w:val="20"/>
          <w:szCs w:val="20"/>
          <w:u w:val="single"/>
          <w:vertAlign w:val="superscript"/>
          <w:lang w:eastAsia="es-PE"/>
        </w:rPr>
        <w:footnoteReference w:id="94"/>
      </w:r>
      <w:r w:rsidRPr="00A512A4">
        <w:rPr>
          <w:rFonts w:ascii="Arial" w:eastAsia="Arial" w:hAnsi="Arial" w:cs="Arial"/>
          <w:b/>
          <w:bCs/>
          <w:color w:val="000000"/>
          <w:sz w:val="20"/>
          <w:szCs w:val="20"/>
          <w:u w:val="single"/>
          <w:lang w:eastAsia="es-PE"/>
        </w:rPr>
        <w:t>, respecto de los cuales se configura el impedimento de carácter personal</w:t>
      </w:r>
      <w:r w:rsidRPr="00A512A4">
        <w:rPr>
          <w:rFonts w:ascii="Arial" w:eastAsia="Arial" w:hAnsi="Arial" w:cs="Arial"/>
          <w:b/>
          <w:bCs/>
          <w:color w:val="000000"/>
          <w:sz w:val="20"/>
          <w:szCs w:val="20"/>
          <w:u w:val="single"/>
          <w:vertAlign w:val="superscript"/>
          <w:lang w:eastAsia="es-PE"/>
        </w:rPr>
        <w:footnoteReference w:id="95"/>
      </w:r>
      <w:r w:rsidRPr="00A512A4">
        <w:rPr>
          <w:rFonts w:ascii="Arial" w:eastAsia="Arial" w:hAnsi="Arial" w:cs="Arial"/>
          <w:b/>
          <w:bCs/>
          <w:color w:val="000000"/>
          <w:sz w:val="20"/>
          <w:szCs w:val="20"/>
          <w:u w:val="single"/>
          <w:lang w:eastAsia="es-PE"/>
        </w:rPr>
        <w:t xml:space="preserve"> del inciso 1 del numeral 30.1 del artículo 30 de la Ley </w:t>
      </w:r>
      <w:proofErr w:type="spellStart"/>
      <w:r w:rsidRPr="00A512A4">
        <w:rPr>
          <w:rFonts w:ascii="Arial" w:eastAsia="Arial" w:hAnsi="Arial" w:cs="Arial"/>
          <w:b/>
          <w:bCs/>
          <w:color w:val="000000"/>
          <w:sz w:val="20"/>
          <w:szCs w:val="20"/>
          <w:u w:val="single"/>
          <w:lang w:eastAsia="es-PE"/>
        </w:rPr>
        <w:t>N°</w:t>
      </w:r>
      <w:proofErr w:type="spellEnd"/>
      <w:r w:rsidRPr="00A512A4">
        <w:rPr>
          <w:rFonts w:ascii="Arial" w:eastAsia="Arial" w:hAnsi="Arial" w:cs="Arial"/>
          <w:b/>
          <w:bCs/>
          <w:color w:val="000000"/>
          <w:sz w:val="20"/>
          <w:szCs w:val="20"/>
          <w:u w:val="single"/>
          <w:lang w:eastAsia="es-PE"/>
        </w:rPr>
        <w:t xml:space="preserve"> 32069, Ley General de Contrataciones Públicas</w:t>
      </w:r>
      <w:r w:rsidRPr="00A512A4">
        <w:rPr>
          <w:rFonts w:ascii="Arial" w:eastAsia="Arial" w:hAnsi="Arial" w:cs="Arial"/>
          <w:color w:val="000000"/>
          <w:sz w:val="20"/>
          <w:szCs w:val="20"/>
          <w:lang w:eastAsia="es-PE"/>
        </w:rPr>
        <w:t>, de acuerdo a lo siguiente:</w:t>
      </w:r>
    </w:p>
    <w:p w14:paraId="298105E8" w14:textId="77777777" w:rsidR="004817BB" w:rsidRPr="00A512A4" w:rsidRDefault="004817BB" w:rsidP="004817BB">
      <w:pPr>
        <w:jc w:val="both"/>
        <w:rPr>
          <w:rFonts w:ascii="Arial" w:eastAsia="Arial" w:hAnsi="Arial" w:cs="Arial"/>
          <w:color w:val="000000"/>
          <w:sz w:val="20"/>
          <w:szCs w:val="20"/>
          <w:lang w:eastAsia="es-PE"/>
        </w:rPr>
      </w:pPr>
    </w:p>
    <w:p w14:paraId="55CC6E25" w14:textId="77777777" w:rsidR="004817BB" w:rsidRPr="00A512A4" w:rsidRDefault="004817BB" w:rsidP="004817BB">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NOMBRE DEL PARIENTE 1</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identificado con [</w:t>
      </w:r>
      <w:r w:rsidRPr="00A512A4">
        <w:rPr>
          <w:rFonts w:ascii="Arial" w:eastAsia="Arial" w:hAnsi="Arial" w:cs="Arial"/>
          <w:b/>
          <w:bCs/>
          <w:color w:val="000000"/>
          <w:sz w:val="20"/>
          <w:szCs w:val="20"/>
          <w:u w:val="single"/>
          <w:lang w:eastAsia="es-PE"/>
        </w:rPr>
        <w:t xml:space="preserve">CONSIGNAR TIPO DE DOCUMENTO DE IDENTIDAD]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LA DENOMINACIÓN DEL CARGO</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en la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LA ENTIDAD PÚBLICA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1A, 1B, 1C, 1D, 1E, 1F, y 1G, SEGÚN CORRESPONDA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1EAA6B9E" w14:textId="77777777" w:rsidR="004817BB" w:rsidRPr="00A512A4" w:rsidRDefault="004817BB" w:rsidP="004817BB">
      <w:pPr>
        <w:pStyle w:val="Prrafodelista"/>
        <w:ind w:left="770"/>
        <w:jc w:val="both"/>
        <w:rPr>
          <w:rFonts w:ascii="Arial" w:eastAsia="Arial" w:hAnsi="Arial" w:cs="Arial"/>
          <w:color w:val="000000"/>
          <w:sz w:val="20"/>
          <w:szCs w:val="20"/>
          <w:lang w:eastAsia="es-PE"/>
        </w:rPr>
      </w:pPr>
    </w:p>
    <w:p w14:paraId="0AEF4EA3" w14:textId="77777777" w:rsidR="004817BB" w:rsidRPr="00A512A4" w:rsidRDefault="004817BB" w:rsidP="004817BB">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u w:val="single"/>
          <w:lang w:eastAsia="es-PE"/>
        </w:rPr>
        <w:t>[NOMBRE DEL PARIENTE 2</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bCs/>
          <w:color w:val="000000"/>
          <w:sz w:val="20"/>
          <w:szCs w:val="20"/>
          <w:u w:val="single"/>
          <w:lang w:eastAsia="es-PE"/>
        </w:rPr>
        <w:t xml:space="preserve">[CONSIGNAR TIPO DE DOCUMENTO DE IDENTIDAD] </w:t>
      </w:r>
      <w:proofErr w:type="spellStart"/>
      <w:r w:rsidRPr="00A512A4">
        <w:rPr>
          <w:rFonts w:ascii="Arial" w:eastAsia="Arial" w:hAnsi="Arial" w:cs="Arial"/>
          <w:b/>
          <w:bCs/>
          <w:color w:val="000000"/>
          <w:sz w:val="20"/>
          <w:szCs w:val="20"/>
          <w:u w:val="single"/>
          <w:lang w:eastAsia="es-PE"/>
        </w:rPr>
        <w:t>N°</w:t>
      </w:r>
      <w:proofErr w:type="spellEnd"/>
      <w:r w:rsidRPr="00A512A4">
        <w:rPr>
          <w:rFonts w:ascii="Arial" w:eastAsia="Arial" w:hAnsi="Arial" w:cs="Arial"/>
          <w:b/>
          <w:bCs/>
          <w:color w:val="000000"/>
          <w:sz w:val="20"/>
          <w:szCs w:val="20"/>
          <w:u w:val="single"/>
          <w:lang w:eastAsia="es-PE"/>
        </w:rPr>
        <w:t xml:space="preserve"> [CONSIGNAR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LA DENOMINACIÓN DEL CARGO</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en la </w:t>
      </w:r>
      <w:r w:rsidRPr="00A512A4">
        <w:rPr>
          <w:rFonts w:ascii="Arial" w:eastAsia="Arial" w:hAnsi="Arial" w:cs="Arial"/>
          <w:b/>
          <w:bCs/>
          <w:color w:val="000000"/>
          <w:sz w:val="20"/>
          <w:szCs w:val="20"/>
          <w:u w:val="single"/>
          <w:lang w:eastAsia="es-PE"/>
        </w:rPr>
        <w:t>[CONSIGNAR LA ENTIDAD PÚBLICA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1A, 1B, 1C, 1D, 1E, 1F, y 1G, SEGÚN CORRESPONDA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19A88C93" w14:textId="77777777" w:rsidR="004817BB" w:rsidRPr="00A512A4" w:rsidRDefault="004817BB" w:rsidP="004817BB">
      <w:pPr>
        <w:pStyle w:val="Prrafodelista"/>
        <w:rPr>
          <w:rFonts w:ascii="Arial" w:eastAsia="Arial" w:hAnsi="Arial" w:cs="Arial"/>
          <w:color w:val="000000"/>
          <w:sz w:val="20"/>
          <w:szCs w:val="20"/>
          <w:lang w:eastAsia="es-PE"/>
        </w:rPr>
      </w:pPr>
    </w:p>
    <w:p w14:paraId="72259035" w14:textId="77777777" w:rsidR="004817BB" w:rsidRPr="00A512A4" w:rsidRDefault="004817BB" w:rsidP="004817BB">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w:t>
      </w:r>
    </w:p>
    <w:p w14:paraId="261A32EC" w14:textId="77777777" w:rsidR="004817BB" w:rsidRPr="00A512A4" w:rsidRDefault="004817BB" w:rsidP="004817BB">
      <w:pPr>
        <w:jc w:val="both"/>
        <w:rPr>
          <w:color w:val="000000"/>
          <w:sz w:val="20"/>
          <w:szCs w:val="20"/>
          <w:lang w:eastAsia="es-PE"/>
        </w:rPr>
      </w:pPr>
    </w:p>
    <w:p w14:paraId="56205057" w14:textId="77777777" w:rsidR="004817BB" w:rsidRPr="00A512A4" w:rsidRDefault="004817BB" w:rsidP="004817BB">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Sin perjuicio de ello,</w:t>
      </w:r>
      <w:r w:rsidRPr="00A512A4">
        <w:rPr>
          <w:rFonts w:ascii="Arial" w:eastAsia="Arial" w:hAnsi="Arial" w:cs="Arial"/>
          <w:b/>
          <w:bCs/>
          <w:color w:val="000000"/>
          <w:sz w:val="20"/>
          <w:szCs w:val="20"/>
          <w:lang w:eastAsia="es-PE"/>
        </w:rPr>
        <w:t xml:space="preserve"> DECLARO BAJO JURAMENTO</w:t>
      </w:r>
      <w:r w:rsidRPr="00A512A4">
        <w:rPr>
          <w:rFonts w:ascii="Arial" w:eastAsia="Arial" w:hAnsi="Arial" w:cs="Arial"/>
          <w:color w:val="000000"/>
          <w:sz w:val="20"/>
          <w:szCs w:val="20"/>
          <w:lang w:eastAsia="es-PE"/>
        </w:rPr>
        <w:t xml:space="preserve"> que:</w:t>
      </w:r>
    </w:p>
    <w:p w14:paraId="30B6F3D2" w14:textId="77777777" w:rsidR="004817BB" w:rsidRPr="00A512A4" w:rsidRDefault="004817BB" w:rsidP="004817BB">
      <w:pPr>
        <w:jc w:val="both"/>
        <w:rPr>
          <w:rFonts w:ascii="Segoe UI" w:eastAsia="Segoe UI" w:hAnsi="Segoe UI" w:cs="Segoe UI"/>
          <w:color w:val="000000"/>
          <w:sz w:val="20"/>
          <w:szCs w:val="20"/>
          <w:lang w:eastAsia="es-PE"/>
        </w:rPr>
      </w:pPr>
    </w:p>
    <w:p w14:paraId="75B48D70" w14:textId="28344D65" w:rsidR="004817BB" w:rsidRPr="00A512A4" w:rsidRDefault="004817BB" w:rsidP="004817BB">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 xml:space="preserve">A la fecha me encuentro exceptuado del impedimento por razón de parentesco, en razón de </w:t>
      </w:r>
      <w:r w:rsidRPr="00A512A4">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FC29E9" w:rsidRPr="00A512A4">
        <w:rPr>
          <w:rFonts w:ascii="Arial" w:eastAsia="Arial" w:hAnsi="Arial" w:cs="Arial"/>
          <w:b/>
          <w:bCs/>
          <w:color w:val="000000"/>
          <w:sz w:val="20"/>
          <w:szCs w:val="20"/>
          <w:u w:val="single"/>
          <w:lang w:eastAsia="es-PE"/>
        </w:rPr>
        <w:t xml:space="preserve">EN EL MISMO TIPO DE OBJETO AL QUE POSTULA </w:t>
      </w:r>
      <w:r w:rsidRPr="00A512A4">
        <w:rPr>
          <w:rFonts w:ascii="Arial" w:eastAsia="Arial" w:hAnsi="Arial" w:cs="Arial"/>
          <w:b/>
          <w:bCs/>
          <w:color w:val="000000"/>
          <w:sz w:val="20"/>
          <w:szCs w:val="20"/>
          <w:u w:val="single"/>
          <w:lang w:eastAsia="es-PE"/>
        </w:rPr>
        <w:t>/ HABER EJECUTADO CUATRO CONTRATOS MENORES EN EL MISMO TIPO DE OBJETO AL QUE POSTULA</w:t>
      </w:r>
      <w:r w:rsidRPr="00A512A4">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 lo cual acredito de conformidad con el numeral 39.4 del artículo 39 del Reglamento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 aprobado por Decreto Supremo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009-2025-EF.</w:t>
      </w:r>
    </w:p>
    <w:p w14:paraId="2AA2ECD6" w14:textId="77777777" w:rsidR="004817BB" w:rsidRPr="00A512A4" w:rsidRDefault="004817BB" w:rsidP="004817BB">
      <w:pPr>
        <w:jc w:val="both"/>
        <w:rPr>
          <w:rFonts w:ascii="Arial" w:eastAsia="Arial" w:hAnsi="Arial" w:cs="Arial"/>
          <w:b/>
          <w:bCs/>
          <w:color w:val="000000"/>
          <w:sz w:val="20"/>
          <w:szCs w:val="20"/>
          <w:lang w:eastAsia="es-PE"/>
        </w:rPr>
      </w:pPr>
    </w:p>
    <w:p w14:paraId="47649DFE" w14:textId="77777777" w:rsidR="004817BB" w:rsidRPr="00A512A4" w:rsidRDefault="004817BB" w:rsidP="004817BB">
      <w:pPr>
        <w:jc w:val="both"/>
        <w:textAlignment w:val="baseline"/>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En ese sentido, mediante el presente cumplo con presentar la acreditación documental correspondiente:</w:t>
      </w:r>
    </w:p>
    <w:p w14:paraId="7A0DE15A" w14:textId="77777777" w:rsidR="004817BB" w:rsidRPr="00A512A4" w:rsidRDefault="004817BB" w:rsidP="004817BB">
      <w:pPr>
        <w:jc w:val="both"/>
        <w:rPr>
          <w:rFonts w:ascii="Arial" w:eastAsia="Arial" w:hAnsi="Arial" w:cs="Arial"/>
          <w:color w:val="000000"/>
          <w:sz w:val="20"/>
          <w:szCs w:val="20"/>
          <w:lang w:eastAsia="es-PE"/>
        </w:rPr>
      </w:pPr>
    </w:p>
    <w:p w14:paraId="2A603870" w14:textId="77777777" w:rsidR="004817BB" w:rsidRPr="00A512A4" w:rsidRDefault="004817BB" w:rsidP="004817BB">
      <w:pPr>
        <w:jc w:val="both"/>
        <w:rPr>
          <w:rFonts w:ascii="Arial" w:eastAsia="Arial" w:hAnsi="Arial" w:cs="Arial"/>
          <w:b/>
          <w:color w:val="000000"/>
          <w:sz w:val="20"/>
          <w:szCs w:val="20"/>
          <w:u w:val="single"/>
          <w:lang w:eastAsia="es-PE"/>
        </w:rPr>
      </w:pPr>
      <w:r w:rsidRPr="00A512A4">
        <w:rPr>
          <w:rFonts w:ascii="Arial" w:eastAsia="Batang" w:hAnsi="Arial" w:cs="Arial"/>
          <w:color w:val="000000"/>
          <w:sz w:val="20"/>
          <w:szCs w:val="20"/>
          <w:lang w:eastAsia="es-PE"/>
        </w:rPr>
        <w:lastRenderedPageBreak/>
        <w:t>[</w:t>
      </w:r>
      <w:r w:rsidRPr="00A512A4">
        <w:rPr>
          <w:rFonts w:ascii="Arial" w:eastAsia="Batang" w:hAnsi="Arial" w:cs="Arial"/>
          <w:b/>
          <w:color w:val="000000"/>
          <w:sz w:val="20"/>
          <w:szCs w:val="20"/>
          <w:u w:val="single"/>
          <w:lang w:eastAsia="es-PE"/>
        </w:rPr>
        <w:t>CONSIGNAR EL DETALLE DE</w:t>
      </w:r>
      <w:r w:rsidRPr="00A512A4">
        <w:rPr>
          <w:rFonts w:ascii="Arial" w:eastAsia="Arial" w:hAnsi="Arial" w:cs="Arial"/>
          <w:b/>
          <w:color w:val="000000"/>
          <w:sz w:val="20"/>
          <w:szCs w:val="20"/>
          <w:u w:val="single"/>
          <w:lang w:eastAsia="es-PE"/>
        </w:rPr>
        <w:t xml:space="preserve"> LOS DOCUMENTOS CORRESPONDIENTES</w:t>
      </w:r>
      <w:r w:rsidRPr="00A512A4">
        <w:rPr>
          <w:rFonts w:ascii="Arial" w:eastAsia="Arial" w:hAnsi="Arial" w:cs="Arial"/>
          <w:color w:val="000000"/>
          <w:sz w:val="20"/>
          <w:szCs w:val="20"/>
          <w:lang w:eastAsia="es-PE"/>
        </w:rPr>
        <w:t>]</w:t>
      </w:r>
    </w:p>
    <w:p w14:paraId="32EACB65" w14:textId="77777777" w:rsidR="004817BB" w:rsidRPr="00A512A4" w:rsidRDefault="004817BB" w:rsidP="004817BB">
      <w:pPr>
        <w:jc w:val="both"/>
        <w:rPr>
          <w:rFonts w:ascii="Arial" w:eastAsia="Arial" w:hAnsi="Arial" w:cs="Arial"/>
          <w:b/>
          <w:color w:val="000000"/>
          <w:sz w:val="20"/>
          <w:szCs w:val="20"/>
          <w:u w:val="single"/>
          <w:lang w:eastAsia="es-PE"/>
        </w:rPr>
      </w:pPr>
    </w:p>
    <w:p w14:paraId="3EC3AF2A" w14:textId="0D6A2E6D" w:rsidR="007E132D" w:rsidRPr="00A512A4" w:rsidRDefault="007E132D" w:rsidP="007E132D">
      <w:pPr>
        <w:jc w:val="both"/>
        <w:textAlignment w:val="baseline"/>
        <w:rPr>
          <w:rFonts w:ascii="Segoe UI" w:hAnsi="Segoe UI" w:cs="Segoe UI"/>
          <w:b/>
          <w:bCs/>
          <w:color w:val="000000"/>
          <w:sz w:val="18"/>
          <w:szCs w:val="18"/>
          <w:u w:val="single"/>
          <w:lang w:eastAsia="es-PE"/>
        </w:rPr>
      </w:pPr>
    </w:p>
    <w:p w14:paraId="7423A74F" w14:textId="77777777" w:rsidR="007E132D" w:rsidRPr="00A512A4" w:rsidRDefault="007E132D" w:rsidP="007E132D">
      <w:pPr>
        <w:jc w:val="both"/>
        <w:textAlignment w:val="baseline"/>
        <w:rPr>
          <w:rFonts w:ascii="Segoe UI" w:hAnsi="Segoe UI" w:cs="Segoe UI"/>
          <w:b/>
          <w:bCs/>
          <w:color w:val="000000"/>
          <w:sz w:val="18"/>
          <w:szCs w:val="18"/>
          <w:u w:val="single"/>
          <w:lang w:eastAsia="es-PE"/>
        </w:rPr>
      </w:pPr>
      <w:r w:rsidRPr="00A512A4">
        <w:rPr>
          <w:rFonts w:ascii="Arial" w:hAnsi="Arial" w:cs="Arial"/>
          <w:color w:val="000000" w:themeColor="text1"/>
          <w:sz w:val="22"/>
          <w:szCs w:val="22"/>
          <w:lang w:eastAsia="es-PE"/>
        </w:rPr>
        <w:t>[</w:t>
      </w:r>
      <w:r w:rsidRPr="00A512A4">
        <w:rPr>
          <w:rFonts w:ascii="Arial" w:hAnsi="Arial" w:cs="Arial"/>
          <w:b/>
          <w:color w:val="000000" w:themeColor="text1"/>
          <w:sz w:val="22"/>
          <w:szCs w:val="22"/>
          <w:u w:val="single"/>
          <w:lang w:eastAsia="es-PE"/>
        </w:rPr>
        <w:t>CONSIGNAR CIUDAD Y FECHA</w:t>
      </w:r>
      <w:r w:rsidRPr="00A512A4">
        <w:rPr>
          <w:rFonts w:ascii="Arial" w:hAnsi="Arial" w:cs="Arial"/>
          <w:color w:val="000000" w:themeColor="text1"/>
          <w:sz w:val="22"/>
          <w:szCs w:val="22"/>
          <w:lang w:eastAsia="es-PE"/>
        </w:rPr>
        <w:t>] </w:t>
      </w:r>
    </w:p>
    <w:p w14:paraId="48000B3C" w14:textId="77777777" w:rsidR="007E132D" w:rsidRPr="00A512A4" w:rsidRDefault="007E132D" w:rsidP="007E132D">
      <w:pPr>
        <w:jc w:val="both"/>
        <w:textAlignment w:val="baseline"/>
        <w:rPr>
          <w:rFonts w:ascii="Segoe UI" w:hAnsi="Segoe UI" w:cs="Segoe UI"/>
          <w:color w:val="000000"/>
          <w:sz w:val="18"/>
          <w:szCs w:val="18"/>
          <w:lang w:eastAsia="es-PE"/>
        </w:rPr>
      </w:pPr>
    </w:p>
    <w:p w14:paraId="44BBD583" w14:textId="77777777" w:rsidR="007E132D" w:rsidRPr="00A512A4" w:rsidRDefault="007E132D" w:rsidP="17784565">
      <w:pPr>
        <w:jc w:val="center"/>
        <w:textAlignment w:val="baseline"/>
        <w:rPr>
          <w:rFonts w:ascii="Segoe UI" w:hAnsi="Segoe UI" w:cs="Segoe UI"/>
          <w:color w:val="000000"/>
          <w:sz w:val="18"/>
          <w:szCs w:val="18"/>
          <w:lang w:eastAsia="es-PE"/>
        </w:rPr>
      </w:pPr>
      <w:r w:rsidRPr="00A512A4">
        <w:rPr>
          <w:rFonts w:ascii="Arial" w:hAnsi="Arial" w:cs="Arial"/>
          <w:color w:val="000000" w:themeColor="text1"/>
          <w:sz w:val="22"/>
          <w:szCs w:val="22"/>
          <w:lang w:eastAsia="es-PE"/>
        </w:rPr>
        <w:t>……........................................................... </w:t>
      </w:r>
    </w:p>
    <w:p w14:paraId="4958BC71" w14:textId="75A8BEBE" w:rsidR="004817BB" w:rsidRPr="00A512A4" w:rsidRDefault="007E132D" w:rsidP="00434CBA">
      <w:pPr>
        <w:jc w:val="center"/>
        <w:textAlignment w:val="baseline"/>
        <w:rPr>
          <w:rFonts w:ascii="Arial" w:hAnsi="Arial" w:cs="Arial"/>
          <w:b/>
          <w:bCs/>
          <w:color w:val="000000"/>
          <w:sz w:val="22"/>
          <w:szCs w:val="22"/>
          <w:lang w:eastAsia="es-PE"/>
        </w:rPr>
      </w:pPr>
      <w:r w:rsidRPr="00A512A4">
        <w:rPr>
          <w:rFonts w:ascii="Arial" w:hAnsi="Arial" w:cs="Arial"/>
          <w:b/>
          <w:bCs/>
          <w:color w:val="000000"/>
          <w:sz w:val="22"/>
          <w:szCs w:val="22"/>
          <w:lang w:eastAsia="es-PE"/>
        </w:rPr>
        <w:t xml:space="preserve">Firma, nombres y apellidos del postor </w:t>
      </w:r>
    </w:p>
    <w:p w14:paraId="6BF2A889" w14:textId="77777777" w:rsidR="00B34F8A" w:rsidRPr="00A512A4" w:rsidRDefault="00B34F8A" w:rsidP="00434CBA">
      <w:pPr>
        <w:jc w:val="center"/>
        <w:textAlignment w:val="baseline"/>
        <w:rPr>
          <w:rFonts w:ascii="Arial" w:hAnsi="Arial" w:cs="Arial"/>
          <w:b/>
          <w:bCs/>
          <w:color w:val="000000"/>
          <w:sz w:val="22"/>
          <w:szCs w:val="22"/>
          <w:lang w:eastAsia="es-PE"/>
        </w:rPr>
      </w:pPr>
    </w:p>
    <w:p w14:paraId="0D928CBA" w14:textId="77777777" w:rsidR="00B34F8A" w:rsidRPr="00A512A4" w:rsidRDefault="00B34F8A" w:rsidP="00B34F8A">
      <w:pPr>
        <w:jc w:val="both"/>
        <w:textAlignment w:val="baseline"/>
        <w:rPr>
          <w:rFonts w:ascii="Arial" w:hAnsi="Arial" w:cs="Arial"/>
          <w:color w:val="000000"/>
          <w:sz w:val="22"/>
          <w:szCs w:val="22"/>
          <w:lang w:eastAsia="es-PE"/>
        </w:rPr>
      </w:pPr>
    </w:p>
    <w:p w14:paraId="4A2D715E" w14:textId="77777777" w:rsidR="00B34F8A" w:rsidRPr="00A512A4" w:rsidRDefault="00B34F8A" w:rsidP="00B34F8A">
      <w:pPr>
        <w:jc w:val="both"/>
        <w:textAlignment w:val="baseline"/>
        <w:rPr>
          <w:rFonts w:ascii="Arial" w:hAnsi="Arial" w:cs="Arial"/>
          <w:color w:val="000000"/>
          <w:sz w:val="22"/>
          <w:szCs w:val="22"/>
          <w:lang w:eastAsia="es-PE"/>
        </w:rPr>
      </w:pPr>
    </w:p>
    <w:p w14:paraId="2600E4B1" w14:textId="51056D07" w:rsidR="00434CBA" w:rsidRPr="00A512A4" w:rsidRDefault="00434CBA" w:rsidP="00434CBA">
      <w:pPr>
        <w:jc w:val="center"/>
        <w:textAlignment w:val="baseline"/>
        <w:rPr>
          <w:rFonts w:ascii="Arial" w:hAnsi="Arial" w:cs="Arial"/>
          <w:b/>
          <w:bCs/>
          <w:color w:val="000000"/>
          <w:sz w:val="22"/>
          <w:szCs w:val="22"/>
          <w:lang w:eastAsia="es-PE"/>
        </w:rPr>
      </w:pPr>
      <w:r w:rsidRPr="00A512A4">
        <w:rPr>
          <w:rFonts w:ascii="Arial" w:hAnsi="Arial" w:cs="Arial"/>
          <w:b/>
          <w:bCs/>
          <w:color w:val="000000"/>
          <w:sz w:val="22"/>
          <w:szCs w:val="22"/>
          <w:lang w:eastAsia="es-PE"/>
        </w:rPr>
        <w:br w:type="page"/>
      </w:r>
    </w:p>
    <w:p w14:paraId="58347ABC" w14:textId="77777777" w:rsidR="00434CBA" w:rsidRPr="00A512A4" w:rsidRDefault="00434CBA" w:rsidP="00434CBA">
      <w:pPr>
        <w:jc w:val="center"/>
        <w:textAlignment w:val="baseline"/>
        <w:rPr>
          <w:rFonts w:ascii="Arial" w:hAnsi="Arial" w:cs="Arial"/>
          <w:color w:val="000000" w:themeColor="text1"/>
          <w:sz w:val="22"/>
          <w:szCs w:val="22"/>
          <w:lang w:eastAsia="es-PE"/>
        </w:rPr>
      </w:pPr>
    </w:p>
    <w:p w14:paraId="52269A2F" w14:textId="77777777" w:rsidR="002D446E" w:rsidRPr="00A512A4" w:rsidRDefault="002D446E" w:rsidP="002D446E">
      <w:pPr>
        <w:widowControl w:val="0"/>
        <w:ind w:left="360"/>
        <w:contextualSpacing/>
        <w:jc w:val="center"/>
        <w:rPr>
          <w:rFonts w:ascii="Arial" w:eastAsia="Arial" w:hAnsi="Arial" w:cs="Arial"/>
          <w:b/>
          <w:color w:val="000000"/>
          <w:sz w:val="20"/>
          <w:vertAlign w:val="superscript"/>
          <w:lang w:eastAsia="es-PE"/>
        </w:rPr>
      </w:pPr>
      <w:r w:rsidRPr="00A512A4">
        <w:rPr>
          <w:rFonts w:ascii="Arial" w:eastAsia="Arial" w:hAnsi="Arial" w:cs="Arial"/>
          <w:b/>
          <w:color w:val="000000"/>
          <w:sz w:val="20"/>
          <w:szCs w:val="20"/>
          <w:lang w:eastAsia="es-PE"/>
        </w:rPr>
        <w:t xml:space="preserve">ANEXO </w:t>
      </w:r>
      <w:proofErr w:type="spellStart"/>
      <w:r w:rsidRPr="00A512A4">
        <w:rPr>
          <w:rFonts w:ascii="Arial" w:eastAsia="Arial" w:hAnsi="Arial" w:cs="Arial"/>
          <w:b/>
          <w:color w:val="000000"/>
          <w:sz w:val="20"/>
          <w:szCs w:val="20"/>
          <w:lang w:eastAsia="es-PE"/>
        </w:rPr>
        <w:t>Nº</w:t>
      </w:r>
      <w:proofErr w:type="spellEnd"/>
      <w:r w:rsidRPr="00A512A4">
        <w:rPr>
          <w:rFonts w:ascii="Arial" w:eastAsia="Arial" w:hAnsi="Arial" w:cs="Arial"/>
          <w:b/>
          <w:color w:val="000000"/>
          <w:sz w:val="20"/>
          <w:szCs w:val="20"/>
          <w:lang w:eastAsia="es-PE"/>
        </w:rPr>
        <w:t xml:space="preserve"> 15</w:t>
      </w:r>
      <w:r w:rsidRPr="00A512A4">
        <w:rPr>
          <w:rFonts w:ascii="Arial" w:eastAsia="Arial" w:hAnsi="Arial" w:cs="Arial"/>
          <w:color w:val="000000"/>
          <w:sz w:val="20"/>
          <w:szCs w:val="20"/>
          <w:vertAlign w:val="superscript"/>
          <w:lang w:eastAsia="es-PE"/>
        </w:rPr>
        <w:footnoteReference w:id="96"/>
      </w:r>
    </w:p>
    <w:p w14:paraId="2DF5E6CD" w14:textId="77777777" w:rsidR="002D446E" w:rsidRPr="00A512A4" w:rsidRDefault="002D446E" w:rsidP="002D446E">
      <w:pPr>
        <w:widowControl w:val="0"/>
        <w:ind w:left="360"/>
        <w:contextualSpacing/>
        <w:jc w:val="center"/>
        <w:rPr>
          <w:rFonts w:ascii="Arial" w:eastAsia="Arial" w:hAnsi="Arial" w:cs="Arial"/>
          <w:b/>
          <w:color w:val="000000"/>
          <w:sz w:val="20"/>
          <w:szCs w:val="20"/>
          <w:lang w:eastAsia="es-PE"/>
        </w:rPr>
      </w:pPr>
    </w:p>
    <w:p w14:paraId="4DA40543" w14:textId="77777777" w:rsidR="002D446E" w:rsidRPr="00A512A4" w:rsidRDefault="002D446E" w:rsidP="002D446E">
      <w:pPr>
        <w:widowControl w:val="0"/>
        <w:ind w:left="360"/>
        <w:contextualSpacing/>
        <w:jc w:val="center"/>
        <w:rPr>
          <w:rFonts w:ascii="Arial" w:eastAsia="Arial" w:hAnsi="Arial" w:cs="Arial"/>
          <w:b/>
          <w:bCs/>
          <w:color w:val="000000"/>
          <w:sz w:val="20"/>
          <w:szCs w:val="20"/>
          <w:lang w:eastAsia="es-PE"/>
        </w:rPr>
      </w:pPr>
      <w:r w:rsidRPr="00A512A4">
        <w:rPr>
          <w:rFonts w:ascii="Arial" w:eastAsia="Arial" w:hAnsi="Arial" w:cs="Arial"/>
          <w:b/>
          <w:bCs/>
          <w:color w:val="000000"/>
          <w:sz w:val="20"/>
          <w:szCs w:val="20"/>
          <w:lang w:eastAsia="es-PE"/>
        </w:rPr>
        <w:t>DECLARACIÓN JURADA DE ACTUALIZACIÓN DE DESAFECTACIÓN DE IMPEDIMENTO – PERSONA JURÍDICA</w:t>
      </w:r>
    </w:p>
    <w:p w14:paraId="286ABD6C" w14:textId="77777777" w:rsidR="002D446E" w:rsidRPr="00A512A4" w:rsidRDefault="002D446E" w:rsidP="002D446E">
      <w:pPr>
        <w:widowControl w:val="0"/>
        <w:ind w:left="360"/>
        <w:contextualSpacing/>
        <w:jc w:val="center"/>
        <w:rPr>
          <w:rFonts w:ascii="Arial" w:eastAsia="Arial" w:hAnsi="Arial" w:cs="Arial"/>
          <w:b/>
          <w:color w:val="000000"/>
          <w:sz w:val="20"/>
          <w:lang w:eastAsia="es-PE"/>
        </w:rPr>
      </w:pPr>
    </w:p>
    <w:p w14:paraId="21F1A929" w14:textId="77777777" w:rsidR="002D446E" w:rsidRPr="00A512A4" w:rsidRDefault="002D446E" w:rsidP="002D446E">
      <w:pPr>
        <w:ind w:left="142" w:hanging="142"/>
        <w:jc w:val="center"/>
        <w:rPr>
          <w:rFonts w:ascii="Arial" w:hAnsi="Arial" w:cs="Arial"/>
          <w:color w:val="000000"/>
          <w:sz w:val="20"/>
          <w:szCs w:val="20"/>
          <w:lang w:eastAsia="es-PE"/>
        </w:rPr>
      </w:pPr>
      <w:r w:rsidRPr="00A512A4">
        <w:rPr>
          <w:rFonts w:ascii="Arial" w:hAnsi="Arial" w:cs="Arial"/>
          <w:b/>
          <w:bCs/>
          <w:color w:val="000000"/>
          <w:sz w:val="20"/>
          <w:szCs w:val="20"/>
          <w:lang w:val="es-ES" w:eastAsia="es-PE"/>
        </w:rPr>
        <w:t>(DOCUMENTO A PRESENTAR PARA EL PERFECCIONAMIENTO DEL CONTRATO)</w:t>
      </w:r>
      <w:r w:rsidRPr="00A512A4">
        <w:rPr>
          <w:rFonts w:ascii="Arial" w:hAnsi="Arial" w:cs="Arial"/>
          <w:color w:val="000000"/>
          <w:sz w:val="20"/>
          <w:szCs w:val="20"/>
          <w:lang w:eastAsia="es-PE"/>
        </w:rPr>
        <w:t> </w:t>
      </w:r>
    </w:p>
    <w:p w14:paraId="4EF343F7" w14:textId="77777777" w:rsidR="002D446E" w:rsidRPr="00A512A4" w:rsidRDefault="002D446E" w:rsidP="002D446E">
      <w:pPr>
        <w:ind w:left="142" w:hanging="142"/>
        <w:jc w:val="center"/>
        <w:rPr>
          <w:rFonts w:ascii="Arial" w:eastAsia="Arial" w:hAnsi="Arial" w:cs="Arial"/>
          <w:color w:val="000000"/>
          <w:sz w:val="20"/>
          <w:szCs w:val="20"/>
          <w:lang w:eastAsia="es-PE"/>
        </w:rPr>
      </w:pPr>
    </w:p>
    <w:p w14:paraId="67B1E47C" w14:textId="77777777" w:rsidR="002D446E" w:rsidRPr="00A512A4" w:rsidRDefault="002D446E" w:rsidP="002D446E">
      <w:pPr>
        <w:jc w:val="both"/>
        <w:textAlignment w:val="baseline"/>
      </w:pPr>
      <w:r w:rsidRPr="00A512A4">
        <w:rPr>
          <w:rFonts w:ascii="Arial" w:eastAsia="Arial" w:hAnsi="Arial" w:cs="Arial"/>
          <w:color w:val="000000" w:themeColor="text1"/>
          <w:sz w:val="20"/>
          <w:szCs w:val="20"/>
        </w:rPr>
        <w:t xml:space="preserve">Señores  </w:t>
      </w:r>
    </w:p>
    <w:p w14:paraId="2E974702" w14:textId="77777777" w:rsidR="002D446E" w:rsidRPr="00A512A4" w:rsidRDefault="002D446E" w:rsidP="002D446E">
      <w:pPr>
        <w:jc w:val="both"/>
        <w:rPr>
          <w:rFonts w:ascii="Arial" w:eastAsia="Arial" w:hAnsi="Arial" w:cs="Arial"/>
          <w:b/>
          <w:bCs/>
          <w:color w:val="000000" w:themeColor="text1"/>
          <w:sz w:val="20"/>
          <w:szCs w:val="20"/>
        </w:rPr>
      </w:pPr>
      <w:r w:rsidRPr="00A512A4">
        <w:rPr>
          <w:rFonts w:ascii="Arial" w:eastAsia="Arial" w:hAnsi="Arial" w:cs="Arial"/>
          <w:b/>
          <w:bCs/>
          <w:color w:val="000000" w:themeColor="text1"/>
          <w:sz w:val="20"/>
          <w:szCs w:val="20"/>
        </w:rPr>
        <w:t>DEPENDENCIA ENCARGADA DE LAS CONTRATACIONES</w:t>
      </w:r>
    </w:p>
    <w:p w14:paraId="1468384D" w14:textId="7C8BE905" w:rsidR="002D446E" w:rsidRPr="00A512A4" w:rsidRDefault="002D446E" w:rsidP="002D446E">
      <w:pPr>
        <w:jc w:val="both"/>
        <w:rPr>
          <w:rFonts w:ascii="Arial" w:eastAsia="Arial" w:hAnsi="Arial" w:cs="Arial"/>
          <w:color w:val="000000"/>
          <w:sz w:val="20"/>
          <w:szCs w:val="20"/>
          <w:lang w:eastAsia="es-PE"/>
        </w:rPr>
      </w:pPr>
      <w:r w:rsidRPr="00A512A4">
        <w:rPr>
          <w:rFonts w:ascii="Arial" w:eastAsia="Arial" w:hAnsi="Arial" w:cs="Arial"/>
          <w:b/>
          <w:bCs/>
          <w:sz w:val="20"/>
          <w:szCs w:val="20"/>
          <w:lang w:val="es-ES"/>
        </w:rPr>
        <w:t>CONCURSO PÚBLICO DE SERVICIOS</w:t>
      </w:r>
      <w:r w:rsidRPr="00A512A4">
        <w:rPr>
          <w:rFonts w:ascii="Arial" w:eastAsia="Arial" w:hAnsi="Arial" w:cs="Arial"/>
          <w:b/>
          <w:bCs/>
          <w:color w:val="000000" w:themeColor="text1"/>
          <w:sz w:val="20"/>
          <w:szCs w:val="20"/>
          <w:lang w:val="es-ES"/>
        </w:rPr>
        <w:t xml:space="preserve"> </w:t>
      </w:r>
      <w:proofErr w:type="spellStart"/>
      <w:r w:rsidRPr="00A512A4">
        <w:rPr>
          <w:rFonts w:ascii="Arial" w:eastAsia="Arial" w:hAnsi="Arial" w:cs="Arial"/>
          <w:b/>
          <w:bCs/>
          <w:color w:val="000000" w:themeColor="text1"/>
          <w:sz w:val="20"/>
          <w:szCs w:val="20"/>
          <w:lang w:val="es-ES"/>
        </w:rPr>
        <w:t>Nº</w:t>
      </w:r>
      <w:proofErr w:type="spellEnd"/>
      <w:r w:rsidRPr="00A512A4">
        <w:rPr>
          <w:rFonts w:ascii="Arial" w:eastAsia="Arial" w:hAnsi="Arial" w:cs="Arial"/>
          <w:b/>
          <w:bCs/>
          <w:sz w:val="20"/>
          <w:szCs w:val="20"/>
          <w:lang w:val="es-ES"/>
        </w:rPr>
        <w:t xml:space="preserve"> </w:t>
      </w:r>
      <w:r w:rsidRPr="00A512A4">
        <w:rPr>
          <w:rFonts w:ascii="Arial" w:eastAsia="Arial" w:hAnsi="Arial" w:cs="Arial"/>
          <w:b/>
          <w:bCs/>
          <w:color w:val="000000" w:themeColor="text1"/>
          <w:sz w:val="20"/>
          <w:szCs w:val="20"/>
          <w:u w:val="single"/>
          <w:lang w:val="es-ES"/>
        </w:rPr>
        <w:t>[CONSIGNAR NOMENCLATURA DEL PROCEDIMIENTO DE SELECCIÓN]</w:t>
      </w:r>
    </w:p>
    <w:p w14:paraId="7D44AABA" w14:textId="77777777" w:rsidR="002D446E" w:rsidRPr="00A512A4" w:rsidRDefault="002D446E" w:rsidP="002D446E">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Presente. –</w:t>
      </w:r>
    </w:p>
    <w:p w14:paraId="4E5689B8" w14:textId="77777777" w:rsidR="002D446E" w:rsidRPr="00A512A4" w:rsidRDefault="002D446E" w:rsidP="002D446E">
      <w:pPr>
        <w:jc w:val="both"/>
        <w:rPr>
          <w:rFonts w:ascii="Arial" w:eastAsia="Arial" w:hAnsi="Arial" w:cs="Arial"/>
          <w:color w:val="000000"/>
          <w:sz w:val="20"/>
          <w:szCs w:val="20"/>
          <w:lang w:eastAsia="es-PE"/>
        </w:rPr>
      </w:pPr>
    </w:p>
    <w:p w14:paraId="68EE4443" w14:textId="04EA267E" w:rsidR="002D446E" w:rsidRPr="00A512A4" w:rsidRDefault="002D446E" w:rsidP="002D446E">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 xml:space="preserve">El que suscribe, </w:t>
      </w:r>
      <w:r w:rsidRPr="00A512A4">
        <w:rPr>
          <w:rFonts w:ascii="Arial" w:eastAsia="Arial" w:hAnsi="Arial" w:cs="Arial"/>
          <w:b/>
          <w:bCs/>
          <w:color w:val="000000"/>
          <w:sz w:val="20"/>
          <w:szCs w:val="20"/>
          <w:u w:val="single"/>
          <w:lang w:eastAsia="es-PE"/>
        </w:rPr>
        <w:t>[CONSIGNAR NOMBRE(S) Y APELLIDOS COMPLETOS]</w:t>
      </w:r>
      <w:r w:rsidRPr="00A512A4">
        <w:rPr>
          <w:rFonts w:ascii="Arial" w:eastAsia="Arial" w:hAnsi="Arial" w:cs="Arial"/>
          <w:color w:val="000000"/>
          <w:sz w:val="20"/>
          <w:szCs w:val="20"/>
          <w:u w:val="single"/>
          <w:lang w:eastAsia="es-PE"/>
        </w:rPr>
        <w:t xml:space="preserve">, </w:t>
      </w:r>
      <w:r w:rsidRPr="00A512A4">
        <w:rPr>
          <w:rFonts w:ascii="Arial" w:eastAsia="Arial" w:hAnsi="Arial" w:cs="Arial"/>
          <w:color w:val="000000"/>
          <w:sz w:val="20"/>
          <w:szCs w:val="20"/>
          <w:lang w:eastAsia="es-PE"/>
        </w:rPr>
        <w:t>representante legal de</w:t>
      </w:r>
      <w:r w:rsidRPr="00A512A4">
        <w:rPr>
          <w:rFonts w:ascii="Arial" w:eastAsia="Arial" w:hAnsi="Arial" w:cs="Arial"/>
          <w:color w:val="000000"/>
          <w:sz w:val="20"/>
          <w:szCs w:val="20"/>
          <w:u w:val="single"/>
          <w:lang w:eastAsia="es-PE"/>
        </w:rPr>
        <w:t xml:space="preserve"> </w:t>
      </w:r>
      <w:r w:rsidRPr="00A512A4">
        <w:rPr>
          <w:rFonts w:ascii="Arial" w:eastAsia="Arial" w:hAnsi="Arial" w:cs="Arial"/>
          <w:b/>
          <w:bCs/>
          <w:color w:val="000000"/>
          <w:sz w:val="20"/>
          <w:szCs w:val="20"/>
          <w:u w:val="single"/>
          <w:lang w:eastAsia="es-PE"/>
        </w:rPr>
        <w:t>[CONSIGNAR PERSONA JURÍDICA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bCs/>
          <w:color w:val="000000"/>
          <w:sz w:val="20"/>
          <w:szCs w:val="20"/>
          <w:u w:val="single"/>
          <w:lang w:eastAsia="es-PE"/>
        </w:rPr>
        <w:t xml:space="preserve">[CONSIGNAR TIPO DE DOCUMENTO DE IDENTIDAD]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con poder inscrito en la Sede Registral [</w:t>
      </w:r>
      <w:r w:rsidRPr="00A512A4">
        <w:rPr>
          <w:rFonts w:ascii="Arial" w:eastAsia="Arial" w:hAnsi="Arial" w:cs="Arial"/>
          <w:b/>
          <w:bCs/>
          <w:color w:val="000000"/>
          <w:sz w:val="20"/>
          <w:szCs w:val="20"/>
          <w:u w:val="single"/>
          <w:lang w:eastAsia="es-PE"/>
        </w:rPr>
        <w:t>CONSIGNAR</w:t>
      </w:r>
      <w:r w:rsidRPr="00A512A4">
        <w:rPr>
          <w:rFonts w:ascii="Arial" w:eastAsia="Arial" w:hAnsi="Arial" w:cs="Arial"/>
          <w:color w:val="000000"/>
          <w:sz w:val="20"/>
          <w:szCs w:val="20"/>
          <w:lang w:eastAsia="es-PE"/>
        </w:rPr>
        <w:t>] en la Partida Registral</w:t>
      </w:r>
      <w:r w:rsidRPr="00A512A4">
        <w:rPr>
          <w:rFonts w:ascii="Perpetua" w:eastAsia="Batang" w:hAnsi="Perpetua"/>
          <w:color w:val="000000"/>
          <w:sz w:val="22"/>
          <w:szCs w:val="20"/>
          <w:lang w:eastAsia="es-PE"/>
        </w:rPr>
        <w:t xml:space="preserve"> </w:t>
      </w:r>
      <w:proofErr w:type="spellStart"/>
      <w:r w:rsidRPr="00A512A4">
        <w:rPr>
          <w:rFonts w:ascii="Arial" w:eastAsia="Arial" w:hAnsi="Arial" w:cs="Arial"/>
          <w:color w:val="000000"/>
          <w:sz w:val="20"/>
          <w:szCs w:val="20"/>
          <w:lang w:eastAsia="es-PE"/>
        </w:rPr>
        <w:t>Nº</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[CONSIGNAR</w:t>
      </w:r>
      <w:r w:rsidRPr="00A512A4">
        <w:rPr>
          <w:rFonts w:ascii="Arial" w:eastAsia="Arial" w:hAnsi="Arial" w:cs="Arial"/>
          <w:color w:val="000000"/>
          <w:sz w:val="20"/>
          <w:szCs w:val="20"/>
          <w:lang w:eastAsia="es-PE"/>
        </w:rPr>
        <w:t xml:space="preserve">] Asiento </w:t>
      </w:r>
      <w:proofErr w:type="spellStart"/>
      <w:r w:rsidRPr="00A512A4">
        <w:rPr>
          <w:rFonts w:ascii="Arial" w:eastAsia="Arial" w:hAnsi="Arial" w:cs="Arial"/>
          <w:color w:val="000000"/>
          <w:sz w:val="20"/>
          <w:szCs w:val="20"/>
          <w:lang w:eastAsia="es-PE"/>
        </w:rPr>
        <w:t>Nº</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color w:val="000000"/>
          <w:sz w:val="20"/>
          <w:szCs w:val="20"/>
          <w:u w:val="single"/>
          <w:lang w:eastAsia="es-PE"/>
        </w:rPr>
        <w:t>[</w:t>
      </w:r>
      <w:r w:rsidRPr="00A512A4">
        <w:rPr>
          <w:rFonts w:ascii="Arial" w:eastAsia="Arial" w:hAnsi="Arial" w:cs="Arial"/>
          <w:b/>
          <w:bCs/>
          <w:color w:val="000000"/>
          <w:sz w:val="20"/>
          <w:szCs w:val="20"/>
          <w:u w:val="single"/>
          <w:lang w:eastAsia="es-PE"/>
        </w:rPr>
        <w:t>CONSIGNAR</w:t>
      </w:r>
      <w:r w:rsidRPr="00A512A4">
        <w:rPr>
          <w:rFonts w:ascii="Arial" w:eastAsia="Arial" w:hAnsi="Arial" w:cs="Arial"/>
          <w:color w:val="000000"/>
          <w:sz w:val="20"/>
          <w:szCs w:val="20"/>
          <w:lang w:eastAsia="es-PE"/>
        </w:rPr>
        <w:t xml:space="preserve">]; en mi calidad de postor adjudicado de la buena pro de </w:t>
      </w:r>
      <w:r w:rsidRPr="00A512A4">
        <w:rPr>
          <w:rFonts w:ascii="Arial" w:eastAsia="Arial" w:hAnsi="Arial" w:cs="Arial"/>
          <w:b/>
          <w:bCs/>
          <w:color w:val="000000"/>
          <w:sz w:val="20"/>
          <w:szCs w:val="20"/>
          <w:u w:val="single"/>
          <w:lang w:eastAsia="es-PE"/>
        </w:rPr>
        <w:t>[CONSIGNAR DENOMINACIÓN DEL PROCEDIMIENTO DE SELECCIÓN</w:t>
      </w:r>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A512A4">
        <w:rPr>
          <w:rStyle w:val="Refdenotaalpie"/>
          <w:rFonts w:ascii="Arial" w:eastAsia="Arial" w:hAnsi="Arial" w:cs="Arial"/>
          <w:b/>
          <w:bCs/>
          <w:sz w:val="20"/>
          <w:u w:val="single"/>
          <w:lang w:eastAsia="es-PE"/>
        </w:rPr>
        <w:footnoteReference w:id="97"/>
      </w:r>
      <w:r w:rsidRPr="00A512A4">
        <w:rPr>
          <w:rFonts w:ascii="Arial" w:eastAsia="Arial" w:hAnsi="Arial" w:cs="Arial"/>
          <w:b/>
          <w:bCs/>
          <w:color w:val="000000"/>
          <w:sz w:val="20"/>
          <w:szCs w:val="20"/>
          <w:u w:val="single"/>
          <w:lang w:eastAsia="es-PE"/>
        </w:rPr>
        <w:t xml:space="preserve"> O MIEMBROS DE LOS ÓRGANOS DE ADMINISTRACIÓN, APODERADOS</w:t>
      </w:r>
      <w:r w:rsidRPr="00A512A4">
        <w:rPr>
          <w:rStyle w:val="Refdenotaalpie"/>
          <w:rFonts w:ascii="Arial" w:eastAsia="Arial" w:hAnsi="Arial" w:cs="Arial"/>
          <w:b/>
          <w:bCs/>
          <w:sz w:val="20"/>
          <w:u w:val="single"/>
          <w:lang w:eastAsia="es-PE"/>
        </w:rPr>
        <w:footnoteReference w:id="98"/>
      </w:r>
      <w:r w:rsidRPr="00A512A4">
        <w:rPr>
          <w:rFonts w:ascii="Arial" w:eastAsia="Arial" w:hAnsi="Arial" w:cs="Arial"/>
          <w:b/>
          <w:bCs/>
          <w:color w:val="000000"/>
          <w:sz w:val="20"/>
          <w:szCs w:val="20"/>
          <w:u w:val="single"/>
          <w:lang w:eastAsia="es-PE"/>
        </w:rPr>
        <w:t xml:space="preserve"> O REPRESENTANTES LEGALES</w:t>
      </w:r>
      <w:r w:rsidRPr="00A512A4">
        <w:rPr>
          <w:rStyle w:val="Refdenotaalpie"/>
          <w:rFonts w:ascii="Arial" w:eastAsia="Arial" w:hAnsi="Arial" w:cs="Arial"/>
          <w:b/>
          <w:bCs/>
          <w:sz w:val="20"/>
          <w:u w:val="single"/>
          <w:lang w:eastAsia="es-PE"/>
        </w:rPr>
        <w:footnoteReference w:id="99"/>
      </w:r>
      <w:r w:rsidRPr="00A512A4">
        <w:rPr>
          <w:rFonts w:ascii="Arial" w:eastAsia="Arial" w:hAnsi="Arial" w:cs="Arial"/>
          <w:b/>
          <w:bCs/>
          <w:color w:val="000000"/>
          <w:sz w:val="20"/>
          <w:szCs w:val="20"/>
          <w:u w:val="single"/>
          <w:lang w:eastAsia="es-PE"/>
        </w:rPr>
        <w:t>, EN CASO DE PERSONA JURÍDICA CON FINES DE LUCRO; SEGÚN CORRESPONDA] tienen los siguientes parientes</w:t>
      </w:r>
      <w:r w:rsidRPr="00A512A4">
        <w:rPr>
          <w:rFonts w:ascii="Arial" w:eastAsia="Arial" w:hAnsi="Arial" w:cs="Arial"/>
          <w:b/>
          <w:bCs/>
          <w:color w:val="000000"/>
          <w:sz w:val="20"/>
          <w:szCs w:val="20"/>
          <w:u w:val="single"/>
          <w:vertAlign w:val="superscript"/>
          <w:lang w:eastAsia="es-PE"/>
        </w:rPr>
        <w:footnoteReference w:id="100"/>
      </w:r>
      <w:r w:rsidRPr="00A512A4">
        <w:rPr>
          <w:rFonts w:ascii="Arial" w:eastAsia="Arial" w:hAnsi="Arial" w:cs="Arial"/>
          <w:b/>
          <w:bCs/>
          <w:color w:val="000000"/>
          <w:sz w:val="20"/>
          <w:szCs w:val="20"/>
          <w:u w:val="single"/>
          <w:lang w:eastAsia="es-PE"/>
        </w:rPr>
        <w:t>, respecto de los cuales se configura el impedimento de carácter personal</w:t>
      </w:r>
      <w:r w:rsidRPr="00A512A4">
        <w:rPr>
          <w:rFonts w:ascii="Arial" w:eastAsia="Arial" w:hAnsi="Arial" w:cs="Arial"/>
          <w:b/>
          <w:bCs/>
          <w:color w:val="000000"/>
          <w:sz w:val="20"/>
          <w:szCs w:val="20"/>
          <w:u w:val="single"/>
          <w:vertAlign w:val="superscript"/>
          <w:lang w:eastAsia="es-PE"/>
        </w:rPr>
        <w:footnoteReference w:id="101"/>
      </w:r>
      <w:r w:rsidRPr="00A512A4">
        <w:rPr>
          <w:rFonts w:ascii="Arial" w:eastAsia="Arial" w:hAnsi="Arial" w:cs="Arial"/>
          <w:b/>
          <w:bCs/>
          <w:color w:val="000000"/>
          <w:sz w:val="20"/>
          <w:szCs w:val="20"/>
          <w:u w:val="single"/>
          <w:lang w:eastAsia="es-PE"/>
        </w:rPr>
        <w:t xml:space="preserve"> del inciso 1 del numeral 30.1 del artículo 30 de la Ley </w:t>
      </w:r>
      <w:proofErr w:type="spellStart"/>
      <w:r w:rsidRPr="00A512A4">
        <w:rPr>
          <w:rFonts w:ascii="Arial" w:eastAsia="Arial" w:hAnsi="Arial" w:cs="Arial"/>
          <w:b/>
          <w:bCs/>
          <w:color w:val="000000"/>
          <w:sz w:val="20"/>
          <w:szCs w:val="20"/>
          <w:u w:val="single"/>
          <w:lang w:eastAsia="es-PE"/>
        </w:rPr>
        <w:t>N°</w:t>
      </w:r>
      <w:proofErr w:type="spellEnd"/>
      <w:r w:rsidRPr="00A512A4">
        <w:rPr>
          <w:rFonts w:ascii="Arial" w:eastAsia="Arial" w:hAnsi="Arial" w:cs="Arial"/>
          <w:b/>
          <w:bCs/>
          <w:color w:val="000000"/>
          <w:sz w:val="20"/>
          <w:szCs w:val="20"/>
          <w:u w:val="single"/>
          <w:lang w:eastAsia="es-PE"/>
        </w:rPr>
        <w:t xml:space="preserve"> 32069, Ley General de Contrataciones Públicas</w:t>
      </w:r>
      <w:r w:rsidRPr="00A512A4">
        <w:rPr>
          <w:rFonts w:ascii="Arial" w:eastAsia="Arial" w:hAnsi="Arial" w:cs="Arial"/>
          <w:color w:val="000000"/>
          <w:sz w:val="20"/>
          <w:szCs w:val="20"/>
          <w:lang w:eastAsia="es-PE"/>
        </w:rPr>
        <w:t>, de acuerdo a lo siguiente:</w:t>
      </w:r>
    </w:p>
    <w:p w14:paraId="17BDB82D" w14:textId="77777777" w:rsidR="002D446E" w:rsidRPr="00A512A4" w:rsidRDefault="002D446E" w:rsidP="002D446E">
      <w:pPr>
        <w:jc w:val="both"/>
        <w:rPr>
          <w:rFonts w:ascii="Arial" w:eastAsia="Arial" w:hAnsi="Arial" w:cs="Arial"/>
          <w:color w:val="000000"/>
          <w:sz w:val="20"/>
          <w:szCs w:val="20"/>
          <w:lang w:eastAsia="es-PE"/>
        </w:rPr>
      </w:pPr>
    </w:p>
    <w:p w14:paraId="644F5729" w14:textId="77777777" w:rsidR="002D446E" w:rsidRPr="00A512A4" w:rsidRDefault="002D446E" w:rsidP="002D446E">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u w:val="single"/>
          <w:lang w:eastAsia="es-PE"/>
        </w:rPr>
        <w:t>[NOMBRE DEL PARIENTE 1</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bCs/>
          <w:color w:val="000000"/>
          <w:sz w:val="20"/>
          <w:szCs w:val="20"/>
          <w:u w:val="single"/>
          <w:lang w:eastAsia="es-PE"/>
        </w:rPr>
        <w:t xml:space="preserve">[CONSIGNAR TIPO DE DOCUMENTO DE IDENTIDAD]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LA DENOMINACIÓN DEL CARGO]</w:t>
      </w:r>
      <w:r w:rsidRPr="00A512A4">
        <w:rPr>
          <w:rFonts w:ascii="Arial" w:eastAsia="Arial" w:hAnsi="Arial" w:cs="Arial"/>
          <w:color w:val="000000"/>
          <w:sz w:val="20"/>
          <w:szCs w:val="20"/>
          <w:u w:val="single"/>
          <w:lang w:eastAsia="es-PE"/>
        </w:rPr>
        <w:t xml:space="preserve"> en la </w:t>
      </w:r>
      <w:r w:rsidRPr="00A512A4">
        <w:rPr>
          <w:rFonts w:ascii="Arial" w:eastAsia="Arial" w:hAnsi="Arial" w:cs="Arial"/>
          <w:b/>
          <w:bCs/>
          <w:color w:val="000000"/>
          <w:sz w:val="20"/>
          <w:szCs w:val="20"/>
          <w:u w:val="single"/>
          <w:lang w:eastAsia="es-PE"/>
        </w:rPr>
        <w:t>[CONSIGNAR LA ENTIDAD PÚBLICA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1A, 1B, 1C, 1D, 1E, 1F, y 1G, SEGÚN CORRESPONDA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52CF9E4E" w14:textId="77777777" w:rsidR="002D446E" w:rsidRPr="00A512A4" w:rsidRDefault="002D446E" w:rsidP="002D446E">
      <w:pPr>
        <w:pStyle w:val="Prrafodelista"/>
        <w:ind w:left="770"/>
        <w:jc w:val="both"/>
        <w:rPr>
          <w:rFonts w:ascii="Arial" w:eastAsia="Arial" w:hAnsi="Arial" w:cs="Arial"/>
          <w:color w:val="000000"/>
          <w:sz w:val="20"/>
          <w:szCs w:val="20"/>
          <w:lang w:eastAsia="es-PE"/>
        </w:rPr>
      </w:pPr>
    </w:p>
    <w:p w14:paraId="01F8EB15" w14:textId="77777777" w:rsidR="002D446E" w:rsidRPr="00A512A4" w:rsidRDefault="002D446E" w:rsidP="002D446E">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NOMBRE DEL PARIENTE 2]</w:t>
      </w:r>
      <w:r w:rsidRPr="00A512A4">
        <w:rPr>
          <w:rFonts w:ascii="Arial" w:eastAsia="Arial" w:hAnsi="Arial" w:cs="Arial"/>
          <w:color w:val="000000"/>
          <w:sz w:val="20"/>
          <w:szCs w:val="20"/>
          <w:u w:val="single"/>
          <w:lang w:eastAsia="es-PE"/>
        </w:rPr>
        <w:t>,</w:t>
      </w:r>
      <w:r w:rsidRPr="00A512A4">
        <w:rPr>
          <w:rFonts w:ascii="Arial" w:eastAsia="Arial" w:hAnsi="Arial" w:cs="Arial"/>
          <w:color w:val="000000"/>
          <w:sz w:val="20"/>
          <w:szCs w:val="20"/>
          <w:lang w:eastAsia="es-PE"/>
        </w:rPr>
        <w:t xml:space="preserve"> identificado con [</w:t>
      </w:r>
      <w:r w:rsidRPr="00A512A4">
        <w:rPr>
          <w:rFonts w:ascii="Arial" w:eastAsia="Arial" w:hAnsi="Arial" w:cs="Arial"/>
          <w:b/>
          <w:bCs/>
          <w:color w:val="000000"/>
          <w:sz w:val="20"/>
          <w:szCs w:val="20"/>
          <w:u w:val="single"/>
          <w:lang w:eastAsia="es-PE"/>
        </w:rPr>
        <w:t>CONSIGNAR TIPO DE DOCUMENTO DE IDENTIDAD]</w:t>
      </w:r>
      <w:r w:rsidRPr="00A512A4">
        <w:rPr>
          <w:rFonts w:ascii="Arial" w:eastAsia="Arial" w:hAnsi="Arial" w:cs="Arial"/>
          <w:color w:val="000000"/>
          <w:sz w:val="20"/>
          <w:szCs w:val="20"/>
          <w:lang w:eastAsia="es-PE"/>
        </w:rPr>
        <w:t xml:space="preserve">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w:t>
      </w:r>
      <w:r w:rsidRPr="00A512A4">
        <w:rPr>
          <w:rFonts w:ascii="Arial" w:eastAsia="Arial" w:hAnsi="Arial" w:cs="Arial"/>
          <w:b/>
          <w:bCs/>
          <w:color w:val="000000"/>
          <w:sz w:val="20"/>
          <w:szCs w:val="20"/>
          <w:u w:val="single"/>
          <w:lang w:eastAsia="es-PE"/>
        </w:rPr>
        <w:t>CONSIGNAR NÚMERO DE DOCUMENTO DE IDENTIDAD],</w:t>
      </w:r>
      <w:r w:rsidRPr="00A512A4">
        <w:rPr>
          <w:rFonts w:ascii="Arial" w:eastAsia="Arial" w:hAnsi="Arial" w:cs="Arial"/>
          <w:color w:val="000000"/>
          <w:sz w:val="20"/>
          <w:szCs w:val="20"/>
          <w:lang w:eastAsia="es-PE"/>
        </w:rPr>
        <w:t xml:space="preserve"> quien ostenta el cargo de </w:t>
      </w:r>
      <w:r w:rsidRPr="00A512A4">
        <w:rPr>
          <w:rFonts w:ascii="Arial" w:eastAsia="Arial" w:hAnsi="Arial" w:cs="Arial"/>
          <w:b/>
          <w:bCs/>
          <w:color w:val="000000"/>
          <w:sz w:val="20"/>
          <w:szCs w:val="20"/>
          <w:u w:val="single"/>
          <w:lang w:eastAsia="es-PE"/>
        </w:rPr>
        <w:t>[CONSIGNAR LA DENOMINACIÓN DEL CARGO</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en la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LA ENTIDAD PÚBLICA]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que a la fecha de esta declaración cuenta con impedimento de carácter personal de Tipo </w:t>
      </w:r>
      <w:r w:rsidRPr="00A512A4">
        <w:rPr>
          <w:rFonts w:ascii="Arial" w:eastAsia="Arial" w:hAnsi="Arial" w:cs="Arial"/>
          <w:b/>
          <w:bCs/>
          <w:color w:val="000000"/>
          <w:sz w:val="20"/>
          <w:szCs w:val="20"/>
          <w:lang w:eastAsia="es-PE"/>
        </w:rPr>
        <w:t>[</w:t>
      </w:r>
      <w:r w:rsidRPr="00A512A4">
        <w:rPr>
          <w:rFonts w:ascii="Arial" w:eastAsia="Arial" w:hAnsi="Arial" w:cs="Arial"/>
          <w:b/>
          <w:bCs/>
          <w:color w:val="000000"/>
          <w:sz w:val="20"/>
          <w:szCs w:val="20"/>
          <w:u w:val="single"/>
          <w:lang w:eastAsia="es-PE"/>
        </w:rPr>
        <w:t>CONSIGNAR 1A, 1B, 1C, 1D, 1E, 1F, y 1G, SEGÚN CORRESPONDA</w:t>
      </w:r>
      <w:r w:rsidRPr="00A512A4">
        <w:rPr>
          <w:rFonts w:ascii="Arial" w:eastAsia="Arial" w:hAnsi="Arial" w:cs="Arial"/>
          <w:b/>
          <w:bCs/>
          <w:color w:val="000000"/>
          <w:sz w:val="20"/>
          <w:szCs w:val="20"/>
          <w:lang w:eastAsia="es-PE"/>
        </w:rPr>
        <w:t>]</w:t>
      </w:r>
      <w:r w:rsidRPr="00A512A4">
        <w:rPr>
          <w:rFonts w:ascii="Arial" w:eastAsia="Arial" w:hAnsi="Arial" w:cs="Arial"/>
          <w:color w:val="000000"/>
          <w:sz w:val="20"/>
          <w:szCs w:val="20"/>
          <w:lang w:eastAsia="es-PE"/>
        </w:rPr>
        <w:t xml:space="preserve">, de conformidad con el inciso 1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w:t>
      </w:r>
    </w:p>
    <w:p w14:paraId="455F48D0" w14:textId="77777777" w:rsidR="002D446E" w:rsidRPr="00A512A4" w:rsidRDefault="002D446E" w:rsidP="002D446E">
      <w:pPr>
        <w:pStyle w:val="Prrafodelista"/>
        <w:rPr>
          <w:rFonts w:ascii="Arial" w:eastAsia="Arial" w:hAnsi="Arial" w:cs="Arial"/>
          <w:color w:val="000000"/>
          <w:sz w:val="20"/>
          <w:szCs w:val="20"/>
          <w:lang w:eastAsia="es-PE"/>
        </w:rPr>
      </w:pPr>
    </w:p>
    <w:p w14:paraId="737938A4" w14:textId="77777777" w:rsidR="002D446E" w:rsidRPr="00A512A4" w:rsidRDefault="002D446E" w:rsidP="002D446E">
      <w:pPr>
        <w:pStyle w:val="Prrafodelista"/>
        <w:numPr>
          <w:ilvl w:val="0"/>
          <w:numId w:val="78"/>
        </w:num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w:t>
      </w:r>
    </w:p>
    <w:p w14:paraId="0C7EDDB3" w14:textId="77777777" w:rsidR="002D446E" w:rsidRPr="00A512A4" w:rsidRDefault="002D446E" w:rsidP="002D446E">
      <w:pPr>
        <w:jc w:val="both"/>
        <w:rPr>
          <w:color w:val="000000"/>
          <w:sz w:val="20"/>
          <w:szCs w:val="20"/>
          <w:lang w:eastAsia="es-PE"/>
        </w:rPr>
      </w:pPr>
    </w:p>
    <w:p w14:paraId="7A0BC1B7" w14:textId="77777777" w:rsidR="002D446E" w:rsidRPr="00A512A4" w:rsidRDefault="002D446E" w:rsidP="002D446E">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Sin perjuicio de ello,</w:t>
      </w:r>
      <w:r w:rsidRPr="00A512A4">
        <w:rPr>
          <w:rFonts w:ascii="Arial" w:eastAsia="Arial" w:hAnsi="Arial" w:cs="Arial"/>
          <w:b/>
          <w:bCs/>
          <w:color w:val="000000"/>
          <w:sz w:val="20"/>
          <w:szCs w:val="20"/>
          <w:lang w:eastAsia="es-PE"/>
        </w:rPr>
        <w:t xml:space="preserve"> DECLARO BAJO JURAMENTO</w:t>
      </w:r>
      <w:r w:rsidRPr="00A512A4">
        <w:rPr>
          <w:rFonts w:ascii="Arial" w:eastAsia="Arial" w:hAnsi="Arial" w:cs="Arial"/>
          <w:color w:val="000000"/>
          <w:sz w:val="20"/>
          <w:szCs w:val="20"/>
          <w:lang w:eastAsia="es-PE"/>
        </w:rPr>
        <w:t xml:space="preserve"> que:</w:t>
      </w:r>
    </w:p>
    <w:p w14:paraId="30137155" w14:textId="77777777" w:rsidR="002D446E" w:rsidRPr="00A512A4" w:rsidRDefault="002D446E" w:rsidP="002D446E">
      <w:pPr>
        <w:jc w:val="both"/>
        <w:rPr>
          <w:rFonts w:ascii="Segoe UI" w:eastAsia="Segoe UI" w:hAnsi="Segoe UI" w:cs="Segoe UI"/>
          <w:color w:val="000000"/>
          <w:sz w:val="20"/>
          <w:szCs w:val="20"/>
          <w:lang w:eastAsia="es-PE"/>
        </w:rPr>
      </w:pPr>
    </w:p>
    <w:p w14:paraId="74EF9A6D" w14:textId="18163C02" w:rsidR="002D446E" w:rsidRPr="00A512A4" w:rsidRDefault="002D446E" w:rsidP="002D446E">
      <w:pPr>
        <w:jc w:val="both"/>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 xml:space="preserve">A la fecha </w:t>
      </w:r>
      <w:r w:rsidR="00F970F3" w:rsidRPr="00A512A4">
        <w:rPr>
          <w:rFonts w:ascii="Arial" w:eastAsia="Arial" w:hAnsi="Arial" w:cs="Arial"/>
          <w:color w:val="000000"/>
          <w:sz w:val="20"/>
          <w:szCs w:val="20"/>
          <w:lang w:eastAsia="es-PE"/>
        </w:rPr>
        <w:t>mi representada se encuentra</w:t>
      </w:r>
      <w:r w:rsidRPr="00A512A4">
        <w:rPr>
          <w:rFonts w:ascii="Arial" w:eastAsia="Arial" w:hAnsi="Arial" w:cs="Arial"/>
          <w:color w:val="000000"/>
          <w:sz w:val="20"/>
          <w:szCs w:val="20"/>
          <w:lang w:eastAsia="es-PE"/>
        </w:rPr>
        <w:t xml:space="preserve"> </w:t>
      </w:r>
      <w:r w:rsidR="00F970F3" w:rsidRPr="00A512A4">
        <w:rPr>
          <w:rFonts w:ascii="Arial" w:eastAsia="Arial" w:hAnsi="Arial" w:cs="Arial"/>
          <w:color w:val="000000"/>
          <w:sz w:val="20"/>
          <w:szCs w:val="20"/>
          <w:lang w:eastAsia="es-PE"/>
        </w:rPr>
        <w:t>exceptuada</w:t>
      </w:r>
      <w:r w:rsidRPr="00A512A4">
        <w:rPr>
          <w:rFonts w:ascii="Arial" w:eastAsia="Arial" w:hAnsi="Arial" w:cs="Arial"/>
          <w:color w:val="000000"/>
          <w:sz w:val="20"/>
          <w:szCs w:val="20"/>
          <w:lang w:eastAsia="es-PE"/>
        </w:rPr>
        <w:t xml:space="preserve"> del impedimento por razón de parentesco, en razón de </w:t>
      </w:r>
      <w:r w:rsidRPr="00A512A4">
        <w:rPr>
          <w:rFonts w:ascii="Arial" w:eastAsia="Arial" w:hAnsi="Arial" w:cs="Arial"/>
          <w:b/>
          <w:bCs/>
          <w:color w:val="000000"/>
          <w:sz w:val="20"/>
          <w:szCs w:val="20"/>
          <w:u w:val="single"/>
          <w:lang w:eastAsia="es-PE"/>
        </w:rPr>
        <w:t xml:space="preserve">[INDICAR SUPUESTO: HABER SUSCRITO UN CONTRATO DERIVADO DE UN </w:t>
      </w:r>
      <w:r w:rsidRPr="00A512A4">
        <w:rPr>
          <w:rFonts w:ascii="Arial" w:eastAsia="Arial" w:hAnsi="Arial" w:cs="Arial"/>
          <w:b/>
          <w:bCs/>
          <w:color w:val="000000"/>
          <w:sz w:val="20"/>
          <w:szCs w:val="20"/>
          <w:u w:val="single"/>
          <w:lang w:eastAsia="es-PE"/>
        </w:rPr>
        <w:lastRenderedPageBreak/>
        <w:t xml:space="preserve">PROCEDIMIENTO DE SELECCIÓN COMPETITIVO O NO COMPETITIVO </w:t>
      </w:r>
      <w:r w:rsidR="00432FFD" w:rsidRPr="00A512A4">
        <w:rPr>
          <w:rFonts w:ascii="Arial" w:eastAsia="Arial" w:hAnsi="Arial" w:cs="Arial"/>
          <w:b/>
          <w:bCs/>
          <w:color w:val="000000"/>
          <w:sz w:val="20"/>
          <w:szCs w:val="20"/>
          <w:u w:val="single"/>
          <w:lang w:eastAsia="es-PE"/>
        </w:rPr>
        <w:t>EN EL MISMO TIPO DE OBJETO AL QUE POSTULA</w:t>
      </w:r>
      <w:r w:rsidRPr="00A512A4">
        <w:rPr>
          <w:rFonts w:ascii="Arial" w:eastAsia="Arial" w:hAnsi="Arial" w:cs="Arial"/>
          <w:b/>
          <w:bCs/>
          <w:color w:val="000000"/>
          <w:sz w:val="20"/>
          <w:szCs w:val="20"/>
          <w:u w:val="single"/>
          <w:lang w:eastAsia="es-PE"/>
        </w:rPr>
        <w:t>/ HABER EJECUTADO CUATRO CONTRATOS MENORES EN EL MISMO TIPO DE OBJETO AL QUE POSTULA]</w:t>
      </w:r>
      <w:r w:rsidRPr="00A512A4">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 lo cual acredito de conformidad con el numeral 39.4 del artículo 39 del Reglamento de  la Ley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32069, Ley General de Contrataciones Públicas, aprobado por Decreto Supremo </w:t>
      </w:r>
      <w:proofErr w:type="spellStart"/>
      <w:r w:rsidRPr="00A512A4">
        <w:rPr>
          <w:rFonts w:ascii="Arial" w:eastAsia="Arial" w:hAnsi="Arial" w:cs="Arial"/>
          <w:color w:val="000000"/>
          <w:sz w:val="20"/>
          <w:szCs w:val="20"/>
          <w:lang w:eastAsia="es-PE"/>
        </w:rPr>
        <w:t>N°</w:t>
      </w:r>
      <w:proofErr w:type="spellEnd"/>
      <w:r w:rsidRPr="00A512A4">
        <w:rPr>
          <w:rFonts w:ascii="Arial" w:eastAsia="Arial" w:hAnsi="Arial" w:cs="Arial"/>
          <w:color w:val="000000"/>
          <w:sz w:val="20"/>
          <w:szCs w:val="20"/>
          <w:lang w:eastAsia="es-PE"/>
        </w:rPr>
        <w:t xml:space="preserve"> 009-2025-EF.</w:t>
      </w:r>
    </w:p>
    <w:p w14:paraId="27042B8E" w14:textId="77777777" w:rsidR="002D446E" w:rsidRPr="00A512A4" w:rsidRDefault="002D446E" w:rsidP="002D446E">
      <w:pPr>
        <w:jc w:val="both"/>
        <w:rPr>
          <w:rFonts w:ascii="Arial" w:eastAsia="Arial" w:hAnsi="Arial" w:cs="Arial"/>
          <w:b/>
          <w:bCs/>
          <w:color w:val="000000"/>
          <w:sz w:val="20"/>
          <w:szCs w:val="20"/>
          <w:lang w:eastAsia="es-PE"/>
        </w:rPr>
      </w:pPr>
    </w:p>
    <w:p w14:paraId="6607A60C" w14:textId="77777777" w:rsidR="002D446E" w:rsidRPr="00A512A4" w:rsidRDefault="002D446E" w:rsidP="002D446E">
      <w:pPr>
        <w:jc w:val="both"/>
        <w:textAlignment w:val="baseline"/>
        <w:rPr>
          <w:rFonts w:ascii="Arial" w:eastAsia="Arial" w:hAnsi="Arial" w:cs="Arial"/>
          <w:color w:val="000000"/>
          <w:sz w:val="20"/>
          <w:szCs w:val="20"/>
          <w:lang w:eastAsia="es-PE"/>
        </w:rPr>
      </w:pPr>
      <w:r w:rsidRPr="00A512A4">
        <w:rPr>
          <w:rFonts w:ascii="Arial" w:eastAsia="Arial" w:hAnsi="Arial" w:cs="Arial"/>
          <w:color w:val="000000"/>
          <w:sz w:val="20"/>
          <w:szCs w:val="20"/>
          <w:lang w:eastAsia="es-PE"/>
        </w:rPr>
        <w:t>En ese sentido, mediante el presente cumplo con presentar la acreditación documental correspondiente:</w:t>
      </w:r>
    </w:p>
    <w:p w14:paraId="4E7A14CB" w14:textId="77777777" w:rsidR="002D446E" w:rsidRPr="00A512A4" w:rsidRDefault="002D446E" w:rsidP="002D446E">
      <w:pPr>
        <w:jc w:val="both"/>
        <w:rPr>
          <w:rFonts w:ascii="Arial" w:eastAsia="Arial" w:hAnsi="Arial" w:cs="Arial"/>
          <w:color w:val="000000"/>
          <w:sz w:val="20"/>
          <w:szCs w:val="20"/>
          <w:lang w:eastAsia="es-PE"/>
        </w:rPr>
      </w:pPr>
    </w:p>
    <w:p w14:paraId="3C7C81F1" w14:textId="77777777" w:rsidR="002D446E" w:rsidRPr="00A512A4" w:rsidRDefault="002D446E" w:rsidP="002D446E">
      <w:pPr>
        <w:jc w:val="both"/>
        <w:textAlignment w:val="baseline"/>
        <w:rPr>
          <w:rFonts w:ascii="Segoe UI" w:eastAsia="Batang" w:hAnsi="Segoe UI" w:cs="Segoe UI"/>
          <w:b/>
          <w:bCs/>
          <w:color w:val="000000"/>
          <w:sz w:val="20"/>
          <w:szCs w:val="20"/>
          <w:u w:val="single"/>
          <w:lang w:eastAsia="es-PE"/>
        </w:rPr>
      </w:pPr>
      <w:r w:rsidRPr="00A512A4">
        <w:rPr>
          <w:rFonts w:ascii="Arial" w:eastAsia="Batang" w:hAnsi="Arial" w:cs="Arial"/>
          <w:b/>
          <w:color w:val="000000"/>
          <w:sz w:val="20"/>
          <w:szCs w:val="20"/>
          <w:u w:val="single"/>
          <w:lang w:eastAsia="es-PE"/>
        </w:rPr>
        <w:t>[CONSIGNAR EL DETALLE DE</w:t>
      </w:r>
      <w:r w:rsidRPr="00A512A4">
        <w:rPr>
          <w:rFonts w:ascii="Arial" w:eastAsia="Arial" w:hAnsi="Arial" w:cs="Arial"/>
          <w:b/>
          <w:color w:val="000000"/>
          <w:sz w:val="20"/>
          <w:szCs w:val="20"/>
          <w:u w:val="single"/>
          <w:lang w:eastAsia="es-PE"/>
        </w:rPr>
        <w:t xml:space="preserve"> LOS DOCUMENTOS CORRESPONDIENTES]</w:t>
      </w:r>
    </w:p>
    <w:p w14:paraId="0F91DE5C" w14:textId="77777777" w:rsidR="002D446E" w:rsidRPr="00A512A4" w:rsidRDefault="002D446E" w:rsidP="002D446E">
      <w:pPr>
        <w:jc w:val="both"/>
        <w:textAlignment w:val="baseline"/>
        <w:rPr>
          <w:rFonts w:ascii="Segoe UI" w:eastAsia="Batang" w:hAnsi="Segoe UI" w:cs="Segoe UI"/>
          <w:b/>
          <w:bCs/>
          <w:color w:val="000000"/>
          <w:sz w:val="20"/>
          <w:szCs w:val="20"/>
          <w:u w:val="single"/>
          <w:lang w:eastAsia="es-PE"/>
        </w:rPr>
      </w:pPr>
    </w:p>
    <w:p w14:paraId="6A0C20CC" w14:textId="77777777" w:rsidR="002D446E" w:rsidRPr="00A512A4" w:rsidRDefault="002D446E" w:rsidP="002D446E">
      <w:pPr>
        <w:jc w:val="both"/>
        <w:textAlignment w:val="baseline"/>
        <w:rPr>
          <w:rFonts w:ascii="Segoe UI" w:eastAsia="Batang" w:hAnsi="Segoe UI" w:cs="Segoe UI"/>
          <w:b/>
          <w:bCs/>
          <w:color w:val="000000"/>
          <w:sz w:val="20"/>
          <w:szCs w:val="20"/>
          <w:u w:val="single"/>
          <w:lang w:eastAsia="es-PE"/>
        </w:rPr>
      </w:pPr>
    </w:p>
    <w:p w14:paraId="6E5326D8" w14:textId="77777777" w:rsidR="002D446E" w:rsidRPr="00A512A4" w:rsidRDefault="002D446E" w:rsidP="002D446E">
      <w:pPr>
        <w:jc w:val="both"/>
        <w:textAlignment w:val="baseline"/>
        <w:rPr>
          <w:rFonts w:ascii="Segoe UI" w:eastAsia="Batang" w:hAnsi="Segoe UI" w:cs="Segoe UI"/>
          <w:b/>
          <w:bCs/>
          <w:color w:val="000000"/>
          <w:sz w:val="20"/>
          <w:szCs w:val="20"/>
          <w:u w:val="single"/>
          <w:lang w:eastAsia="es-PE"/>
        </w:rPr>
      </w:pPr>
      <w:r w:rsidRPr="00A512A4">
        <w:rPr>
          <w:rFonts w:ascii="Arial" w:eastAsia="Arial" w:hAnsi="Arial" w:cs="Arial"/>
          <w:b/>
          <w:color w:val="000000"/>
          <w:sz w:val="20"/>
          <w:szCs w:val="20"/>
          <w:u w:val="single"/>
          <w:lang w:eastAsia="es-PE"/>
        </w:rPr>
        <w:t>[CONSIGNAR CIUDAD Y FECHA]</w:t>
      </w:r>
    </w:p>
    <w:p w14:paraId="07062C86" w14:textId="77777777" w:rsidR="002D446E" w:rsidRPr="00A512A4" w:rsidRDefault="002D446E" w:rsidP="002D446E">
      <w:pPr>
        <w:jc w:val="both"/>
        <w:textAlignment w:val="baseline"/>
        <w:rPr>
          <w:rFonts w:ascii="Segoe UI" w:eastAsia="Batang" w:hAnsi="Segoe UI" w:cs="Segoe UI"/>
          <w:color w:val="000000"/>
          <w:sz w:val="20"/>
          <w:szCs w:val="20"/>
          <w:lang w:eastAsia="es-PE"/>
        </w:rPr>
      </w:pPr>
    </w:p>
    <w:p w14:paraId="12E6D47E" w14:textId="77777777" w:rsidR="002D446E" w:rsidRPr="00A512A4" w:rsidRDefault="002D446E" w:rsidP="002D446E">
      <w:pPr>
        <w:jc w:val="center"/>
        <w:textAlignment w:val="baseline"/>
        <w:rPr>
          <w:rFonts w:ascii="Segoe UI" w:eastAsia="Batang" w:hAnsi="Segoe UI" w:cs="Segoe UI"/>
          <w:color w:val="000000"/>
          <w:sz w:val="20"/>
          <w:szCs w:val="20"/>
          <w:lang w:eastAsia="es-PE"/>
        </w:rPr>
      </w:pPr>
      <w:r w:rsidRPr="00A512A4">
        <w:rPr>
          <w:rFonts w:ascii="Arial" w:eastAsia="Arial" w:hAnsi="Arial" w:cs="Arial"/>
          <w:color w:val="000000"/>
          <w:sz w:val="20"/>
          <w:szCs w:val="20"/>
          <w:lang w:eastAsia="es-PE"/>
        </w:rPr>
        <w:t>……...........................................................</w:t>
      </w:r>
    </w:p>
    <w:p w14:paraId="3C72A803" w14:textId="77777777" w:rsidR="002D446E" w:rsidRPr="00A512A4" w:rsidRDefault="002D446E" w:rsidP="002D446E">
      <w:pPr>
        <w:jc w:val="center"/>
        <w:textAlignment w:val="baseline"/>
        <w:rPr>
          <w:rFonts w:ascii="Segoe UI" w:eastAsia="Batang" w:hAnsi="Segoe UI" w:cs="Segoe UI"/>
          <w:color w:val="000000"/>
          <w:sz w:val="20"/>
          <w:szCs w:val="20"/>
          <w:lang w:eastAsia="es-PE"/>
        </w:rPr>
      </w:pPr>
      <w:r w:rsidRPr="00A512A4">
        <w:rPr>
          <w:rFonts w:ascii="Arial" w:eastAsia="Arial" w:hAnsi="Arial" w:cs="Arial"/>
          <w:b/>
          <w:color w:val="000000"/>
          <w:sz w:val="20"/>
          <w:szCs w:val="20"/>
          <w:lang w:eastAsia="es-PE"/>
        </w:rPr>
        <w:t xml:space="preserve">Firma, nombres y apellidos del </w:t>
      </w:r>
    </w:p>
    <w:p w14:paraId="15A44473" w14:textId="77777777" w:rsidR="002D446E" w:rsidRPr="00A512A4" w:rsidRDefault="002D446E" w:rsidP="002D446E">
      <w:pPr>
        <w:jc w:val="center"/>
        <w:textAlignment w:val="baseline"/>
        <w:rPr>
          <w:rFonts w:ascii="Segoe UI" w:eastAsia="Batang" w:hAnsi="Segoe UI" w:cs="Segoe UI"/>
          <w:color w:val="000000"/>
          <w:sz w:val="20"/>
          <w:szCs w:val="20"/>
          <w:lang w:eastAsia="es-PE"/>
        </w:rPr>
      </w:pPr>
      <w:r w:rsidRPr="00A512A4">
        <w:rPr>
          <w:rFonts w:ascii="Arial" w:eastAsia="Arial" w:hAnsi="Arial" w:cs="Arial"/>
          <w:b/>
          <w:color w:val="000000"/>
          <w:sz w:val="20"/>
          <w:szCs w:val="20"/>
          <w:lang w:eastAsia="es-PE"/>
        </w:rPr>
        <w:t>representante legal del postor</w:t>
      </w:r>
    </w:p>
    <w:p w14:paraId="59E29C95" w14:textId="77777777" w:rsidR="002D446E" w:rsidRPr="00A512A4" w:rsidRDefault="002D446E" w:rsidP="002D446E">
      <w:pPr>
        <w:jc w:val="both"/>
        <w:rPr>
          <w:rFonts w:ascii="Arial" w:eastAsia="Arial" w:hAnsi="Arial" w:cs="Arial"/>
          <w:color w:val="000000"/>
          <w:sz w:val="22"/>
          <w:szCs w:val="20"/>
          <w:lang w:eastAsia="es-PE"/>
        </w:rPr>
      </w:pPr>
    </w:p>
    <w:tbl>
      <w:tblPr>
        <w:tblW w:w="0" w:type="auto"/>
        <w:tblInd w:w="1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871"/>
      </w:tblGrid>
      <w:tr w:rsidR="002D446E" w:rsidRPr="00A512A4" w14:paraId="7751E7A3" w14:textId="77777777" w:rsidTr="00817CA1">
        <w:trPr>
          <w:trHeight w:val="300"/>
        </w:trPr>
        <w:tc>
          <w:tcPr>
            <w:tcW w:w="8871" w:type="dxa"/>
            <w:tcMar>
              <w:left w:w="108" w:type="dxa"/>
              <w:right w:w="108" w:type="dxa"/>
            </w:tcMar>
            <w:vAlign w:val="center"/>
          </w:tcPr>
          <w:p w14:paraId="659DF1CB" w14:textId="77777777" w:rsidR="002D446E" w:rsidRPr="00A512A4" w:rsidRDefault="002D446E">
            <w:pPr>
              <w:jc w:val="both"/>
              <w:rPr>
                <w:b/>
                <w:bCs/>
                <w:sz w:val="18"/>
                <w:szCs w:val="18"/>
              </w:rPr>
            </w:pPr>
            <w:r w:rsidRPr="00A512A4">
              <w:rPr>
                <w:rFonts w:ascii="Arial" w:eastAsia="Arial" w:hAnsi="Arial" w:cs="Arial"/>
                <w:b/>
                <w:bCs/>
                <w:color w:val="FF0000"/>
                <w:sz w:val="18"/>
                <w:szCs w:val="18"/>
              </w:rPr>
              <w:t>Advertencia</w:t>
            </w:r>
          </w:p>
        </w:tc>
      </w:tr>
      <w:tr w:rsidR="002D446E" w:rsidRPr="00A512A4" w14:paraId="04BFDE01" w14:textId="77777777" w:rsidTr="00817CA1">
        <w:trPr>
          <w:trHeight w:val="300"/>
        </w:trPr>
        <w:tc>
          <w:tcPr>
            <w:tcW w:w="8871" w:type="dxa"/>
            <w:tcMar>
              <w:left w:w="108" w:type="dxa"/>
              <w:right w:w="108" w:type="dxa"/>
            </w:tcMar>
            <w:vAlign w:val="center"/>
          </w:tcPr>
          <w:p w14:paraId="1C3051D3" w14:textId="77777777" w:rsidR="002D446E" w:rsidRPr="00A512A4" w:rsidRDefault="002D446E">
            <w:pPr>
              <w:ind w:left="34"/>
              <w:jc w:val="both"/>
              <w:rPr>
                <w:sz w:val="18"/>
                <w:szCs w:val="18"/>
              </w:rPr>
            </w:pPr>
            <w:r w:rsidRPr="00A512A4">
              <w:rPr>
                <w:rFonts w:ascii="Arial" w:eastAsia="Arial" w:hAnsi="Arial" w:cs="Arial"/>
                <w:color w:val="FF0000"/>
                <w:sz w:val="18"/>
                <w:szCs w:val="18"/>
              </w:rPr>
              <w:t>En el caso de consorcios, cada integrante debe presentar esta declaración jurada individualmente.</w:t>
            </w:r>
          </w:p>
        </w:tc>
      </w:tr>
    </w:tbl>
    <w:p w14:paraId="4FB47161" w14:textId="77777777" w:rsidR="002D446E" w:rsidRPr="00A512A4" w:rsidRDefault="002D446E" w:rsidP="002D446E">
      <w:pPr>
        <w:widowControl w:val="0"/>
        <w:jc w:val="center"/>
        <w:rPr>
          <w:rFonts w:ascii="Arial" w:eastAsia="Arial" w:hAnsi="Arial" w:cs="Arial"/>
          <w:b/>
        </w:rPr>
      </w:pPr>
    </w:p>
    <w:p w14:paraId="586E65BC" w14:textId="77777777" w:rsidR="002D446E" w:rsidRPr="00A512A4" w:rsidRDefault="002D446E" w:rsidP="002D446E">
      <w:pPr>
        <w:widowControl w:val="0"/>
        <w:jc w:val="center"/>
        <w:rPr>
          <w:rFonts w:ascii="Arial" w:eastAsia="Arial" w:hAnsi="Arial" w:cs="Arial"/>
          <w:b/>
        </w:rPr>
      </w:pPr>
    </w:p>
    <w:p w14:paraId="2B076025" w14:textId="77777777" w:rsidR="00075601" w:rsidRPr="00A512A4" w:rsidRDefault="00075601" w:rsidP="25987CC6">
      <w:pPr>
        <w:widowControl w:val="0"/>
        <w:jc w:val="center"/>
        <w:rPr>
          <w:rFonts w:ascii="Arial" w:hAnsi="Arial" w:cs="Arial"/>
          <w:color w:val="000000" w:themeColor="text1"/>
          <w:sz w:val="22"/>
          <w:szCs w:val="22"/>
          <w:lang w:eastAsia="es-PE"/>
        </w:rPr>
      </w:pPr>
    </w:p>
    <w:p w14:paraId="5B9A1E68" w14:textId="77777777" w:rsidR="002D446E" w:rsidRPr="00A512A4" w:rsidRDefault="002D446E" w:rsidP="25987CC6">
      <w:pPr>
        <w:widowControl w:val="0"/>
        <w:jc w:val="center"/>
        <w:rPr>
          <w:rFonts w:ascii="Arial" w:hAnsi="Arial" w:cs="Arial"/>
          <w:color w:val="000000" w:themeColor="text1"/>
          <w:sz w:val="22"/>
          <w:szCs w:val="22"/>
          <w:lang w:eastAsia="es-PE"/>
        </w:rPr>
      </w:pPr>
    </w:p>
    <w:p w14:paraId="58498370" w14:textId="77777777" w:rsidR="002D446E" w:rsidRPr="00A512A4" w:rsidRDefault="002D446E" w:rsidP="25987CC6">
      <w:pPr>
        <w:widowControl w:val="0"/>
        <w:jc w:val="center"/>
        <w:rPr>
          <w:rFonts w:ascii="Arial" w:hAnsi="Arial" w:cs="Arial"/>
          <w:color w:val="000000" w:themeColor="text1"/>
          <w:sz w:val="22"/>
          <w:szCs w:val="22"/>
          <w:lang w:eastAsia="es-PE"/>
        </w:rPr>
      </w:pPr>
    </w:p>
    <w:p w14:paraId="5CE91C95" w14:textId="77777777" w:rsidR="002D446E" w:rsidRPr="00A512A4" w:rsidRDefault="002D446E" w:rsidP="25987CC6">
      <w:pPr>
        <w:widowControl w:val="0"/>
        <w:jc w:val="center"/>
        <w:rPr>
          <w:rFonts w:ascii="Arial" w:hAnsi="Arial" w:cs="Arial"/>
          <w:color w:val="000000" w:themeColor="text1"/>
          <w:sz w:val="22"/>
          <w:szCs w:val="22"/>
          <w:lang w:eastAsia="es-PE"/>
        </w:rPr>
      </w:pPr>
    </w:p>
    <w:p w14:paraId="2162C4DF" w14:textId="77777777" w:rsidR="002D446E" w:rsidRPr="00A512A4" w:rsidRDefault="002D446E" w:rsidP="25987CC6">
      <w:pPr>
        <w:widowControl w:val="0"/>
        <w:jc w:val="center"/>
        <w:rPr>
          <w:rFonts w:ascii="Arial" w:hAnsi="Arial" w:cs="Arial"/>
          <w:color w:val="000000" w:themeColor="text1"/>
          <w:sz w:val="22"/>
          <w:szCs w:val="22"/>
          <w:lang w:eastAsia="es-PE"/>
        </w:rPr>
      </w:pPr>
    </w:p>
    <w:p w14:paraId="31354FD7" w14:textId="77777777" w:rsidR="002D446E" w:rsidRPr="00A512A4" w:rsidRDefault="002D446E" w:rsidP="25987CC6">
      <w:pPr>
        <w:widowControl w:val="0"/>
        <w:jc w:val="center"/>
        <w:rPr>
          <w:rFonts w:ascii="Arial" w:hAnsi="Arial" w:cs="Arial"/>
          <w:color w:val="000000" w:themeColor="text1"/>
          <w:sz w:val="22"/>
          <w:szCs w:val="22"/>
          <w:lang w:eastAsia="es-PE"/>
        </w:rPr>
      </w:pPr>
    </w:p>
    <w:p w14:paraId="1A1C0B66" w14:textId="77777777" w:rsidR="002D446E" w:rsidRPr="00A512A4" w:rsidRDefault="002D446E" w:rsidP="25987CC6">
      <w:pPr>
        <w:widowControl w:val="0"/>
        <w:jc w:val="center"/>
        <w:rPr>
          <w:rFonts w:ascii="Arial" w:hAnsi="Arial" w:cs="Arial"/>
          <w:color w:val="000000" w:themeColor="text1"/>
          <w:sz w:val="22"/>
          <w:szCs w:val="22"/>
          <w:lang w:eastAsia="es-PE"/>
        </w:rPr>
      </w:pPr>
    </w:p>
    <w:p w14:paraId="07ABC17E" w14:textId="77777777" w:rsidR="002D446E" w:rsidRPr="00A512A4" w:rsidRDefault="002D446E" w:rsidP="25987CC6">
      <w:pPr>
        <w:widowControl w:val="0"/>
        <w:jc w:val="center"/>
        <w:rPr>
          <w:rFonts w:ascii="Arial" w:hAnsi="Arial" w:cs="Arial"/>
          <w:color w:val="000000" w:themeColor="text1"/>
          <w:sz w:val="22"/>
          <w:szCs w:val="22"/>
          <w:lang w:eastAsia="es-PE"/>
        </w:rPr>
      </w:pPr>
    </w:p>
    <w:p w14:paraId="778C585A" w14:textId="77777777" w:rsidR="002D446E" w:rsidRPr="00A512A4" w:rsidRDefault="002D446E" w:rsidP="25987CC6">
      <w:pPr>
        <w:widowControl w:val="0"/>
        <w:jc w:val="center"/>
        <w:rPr>
          <w:rFonts w:ascii="Arial" w:hAnsi="Arial" w:cs="Arial"/>
          <w:color w:val="000000" w:themeColor="text1"/>
          <w:sz w:val="22"/>
          <w:szCs w:val="22"/>
          <w:lang w:eastAsia="es-PE"/>
        </w:rPr>
      </w:pPr>
    </w:p>
    <w:p w14:paraId="017F8E6A" w14:textId="77777777" w:rsidR="002D446E" w:rsidRPr="00A512A4" w:rsidRDefault="002D446E" w:rsidP="25987CC6">
      <w:pPr>
        <w:widowControl w:val="0"/>
        <w:jc w:val="center"/>
        <w:rPr>
          <w:rFonts w:ascii="Arial" w:hAnsi="Arial" w:cs="Arial"/>
          <w:color w:val="000000" w:themeColor="text1"/>
          <w:sz w:val="22"/>
          <w:szCs w:val="22"/>
          <w:lang w:eastAsia="es-PE"/>
        </w:rPr>
      </w:pPr>
    </w:p>
    <w:p w14:paraId="7BC96A13" w14:textId="77777777" w:rsidR="002D446E" w:rsidRPr="00A512A4" w:rsidRDefault="002D446E" w:rsidP="25987CC6">
      <w:pPr>
        <w:widowControl w:val="0"/>
        <w:jc w:val="center"/>
        <w:rPr>
          <w:rFonts w:ascii="Arial" w:hAnsi="Arial" w:cs="Arial"/>
          <w:color w:val="000000" w:themeColor="text1"/>
          <w:sz w:val="22"/>
          <w:szCs w:val="22"/>
          <w:lang w:eastAsia="es-PE"/>
        </w:rPr>
      </w:pPr>
    </w:p>
    <w:p w14:paraId="413A4171" w14:textId="77777777" w:rsidR="002D446E" w:rsidRPr="00A512A4" w:rsidRDefault="002D446E" w:rsidP="25987CC6">
      <w:pPr>
        <w:widowControl w:val="0"/>
        <w:jc w:val="center"/>
        <w:rPr>
          <w:rFonts w:ascii="Arial" w:hAnsi="Arial" w:cs="Arial"/>
          <w:color w:val="000000" w:themeColor="text1"/>
          <w:sz w:val="22"/>
          <w:szCs w:val="22"/>
          <w:lang w:eastAsia="es-PE"/>
        </w:rPr>
      </w:pPr>
    </w:p>
    <w:p w14:paraId="16FABE0E" w14:textId="77777777" w:rsidR="002D446E" w:rsidRPr="00A512A4" w:rsidRDefault="002D446E" w:rsidP="25987CC6">
      <w:pPr>
        <w:widowControl w:val="0"/>
        <w:jc w:val="center"/>
        <w:rPr>
          <w:rFonts w:ascii="Arial" w:hAnsi="Arial" w:cs="Arial"/>
          <w:color w:val="000000" w:themeColor="text1"/>
          <w:sz w:val="22"/>
          <w:szCs w:val="22"/>
          <w:lang w:eastAsia="es-PE"/>
        </w:rPr>
      </w:pPr>
    </w:p>
    <w:p w14:paraId="1133FED8" w14:textId="77777777" w:rsidR="002D446E" w:rsidRPr="00A512A4" w:rsidRDefault="002D446E" w:rsidP="25987CC6">
      <w:pPr>
        <w:widowControl w:val="0"/>
        <w:jc w:val="center"/>
        <w:rPr>
          <w:rFonts w:ascii="Arial" w:hAnsi="Arial" w:cs="Arial"/>
          <w:color w:val="000000" w:themeColor="text1"/>
          <w:sz w:val="22"/>
          <w:szCs w:val="22"/>
          <w:lang w:eastAsia="es-PE"/>
        </w:rPr>
      </w:pPr>
    </w:p>
    <w:p w14:paraId="1265E578" w14:textId="77777777" w:rsidR="002D446E" w:rsidRPr="00A512A4" w:rsidRDefault="002D446E" w:rsidP="25987CC6">
      <w:pPr>
        <w:widowControl w:val="0"/>
        <w:jc w:val="center"/>
        <w:rPr>
          <w:rFonts w:ascii="Arial" w:hAnsi="Arial" w:cs="Arial"/>
          <w:color w:val="000000" w:themeColor="text1"/>
          <w:sz w:val="22"/>
          <w:szCs w:val="22"/>
          <w:lang w:eastAsia="es-PE"/>
        </w:rPr>
      </w:pPr>
    </w:p>
    <w:p w14:paraId="08D0F4C5" w14:textId="77777777" w:rsidR="002D446E" w:rsidRPr="00A512A4" w:rsidRDefault="002D446E" w:rsidP="25987CC6">
      <w:pPr>
        <w:widowControl w:val="0"/>
        <w:jc w:val="center"/>
        <w:rPr>
          <w:rFonts w:ascii="Arial" w:hAnsi="Arial" w:cs="Arial"/>
          <w:color w:val="000000" w:themeColor="text1"/>
          <w:sz w:val="22"/>
          <w:szCs w:val="22"/>
          <w:lang w:eastAsia="es-PE"/>
        </w:rPr>
      </w:pPr>
    </w:p>
    <w:p w14:paraId="788D91FF" w14:textId="77777777" w:rsidR="002D446E" w:rsidRPr="00A512A4" w:rsidRDefault="002D446E" w:rsidP="25987CC6">
      <w:pPr>
        <w:widowControl w:val="0"/>
        <w:jc w:val="center"/>
        <w:rPr>
          <w:rFonts w:ascii="Arial" w:hAnsi="Arial" w:cs="Arial"/>
          <w:color w:val="000000" w:themeColor="text1"/>
          <w:sz w:val="22"/>
          <w:szCs w:val="22"/>
          <w:lang w:eastAsia="es-PE"/>
        </w:rPr>
      </w:pPr>
    </w:p>
    <w:p w14:paraId="6D7329B7" w14:textId="77777777" w:rsidR="002D446E" w:rsidRPr="00A512A4" w:rsidRDefault="002D446E" w:rsidP="25987CC6">
      <w:pPr>
        <w:widowControl w:val="0"/>
        <w:jc w:val="center"/>
        <w:rPr>
          <w:rFonts w:ascii="Arial" w:hAnsi="Arial" w:cs="Arial"/>
          <w:color w:val="000000" w:themeColor="text1"/>
          <w:sz w:val="22"/>
          <w:szCs w:val="22"/>
          <w:lang w:eastAsia="es-PE"/>
        </w:rPr>
      </w:pPr>
    </w:p>
    <w:p w14:paraId="053810C5" w14:textId="77777777" w:rsidR="002D446E" w:rsidRPr="00A512A4" w:rsidRDefault="002D446E" w:rsidP="25987CC6">
      <w:pPr>
        <w:widowControl w:val="0"/>
        <w:jc w:val="center"/>
        <w:rPr>
          <w:rFonts w:ascii="Arial" w:hAnsi="Arial" w:cs="Arial"/>
          <w:color w:val="000000" w:themeColor="text1"/>
          <w:sz w:val="22"/>
          <w:szCs w:val="22"/>
          <w:lang w:eastAsia="es-PE"/>
        </w:rPr>
      </w:pPr>
    </w:p>
    <w:p w14:paraId="2AC6BBA3" w14:textId="77777777" w:rsidR="002D446E" w:rsidRPr="00A512A4" w:rsidRDefault="002D446E" w:rsidP="25987CC6">
      <w:pPr>
        <w:widowControl w:val="0"/>
        <w:jc w:val="center"/>
        <w:rPr>
          <w:rFonts w:ascii="Arial" w:hAnsi="Arial" w:cs="Arial"/>
          <w:color w:val="000000" w:themeColor="text1"/>
          <w:sz w:val="22"/>
          <w:szCs w:val="22"/>
          <w:lang w:eastAsia="es-PE"/>
        </w:rPr>
      </w:pPr>
    </w:p>
    <w:p w14:paraId="4E398270" w14:textId="77777777" w:rsidR="002D446E" w:rsidRPr="00A512A4" w:rsidRDefault="002D446E" w:rsidP="25987CC6">
      <w:pPr>
        <w:widowControl w:val="0"/>
        <w:jc w:val="center"/>
        <w:rPr>
          <w:rFonts w:ascii="Arial" w:hAnsi="Arial" w:cs="Arial"/>
          <w:color w:val="000000" w:themeColor="text1"/>
          <w:sz w:val="22"/>
          <w:szCs w:val="22"/>
          <w:lang w:eastAsia="es-PE"/>
        </w:rPr>
      </w:pPr>
    </w:p>
    <w:p w14:paraId="387C7F71" w14:textId="77777777" w:rsidR="002D446E" w:rsidRPr="00A512A4" w:rsidRDefault="002D446E" w:rsidP="25987CC6">
      <w:pPr>
        <w:widowControl w:val="0"/>
        <w:jc w:val="center"/>
        <w:rPr>
          <w:rFonts w:ascii="Arial" w:hAnsi="Arial" w:cs="Arial"/>
          <w:color w:val="000000" w:themeColor="text1"/>
          <w:sz w:val="22"/>
          <w:szCs w:val="22"/>
          <w:lang w:eastAsia="es-PE"/>
        </w:rPr>
      </w:pPr>
    </w:p>
    <w:p w14:paraId="62C0B7B1" w14:textId="77777777" w:rsidR="002D446E" w:rsidRPr="00A512A4" w:rsidRDefault="002D446E" w:rsidP="25987CC6">
      <w:pPr>
        <w:widowControl w:val="0"/>
        <w:jc w:val="center"/>
        <w:rPr>
          <w:rFonts w:ascii="Arial" w:hAnsi="Arial" w:cs="Arial"/>
          <w:color w:val="000000" w:themeColor="text1"/>
          <w:sz w:val="22"/>
          <w:szCs w:val="22"/>
          <w:lang w:eastAsia="es-PE"/>
        </w:rPr>
      </w:pPr>
    </w:p>
    <w:p w14:paraId="2C60AADA" w14:textId="77777777" w:rsidR="002D446E" w:rsidRPr="00A512A4" w:rsidRDefault="002D446E" w:rsidP="25987CC6">
      <w:pPr>
        <w:widowControl w:val="0"/>
        <w:jc w:val="center"/>
        <w:rPr>
          <w:rFonts w:ascii="Arial" w:hAnsi="Arial" w:cs="Arial"/>
          <w:color w:val="000000" w:themeColor="text1"/>
          <w:sz w:val="22"/>
          <w:szCs w:val="22"/>
          <w:lang w:eastAsia="es-PE"/>
        </w:rPr>
      </w:pPr>
    </w:p>
    <w:p w14:paraId="45B1CD7B" w14:textId="77777777" w:rsidR="002D446E" w:rsidRPr="00A512A4" w:rsidRDefault="002D446E" w:rsidP="25987CC6">
      <w:pPr>
        <w:widowControl w:val="0"/>
        <w:jc w:val="center"/>
        <w:rPr>
          <w:rFonts w:ascii="Arial" w:hAnsi="Arial" w:cs="Arial"/>
          <w:color w:val="000000" w:themeColor="text1"/>
          <w:sz w:val="22"/>
          <w:szCs w:val="22"/>
          <w:lang w:eastAsia="es-PE"/>
        </w:rPr>
      </w:pPr>
    </w:p>
    <w:p w14:paraId="077AA1E0" w14:textId="77777777" w:rsidR="002D446E" w:rsidRPr="00A512A4" w:rsidRDefault="002D446E" w:rsidP="25987CC6">
      <w:pPr>
        <w:widowControl w:val="0"/>
        <w:jc w:val="center"/>
        <w:rPr>
          <w:rFonts w:ascii="Arial" w:hAnsi="Arial" w:cs="Arial"/>
          <w:color w:val="000000" w:themeColor="text1"/>
          <w:sz w:val="22"/>
          <w:szCs w:val="22"/>
          <w:lang w:eastAsia="es-PE"/>
        </w:rPr>
      </w:pPr>
    </w:p>
    <w:p w14:paraId="1582500B" w14:textId="77777777" w:rsidR="002D446E" w:rsidRPr="00A512A4" w:rsidRDefault="002D446E" w:rsidP="25987CC6">
      <w:pPr>
        <w:widowControl w:val="0"/>
        <w:jc w:val="center"/>
        <w:rPr>
          <w:rFonts w:ascii="Arial" w:hAnsi="Arial" w:cs="Arial"/>
          <w:color w:val="000000" w:themeColor="text1"/>
          <w:sz w:val="22"/>
          <w:szCs w:val="22"/>
          <w:lang w:eastAsia="es-PE"/>
        </w:rPr>
      </w:pPr>
    </w:p>
    <w:p w14:paraId="09B26BF4" w14:textId="4B0F499D" w:rsidR="00A32EDC" w:rsidRPr="00A512A4" w:rsidRDefault="00A32EDC" w:rsidP="25987CC6">
      <w:pPr>
        <w:widowControl w:val="0"/>
        <w:jc w:val="center"/>
        <w:rPr>
          <w:rFonts w:ascii="Arial" w:hAnsi="Arial" w:cs="Arial"/>
          <w:color w:val="000000" w:themeColor="text1"/>
          <w:sz w:val="22"/>
          <w:szCs w:val="22"/>
          <w:lang w:eastAsia="es-PE"/>
        </w:rPr>
      </w:pPr>
      <w:r w:rsidRPr="00A512A4">
        <w:rPr>
          <w:rFonts w:ascii="Arial" w:hAnsi="Arial" w:cs="Arial"/>
          <w:color w:val="000000" w:themeColor="text1"/>
          <w:sz w:val="22"/>
          <w:szCs w:val="22"/>
          <w:lang w:eastAsia="es-PE"/>
        </w:rPr>
        <w:br w:type="page"/>
      </w:r>
    </w:p>
    <w:p w14:paraId="2487DDDC" w14:textId="77777777" w:rsidR="002D446E" w:rsidRDefault="002D446E" w:rsidP="00194C39">
      <w:pPr>
        <w:widowControl w:val="0"/>
        <w:rPr>
          <w:rFonts w:ascii="Arial" w:hAnsi="Arial" w:cs="Arial"/>
          <w:color w:val="000000" w:themeColor="text1"/>
          <w:sz w:val="22"/>
          <w:szCs w:val="22"/>
          <w:lang w:eastAsia="es-PE"/>
        </w:rPr>
      </w:pPr>
    </w:p>
    <w:p w14:paraId="4C1B8410" w14:textId="77777777" w:rsidR="00194C39" w:rsidRPr="00A512A4" w:rsidRDefault="00194C39" w:rsidP="25987CC6">
      <w:pPr>
        <w:widowControl w:val="0"/>
        <w:jc w:val="center"/>
        <w:rPr>
          <w:rFonts w:ascii="Arial" w:hAnsi="Arial" w:cs="Arial"/>
          <w:color w:val="000000" w:themeColor="text1"/>
          <w:sz w:val="22"/>
          <w:szCs w:val="22"/>
          <w:lang w:eastAsia="es-PE"/>
        </w:rPr>
      </w:pPr>
    </w:p>
    <w:p w14:paraId="754FCC09" w14:textId="41468492" w:rsidR="00446425" w:rsidRPr="00A512A4" w:rsidRDefault="007E132D" w:rsidP="25987CC6">
      <w:pPr>
        <w:widowControl w:val="0"/>
        <w:jc w:val="center"/>
        <w:rPr>
          <w:rFonts w:ascii="Arial" w:eastAsia="Batang" w:hAnsi="Arial" w:cs="Arial"/>
          <w:b/>
          <w:bCs/>
          <w:color w:val="000000"/>
          <w:sz w:val="20"/>
          <w:szCs w:val="20"/>
          <w:lang w:eastAsia="es-PE"/>
        </w:rPr>
      </w:pPr>
      <w:r w:rsidRPr="00A512A4">
        <w:rPr>
          <w:rFonts w:ascii="Arial" w:hAnsi="Arial" w:cs="Arial"/>
          <w:color w:val="000000" w:themeColor="text1"/>
          <w:sz w:val="20"/>
          <w:szCs w:val="20"/>
          <w:lang w:eastAsia="es-PE"/>
        </w:rPr>
        <w:t>  </w:t>
      </w:r>
      <w:bookmarkEnd w:id="17"/>
      <w:r w:rsidR="03CB299C" w:rsidRPr="00A512A4">
        <w:rPr>
          <w:rFonts w:ascii="Arial" w:eastAsia="Batang" w:hAnsi="Arial"/>
          <w:b/>
          <w:bCs/>
          <w:color w:val="000000" w:themeColor="text1"/>
          <w:sz w:val="20"/>
          <w:szCs w:val="20"/>
          <w:lang w:eastAsia="es-PE"/>
        </w:rPr>
        <w:t xml:space="preserve">ANEXO </w:t>
      </w:r>
      <w:proofErr w:type="spellStart"/>
      <w:r w:rsidR="03CB299C" w:rsidRPr="00A512A4">
        <w:rPr>
          <w:rFonts w:ascii="Arial" w:eastAsia="Batang" w:hAnsi="Arial"/>
          <w:b/>
          <w:bCs/>
          <w:color w:val="000000" w:themeColor="text1"/>
          <w:sz w:val="20"/>
          <w:szCs w:val="20"/>
          <w:lang w:eastAsia="es-PE"/>
        </w:rPr>
        <w:t>Nº</w:t>
      </w:r>
      <w:proofErr w:type="spellEnd"/>
      <w:r w:rsidR="03CB299C" w:rsidRPr="00A512A4">
        <w:rPr>
          <w:rFonts w:ascii="Arial" w:eastAsia="Batang" w:hAnsi="Arial"/>
          <w:b/>
          <w:bCs/>
          <w:color w:val="000000" w:themeColor="text1"/>
          <w:sz w:val="20"/>
          <w:szCs w:val="20"/>
          <w:lang w:eastAsia="es-PE"/>
        </w:rPr>
        <w:t xml:space="preserve"> </w:t>
      </w:r>
      <w:r w:rsidR="03CB299C" w:rsidRPr="00A512A4">
        <w:rPr>
          <w:rFonts w:ascii="Arial" w:eastAsia="Batang" w:hAnsi="Arial" w:cs="Arial"/>
          <w:b/>
          <w:bCs/>
          <w:color w:val="000000" w:themeColor="text1"/>
          <w:sz w:val="20"/>
          <w:szCs w:val="20"/>
          <w:lang w:eastAsia="es-PE"/>
        </w:rPr>
        <w:t>16</w:t>
      </w:r>
    </w:p>
    <w:p w14:paraId="11535DDF" w14:textId="77777777" w:rsidR="00446425" w:rsidRPr="00A512A4" w:rsidDel="00FE1554" w:rsidRDefault="00446425" w:rsidP="00446425">
      <w:pPr>
        <w:widowControl w:val="0"/>
        <w:jc w:val="center"/>
        <w:rPr>
          <w:rFonts w:ascii="Arial" w:eastAsia="Batang" w:hAnsi="Arial"/>
          <w:b/>
          <w:color w:val="000000"/>
          <w:sz w:val="20"/>
          <w:szCs w:val="20"/>
          <w:lang w:eastAsia="es-PE"/>
        </w:rPr>
      </w:pPr>
    </w:p>
    <w:p w14:paraId="4644FD5E" w14:textId="77777777" w:rsidR="00446425" w:rsidRPr="00A512A4" w:rsidDel="00FE1554" w:rsidRDefault="00446425" w:rsidP="00446425">
      <w:pPr>
        <w:widowControl w:val="0"/>
        <w:jc w:val="center"/>
        <w:rPr>
          <w:rFonts w:ascii="Arial" w:eastAsia="Batang" w:hAnsi="Arial" w:cs="Arial"/>
          <w:b/>
          <w:color w:val="000000"/>
          <w:sz w:val="20"/>
          <w:szCs w:val="20"/>
          <w:lang w:eastAsia="es-PE"/>
        </w:rPr>
      </w:pPr>
      <w:r w:rsidRPr="00A512A4" w:rsidDel="00FE1554">
        <w:rPr>
          <w:rFonts w:ascii="Arial" w:eastAsia="Batang" w:hAnsi="Arial" w:cs="Arial"/>
          <w:b/>
          <w:color w:val="000000"/>
          <w:sz w:val="20"/>
          <w:szCs w:val="20"/>
          <w:lang w:eastAsia="es-PE"/>
        </w:rPr>
        <w:t>SOLICITUD DE BONIFICACIÓN DEL DIEZ POR CIENTO (10%) POR SERVICIOS PRESTADOS FUERA DE LA PROVINCIA DE LIMA Y CALLAO</w:t>
      </w:r>
    </w:p>
    <w:p w14:paraId="5FB8D251" w14:textId="56A8FD2C" w:rsidR="00446425" w:rsidRPr="00A512A4" w:rsidDel="00FE1554" w:rsidRDefault="00446425" w:rsidP="00446425">
      <w:pPr>
        <w:widowControl w:val="0"/>
        <w:jc w:val="center"/>
        <w:rPr>
          <w:rFonts w:ascii="Arial" w:eastAsia="Batang" w:hAnsi="Arial" w:cs="Arial"/>
          <w:b/>
          <w:color w:val="000000"/>
          <w:sz w:val="20"/>
          <w:szCs w:val="20"/>
          <w:lang w:eastAsia="es-PE"/>
        </w:rPr>
      </w:pPr>
      <w:r w:rsidRPr="00A512A4" w:rsidDel="00FE1554">
        <w:rPr>
          <w:rFonts w:ascii="Arial" w:eastAsia="Batang" w:hAnsi="Arial" w:cs="Arial"/>
          <w:b/>
          <w:color w:val="000000"/>
          <w:sz w:val="20"/>
          <w:szCs w:val="20"/>
          <w:lang w:eastAsia="es-PE"/>
        </w:rPr>
        <w:t xml:space="preserve">(DE SER EL CASO, SOLO PRESENTAR ESTA SOLICITUD EN EL ITEM [CONSIGNAR EL </w:t>
      </w:r>
      <w:proofErr w:type="spellStart"/>
      <w:r w:rsidRPr="00A512A4" w:rsidDel="00FE1554">
        <w:rPr>
          <w:rFonts w:ascii="Arial" w:eastAsia="Batang" w:hAnsi="Arial" w:cs="Arial"/>
          <w:b/>
          <w:color w:val="000000"/>
          <w:sz w:val="20"/>
          <w:szCs w:val="20"/>
          <w:lang w:eastAsia="es-PE"/>
        </w:rPr>
        <w:t>N°</w:t>
      </w:r>
      <w:proofErr w:type="spellEnd"/>
      <w:r w:rsidRPr="00A512A4" w:rsidDel="00FE1554">
        <w:rPr>
          <w:rFonts w:ascii="Arial" w:eastAsia="Batang" w:hAnsi="Arial" w:cs="Arial"/>
          <w:b/>
          <w:color w:val="000000"/>
          <w:sz w:val="20"/>
          <w:szCs w:val="20"/>
          <w:lang w:eastAsia="es-PE"/>
        </w:rPr>
        <w:t xml:space="preserve"> DEL ÍTEM O ÍTEMS </w:t>
      </w:r>
      <w:r w:rsidRPr="00A512A4">
        <w:rPr>
          <w:rFonts w:ascii="Arial" w:eastAsia="Batang" w:hAnsi="Arial" w:cs="Arial"/>
          <w:b/>
          <w:color w:val="000000"/>
          <w:sz w:val="20"/>
          <w:szCs w:val="20"/>
          <w:lang w:eastAsia="es-PE"/>
        </w:rPr>
        <w:t xml:space="preserve">CUYO VALOR O CUANTÍA </w:t>
      </w:r>
      <w:r w:rsidRPr="00A512A4" w:rsidDel="00FE1554">
        <w:rPr>
          <w:rFonts w:ascii="Arial" w:eastAsia="Batang" w:hAnsi="Arial" w:cs="Arial"/>
          <w:b/>
          <w:color w:val="000000"/>
          <w:sz w:val="20"/>
          <w:szCs w:val="20"/>
          <w:lang w:eastAsia="es-PE"/>
        </w:rPr>
        <w:t xml:space="preserve">NO SUPERA LOS DOSCIENTOS MIL SOLES (S/ 200,000.00]) </w:t>
      </w:r>
    </w:p>
    <w:p w14:paraId="50695F17" w14:textId="77777777" w:rsidR="00446425" w:rsidRPr="00A512A4" w:rsidDel="00FE1554" w:rsidRDefault="00446425" w:rsidP="00446425">
      <w:pPr>
        <w:widowControl w:val="0"/>
        <w:jc w:val="center"/>
        <w:rPr>
          <w:rFonts w:ascii="Arial" w:eastAsia="Batang" w:hAnsi="Arial" w:cs="Arial"/>
          <w:b/>
          <w:color w:val="000000"/>
          <w:sz w:val="20"/>
          <w:szCs w:val="20"/>
          <w:lang w:eastAsia="es-PE"/>
        </w:rPr>
      </w:pPr>
    </w:p>
    <w:p w14:paraId="7571E43F" w14:textId="77777777" w:rsidR="00446425" w:rsidRPr="00A512A4" w:rsidDel="00FE1554" w:rsidRDefault="00446425" w:rsidP="00446425">
      <w:pPr>
        <w:widowControl w:val="0"/>
        <w:rPr>
          <w:rFonts w:ascii="Arial" w:eastAsia="Batang" w:hAnsi="Arial" w:cs="Arial"/>
          <w:color w:val="000000"/>
          <w:sz w:val="20"/>
          <w:szCs w:val="20"/>
          <w:lang w:eastAsia="es-PE"/>
        </w:rPr>
      </w:pPr>
      <w:r w:rsidRPr="00A512A4" w:rsidDel="00FE1554">
        <w:rPr>
          <w:rFonts w:ascii="Arial" w:eastAsia="Batang" w:hAnsi="Arial" w:cs="Arial"/>
          <w:color w:val="000000"/>
          <w:sz w:val="20"/>
          <w:szCs w:val="20"/>
          <w:lang w:eastAsia="es-PE"/>
        </w:rPr>
        <w:t>Señores</w:t>
      </w:r>
    </w:p>
    <w:p w14:paraId="2D4E3E7F" w14:textId="77777777" w:rsidR="00446425" w:rsidRPr="00A512A4" w:rsidRDefault="00446425" w:rsidP="00446425">
      <w:pPr>
        <w:widowControl w:val="0"/>
        <w:jc w:val="both"/>
        <w:rPr>
          <w:rFonts w:ascii="Arial" w:eastAsia="Batang" w:hAnsi="Arial" w:cs="Arial"/>
          <w:b/>
          <w:color w:val="000000"/>
          <w:sz w:val="20"/>
          <w:szCs w:val="20"/>
          <w:lang w:eastAsia="es-PE"/>
        </w:rPr>
      </w:pPr>
      <w:r w:rsidRPr="00A512A4">
        <w:rPr>
          <w:rFonts w:ascii="Arial" w:eastAsia="Batang" w:hAnsi="Arial" w:cs="Arial"/>
          <w:b/>
          <w:bCs/>
          <w:color w:val="000000"/>
          <w:sz w:val="20"/>
          <w:szCs w:val="20"/>
          <w:lang w:eastAsia="es-PE"/>
        </w:rPr>
        <w:t>EVALUADORES</w:t>
      </w:r>
    </w:p>
    <w:p w14:paraId="2DC0607C" w14:textId="2BCBA38E" w:rsidR="00446425" w:rsidRPr="00A512A4" w:rsidRDefault="00446425" w:rsidP="00446425">
      <w:pPr>
        <w:widowControl w:val="0"/>
        <w:jc w:val="both"/>
        <w:rPr>
          <w:rFonts w:ascii="Arial" w:eastAsia="Batang" w:hAnsi="Arial" w:cs="Arial"/>
          <w:b/>
          <w:bCs/>
          <w:color w:val="000000"/>
          <w:sz w:val="20"/>
          <w:szCs w:val="20"/>
          <w:u w:val="single"/>
          <w:lang w:eastAsia="es-PE"/>
        </w:rPr>
      </w:pPr>
      <w:r w:rsidRPr="00A512A4">
        <w:rPr>
          <w:rFonts w:ascii="Arial" w:eastAsia="Batang" w:hAnsi="Arial" w:cs="Arial"/>
          <w:b/>
          <w:bCs/>
          <w:color w:val="000000"/>
          <w:sz w:val="20"/>
          <w:szCs w:val="20"/>
          <w:lang w:eastAsia="es-PE"/>
        </w:rPr>
        <w:t xml:space="preserve">CONCURSO PÚBLICO DE SERVICIOS </w:t>
      </w:r>
      <w:proofErr w:type="spellStart"/>
      <w:r w:rsidRPr="00A512A4">
        <w:rPr>
          <w:rFonts w:ascii="Arial" w:eastAsia="Batang" w:hAnsi="Arial" w:cs="Arial"/>
          <w:b/>
          <w:bCs/>
          <w:color w:val="000000"/>
          <w:sz w:val="20"/>
          <w:szCs w:val="20"/>
          <w:lang w:eastAsia="es-PE"/>
        </w:rPr>
        <w:t>Nº</w:t>
      </w:r>
      <w:proofErr w:type="spellEnd"/>
      <w:r w:rsidRPr="00A512A4">
        <w:rPr>
          <w:rFonts w:ascii="Arial" w:eastAsia="Batang" w:hAnsi="Arial" w:cs="Arial"/>
          <w:b/>
          <w:bCs/>
          <w:color w:val="000000"/>
          <w:sz w:val="20"/>
          <w:szCs w:val="20"/>
          <w:lang w:eastAsia="es-PE"/>
        </w:rPr>
        <w:t xml:space="preserve"> </w:t>
      </w:r>
      <w:r w:rsidRPr="00A512A4">
        <w:rPr>
          <w:rFonts w:ascii="Arial" w:eastAsia="Batang" w:hAnsi="Arial" w:cs="Arial"/>
          <w:b/>
          <w:bCs/>
          <w:color w:val="000000"/>
          <w:sz w:val="20"/>
          <w:szCs w:val="20"/>
          <w:u w:val="single"/>
          <w:lang w:eastAsia="es-PE"/>
        </w:rPr>
        <w:t>[CONSIGNAR NOMENCLATURA DEL PROCEDIMIENTO DE SELECCIÓN]</w:t>
      </w:r>
    </w:p>
    <w:p w14:paraId="4842406D" w14:textId="77777777" w:rsidR="00446425" w:rsidRPr="00A512A4" w:rsidRDefault="00446425" w:rsidP="00446425">
      <w:pPr>
        <w:widowControl w:val="0"/>
        <w:jc w:val="both"/>
        <w:rPr>
          <w:rFonts w:ascii="Arial" w:eastAsia="Batang" w:hAnsi="Arial" w:cs="Arial"/>
          <w:color w:val="000000"/>
          <w:sz w:val="20"/>
          <w:szCs w:val="20"/>
          <w:lang w:eastAsia="es-PE"/>
        </w:rPr>
      </w:pPr>
      <w:r w:rsidRPr="00A512A4">
        <w:rPr>
          <w:rFonts w:ascii="Arial" w:eastAsia="Batang" w:hAnsi="Arial" w:cs="Arial"/>
          <w:color w:val="000000"/>
          <w:sz w:val="20"/>
          <w:szCs w:val="20"/>
          <w:u w:val="single"/>
          <w:lang w:eastAsia="es-PE"/>
        </w:rPr>
        <w:t>Presente</w:t>
      </w:r>
      <w:r w:rsidRPr="00A512A4">
        <w:rPr>
          <w:rFonts w:ascii="Arial" w:eastAsia="Batang" w:hAnsi="Arial" w:cs="Arial"/>
          <w:color w:val="000000"/>
          <w:sz w:val="20"/>
          <w:szCs w:val="20"/>
          <w:lang w:eastAsia="es-PE"/>
        </w:rPr>
        <w:t>.-</w:t>
      </w:r>
    </w:p>
    <w:p w14:paraId="2387EFB9" w14:textId="77777777" w:rsidR="00075601" w:rsidRPr="00A512A4" w:rsidDel="00FE1554" w:rsidRDefault="00075601" w:rsidP="00446425">
      <w:pPr>
        <w:widowControl w:val="0"/>
        <w:jc w:val="both"/>
        <w:rPr>
          <w:rFonts w:ascii="Arial" w:eastAsia="Batang" w:hAnsi="Arial" w:cs="Arial"/>
          <w:color w:val="000000"/>
          <w:sz w:val="20"/>
          <w:szCs w:val="20"/>
          <w:lang w:eastAsia="es-PE"/>
        </w:rPr>
      </w:pPr>
    </w:p>
    <w:p w14:paraId="30AE6519" w14:textId="1EABEE79" w:rsidR="00446425" w:rsidRPr="00A512A4" w:rsidDel="00FE1554" w:rsidRDefault="00446425" w:rsidP="00446425">
      <w:pPr>
        <w:widowControl w:val="0"/>
        <w:jc w:val="both"/>
        <w:rPr>
          <w:rFonts w:ascii="Arial" w:hAnsi="Arial" w:cs="Arial"/>
          <w:bCs/>
          <w:sz w:val="20"/>
          <w:szCs w:val="22"/>
          <w:lang w:val="es-ES" w:eastAsia="en-US"/>
        </w:rPr>
      </w:pPr>
      <w:r w:rsidRPr="00A512A4" w:rsidDel="00FE1554">
        <w:rPr>
          <w:rFonts w:ascii="Arial" w:hAnsi="Arial" w:cs="Arial"/>
          <w:sz w:val="20"/>
          <w:szCs w:val="22"/>
          <w:lang w:val="es-ES" w:eastAsia="en-US"/>
        </w:rPr>
        <w:t>Mediante el presente el suscrito</w:t>
      </w:r>
      <w:r w:rsidRPr="00A512A4" w:rsidDel="00FE1554">
        <w:rPr>
          <w:rFonts w:ascii="Arial" w:hAnsi="Arial" w:cs="Arial"/>
          <w:sz w:val="20"/>
          <w:szCs w:val="20"/>
          <w:lang w:val="es-ES" w:eastAsia="en-US"/>
        </w:rPr>
        <w:t xml:space="preserve">, </w:t>
      </w:r>
      <w:r w:rsidRPr="00A512A4" w:rsidDel="00FE1554">
        <w:rPr>
          <w:rFonts w:ascii="Arial" w:hAnsi="Arial" w:cs="Arial"/>
          <w:sz w:val="20"/>
          <w:szCs w:val="22"/>
          <w:lang w:val="es-ES" w:eastAsia="en-US"/>
        </w:rPr>
        <w:t xml:space="preserve">postor o </w:t>
      </w:r>
      <w:r w:rsidR="00176B15" w:rsidRPr="00A512A4">
        <w:rPr>
          <w:rFonts w:ascii="Arial" w:hAnsi="Arial" w:cs="Arial"/>
          <w:sz w:val="20"/>
          <w:szCs w:val="22"/>
          <w:lang w:val="es-ES" w:eastAsia="en-US"/>
        </w:rPr>
        <w:t>r</w:t>
      </w:r>
      <w:r w:rsidR="00176B15" w:rsidRPr="00A512A4" w:rsidDel="00FE1554">
        <w:rPr>
          <w:rFonts w:ascii="Arial" w:hAnsi="Arial" w:cs="Arial"/>
          <w:sz w:val="20"/>
          <w:szCs w:val="22"/>
          <w:lang w:val="es-ES" w:eastAsia="en-US"/>
        </w:rPr>
        <w:t xml:space="preserve">epresentante </w:t>
      </w:r>
      <w:r w:rsidR="00176B15" w:rsidRPr="00A512A4">
        <w:rPr>
          <w:rFonts w:ascii="Arial" w:hAnsi="Arial" w:cs="Arial"/>
          <w:sz w:val="20"/>
          <w:szCs w:val="22"/>
          <w:lang w:val="es-ES" w:eastAsia="en-US"/>
        </w:rPr>
        <w:t>l</w:t>
      </w:r>
      <w:r w:rsidRPr="00A512A4" w:rsidDel="00FE1554">
        <w:rPr>
          <w:rFonts w:ascii="Arial" w:hAnsi="Arial" w:cs="Arial"/>
          <w:sz w:val="20"/>
          <w:szCs w:val="22"/>
          <w:lang w:val="es-ES" w:eastAsia="en-US"/>
        </w:rPr>
        <w:t xml:space="preserve">egal </w:t>
      </w:r>
      <w:r w:rsidRPr="00A512A4" w:rsidDel="00FE1554">
        <w:rPr>
          <w:rFonts w:ascii="Arial" w:hAnsi="Arial" w:cs="Arial"/>
          <w:b/>
          <w:bCs/>
          <w:sz w:val="20"/>
          <w:szCs w:val="22"/>
          <w:lang w:val="es-ES" w:eastAsia="en-US"/>
        </w:rPr>
        <w:t>de [</w:t>
      </w:r>
      <w:r w:rsidRPr="00A512A4" w:rsidDel="00FE1554">
        <w:rPr>
          <w:rFonts w:ascii="Arial" w:hAnsi="Arial" w:cs="Arial"/>
          <w:b/>
          <w:bCs/>
          <w:sz w:val="20"/>
          <w:szCs w:val="22"/>
          <w:u w:val="single"/>
          <w:lang w:val="es-ES" w:eastAsia="en-US"/>
        </w:rPr>
        <w:t xml:space="preserve">CONSIGNAR </w:t>
      </w:r>
      <w:r w:rsidR="00C0388C" w:rsidRPr="00A512A4">
        <w:rPr>
          <w:rFonts w:ascii="Arial" w:hAnsi="Arial" w:cs="Arial"/>
          <w:b/>
          <w:bCs/>
          <w:sz w:val="20"/>
          <w:szCs w:val="22"/>
          <w:u w:val="single"/>
          <w:lang w:val="es-ES" w:eastAsia="en-US"/>
        </w:rPr>
        <w:t>SEGÚN CORRESPONDA</w:t>
      </w:r>
      <w:r w:rsidRPr="00A512A4" w:rsidDel="00FE1554">
        <w:rPr>
          <w:rFonts w:ascii="Arial" w:hAnsi="Arial" w:cs="Arial"/>
          <w:b/>
          <w:bCs/>
          <w:sz w:val="20"/>
          <w:szCs w:val="22"/>
          <w:lang w:val="es-ES" w:eastAsia="en-US"/>
        </w:rPr>
        <w:t>]</w:t>
      </w:r>
      <w:r w:rsidRPr="00A512A4" w:rsidDel="00FE1554">
        <w:rPr>
          <w:rFonts w:ascii="Arial" w:hAnsi="Arial" w:cs="Arial"/>
          <w:sz w:val="20"/>
          <w:szCs w:val="20"/>
          <w:lang w:val="es-ES" w:eastAsia="en-US"/>
        </w:rPr>
        <w:t xml:space="preserve">, solicito la asignación de la bonificación del diez por ciento (10%) sobre el puntaje total en </w:t>
      </w:r>
      <w:r w:rsidRPr="00A512A4" w:rsidDel="00FE1554">
        <w:rPr>
          <w:rFonts w:ascii="Arial" w:hAnsi="Arial" w:cs="Arial"/>
          <w:b/>
          <w:bCs/>
          <w:sz w:val="20"/>
          <w:szCs w:val="20"/>
          <w:lang w:val="es-ES" w:eastAsia="en-US"/>
        </w:rPr>
        <w:t>[</w:t>
      </w:r>
      <w:r w:rsidRPr="00A512A4" w:rsidDel="00FE1554">
        <w:rPr>
          <w:rFonts w:ascii="Arial" w:hAnsi="Arial" w:cs="Arial"/>
          <w:b/>
          <w:bCs/>
          <w:sz w:val="20"/>
          <w:szCs w:val="20"/>
          <w:u w:val="single"/>
          <w:lang w:val="es-ES" w:eastAsia="en-US"/>
        </w:rPr>
        <w:t>CONSIGNAR EL ÍTEM O ITEMS, SEGÚN CORRESPONDA, EN LOS QUE SE SOLICITA LA BONIFICACIÓN</w:t>
      </w:r>
      <w:r w:rsidRPr="00A512A4" w:rsidDel="00FE1554">
        <w:rPr>
          <w:rFonts w:ascii="Arial" w:hAnsi="Arial" w:cs="Arial"/>
          <w:b/>
          <w:bCs/>
          <w:sz w:val="20"/>
          <w:szCs w:val="20"/>
          <w:lang w:val="es-ES" w:eastAsia="en-US"/>
        </w:rPr>
        <w:t>]</w:t>
      </w:r>
      <w:r w:rsidRPr="00A512A4" w:rsidDel="00FE1554">
        <w:rPr>
          <w:rFonts w:ascii="Arial" w:hAnsi="Arial" w:cs="Arial"/>
          <w:sz w:val="20"/>
          <w:szCs w:val="20"/>
          <w:lang w:val="es-ES" w:eastAsia="en-US"/>
        </w:rPr>
        <w:t xml:space="preserve"> </w:t>
      </w:r>
      <w:r w:rsidRPr="00A512A4" w:rsidDel="00FE1554">
        <w:rPr>
          <w:rFonts w:ascii="Arial" w:hAnsi="Arial" w:cs="Arial"/>
          <w:sz w:val="20"/>
          <w:szCs w:val="22"/>
          <w:lang w:val="es-ES" w:eastAsia="en-US"/>
        </w:rPr>
        <w:t xml:space="preserve">debido a que el </w:t>
      </w:r>
      <w:r w:rsidRPr="00A512A4" w:rsidDel="00FE1554">
        <w:rPr>
          <w:rFonts w:ascii="Arial" w:hAnsi="Arial" w:cs="Arial"/>
          <w:sz w:val="20"/>
          <w:szCs w:val="22"/>
          <w:lang w:val="es-ES" w:eastAsia="es-UY"/>
        </w:rPr>
        <w:t>domicilio de mi representada se encuentra ubicado en la provincia o provincia colindante donde se ejecuta la prestación.</w:t>
      </w:r>
    </w:p>
    <w:p w14:paraId="2D693F35" w14:textId="77777777" w:rsidR="00446425" w:rsidRPr="00A512A4" w:rsidDel="00FE1554" w:rsidRDefault="00446425" w:rsidP="00446425">
      <w:pPr>
        <w:widowControl w:val="0"/>
        <w:autoSpaceDE w:val="0"/>
        <w:autoSpaceDN w:val="0"/>
        <w:adjustRightInd w:val="0"/>
        <w:jc w:val="center"/>
        <w:rPr>
          <w:rFonts w:ascii="Arial" w:eastAsia="Batang" w:hAnsi="Arial" w:cs="Arial"/>
          <w:color w:val="000000"/>
          <w:sz w:val="20"/>
          <w:szCs w:val="20"/>
          <w:lang w:eastAsia="es-PE"/>
        </w:rPr>
      </w:pPr>
    </w:p>
    <w:p w14:paraId="55B87793" w14:textId="77777777" w:rsidR="002D6818" w:rsidRPr="00A512A4" w:rsidRDefault="002D6818" w:rsidP="002D6818">
      <w:pPr>
        <w:jc w:val="both"/>
        <w:textAlignment w:val="baseline"/>
        <w:rPr>
          <w:rFonts w:ascii="Segoe UI" w:eastAsia="Batang" w:hAnsi="Segoe UI" w:cs="Segoe UI"/>
          <w:b/>
          <w:bCs/>
          <w:color w:val="000000"/>
          <w:sz w:val="20"/>
          <w:szCs w:val="20"/>
          <w:u w:val="single"/>
          <w:lang w:eastAsia="es-PE"/>
        </w:rPr>
      </w:pPr>
      <w:r w:rsidRPr="00A512A4">
        <w:rPr>
          <w:rFonts w:ascii="Arial" w:eastAsia="Arial" w:hAnsi="Arial" w:cs="Arial"/>
          <w:b/>
          <w:color w:val="000000"/>
          <w:sz w:val="20"/>
          <w:szCs w:val="20"/>
          <w:u w:val="single"/>
          <w:lang w:eastAsia="es-PE"/>
        </w:rPr>
        <w:t>[CONSIGNAR CIUDAD Y FECHA]</w:t>
      </w:r>
    </w:p>
    <w:p w14:paraId="39AAA6E7" w14:textId="77777777" w:rsidR="00446425" w:rsidRPr="00A512A4" w:rsidDel="00FE1554" w:rsidRDefault="00446425" w:rsidP="00446425">
      <w:pPr>
        <w:widowControl w:val="0"/>
        <w:jc w:val="both"/>
        <w:rPr>
          <w:rFonts w:ascii="Arial" w:hAnsi="Arial" w:cs="Arial"/>
          <w:sz w:val="20"/>
          <w:szCs w:val="20"/>
          <w:lang w:eastAsia="en-US"/>
        </w:rPr>
      </w:pPr>
    </w:p>
    <w:p w14:paraId="62D1ACCE" w14:textId="77777777" w:rsidR="00446425" w:rsidRPr="00A512A4" w:rsidRDefault="00446425" w:rsidP="00446425">
      <w:pPr>
        <w:widowControl w:val="0"/>
        <w:jc w:val="center"/>
        <w:rPr>
          <w:rFonts w:ascii="Arial" w:eastAsia="Batang" w:hAnsi="Arial" w:cs="Arial"/>
          <w:color w:val="000000"/>
          <w:sz w:val="20"/>
          <w:szCs w:val="20"/>
          <w:lang w:eastAsia="es-PE"/>
        </w:rPr>
      </w:pPr>
      <w:r w:rsidRPr="00A512A4">
        <w:rPr>
          <w:rFonts w:ascii="Arial" w:eastAsia="Batang" w:hAnsi="Arial" w:cs="Arial"/>
          <w:color w:val="000000"/>
          <w:sz w:val="20"/>
          <w:szCs w:val="20"/>
          <w:lang w:eastAsia="es-PE"/>
        </w:rPr>
        <w:t>………………………….………………………..</w:t>
      </w:r>
    </w:p>
    <w:p w14:paraId="20DF4037" w14:textId="77777777" w:rsidR="00446425" w:rsidRPr="00A512A4" w:rsidRDefault="00446425" w:rsidP="00446425">
      <w:pPr>
        <w:widowControl w:val="0"/>
        <w:jc w:val="center"/>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 xml:space="preserve">Firma, </w:t>
      </w:r>
      <w:r w:rsidRPr="00A512A4">
        <w:rPr>
          <w:rFonts w:ascii="Arial" w:eastAsia="Batang" w:hAnsi="Arial" w:cs="Arial"/>
          <w:b/>
          <w:bCs/>
          <w:color w:val="000000"/>
          <w:sz w:val="20"/>
          <w:szCs w:val="20"/>
          <w:lang w:eastAsia="es-PE"/>
        </w:rPr>
        <w:t>nombres</w:t>
      </w:r>
      <w:r w:rsidRPr="00A512A4">
        <w:rPr>
          <w:rFonts w:ascii="Arial" w:eastAsia="Batang" w:hAnsi="Arial" w:cs="Arial"/>
          <w:b/>
          <w:color w:val="000000"/>
          <w:sz w:val="20"/>
          <w:szCs w:val="20"/>
          <w:lang w:eastAsia="es-PE"/>
        </w:rPr>
        <w:t xml:space="preserve"> y </w:t>
      </w:r>
      <w:r w:rsidRPr="00A512A4">
        <w:rPr>
          <w:rFonts w:ascii="Arial" w:eastAsia="Batang" w:hAnsi="Arial" w:cs="Arial"/>
          <w:b/>
          <w:bCs/>
          <w:color w:val="000000"/>
          <w:sz w:val="20"/>
          <w:szCs w:val="20"/>
          <w:lang w:eastAsia="es-PE"/>
        </w:rPr>
        <w:t>apellidos</w:t>
      </w:r>
      <w:r w:rsidRPr="00A512A4">
        <w:rPr>
          <w:rFonts w:ascii="Arial" w:eastAsia="Batang" w:hAnsi="Arial" w:cs="Arial"/>
          <w:b/>
          <w:color w:val="000000"/>
          <w:sz w:val="20"/>
          <w:szCs w:val="20"/>
          <w:lang w:eastAsia="es-PE"/>
        </w:rPr>
        <w:t xml:space="preserve"> del postor o</w:t>
      </w:r>
    </w:p>
    <w:p w14:paraId="2FAF4E9B" w14:textId="77777777" w:rsidR="00446425" w:rsidRPr="00A512A4" w:rsidRDefault="00446425" w:rsidP="00446425">
      <w:pPr>
        <w:widowControl w:val="0"/>
        <w:jc w:val="center"/>
        <w:rPr>
          <w:rFonts w:ascii="Arial" w:eastAsia="Batang" w:hAnsi="Arial" w:cs="Arial"/>
          <w:b/>
          <w:color w:val="000000"/>
          <w:sz w:val="20"/>
          <w:szCs w:val="20"/>
          <w:lang w:eastAsia="es-PE"/>
        </w:rPr>
      </w:pPr>
      <w:r w:rsidRPr="00A512A4">
        <w:rPr>
          <w:rFonts w:ascii="Arial" w:eastAsia="Batang" w:hAnsi="Arial" w:cs="Arial"/>
          <w:b/>
          <w:bCs/>
          <w:color w:val="000000"/>
          <w:sz w:val="20"/>
          <w:szCs w:val="20"/>
          <w:lang w:eastAsia="es-PE"/>
        </w:rPr>
        <w:t>representante</w:t>
      </w:r>
      <w:r w:rsidRPr="00A512A4">
        <w:rPr>
          <w:rFonts w:ascii="Arial" w:eastAsia="Batang" w:hAnsi="Arial" w:cs="Arial"/>
          <w:b/>
          <w:color w:val="000000"/>
          <w:sz w:val="20"/>
          <w:szCs w:val="20"/>
          <w:lang w:eastAsia="es-PE"/>
        </w:rPr>
        <w:t xml:space="preserve"> legal, según corresponda</w:t>
      </w:r>
    </w:p>
    <w:p w14:paraId="736754DD" w14:textId="77777777" w:rsidR="00446425" w:rsidRPr="00A512A4" w:rsidRDefault="00446425" w:rsidP="00446425">
      <w:pPr>
        <w:widowControl w:val="0"/>
        <w:jc w:val="both"/>
        <w:rPr>
          <w:rFonts w:ascii="Arial" w:eastAsia="Batang" w:hAnsi="Arial"/>
          <w:strike/>
          <w:color w:val="000000"/>
          <w:sz w:val="20"/>
          <w:szCs w:val="20"/>
          <w:lang w:eastAsia="es-PE"/>
        </w:rPr>
      </w:pPr>
    </w:p>
    <w:p w14:paraId="5E2FAA34" w14:textId="77777777" w:rsidR="00446425" w:rsidRPr="00A512A4" w:rsidRDefault="00446425" w:rsidP="00446425">
      <w:pPr>
        <w:widowControl w:val="0"/>
        <w:jc w:val="both"/>
        <w:rPr>
          <w:rFonts w:ascii="Arial" w:eastAsia="Batang" w:hAnsi="Arial"/>
          <w:strike/>
          <w:color w:val="000000"/>
          <w:sz w:val="20"/>
          <w:szCs w:val="20"/>
          <w:lang w:eastAsia="es-PE"/>
        </w:rPr>
      </w:pPr>
    </w:p>
    <w:tbl>
      <w:tblPr>
        <w:tblStyle w:val="Tablacon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446425" w:rsidRPr="00A512A4" w14:paraId="7ECEC47F"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A179E9" w14:textId="446B8340" w:rsidR="00446425" w:rsidRPr="00A512A4" w:rsidRDefault="7898CCEA" w:rsidP="00611CDC">
            <w:pPr>
              <w:spacing w:line="259" w:lineRule="auto"/>
              <w:jc w:val="both"/>
              <w:rPr>
                <w:rFonts w:ascii="Arial" w:eastAsia="Arial" w:hAnsi="Arial" w:cs="Arial"/>
                <w:color w:val="FF0000"/>
                <w:sz w:val="18"/>
                <w:szCs w:val="18"/>
              </w:rPr>
            </w:pPr>
            <w:r w:rsidRPr="00A512A4">
              <w:rPr>
                <w:rFonts w:ascii="Arial" w:eastAsia="Batang" w:hAnsi="Arial" w:cs="Arial"/>
                <w:color w:val="FF0000"/>
                <w:sz w:val="18"/>
                <w:szCs w:val="18"/>
                <w:lang w:eastAsia="es-PE"/>
              </w:rPr>
              <w:t>Advertencia</w:t>
            </w:r>
          </w:p>
        </w:tc>
      </w:tr>
      <w:tr w:rsidR="00446425" w:rsidRPr="00A512A4" w14:paraId="1DDCB611" w14:textId="77777777" w:rsidTr="00817CA1">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3A924" w14:textId="72BADE5F" w:rsidR="002A2585" w:rsidRPr="00A512A4" w:rsidRDefault="00446425" w:rsidP="002A2585">
            <w:pPr>
              <w:widowControl w:val="0"/>
              <w:numPr>
                <w:ilvl w:val="0"/>
                <w:numId w:val="52"/>
              </w:numPr>
              <w:tabs>
                <w:tab w:val="left" w:pos="284"/>
              </w:tabs>
              <w:ind w:left="317"/>
              <w:contextualSpacing/>
              <w:jc w:val="both"/>
              <w:rPr>
                <w:rFonts w:ascii="Arial" w:eastAsia="Batang" w:hAnsi="Arial" w:cs="Arial"/>
                <w:b w:val="0"/>
                <w:bCs w:val="0"/>
                <w:color w:val="FF0000"/>
                <w:sz w:val="18"/>
                <w:szCs w:val="18"/>
                <w:lang w:eastAsia="es-PE"/>
              </w:rPr>
            </w:pPr>
            <w:r w:rsidRPr="00A512A4">
              <w:rPr>
                <w:rFonts w:ascii="Arial" w:eastAsia="Batang" w:hAnsi="Arial" w:cs="Arial"/>
                <w:b w:val="0"/>
                <w:bCs w:val="0"/>
                <w:color w:val="FF0000"/>
                <w:sz w:val="18"/>
                <w:szCs w:val="18"/>
                <w:lang w:eastAsia="es-PE"/>
              </w:rPr>
              <w:t>Para asignar la bonificación, los evaluadores verifican el domicilio consignado por el postor en el Registro Nacional de Proveedores (RNP) de la Pladicop</w:t>
            </w:r>
            <w:r w:rsidR="00075601" w:rsidRPr="00A512A4">
              <w:rPr>
                <w:rFonts w:ascii="Arial" w:eastAsia="Batang" w:hAnsi="Arial" w:cs="Arial"/>
                <w:b w:val="0"/>
                <w:bCs w:val="0"/>
                <w:color w:val="FF0000"/>
                <w:sz w:val="18"/>
                <w:szCs w:val="18"/>
                <w:lang w:eastAsia="es-PE"/>
              </w:rPr>
              <w:t>.</w:t>
            </w:r>
          </w:p>
          <w:p w14:paraId="2A69DBAE" w14:textId="77777777" w:rsidR="00075601" w:rsidRPr="00A512A4" w:rsidRDefault="00075601" w:rsidP="00833A5E">
            <w:pPr>
              <w:widowControl w:val="0"/>
              <w:tabs>
                <w:tab w:val="left" w:pos="284"/>
              </w:tabs>
              <w:ind w:left="317"/>
              <w:contextualSpacing/>
              <w:jc w:val="both"/>
              <w:rPr>
                <w:rFonts w:ascii="Arial" w:eastAsia="Batang" w:hAnsi="Arial" w:cs="Arial"/>
                <w:b w:val="0"/>
                <w:bCs w:val="0"/>
                <w:color w:val="FF0000"/>
                <w:sz w:val="18"/>
                <w:szCs w:val="18"/>
                <w:lang w:eastAsia="es-PE"/>
              </w:rPr>
            </w:pPr>
          </w:p>
          <w:p w14:paraId="6728A8B3" w14:textId="7439AF06" w:rsidR="00446425" w:rsidRPr="00A512A4" w:rsidRDefault="00446425" w:rsidP="002A2585">
            <w:pPr>
              <w:widowControl w:val="0"/>
              <w:numPr>
                <w:ilvl w:val="0"/>
                <w:numId w:val="52"/>
              </w:numPr>
              <w:tabs>
                <w:tab w:val="left" w:pos="284"/>
              </w:tabs>
              <w:ind w:left="317"/>
              <w:contextualSpacing/>
              <w:jc w:val="both"/>
              <w:rPr>
                <w:rFonts w:ascii="Arial" w:eastAsia="Batang" w:hAnsi="Arial" w:cs="Arial"/>
                <w:b w:val="0"/>
                <w:color w:val="FF0000"/>
                <w:sz w:val="18"/>
                <w:szCs w:val="18"/>
                <w:lang w:eastAsia="es-PE"/>
              </w:rPr>
            </w:pPr>
            <w:r w:rsidRPr="00A512A4">
              <w:rPr>
                <w:rFonts w:ascii="Arial" w:eastAsia="Batang" w:hAnsi="Arial" w:cs="Arial"/>
                <w:b w:val="0"/>
                <w:bCs w:val="0"/>
                <w:color w:val="FF0000"/>
                <w:sz w:val="18"/>
                <w:szCs w:val="18"/>
                <w:lang w:eastAsia="es-PE"/>
              </w:rPr>
              <w:t>Para que el postor pueda acceder a la bonificación, debe cumplir con las condiciones establecidas en el numeral 75.6 del artículo 75 del Reglamento</w:t>
            </w:r>
            <w:r w:rsidR="00075601" w:rsidRPr="00A512A4">
              <w:rPr>
                <w:rFonts w:ascii="Arial" w:eastAsia="Batang" w:hAnsi="Arial" w:cs="Arial"/>
                <w:b w:val="0"/>
                <w:bCs w:val="0"/>
                <w:color w:val="FF0000"/>
                <w:sz w:val="18"/>
                <w:szCs w:val="18"/>
                <w:lang w:eastAsia="es-PE"/>
              </w:rPr>
              <w:t xml:space="preserve"> </w:t>
            </w:r>
            <w:r w:rsidR="00075601" w:rsidRPr="00A512A4">
              <w:rPr>
                <w:rFonts w:ascii="Arial" w:eastAsia="Arial" w:hAnsi="Arial" w:cs="Arial"/>
                <w:b w:val="0"/>
                <w:bCs w:val="0"/>
                <w:color w:val="FF0000"/>
                <w:sz w:val="18"/>
                <w:szCs w:val="18"/>
              </w:rPr>
              <w:t xml:space="preserve">de la Ley </w:t>
            </w:r>
            <w:proofErr w:type="spellStart"/>
            <w:r w:rsidR="00075601" w:rsidRPr="00A512A4">
              <w:rPr>
                <w:rFonts w:ascii="Arial" w:eastAsia="Arial" w:hAnsi="Arial" w:cs="Arial"/>
                <w:b w:val="0"/>
                <w:bCs w:val="0"/>
                <w:color w:val="FF0000"/>
                <w:sz w:val="18"/>
                <w:szCs w:val="18"/>
              </w:rPr>
              <w:t>N°</w:t>
            </w:r>
            <w:proofErr w:type="spellEnd"/>
            <w:r w:rsidR="00075601" w:rsidRPr="00A512A4">
              <w:rPr>
                <w:rFonts w:ascii="Arial" w:eastAsia="Arial" w:hAnsi="Arial" w:cs="Arial"/>
                <w:b w:val="0"/>
                <w:bCs w:val="0"/>
                <w:color w:val="FF0000"/>
                <w:sz w:val="18"/>
                <w:szCs w:val="18"/>
              </w:rPr>
              <w:t xml:space="preserve"> 32069, Ley General de Contrataciones Públicas, aprobado por Decreto Supremo </w:t>
            </w:r>
            <w:proofErr w:type="spellStart"/>
            <w:r w:rsidR="00075601" w:rsidRPr="00A512A4">
              <w:rPr>
                <w:rFonts w:ascii="Arial" w:eastAsia="Arial" w:hAnsi="Arial" w:cs="Arial"/>
                <w:b w:val="0"/>
                <w:bCs w:val="0"/>
                <w:color w:val="FF0000"/>
                <w:sz w:val="18"/>
                <w:szCs w:val="18"/>
              </w:rPr>
              <w:t>N°</w:t>
            </w:r>
            <w:proofErr w:type="spellEnd"/>
            <w:r w:rsidR="00075601" w:rsidRPr="00A512A4">
              <w:rPr>
                <w:rFonts w:ascii="Arial" w:eastAsia="Arial" w:hAnsi="Arial" w:cs="Arial"/>
                <w:b w:val="0"/>
                <w:bCs w:val="0"/>
                <w:color w:val="FF0000"/>
                <w:sz w:val="18"/>
                <w:szCs w:val="18"/>
              </w:rPr>
              <w:t xml:space="preserve"> 009-2025-EF.</w:t>
            </w:r>
          </w:p>
        </w:tc>
      </w:tr>
    </w:tbl>
    <w:p w14:paraId="65AF136D" w14:textId="1E37B3D9" w:rsidR="00446425" w:rsidRPr="00A512A4" w:rsidRDefault="00446425" w:rsidP="00611CDC">
      <w:pPr>
        <w:widowControl w:val="0"/>
        <w:rPr>
          <w:rFonts w:ascii="Arial" w:eastAsia="Batang" w:hAnsi="Arial" w:cs="Arial"/>
          <w:b/>
          <w:color w:val="0070C0"/>
          <w:sz w:val="18"/>
          <w:szCs w:val="18"/>
          <w:lang w:val="es-ES" w:eastAsia="es-PE"/>
        </w:rPr>
      </w:pPr>
    </w:p>
    <w:p w14:paraId="0889372F"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1316BFD9"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6ACA9D07"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79F71465"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16D65477"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377310C1"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54568671"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16707E16"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74A1CE15"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7E6BEF64"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0DCBC199"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5CCEBE35"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0263D6DE"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4B36AD6F"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0BA84A4E"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523747AF"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65E742DA" w14:textId="594CD5C5" w:rsidR="00D70057" w:rsidRDefault="00D70057" w:rsidP="00D70057">
      <w:pPr>
        <w:widowControl w:val="0"/>
        <w:rPr>
          <w:rFonts w:ascii="Arial" w:eastAsia="Batang" w:hAnsi="Arial" w:cs="Arial"/>
          <w:b/>
          <w:color w:val="000000"/>
          <w:sz w:val="20"/>
          <w:szCs w:val="20"/>
          <w:lang w:eastAsia="es-PE"/>
        </w:rPr>
      </w:pPr>
      <w:r>
        <w:rPr>
          <w:rFonts w:ascii="Arial" w:eastAsia="Batang" w:hAnsi="Arial" w:cs="Arial"/>
          <w:b/>
          <w:color w:val="000000"/>
          <w:sz w:val="20"/>
          <w:szCs w:val="20"/>
          <w:lang w:eastAsia="es-PE"/>
        </w:rPr>
        <w:br w:type="page"/>
      </w:r>
    </w:p>
    <w:tbl>
      <w:tblPr>
        <w:tblStyle w:val="Tablacon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6B59EF" w:rsidRPr="00C40870" w14:paraId="2DE6006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CAFA02" w14:textId="77777777" w:rsidR="006B59EF" w:rsidRPr="00C40870" w:rsidRDefault="006B59EF">
            <w:pPr>
              <w:jc w:val="both"/>
              <w:rPr>
                <w:rFonts w:ascii="Arial" w:hAnsi="Arial" w:cs="Arial"/>
                <w:color w:val="FF0000"/>
                <w:sz w:val="18"/>
                <w:szCs w:val="18"/>
                <w:lang w:val="es-ES"/>
              </w:rPr>
            </w:pPr>
            <w:r w:rsidRPr="00C40870">
              <w:rPr>
                <w:rFonts w:ascii="Arial" w:hAnsi="Arial" w:cs="Arial"/>
                <w:color w:val="FF0000"/>
                <w:sz w:val="18"/>
                <w:szCs w:val="18"/>
                <w:lang w:val="es-ES"/>
              </w:rPr>
              <w:lastRenderedPageBreak/>
              <w:t xml:space="preserve">Advertencia </w:t>
            </w:r>
          </w:p>
        </w:tc>
      </w:tr>
      <w:tr w:rsidR="006B59EF" w:rsidRPr="00C40870" w14:paraId="2BF8323E" w14:textId="7777777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BAB76C4" w14:textId="77777777" w:rsidR="006B59EF" w:rsidRPr="00C40870" w:rsidRDefault="006B59EF">
            <w:pPr>
              <w:widowControl w:val="0"/>
              <w:jc w:val="both"/>
              <w:rPr>
                <w:rFonts w:ascii="Arial" w:hAnsi="Arial" w:cs="Arial"/>
                <w:b w:val="0"/>
                <w:color w:val="FF0000"/>
                <w:sz w:val="18"/>
                <w:szCs w:val="18"/>
                <w:lang w:val="es-ES"/>
              </w:rPr>
            </w:pPr>
            <w:r w:rsidRPr="00C40870">
              <w:rPr>
                <w:rFonts w:ascii="Arial" w:hAnsi="Arial" w:cs="Arial"/>
                <w:b w:val="0"/>
                <w:color w:val="FF0000"/>
                <w:sz w:val="18"/>
                <w:szCs w:val="18"/>
                <w:lang w:val="es-ES"/>
              </w:rPr>
              <w:t>Cuando se trate de consorcios, la declaración jurada es la siguiente:</w:t>
            </w:r>
          </w:p>
        </w:tc>
      </w:tr>
    </w:tbl>
    <w:p w14:paraId="7A02CB38" w14:textId="77777777" w:rsidR="00F067FC" w:rsidRPr="00A512A4" w:rsidRDefault="00F067FC" w:rsidP="008E7A1A">
      <w:pPr>
        <w:widowControl w:val="0"/>
        <w:rPr>
          <w:rFonts w:ascii="Arial" w:eastAsia="Batang" w:hAnsi="Arial" w:cs="Arial"/>
          <w:b/>
          <w:color w:val="000000"/>
          <w:sz w:val="20"/>
          <w:szCs w:val="20"/>
          <w:lang w:eastAsia="es-PE"/>
        </w:rPr>
      </w:pPr>
    </w:p>
    <w:p w14:paraId="3C0B4DDB" w14:textId="394C291A" w:rsidR="00446425" w:rsidRPr="00A512A4" w:rsidRDefault="03CB299C" w:rsidP="25987CC6">
      <w:pPr>
        <w:widowControl w:val="0"/>
        <w:jc w:val="center"/>
        <w:rPr>
          <w:rFonts w:ascii="Arial" w:eastAsia="Batang" w:hAnsi="Arial"/>
          <w:b/>
          <w:bCs/>
          <w:color w:val="000000"/>
          <w:sz w:val="20"/>
          <w:szCs w:val="20"/>
          <w:lang w:eastAsia="es-PE"/>
        </w:rPr>
      </w:pPr>
      <w:r w:rsidRPr="00A512A4">
        <w:rPr>
          <w:rFonts w:ascii="Arial" w:eastAsia="Batang" w:hAnsi="Arial"/>
          <w:b/>
          <w:bCs/>
          <w:color w:val="000000" w:themeColor="text1"/>
          <w:sz w:val="20"/>
          <w:szCs w:val="20"/>
          <w:lang w:eastAsia="es-PE"/>
        </w:rPr>
        <w:t xml:space="preserve">ANEXO </w:t>
      </w:r>
      <w:proofErr w:type="spellStart"/>
      <w:r w:rsidRPr="00A512A4">
        <w:rPr>
          <w:rFonts w:ascii="Arial" w:eastAsia="Batang" w:hAnsi="Arial"/>
          <w:b/>
          <w:bCs/>
          <w:color w:val="000000" w:themeColor="text1"/>
          <w:sz w:val="20"/>
          <w:szCs w:val="20"/>
          <w:lang w:eastAsia="es-PE"/>
        </w:rPr>
        <w:t>Nº</w:t>
      </w:r>
      <w:proofErr w:type="spellEnd"/>
      <w:r w:rsidRPr="00A512A4">
        <w:rPr>
          <w:rFonts w:ascii="Arial" w:eastAsia="Batang" w:hAnsi="Arial"/>
          <w:b/>
          <w:bCs/>
          <w:color w:val="000000" w:themeColor="text1"/>
          <w:sz w:val="20"/>
          <w:szCs w:val="20"/>
          <w:lang w:eastAsia="es-PE"/>
        </w:rPr>
        <w:t xml:space="preserve"> 16</w:t>
      </w:r>
    </w:p>
    <w:p w14:paraId="18B6A2AD" w14:textId="77777777" w:rsidR="00446425" w:rsidRPr="00A512A4" w:rsidDel="00FE1554" w:rsidRDefault="00446425" w:rsidP="00446425">
      <w:pPr>
        <w:widowControl w:val="0"/>
        <w:jc w:val="center"/>
        <w:rPr>
          <w:rFonts w:ascii="Arial" w:eastAsia="Batang" w:hAnsi="Arial" w:cs="Arial"/>
          <w:b/>
          <w:color w:val="000000"/>
          <w:sz w:val="20"/>
          <w:szCs w:val="20"/>
          <w:lang w:eastAsia="es-PE"/>
        </w:rPr>
      </w:pPr>
    </w:p>
    <w:p w14:paraId="318B91B4" w14:textId="77777777" w:rsidR="00446425" w:rsidRPr="00A512A4" w:rsidDel="00FE1554" w:rsidRDefault="00446425" w:rsidP="00446425">
      <w:pPr>
        <w:widowControl w:val="0"/>
        <w:jc w:val="center"/>
        <w:rPr>
          <w:rFonts w:ascii="Arial" w:eastAsia="Batang" w:hAnsi="Arial" w:cs="Arial"/>
          <w:b/>
          <w:color w:val="000000"/>
          <w:sz w:val="20"/>
          <w:szCs w:val="20"/>
          <w:lang w:eastAsia="es-PE"/>
        </w:rPr>
      </w:pPr>
      <w:r w:rsidRPr="00A512A4" w:rsidDel="00FE1554">
        <w:rPr>
          <w:rFonts w:ascii="Arial" w:eastAsia="Batang" w:hAnsi="Arial" w:cs="Arial"/>
          <w:b/>
          <w:color w:val="000000"/>
          <w:sz w:val="20"/>
          <w:szCs w:val="20"/>
          <w:lang w:eastAsia="es-PE"/>
        </w:rPr>
        <w:t>SOLICITUD DE BONIFICACIÓN DEL DIEZ POR CIENTO (10%) POR SERVICIOS PRESTADOS FUERA DE LA PROVINCIA DE LIMA Y CALLAO</w:t>
      </w:r>
    </w:p>
    <w:p w14:paraId="52616B79" w14:textId="0D33290B" w:rsidR="00446425" w:rsidRPr="00A512A4" w:rsidDel="00FE1554" w:rsidRDefault="00446425" w:rsidP="00446425">
      <w:pPr>
        <w:widowControl w:val="0"/>
        <w:jc w:val="center"/>
        <w:rPr>
          <w:rFonts w:ascii="Arial" w:eastAsia="Batang" w:hAnsi="Arial" w:cs="Arial"/>
          <w:b/>
          <w:color w:val="000000"/>
          <w:sz w:val="20"/>
          <w:szCs w:val="20"/>
          <w:lang w:eastAsia="es-PE"/>
        </w:rPr>
      </w:pPr>
      <w:r w:rsidRPr="00A512A4" w:rsidDel="00FE1554">
        <w:rPr>
          <w:rFonts w:ascii="Arial" w:eastAsia="Batang" w:hAnsi="Arial" w:cs="Arial"/>
          <w:b/>
          <w:color w:val="000000"/>
          <w:sz w:val="20"/>
          <w:szCs w:val="20"/>
          <w:lang w:eastAsia="es-PE"/>
        </w:rPr>
        <w:t xml:space="preserve">(DE SER EL CASO, SOLO PRESENTAR ESTA SOLICITUD EN EL ITEM [CONSIGNAR EL </w:t>
      </w:r>
      <w:proofErr w:type="spellStart"/>
      <w:r w:rsidRPr="00A512A4" w:rsidDel="00FE1554">
        <w:rPr>
          <w:rFonts w:ascii="Arial" w:eastAsia="Batang" w:hAnsi="Arial" w:cs="Arial"/>
          <w:b/>
          <w:color w:val="000000"/>
          <w:sz w:val="20"/>
          <w:szCs w:val="20"/>
          <w:lang w:eastAsia="es-PE"/>
        </w:rPr>
        <w:t>N°</w:t>
      </w:r>
      <w:proofErr w:type="spellEnd"/>
      <w:r w:rsidRPr="00A512A4" w:rsidDel="00FE1554">
        <w:rPr>
          <w:rFonts w:ascii="Arial" w:eastAsia="Batang" w:hAnsi="Arial" w:cs="Arial"/>
          <w:b/>
          <w:color w:val="000000"/>
          <w:sz w:val="20"/>
          <w:szCs w:val="20"/>
          <w:lang w:eastAsia="es-PE"/>
        </w:rPr>
        <w:t xml:space="preserve"> DEL ÍTEM O ÍTEMS CUYA CUANTÍA NO SUPERA LOS DOSCIENTOS MIL SOLES (S/ 200,000.00]) </w:t>
      </w:r>
    </w:p>
    <w:p w14:paraId="7E64ECED" w14:textId="77777777" w:rsidR="00446425" w:rsidRPr="00A512A4" w:rsidDel="00FE1554" w:rsidRDefault="00446425" w:rsidP="00446425">
      <w:pPr>
        <w:widowControl w:val="0"/>
        <w:autoSpaceDE w:val="0"/>
        <w:autoSpaceDN w:val="0"/>
        <w:adjustRightInd w:val="0"/>
        <w:jc w:val="both"/>
        <w:rPr>
          <w:rFonts w:ascii="Arial" w:eastAsia="Batang" w:hAnsi="Arial" w:cs="Arial"/>
          <w:b/>
          <w:color w:val="000000"/>
          <w:sz w:val="20"/>
          <w:szCs w:val="20"/>
          <w:lang w:val="es-ES" w:eastAsia="es-ES"/>
        </w:rPr>
      </w:pPr>
    </w:p>
    <w:p w14:paraId="00E2367D" w14:textId="77777777" w:rsidR="00446425" w:rsidRPr="00A512A4" w:rsidDel="00FE1554" w:rsidRDefault="00446425" w:rsidP="00446425">
      <w:pPr>
        <w:widowControl w:val="0"/>
        <w:autoSpaceDE w:val="0"/>
        <w:autoSpaceDN w:val="0"/>
        <w:adjustRightInd w:val="0"/>
        <w:jc w:val="both"/>
        <w:rPr>
          <w:rFonts w:ascii="Arial" w:eastAsia="Batang" w:hAnsi="Arial" w:cs="Arial"/>
          <w:b/>
          <w:color w:val="000000"/>
          <w:sz w:val="20"/>
          <w:szCs w:val="20"/>
          <w:lang w:eastAsia="es-PE"/>
        </w:rPr>
      </w:pPr>
    </w:p>
    <w:p w14:paraId="01510C97" w14:textId="77777777" w:rsidR="00446425" w:rsidRPr="00A512A4" w:rsidDel="00FE1554" w:rsidRDefault="00446425" w:rsidP="00446425">
      <w:pPr>
        <w:widowControl w:val="0"/>
        <w:autoSpaceDE w:val="0"/>
        <w:autoSpaceDN w:val="0"/>
        <w:adjustRightInd w:val="0"/>
        <w:jc w:val="both"/>
        <w:rPr>
          <w:rFonts w:ascii="Arial" w:eastAsia="Batang" w:hAnsi="Arial" w:cs="Arial"/>
          <w:b/>
          <w:color w:val="000000"/>
          <w:sz w:val="20"/>
          <w:szCs w:val="20"/>
          <w:lang w:eastAsia="es-PE"/>
        </w:rPr>
      </w:pPr>
    </w:p>
    <w:p w14:paraId="1D5CB2A8" w14:textId="77777777" w:rsidR="00446425" w:rsidRPr="00A512A4" w:rsidDel="00FE1554" w:rsidRDefault="00446425" w:rsidP="00446425">
      <w:pPr>
        <w:widowControl w:val="0"/>
        <w:rPr>
          <w:rFonts w:ascii="Arial" w:eastAsia="Batang" w:hAnsi="Arial" w:cs="Arial"/>
          <w:color w:val="000000"/>
          <w:sz w:val="20"/>
          <w:szCs w:val="20"/>
          <w:lang w:eastAsia="es-PE"/>
        </w:rPr>
      </w:pPr>
      <w:r w:rsidRPr="00A512A4" w:rsidDel="00FE1554">
        <w:rPr>
          <w:rFonts w:ascii="Arial" w:eastAsia="Batang" w:hAnsi="Arial" w:cs="Arial"/>
          <w:color w:val="000000"/>
          <w:sz w:val="20"/>
          <w:szCs w:val="20"/>
          <w:lang w:eastAsia="es-PE"/>
        </w:rPr>
        <w:t>Señores</w:t>
      </w:r>
    </w:p>
    <w:p w14:paraId="083EA60B" w14:textId="77777777" w:rsidR="00446425" w:rsidRPr="00A512A4" w:rsidRDefault="00446425" w:rsidP="00446425">
      <w:pPr>
        <w:widowControl w:val="0"/>
        <w:spacing w:line="259" w:lineRule="auto"/>
        <w:jc w:val="both"/>
        <w:rPr>
          <w:rFonts w:ascii="Arial" w:eastAsia="Arial" w:hAnsi="Arial" w:cs="Arial"/>
          <w:color w:val="000000"/>
          <w:sz w:val="20"/>
          <w:szCs w:val="20"/>
          <w:lang w:eastAsia="es-PE"/>
        </w:rPr>
      </w:pPr>
      <w:r w:rsidRPr="00A512A4">
        <w:rPr>
          <w:rFonts w:ascii="Arial" w:eastAsia="Batang" w:hAnsi="Arial" w:cs="Arial"/>
          <w:b/>
          <w:color w:val="000000"/>
          <w:sz w:val="20"/>
          <w:szCs w:val="20"/>
          <w:lang w:eastAsia="es-PE"/>
        </w:rPr>
        <w:t>EVALUADORES</w:t>
      </w:r>
    </w:p>
    <w:p w14:paraId="6674B85E" w14:textId="19E9CFD3" w:rsidR="00446425" w:rsidRPr="00A512A4" w:rsidRDefault="00446425" w:rsidP="00446425">
      <w:pPr>
        <w:widowControl w:val="0"/>
        <w:autoSpaceDE w:val="0"/>
        <w:autoSpaceDN w:val="0"/>
        <w:adjustRightInd w:val="0"/>
        <w:jc w:val="both"/>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 xml:space="preserve">CONCURSO PÚBLICO DE SERVICIOS </w:t>
      </w:r>
      <w:proofErr w:type="spellStart"/>
      <w:r w:rsidRPr="00A512A4">
        <w:rPr>
          <w:rFonts w:ascii="Arial" w:eastAsia="Batang" w:hAnsi="Arial" w:cs="Arial"/>
          <w:b/>
          <w:color w:val="000000"/>
          <w:sz w:val="20"/>
          <w:szCs w:val="20"/>
          <w:lang w:eastAsia="es-PE"/>
        </w:rPr>
        <w:t>Nº</w:t>
      </w:r>
      <w:proofErr w:type="spellEnd"/>
      <w:r w:rsidRPr="00A512A4">
        <w:rPr>
          <w:rFonts w:ascii="Arial" w:eastAsia="Batang" w:hAnsi="Arial" w:cs="Arial"/>
          <w:b/>
          <w:color w:val="000000"/>
          <w:sz w:val="20"/>
          <w:szCs w:val="20"/>
          <w:lang w:eastAsia="es-PE"/>
        </w:rPr>
        <w:t xml:space="preserve"> </w:t>
      </w:r>
      <w:r w:rsidRPr="00A512A4">
        <w:rPr>
          <w:rFonts w:ascii="Arial" w:eastAsia="Batang" w:hAnsi="Arial" w:cs="Arial"/>
          <w:b/>
          <w:color w:val="000000"/>
          <w:sz w:val="20"/>
          <w:szCs w:val="20"/>
          <w:u w:val="single"/>
          <w:lang w:eastAsia="es-PE"/>
        </w:rPr>
        <w:t>[CONSIGNAR NOMENCLATURA DEL PROCEDIMIENTO DE SELECCIÓN]</w:t>
      </w:r>
    </w:p>
    <w:p w14:paraId="06950958" w14:textId="77777777" w:rsidR="0012758D" w:rsidRPr="00A512A4" w:rsidRDefault="0012758D" w:rsidP="0012758D">
      <w:pPr>
        <w:widowControl w:val="0"/>
        <w:jc w:val="both"/>
        <w:rPr>
          <w:rFonts w:ascii="Arial" w:hAnsi="Arial" w:cs="Arial"/>
          <w:sz w:val="20"/>
        </w:rPr>
      </w:pPr>
      <w:r w:rsidRPr="00A512A4">
        <w:rPr>
          <w:rFonts w:ascii="Arial" w:hAnsi="Arial" w:cs="Arial"/>
          <w:sz w:val="20"/>
          <w:u w:val="single"/>
        </w:rPr>
        <w:t>Presente</w:t>
      </w:r>
      <w:r w:rsidRPr="00A512A4">
        <w:rPr>
          <w:rFonts w:ascii="Arial" w:hAnsi="Arial" w:cs="Arial"/>
          <w:sz w:val="20"/>
        </w:rPr>
        <w:t>.-</w:t>
      </w:r>
    </w:p>
    <w:p w14:paraId="26D1D178" w14:textId="77777777" w:rsidR="00446425" w:rsidRPr="00A512A4" w:rsidDel="00FE1554" w:rsidRDefault="00446425" w:rsidP="00446425">
      <w:pPr>
        <w:widowControl w:val="0"/>
        <w:rPr>
          <w:rFonts w:ascii="Arial" w:eastAsia="Batang" w:hAnsi="Arial" w:cs="Arial"/>
          <w:color w:val="000000"/>
          <w:sz w:val="20"/>
          <w:szCs w:val="20"/>
          <w:u w:val="single"/>
          <w:lang w:eastAsia="en-US"/>
        </w:rPr>
      </w:pPr>
    </w:p>
    <w:p w14:paraId="5A5DA62F" w14:textId="77777777" w:rsidR="00446425" w:rsidRPr="00A512A4" w:rsidDel="00FE1554" w:rsidRDefault="00446425" w:rsidP="00446425">
      <w:pPr>
        <w:widowControl w:val="0"/>
        <w:rPr>
          <w:rFonts w:ascii="Arial" w:eastAsia="Batang" w:hAnsi="Arial" w:cs="Arial"/>
          <w:color w:val="000000"/>
          <w:sz w:val="20"/>
          <w:szCs w:val="20"/>
          <w:lang w:eastAsia="es-PE"/>
        </w:rPr>
      </w:pPr>
    </w:p>
    <w:p w14:paraId="55BD3EC0" w14:textId="2536B8CE" w:rsidR="00446425" w:rsidRPr="00A512A4" w:rsidDel="00FE1554" w:rsidRDefault="00446425" w:rsidP="3CB12695">
      <w:pPr>
        <w:widowControl w:val="0"/>
        <w:tabs>
          <w:tab w:val="left" w:pos="284"/>
        </w:tabs>
        <w:jc w:val="both"/>
        <w:rPr>
          <w:rFonts w:ascii="Arial" w:hAnsi="Arial" w:cs="Arial"/>
          <w:sz w:val="20"/>
          <w:szCs w:val="20"/>
          <w:lang w:eastAsia="en-US"/>
        </w:rPr>
      </w:pPr>
      <w:r w:rsidRPr="00A512A4">
        <w:rPr>
          <w:rFonts w:ascii="Arial" w:hAnsi="Arial" w:cs="Arial"/>
          <w:sz w:val="20"/>
          <w:szCs w:val="20"/>
          <w:lang w:eastAsia="en-US"/>
        </w:rPr>
        <w:t xml:space="preserve">Mediante el presente el </w:t>
      </w:r>
      <w:r w:rsidR="00D71CA4" w:rsidRPr="00A512A4">
        <w:rPr>
          <w:rFonts w:ascii="Arial" w:hAnsi="Arial" w:cs="Arial"/>
          <w:sz w:val="20"/>
          <w:szCs w:val="20"/>
          <w:lang w:eastAsia="en-US"/>
        </w:rPr>
        <w:t>suscrito</w:t>
      </w:r>
      <w:r w:rsidRPr="00A512A4">
        <w:rPr>
          <w:rFonts w:ascii="Arial" w:hAnsi="Arial" w:cs="Arial"/>
          <w:sz w:val="20"/>
          <w:szCs w:val="20"/>
          <w:lang w:eastAsia="en-US"/>
        </w:rPr>
        <w:t>, [………</w:t>
      </w:r>
      <w:proofErr w:type="gramStart"/>
      <w:r w:rsidRPr="00A512A4">
        <w:rPr>
          <w:rFonts w:ascii="Arial" w:hAnsi="Arial" w:cs="Arial"/>
          <w:sz w:val="20"/>
          <w:szCs w:val="20"/>
          <w:lang w:eastAsia="en-US"/>
        </w:rPr>
        <w:t>…….</w:t>
      </w:r>
      <w:proofErr w:type="gramEnd"/>
      <w:r w:rsidRPr="00A512A4">
        <w:rPr>
          <w:rFonts w:ascii="Arial" w:hAnsi="Arial" w:cs="Arial"/>
          <w:sz w:val="20"/>
          <w:szCs w:val="20"/>
          <w:lang w:eastAsia="en-US"/>
        </w:rPr>
        <w:t xml:space="preserve">.], representante común del consorcio </w:t>
      </w:r>
      <w:r w:rsidRPr="00A512A4">
        <w:rPr>
          <w:rFonts w:ascii="Arial" w:hAnsi="Arial" w:cs="Arial"/>
          <w:b/>
          <w:bCs/>
          <w:sz w:val="20"/>
          <w:szCs w:val="20"/>
          <w:lang w:eastAsia="en-US"/>
        </w:rPr>
        <w:t>[</w:t>
      </w:r>
      <w:r w:rsidRPr="00A512A4">
        <w:rPr>
          <w:rFonts w:ascii="Arial" w:hAnsi="Arial" w:cs="Arial"/>
          <w:b/>
          <w:bCs/>
          <w:sz w:val="20"/>
          <w:szCs w:val="20"/>
          <w:u w:val="single"/>
          <w:lang w:eastAsia="en-US"/>
        </w:rPr>
        <w:t>CONSIGNAR EL NOMBRE DEL CONSORCIO</w:t>
      </w:r>
      <w:r w:rsidRPr="00A512A4">
        <w:rPr>
          <w:rFonts w:ascii="Arial" w:hAnsi="Arial" w:cs="Arial"/>
          <w:b/>
          <w:bCs/>
          <w:sz w:val="20"/>
          <w:szCs w:val="20"/>
          <w:lang w:eastAsia="en-US"/>
        </w:rPr>
        <w:t>]</w:t>
      </w:r>
      <w:r w:rsidRPr="00A512A4">
        <w:rPr>
          <w:rFonts w:ascii="Arial" w:hAnsi="Arial" w:cs="Arial"/>
          <w:sz w:val="20"/>
          <w:szCs w:val="20"/>
          <w:lang w:eastAsia="en-US"/>
        </w:rPr>
        <w:t xml:space="preserve">, solicito la asignación de la bonificación del diez por ciento (10%) sobre el puntaje total en </w:t>
      </w:r>
      <w:r w:rsidRPr="00A512A4">
        <w:rPr>
          <w:rFonts w:ascii="Arial" w:hAnsi="Arial" w:cs="Arial"/>
          <w:b/>
          <w:bCs/>
          <w:sz w:val="20"/>
          <w:szCs w:val="20"/>
          <w:lang w:eastAsia="en-US"/>
        </w:rPr>
        <w:t>[</w:t>
      </w:r>
      <w:r w:rsidRPr="00A512A4">
        <w:rPr>
          <w:rFonts w:ascii="Arial" w:hAnsi="Arial" w:cs="Arial"/>
          <w:b/>
          <w:bCs/>
          <w:sz w:val="20"/>
          <w:szCs w:val="20"/>
          <w:u w:val="single"/>
          <w:lang w:eastAsia="en-US"/>
        </w:rPr>
        <w:t>CONSIGNAR EL ÍTEM O ITEMS, SEGÚN CORRESPONDA, EN LOS QUE SE SOLICITA LA BONIFICACIÓN</w:t>
      </w:r>
      <w:r w:rsidRPr="00A512A4">
        <w:rPr>
          <w:rFonts w:ascii="Arial" w:hAnsi="Arial" w:cs="Arial"/>
          <w:b/>
          <w:bCs/>
          <w:sz w:val="20"/>
          <w:szCs w:val="20"/>
          <w:lang w:eastAsia="en-US"/>
        </w:rPr>
        <w:t>]</w:t>
      </w:r>
      <w:r w:rsidRPr="00A512A4">
        <w:rPr>
          <w:rFonts w:ascii="Arial" w:hAnsi="Arial" w:cs="Arial"/>
          <w:sz w:val="20"/>
          <w:szCs w:val="20"/>
          <w:lang w:eastAsia="en-US"/>
        </w:rPr>
        <w:t xml:space="preserve"> debido a que los domicilios de todos los integrantes del consorcio se encuentran ubicados en la provincia o provincias colindantes donde se ejecuta la prestación.</w:t>
      </w:r>
    </w:p>
    <w:p w14:paraId="581D383F" w14:textId="77777777" w:rsidR="00446425" w:rsidRPr="00A512A4" w:rsidDel="00FE1554" w:rsidRDefault="00446425" w:rsidP="00446425">
      <w:pPr>
        <w:widowControl w:val="0"/>
        <w:autoSpaceDE w:val="0"/>
        <w:autoSpaceDN w:val="0"/>
        <w:adjustRightInd w:val="0"/>
        <w:jc w:val="both"/>
        <w:rPr>
          <w:rFonts w:ascii="Arial" w:eastAsia="Batang" w:hAnsi="Arial" w:cs="Arial"/>
          <w:color w:val="000000"/>
          <w:sz w:val="20"/>
          <w:szCs w:val="20"/>
          <w:lang w:eastAsia="es-PE"/>
        </w:rPr>
      </w:pPr>
    </w:p>
    <w:p w14:paraId="7157B1CB" w14:textId="77777777" w:rsidR="002D6818" w:rsidRPr="00A512A4" w:rsidRDefault="002D6818" w:rsidP="002D6818">
      <w:pPr>
        <w:jc w:val="both"/>
        <w:textAlignment w:val="baseline"/>
        <w:rPr>
          <w:rFonts w:ascii="Segoe UI" w:eastAsia="Batang" w:hAnsi="Segoe UI" w:cs="Segoe UI"/>
          <w:b/>
          <w:bCs/>
          <w:color w:val="000000"/>
          <w:sz w:val="20"/>
          <w:szCs w:val="20"/>
          <w:u w:val="single"/>
          <w:lang w:eastAsia="es-PE"/>
        </w:rPr>
      </w:pPr>
      <w:r w:rsidRPr="00A512A4">
        <w:rPr>
          <w:rFonts w:ascii="Arial" w:eastAsia="Arial" w:hAnsi="Arial" w:cs="Arial"/>
          <w:b/>
          <w:color w:val="000000"/>
          <w:sz w:val="20"/>
          <w:szCs w:val="20"/>
          <w:u w:val="single"/>
          <w:lang w:eastAsia="es-PE"/>
        </w:rPr>
        <w:t>[CONSIGNAR CIUDAD Y FECHA]</w:t>
      </w:r>
    </w:p>
    <w:p w14:paraId="7403A353" w14:textId="77777777" w:rsidR="00446425" w:rsidRPr="00A512A4" w:rsidRDefault="00446425" w:rsidP="00446425">
      <w:pPr>
        <w:widowControl w:val="0"/>
        <w:autoSpaceDE w:val="0"/>
        <w:autoSpaceDN w:val="0"/>
        <w:adjustRightInd w:val="0"/>
        <w:jc w:val="both"/>
        <w:rPr>
          <w:rFonts w:ascii="Arial" w:eastAsia="Batang" w:hAnsi="Arial" w:cs="Arial"/>
          <w:color w:val="000000"/>
          <w:sz w:val="20"/>
          <w:szCs w:val="20"/>
          <w:lang w:eastAsia="es-PE"/>
        </w:rPr>
      </w:pPr>
    </w:p>
    <w:p w14:paraId="4A9D8A35" w14:textId="77777777" w:rsidR="00446425" w:rsidRPr="00A512A4" w:rsidRDefault="00446425" w:rsidP="00446425">
      <w:pPr>
        <w:widowControl w:val="0"/>
        <w:autoSpaceDE w:val="0"/>
        <w:autoSpaceDN w:val="0"/>
        <w:adjustRightInd w:val="0"/>
        <w:jc w:val="both"/>
        <w:rPr>
          <w:rFonts w:ascii="Arial" w:eastAsia="Batang" w:hAnsi="Arial" w:cs="Arial"/>
          <w:color w:val="000000"/>
          <w:sz w:val="20"/>
          <w:szCs w:val="20"/>
          <w:lang w:eastAsia="es-PE"/>
        </w:rPr>
      </w:pPr>
    </w:p>
    <w:p w14:paraId="18CBF231" w14:textId="05E0F3AC" w:rsidR="00446425" w:rsidRPr="00A512A4" w:rsidRDefault="00075601" w:rsidP="00833A5E">
      <w:pPr>
        <w:widowControl w:val="0"/>
        <w:autoSpaceDE w:val="0"/>
        <w:autoSpaceDN w:val="0"/>
        <w:adjustRightInd w:val="0"/>
        <w:ind w:left="2160"/>
        <w:jc w:val="both"/>
        <w:rPr>
          <w:rFonts w:ascii="Arial" w:eastAsia="Batang" w:hAnsi="Arial" w:cs="Arial"/>
          <w:color w:val="000000"/>
          <w:sz w:val="20"/>
          <w:szCs w:val="20"/>
          <w:lang w:eastAsia="es-PE"/>
        </w:rPr>
      </w:pPr>
      <w:r w:rsidRPr="00A512A4">
        <w:rPr>
          <w:rFonts w:ascii="Arial" w:hAnsi="Arial" w:cs="Arial"/>
          <w:sz w:val="20"/>
        </w:rPr>
        <w:t>………………………….………………………………..</w:t>
      </w:r>
    </w:p>
    <w:p w14:paraId="6316FA98" w14:textId="77777777" w:rsidR="00446425" w:rsidRPr="00A512A4" w:rsidDel="00FE1554" w:rsidRDefault="00446425" w:rsidP="00446425">
      <w:pPr>
        <w:widowControl w:val="0"/>
        <w:jc w:val="center"/>
        <w:rPr>
          <w:rFonts w:ascii="Arial" w:eastAsia="Batang" w:hAnsi="Arial" w:cs="Arial"/>
          <w:b/>
          <w:color w:val="000000"/>
          <w:sz w:val="20"/>
          <w:szCs w:val="20"/>
          <w:lang w:eastAsia="es-PE"/>
        </w:rPr>
      </w:pPr>
      <w:r w:rsidRPr="00A512A4">
        <w:rPr>
          <w:rFonts w:ascii="Arial" w:eastAsia="Batang" w:hAnsi="Arial" w:cs="Arial"/>
          <w:b/>
          <w:color w:val="000000"/>
          <w:sz w:val="20"/>
          <w:szCs w:val="20"/>
          <w:lang w:eastAsia="es-PE"/>
        </w:rPr>
        <w:t xml:space="preserve">Firma, nombres y apellidos del </w:t>
      </w:r>
      <w:r w:rsidRPr="00A512A4" w:rsidDel="00FE1554">
        <w:rPr>
          <w:rFonts w:ascii="Arial" w:eastAsia="Batang" w:hAnsi="Arial" w:cs="Arial"/>
          <w:b/>
          <w:color w:val="000000"/>
          <w:sz w:val="20"/>
          <w:szCs w:val="20"/>
          <w:lang w:eastAsia="es-PE"/>
        </w:rPr>
        <w:t xml:space="preserve">representante </w:t>
      </w:r>
    </w:p>
    <w:p w14:paraId="03988D49" w14:textId="77777777" w:rsidR="00446425" w:rsidRPr="00A512A4" w:rsidDel="00FE1554" w:rsidRDefault="00446425" w:rsidP="00446425">
      <w:pPr>
        <w:widowControl w:val="0"/>
        <w:jc w:val="center"/>
        <w:rPr>
          <w:rFonts w:ascii="Arial" w:eastAsia="Batang" w:hAnsi="Arial" w:cs="Arial"/>
          <w:b/>
          <w:color w:val="000000"/>
          <w:sz w:val="20"/>
          <w:szCs w:val="20"/>
          <w:lang w:eastAsia="es-PE"/>
        </w:rPr>
      </w:pPr>
      <w:r w:rsidRPr="00A512A4" w:rsidDel="00FE1554">
        <w:rPr>
          <w:rFonts w:ascii="Arial" w:eastAsia="Batang" w:hAnsi="Arial" w:cs="Arial"/>
          <w:b/>
          <w:color w:val="000000"/>
          <w:sz w:val="20"/>
          <w:szCs w:val="20"/>
          <w:lang w:eastAsia="es-PE"/>
        </w:rPr>
        <w:t>común del consorcio</w:t>
      </w:r>
    </w:p>
    <w:p w14:paraId="0E70EADC" w14:textId="77777777" w:rsidR="00446425" w:rsidRPr="00A512A4" w:rsidDel="00FE1554" w:rsidRDefault="00446425" w:rsidP="00446425">
      <w:pPr>
        <w:widowControl w:val="0"/>
        <w:jc w:val="both"/>
        <w:rPr>
          <w:rFonts w:ascii="Arial" w:eastAsia="Batang" w:hAnsi="Arial" w:cs="Arial"/>
          <w:color w:val="000000"/>
          <w:sz w:val="20"/>
          <w:szCs w:val="20"/>
          <w:lang w:eastAsia="es-PE"/>
        </w:rPr>
      </w:pPr>
    </w:p>
    <w:p w14:paraId="1CEEBC63" w14:textId="77777777" w:rsidR="00446425" w:rsidRPr="00A512A4" w:rsidDel="00FE1554" w:rsidRDefault="00446425" w:rsidP="00446425">
      <w:pPr>
        <w:widowControl w:val="0"/>
        <w:jc w:val="both"/>
        <w:rPr>
          <w:rFonts w:ascii="Arial" w:eastAsia="Batang" w:hAnsi="Arial" w:cs="Arial"/>
          <w:color w:val="FF0000"/>
          <w:sz w:val="20"/>
          <w:szCs w:val="20"/>
          <w:lang w:eastAsia="es-PE"/>
        </w:rPr>
      </w:pPr>
    </w:p>
    <w:tbl>
      <w:tblPr>
        <w:tblStyle w:val="Tablacon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0"/>
      </w:tblGrid>
      <w:tr w:rsidR="00446425" w:rsidRPr="00A512A4" w14:paraId="475BBA18" w14:textId="77777777" w:rsidTr="00817CA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DBDD9DD" w14:textId="59FB3B8F" w:rsidR="00446425" w:rsidRPr="00A512A4" w:rsidRDefault="0F2AA442" w:rsidP="00611CDC">
            <w:pPr>
              <w:spacing w:line="259" w:lineRule="auto"/>
              <w:jc w:val="both"/>
              <w:rPr>
                <w:rFonts w:ascii="Arial" w:eastAsia="Arial" w:hAnsi="Arial" w:cs="Arial"/>
                <w:color w:val="FF0000"/>
                <w:sz w:val="18"/>
                <w:szCs w:val="18"/>
              </w:rPr>
            </w:pPr>
            <w:r w:rsidRPr="00A512A4">
              <w:rPr>
                <w:rFonts w:ascii="Arial" w:eastAsia="Batang" w:hAnsi="Arial" w:cs="Arial"/>
                <w:color w:val="FF0000"/>
                <w:sz w:val="18"/>
                <w:szCs w:val="18"/>
                <w:lang w:eastAsia="es-PE"/>
              </w:rPr>
              <w:t>Advertencia</w:t>
            </w:r>
          </w:p>
        </w:tc>
      </w:tr>
      <w:tr w:rsidR="00446425" w:rsidRPr="00A512A4" w14:paraId="7238F618" w14:textId="77777777" w:rsidTr="00817CA1">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4FEF726" w14:textId="77777777" w:rsidR="00446425" w:rsidRPr="00A512A4" w:rsidRDefault="00446425" w:rsidP="006D7C23">
            <w:pPr>
              <w:widowControl w:val="0"/>
              <w:numPr>
                <w:ilvl w:val="0"/>
                <w:numId w:val="52"/>
              </w:numPr>
              <w:tabs>
                <w:tab w:val="left" w:pos="284"/>
              </w:tabs>
              <w:ind w:left="317"/>
              <w:contextualSpacing/>
              <w:jc w:val="both"/>
              <w:rPr>
                <w:rFonts w:ascii="Arial" w:eastAsia="Batang" w:hAnsi="Arial" w:cs="Arial"/>
                <w:b w:val="0"/>
                <w:bCs w:val="0"/>
                <w:color w:val="FF0000"/>
                <w:sz w:val="18"/>
                <w:szCs w:val="18"/>
                <w:lang w:eastAsia="es-PE"/>
              </w:rPr>
            </w:pPr>
            <w:r w:rsidRPr="00A512A4">
              <w:rPr>
                <w:rFonts w:ascii="Arial" w:eastAsia="Batang" w:hAnsi="Arial" w:cs="Arial"/>
                <w:b w:val="0"/>
                <w:bCs w:val="0"/>
                <w:color w:val="FF0000"/>
                <w:sz w:val="18"/>
                <w:szCs w:val="18"/>
                <w:lang w:eastAsia="es-PE"/>
              </w:rPr>
              <w:t>Para asignar la bonificación, los evaluadores verifican el domicilio consignado de los integrantes del consorcio, en el Registro Nacional de Proveedores (RNP) de la Pladicop</w:t>
            </w:r>
          </w:p>
          <w:p w14:paraId="645C2AC5" w14:textId="77777777" w:rsidR="00446425" w:rsidRPr="00A512A4" w:rsidRDefault="00446425" w:rsidP="608F8534">
            <w:pPr>
              <w:widowControl w:val="0"/>
              <w:tabs>
                <w:tab w:val="left" w:pos="284"/>
              </w:tabs>
              <w:ind w:left="317"/>
              <w:contextualSpacing/>
              <w:jc w:val="both"/>
              <w:rPr>
                <w:rFonts w:ascii="Arial" w:eastAsia="Batang" w:hAnsi="Arial" w:cs="Arial"/>
                <w:b w:val="0"/>
                <w:bCs w:val="0"/>
                <w:color w:val="FF0000"/>
                <w:sz w:val="18"/>
                <w:szCs w:val="18"/>
                <w:lang w:eastAsia="es-PE"/>
              </w:rPr>
            </w:pPr>
          </w:p>
          <w:p w14:paraId="3EE1A9B9" w14:textId="38505F18" w:rsidR="00446425" w:rsidRPr="00A512A4" w:rsidRDefault="00446425" w:rsidP="006D7C23">
            <w:pPr>
              <w:widowControl w:val="0"/>
              <w:numPr>
                <w:ilvl w:val="0"/>
                <w:numId w:val="52"/>
              </w:numPr>
              <w:ind w:left="317"/>
              <w:contextualSpacing/>
              <w:jc w:val="both"/>
              <w:rPr>
                <w:rFonts w:ascii="Arial" w:eastAsia="Batang" w:hAnsi="Arial" w:cs="Arial"/>
                <w:b w:val="0"/>
                <w:bCs w:val="0"/>
                <w:color w:val="FF0000"/>
                <w:sz w:val="18"/>
                <w:szCs w:val="18"/>
                <w:lang w:val="es-ES" w:eastAsia="es-PE"/>
              </w:rPr>
            </w:pPr>
            <w:r w:rsidRPr="00A512A4">
              <w:rPr>
                <w:rFonts w:ascii="Arial" w:eastAsia="Batang" w:hAnsi="Arial" w:cs="Arial"/>
                <w:b w:val="0"/>
                <w:bCs w:val="0"/>
                <w:color w:val="FF0000"/>
                <w:sz w:val="18"/>
                <w:szCs w:val="18"/>
                <w:lang w:eastAsia="es-PE"/>
              </w:rPr>
              <w:t>Para que un consorcio pueda acceder a la bonificación, cada uno de sus integrantes debe cumplir con las condiciones establecidas en el numeral 75.6 del artículo 75 del Reglamento</w:t>
            </w:r>
            <w:r w:rsidR="00075601" w:rsidRPr="00A512A4">
              <w:rPr>
                <w:rFonts w:ascii="Arial" w:eastAsia="Arial" w:hAnsi="Arial" w:cs="Arial"/>
                <w:b w:val="0"/>
                <w:bCs w:val="0"/>
                <w:color w:val="FF0000"/>
                <w:sz w:val="18"/>
                <w:szCs w:val="18"/>
              </w:rPr>
              <w:t xml:space="preserve"> de la Ley </w:t>
            </w:r>
            <w:proofErr w:type="spellStart"/>
            <w:r w:rsidR="00075601" w:rsidRPr="00A512A4">
              <w:rPr>
                <w:rFonts w:ascii="Arial" w:eastAsia="Arial" w:hAnsi="Arial" w:cs="Arial"/>
                <w:b w:val="0"/>
                <w:bCs w:val="0"/>
                <w:color w:val="FF0000"/>
                <w:sz w:val="18"/>
                <w:szCs w:val="18"/>
              </w:rPr>
              <w:t>N°</w:t>
            </w:r>
            <w:proofErr w:type="spellEnd"/>
            <w:r w:rsidR="00075601" w:rsidRPr="00A512A4">
              <w:rPr>
                <w:rFonts w:ascii="Arial" w:eastAsia="Arial" w:hAnsi="Arial" w:cs="Arial"/>
                <w:b w:val="0"/>
                <w:bCs w:val="0"/>
                <w:color w:val="FF0000"/>
                <w:sz w:val="18"/>
                <w:szCs w:val="18"/>
              </w:rPr>
              <w:t xml:space="preserve"> 32069, Ley General de Contrataciones Públicas, aprobado por Decreto Supremo </w:t>
            </w:r>
            <w:proofErr w:type="spellStart"/>
            <w:r w:rsidR="00075601" w:rsidRPr="00A512A4">
              <w:rPr>
                <w:rFonts w:ascii="Arial" w:eastAsia="Arial" w:hAnsi="Arial" w:cs="Arial"/>
                <w:b w:val="0"/>
                <w:bCs w:val="0"/>
                <w:color w:val="FF0000"/>
                <w:sz w:val="18"/>
                <w:szCs w:val="18"/>
              </w:rPr>
              <w:t>N°</w:t>
            </w:r>
            <w:proofErr w:type="spellEnd"/>
            <w:r w:rsidR="00075601" w:rsidRPr="00A512A4">
              <w:rPr>
                <w:rFonts w:ascii="Arial" w:eastAsia="Arial" w:hAnsi="Arial" w:cs="Arial"/>
                <w:b w:val="0"/>
                <w:bCs w:val="0"/>
                <w:color w:val="FF0000"/>
                <w:sz w:val="18"/>
                <w:szCs w:val="18"/>
              </w:rPr>
              <w:t xml:space="preserve"> 009-2025-EF</w:t>
            </w:r>
            <w:r w:rsidR="00075601" w:rsidRPr="00A512A4">
              <w:rPr>
                <w:rFonts w:ascii="Arial" w:hAnsi="Arial" w:cs="Arial"/>
                <w:b w:val="0"/>
                <w:bCs w:val="0"/>
                <w:color w:val="FF0000"/>
                <w:sz w:val="18"/>
                <w:szCs w:val="18"/>
              </w:rPr>
              <w:t>.</w:t>
            </w:r>
          </w:p>
        </w:tc>
      </w:tr>
    </w:tbl>
    <w:p w14:paraId="0E45F966" w14:textId="77777777" w:rsidR="00446425" w:rsidRPr="00A512A4" w:rsidRDefault="00446425" w:rsidP="00446425">
      <w:pPr>
        <w:widowControl w:val="0"/>
        <w:jc w:val="center"/>
        <w:rPr>
          <w:rFonts w:ascii="Arial" w:eastAsia="Batang" w:hAnsi="Arial" w:cs="Arial"/>
          <w:b/>
          <w:color w:val="000000"/>
          <w:sz w:val="20"/>
          <w:szCs w:val="20"/>
          <w:lang w:eastAsia="es-PE"/>
        </w:rPr>
      </w:pPr>
    </w:p>
    <w:p w14:paraId="2D7D6924" w14:textId="77777777" w:rsidR="00446425" w:rsidRPr="00A512A4" w:rsidRDefault="00446425" w:rsidP="00446425">
      <w:pPr>
        <w:rPr>
          <w:rFonts w:ascii="Arial" w:eastAsia="Batang" w:hAnsi="Arial" w:cs="Arial"/>
          <w:strike/>
          <w:color w:val="000000"/>
          <w:sz w:val="20"/>
          <w:szCs w:val="20"/>
          <w:lang w:eastAsia="es-PE"/>
        </w:rPr>
      </w:pPr>
    </w:p>
    <w:p w14:paraId="67516D51" w14:textId="77777777" w:rsidR="00A25C3E" w:rsidRPr="00A512A4" w:rsidRDefault="00A25C3E" w:rsidP="00446425">
      <w:pPr>
        <w:rPr>
          <w:rFonts w:ascii="Arial" w:eastAsia="Batang" w:hAnsi="Arial" w:cs="Arial"/>
          <w:strike/>
          <w:color w:val="000000"/>
          <w:sz w:val="20"/>
          <w:szCs w:val="20"/>
          <w:lang w:eastAsia="es-PE"/>
        </w:rPr>
      </w:pPr>
    </w:p>
    <w:p w14:paraId="7B0DFF5D" w14:textId="77777777" w:rsidR="00A25C3E" w:rsidRPr="00A512A4" w:rsidRDefault="00A25C3E" w:rsidP="00446425">
      <w:pPr>
        <w:rPr>
          <w:rFonts w:ascii="Arial" w:eastAsia="Batang" w:hAnsi="Arial" w:cs="Arial"/>
          <w:strike/>
          <w:color w:val="000000"/>
          <w:sz w:val="20"/>
          <w:szCs w:val="20"/>
          <w:lang w:eastAsia="es-PE"/>
        </w:rPr>
      </w:pPr>
    </w:p>
    <w:p w14:paraId="27EC6347" w14:textId="77777777" w:rsidR="00A25C3E" w:rsidRPr="00A512A4" w:rsidRDefault="00A25C3E" w:rsidP="00446425">
      <w:pPr>
        <w:rPr>
          <w:rFonts w:ascii="Arial" w:eastAsia="Batang" w:hAnsi="Arial" w:cs="Arial"/>
          <w:strike/>
          <w:color w:val="000000"/>
          <w:sz w:val="20"/>
          <w:szCs w:val="20"/>
          <w:lang w:eastAsia="es-PE"/>
        </w:rPr>
      </w:pPr>
    </w:p>
    <w:p w14:paraId="25F58A2D" w14:textId="77777777" w:rsidR="00A25C3E" w:rsidRPr="00A512A4" w:rsidRDefault="00A25C3E" w:rsidP="00446425">
      <w:pPr>
        <w:rPr>
          <w:rFonts w:ascii="Arial" w:eastAsia="Batang" w:hAnsi="Arial" w:cs="Arial"/>
          <w:strike/>
          <w:color w:val="000000"/>
          <w:sz w:val="20"/>
          <w:szCs w:val="20"/>
          <w:lang w:eastAsia="es-PE"/>
        </w:rPr>
      </w:pPr>
    </w:p>
    <w:p w14:paraId="63E67B30" w14:textId="77777777" w:rsidR="00A25C3E" w:rsidRPr="00A512A4" w:rsidRDefault="00A25C3E" w:rsidP="00446425">
      <w:pPr>
        <w:rPr>
          <w:rFonts w:ascii="Arial" w:eastAsia="Batang" w:hAnsi="Arial" w:cs="Arial"/>
          <w:strike/>
          <w:color w:val="000000"/>
          <w:sz w:val="20"/>
          <w:szCs w:val="20"/>
          <w:lang w:eastAsia="es-PE"/>
        </w:rPr>
      </w:pPr>
    </w:p>
    <w:p w14:paraId="48FDA502" w14:textId="77777777" w:rsidR="00A25C3E" w:rsidRPr="00A512A4" w:rsidRDefault="00A25C3E" w:rsidP="00446425">
      <w:pPr>
        <w:rPr>
          <w:rFonts w:ascii="Arial" w:eastAsia="Batang" w:hAnsi="Arial" w:cs="Arial"/>
          <w:strike/>
          <w:color w:val="000000"/>
          <w:sz w:val="20"/>
          <w:szCs w:val="20"/>
          <w:lang w:eastAsia="es-PE"/>
        </w:rPr>
      </w:pPr>
    </w:p>
    <w:p w14:paraId="247D83F6" w14:textId="77777777" w:rsidR="00A25C3E" w:rsidRPr="00A512A4" w:rsidRDefault="00A25C3E" w:rsidP="00446425">
      <w:pPr>
        <w:rPr>
          <w:rFonts w:ascii="Arial" w:eastAsia="Batang" w:hAnsi="Arial" w:cs="Arial"/>
          <w:strike/>
          <w:color w:val="000000"/>
          <w:sz w:val="20"/>
          <w:szCs w:val="20"/>
          <w:lang w:eastAsia="es-PE"/>
        </w:rPr>
      </w:pPr>
    </w:p>
    <w:p w14:paraId="3658277C" w14:textId="77777777" w:rsidR="00A25C3E" w:rsidRPr="00A512A4" w:rsidRDefault="00A25C3E" w:rsidP="00446425">
      <w:pPr>
        <w:rPr>
          <w:rFonts w:ascii="Arial" w:eastAsia="Batang" w:hAnsi="Arial" w:cs="Arial"/>
          <w:strike/>
          <w:color w:val="000000"/>
          <w:sz w:val="20"/>
          <w:szCs w:val="20"/>
          <w:lang w:eastAsia="es-PE"/>
        </w:rPr>
      </w:pPr>
    </w:p>
    <w:p w14:paraId="05E3E62C" w14:textId="77777777" w:rsidR="00F067FC" w:rsidRPr="00A512A4" w:rsidRDefault="00F067FC" w:rsidP="00446425">
      <w:pPr>
        <w:rPr>
          <w:rFonts w:ascii="Arial" w:eastAsia="Batang" w:hAnsi="Arial" w:cs="Arial"/>
          <w:strike/>
          <w:color w:val="000000"/>
          <w:sz w:val="20"/>
          <w:szCs w:val="20"/>
          <w:lang w:eastAsia="es-PE"/>
        </w:rPr>
      </w:pPr>
    </w:p>
    <w:p w14:paraId="114DA926" w14:textId="77777777" w:rsidR="00F067FC" w:rsidRPr="00A512A4" w:rsidRDefault="00F067FC" w:rsidP="00446425">
      <w:pPr>
        <w:rPr>
          <w:rFonts w:ascii="Arial" w:eastAsia="Batang" w:hAnsi="Arial" w:cs="Arial"/>
          <w:strike/>
          <w:color w:val="000000"/>
          <w:sz w:val="20"/>
          <w:szCs w:val="20"/>
          <w:lang w:eastAsia="es-PE"/>
        </w:rPr>
      </w:pPr>
    </w:p>
    <w:p w14:paraId="57054DD9" w14:textId="77777777" w:rsidR="00F067FC" w:rsidRPr="00A512A4" w:rsidRDefault="00F067FC" w:rsidP="00446425">
      <w:pPr>
        <w:rPr>
          <w:rFonts w:ascii="Arial" w:eastAsia="Batang" w:hAnsi="Arial" w:cs="Arial"/>
          <w:strike/>
          <w:color w:val="000000"/>
          <w:sz w:val="20"/>
          <w:szCs w:val="20"/>
          <w:lang w:eastAsia="es-PE"/>
        </w:rPr>
      </w:pPr>
    </w:p>
    <w:p w14:paraId="681CAB6F" w14:textId="77777777" w:rsidR="00F067FC" w:rsidRPr="00A512A4" w:rsidRDefault="00F067FC" w:rsidP="00446425">
      <w:pPr>
        <w:rPr>
          <w:rFonts w:ascii="Arial" w:eastAsia="Batang" w:hAnsi="Arial" w:cs="Arial"/>
          <w:strike/>
          <w:color w:val="000000"/>
          <w:sz w:val="20"/>
          <w:szCs w:val="20"/>
          <w:lang w:eastAsia="es-PE"/>
        </w:rPr>
      </w:pPr>
    </w:p>
    <w:p w14:paraId="50D4B287" w14:textId="342682F7" w:rsidR="0013614D" w:rsidRPr="00A512A4" w:rsidRDefault="0013614D" w:rsidP="00446425">
      <w:pPr>
        <w:rPr>
          <w:rFonts w:ascii="Arial" w:eastAsia="Batang" w:hAnsi="Arial" w:cs="Arial"/>
          <w:strike/>
          <w:color w:val="000000"/>
          <w:sz w:val="20"/>
          <w:szCs w:val="20"/>
          <w:lang w:eastAsia="es-PE"/>
        </w:rPr>
      </w:pPr>
      <w:r w:rsidRPr="00A512A4">
        <w:rPr>
          <w:rFonts w:ascii="Arial" w:eastAsia="Batang" w:hAnsi="Arial" w:cs="Arial"/>
          <w:strike/>
          <w:color w:val="000000"/>
          <w:sz w:val="20"/>
          <w:szCs w:val="20"/>
          <w:lang w:eastAsia="es-PE"/>
        </w:rPr>
        <w:br w:type="page"/>
      </w:r>
    </w:p>
    <w:p w14:paraId="447B00A4" w14:textId="77777777" w:rsidR="00F067FC" w:rsidRPr="00A512A4" w:rsidRDefault="00F067FC" w:rsidP="00446425">
      <w:pPr>
        <w:rPr>
          <w:rFonts w:ascii="Arial" w:eastAsia="Batang" w:hAnsi="Arial" w:cs="Arial"/>
          <w:strike/>
          <w:color w:val="000000"/>
          <w:sz w:val="20"/>
          <w:szCs w:val="20"/>
          <w:lang w:eastAsia="es-PE"/>
        </w:rPr>
      </w:pPr>
    </w:p>
    <w:p w14:paraId="5C4C75F7" w14:textId="7740FCC7" w:rsidR="00A25C3E" w:rsidRPr="00A512A4" w:rsidRDefault="6DBD53DC" w:rsidP="0013614D">
      <w:pPr>
        <w:jc w:val="center"/>
        <w:textAlignment w:val="baseline"/>
        <w:rPr>
          <w:rFonts w:ascii="Arial" w:hAnsi="Arial" w:cs="Arial"/>
          <w:color w:val="000000"/>
          <w:sz w:val="20"/>
          <w:szCs w:val="20"/>
          <w:lang w:eastAsia="es-PE"/>
        </w:rPr>
      </w:pPr>
      <w:r w:rsidRPr="00A512A4">
        <w:rPr>
          <w:rFonts w:ascii="Arial" w:hAnsi="Arial" w:cs="Arial"/>
          <w:b/>
          <w:bCs/>
          <w:color w:val="000000" w:themeColor="text1"/>
          <w:sz w:val="20"/>
          <w:szCs w:val="20"/>
          <w:lang w:eastAsia="es-PE"/>
        </w:rPr>
        <w:t xml:space="preserve">ANEXO </w:t>
      </w:r>
      <w:proofErr w:type="spellStart"/>
      <w:r w:rsidRPr="00A512A4">
        <w:rPr>
          <w:rFonts w:ascii="Arial" w:hAnsi="Arial" w:cs="Arial"/>
          <w:b/>
          <w:bCs/>
          <w:color w:val="000000" w:themeColor="text1"/>
          <w:sz w:val="20"/>
          <w:szCs w:val="20"/>
          <w:lang w:eastAsia="es-PE"/>
        </w:rPr>
        <w:t>Nº</w:t>
      </w:r>
      <w:proofErr w:type="spellEnd"/>
      <w:r w:rsidRPr="00A512A4">
        <w:rPr>
          <w:rFonts w:ascii="Arial" w:hAnsi="Arial" w:cs="Arial"/>
          <w:b/>
          <w:bCs/>
          <w:color w:val="000000" w:themeColor="text1"/>
          <w:sz w:val="20"/>
          <w:szCs w:val="20"/>
          <w:lang w:eastAsia="es-PE"/>
        </w:rPr>
        <w:t xml:space="preserve"> 17</w:t>
      </w:r>
    </w:p>
    <w:p w14:paraId="7C566FCD"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sz w:val="20"/>
          <w:szCs w:val="20"/>
          <w:lang w:val="es-ES" w:eastAsia="es-PE"/>
        </w:rPr>
        <w:t> </w:t>
      </w:r>
      <w:r w:rsidRPr="00A512A4">
        <w:rPr>
          <w:rFonts w:ascii="Arial" w:hAnsi="Arial" w:cs="Arial"/>
          <w:color w:val="000000"/>
          <w:sz w:val="20"/>
          <w:szCs w:val="20"/>
          <w:lang w:eastAsia="es-PE"/>
        </w:rPr>
        <w:t> </w:t>
      </w:r>
    </w:p>
    <w:p w14:paraId="1B0BFAF8" w14:textId="77777777" w:rsidR="00A25C3E" w:rsidRPr="00A512A4" w:rsidRDefault="00A25C3E" w:rsidP="00A25C3E">
      <w:pPr>
        <w:jc w:val="center"/>
        <w:textAlignment w:val="baseline"/>
        <w:rPr>
          <w:rFonts w:ascii="Arial" w:hAnsi="Arial" w:cs="Arial"/>
          <w:b/>
          <w:bCs/>
          <w:color w:val="000000"/>
          <w:sz w:val="20"/>
          <w:szCs w:val="20"/>
          <w:lang w:eastAsia="es-PE"/>
        </w:rPr>
      </w:pPr>
      <w:r w:rsidRPr="00A512A4">
        <w:rPr>
          <w:rFonts w:ascii="Arial" w:hAnsi="Arial" w:cs="Arial"/>
          <w:b/>
          <w:bCs/>
          <w:color w:val="000000"/>
          <w:sz w:val="20"/>
          <w:szCs w:val="20"/>
          <w:lang w:eastAsia="es-PE"/>
        </w:rPr>
        <w:t>SOLICITUD DE BONIFICACIÓN DEL CINCO POR CIENTO (5%) POR TENER LA CONDICIÓN DE MICRO Y PEQUEÑA EMPRESA EN EL CASO DE ÍTEMS CUYA CUANTÍA CORRESPONDA A UNA MODALIDAD ABREVIADA.</w:t>
      </w:r>
    </w:p>
    <w:p w14:paraId="35A7BA5C" w14:textId="77777777" w:rsidR="00A25C3E" w:rsidRPr="00A512A4" w:rsidRDefault="00A25C3E" w:rsidP="00A25C3E">
      <w:pPr>
        <w:jc w:val="center"/>
        <w:textAlignment w:val="baseline"/>
        <w:rPr>
          <w:rFonts w:ascii="Arial" w:hAnsi="Arial" w:cs="Arial"/>
          <w:b/>
          <w:bCs/>
          <w:color w:val="000000"/>
          <w:sz w:val="20"/>
          <w:szCs w:val="20"/>
          <w:lang w:eastAsia="es-PE"/>
        </w:rPr>
      </w:pPr>
      <w:r w:rsidRPr="00A512A4">
        <w:rPr>
          <w:rFonts w:ascii="Arial" w:hAnsi="Arial" w:cs="Arial"/>
          <w:b/>
          <w:bCs/>
          <w:color w:val="000000"/>
          <w:sz w:val="20"/>
          <w:szCs w:val="20"/>
          <w:lang w:eastAsia="es-PE"/>
        </w:rPr>
        <w:t> </w:t>
      </w:r>
    </w:p>
    <w:p w14:paraId="7EA53316" w14:textId="77777777" w:rsidR="00A25C3E" w:rsidRPr="00A512A4" w:rsidRDefault="00A25C3E" w:rsidP="00A25C3E">
      <w:pPr>
        <w:jc w:val="both"/>
        <w:textAlignment w:val="baseline"/>
        <w:rPr>
          <w:rFonts w:ascii="Arial" w:hAnsi="Arial" w:cs="Arial"/>
          <w:b/>
          <w:bCs/>
          <w:color w:val="000000"/>
          <w:sz w:val="20"/>
          <w:szCs w:val="20"/>
          <w:lang w:eastAsia="es-PE"/>
        </w:rPr>
      </w:pPr>
      <w:r w:rsidRPr="00A512A4">
        <w:rPr>
          <w:rFonts w:ascii="Arial" w:hAnsi="Arial" w:cs="Arial"/>
          <w:b/>
          <w:bCs/>
          <w:color w:val="000000"/>
          <w:sz w:val="20"/>
          <w:szCs w:val="20"/>
          <w:lang w:eastAsia="es-PE"/>
        </w:rPr>
        <w:t>  </w:t>
      </w:r>
    </w:p>
    <w:p w14:paraId="22A5C0C4"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sz w:val="20"/>
          <w:szCs w:val="20"/>
          <w:lang w:val="es-ES" w:eastAsia="es-PE"/>
        </w:rPr>
        <w:t> </w:t>
      </w:r>
      <w:r w:rsidRPr="00A512A4">
        <w:rPr>
          <w:rFonts w:ascii="Arial" w:hAnsi="Arial" w:cs="Arial"/>
          <w:color w:val="000000"/>
          <w:sz w:val="20"/>
          <w:szCs w:val="20"/>
          <w:lang w:eastAsia="es-PE"/>
        </w:rPr>
        <w:t> </w:t>
      </w:r>
    </w:p>
    <w:p w14:paraId="4BE0D6B9"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sz w:val="20"/>
          <w:szCs w:val="20"/>
          <w:lang w:eastAsia="es-PE"/>
        </w:rPr>
        <w:t>Señores </w:t>
      </w:r>
    </w:p>
    <w:p w14:paraId="0B9A67E7"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b/>
          <w:bCs/>
          <w:color w:val="000000"/>
          <w:sz w:val="20"/>
          <w:szCs w:val="20"/>
          <w:lang w:eastAsia="es-PE"/>
        </w:rPr>
        <w:t>EVALUADORES</w:t>
      </w:r>
      <w:r w:rsidRPr="00A512A4">
        <w:rPr>
          <w:rFonts w:ascii="Arial" w:hAnsi="Arial" w:cs="Arial"/>
          <w:color w:val="000000"/>
          <w:sz w:val="20"/>
          <w:szCs w:val="20"/>
          <w:lang w:eastAsia="es-PE"/>
        </w:rPr>
        <w:t> </w:t>
      </w:r>
    </w:p>
    <w:p w14:paraId="3D90C396" w14:textId="07E07BED" w:rsidR="00A25C3E" w:rsidRPr="00A512A4" w:rsidRDefault="00D34C36" w:rsidP="00A25C3E">
      <w:pPr>
        <w:jc w:val="both"/>
        <w:textAlignment w:val="baseline"/>
        <w:rPr>
          <w:rFonts w:ascii="Arial" w:hAnsi="Arial" w:cs="Arial"/>
          <w:color w:val="000000"/>
          <w:sz w:val="20"/>
          <w:szCs w:val="20"/>
          <w:lang w:eastAsia="es-PE"/>
        </w:rPr>
      </w:pPr>
      <w:r w:rsidRPr="00A512A4">
        <w:rPr>
          <w:rFonts w:ascii="Arial" w:eastAsia="Batang" w:hAnsi="Arial" w:cs="Arial"/>
          <w:b/>
          <w:color w:val="000000"/>
          <w:sz w:val="20"/>
          <w:szCs w:val="20"/>
          <w:lang w:eastAsia="es-PE"/>
        </w:rPr>
        <w:t xml:space="preserve">CONCURSO PÚBLICO DE SERVICIOS </w:t>
      </w:r>
      <w:proofErr w:type="spellStart"/>
      <w:r w:rsidRPr="00A512A4">
        <w:rPr>
          <w:rFonts w:ascii="Arial" w:eastAsia="Batang" w:hAnsi="Arial" w:cs="Arial"/>
          <w:b/>
          <w:color w:val="000000"/>
          <w:sz w:val="20"/>
          <w:szCs w:val="20"/>
          <w:lang w:eastAsia="es-PE"/>
        </w:rPr>
        <w:t>Nº</w:t>
      </w:r>
      <w:proofErr w:type="spellEnd"/>
      <w:r w:rsidRPr="00A512A4">
        <w:rPr>
          <w:rFonts w:ascii="Arial" w:eastAsia="Batang" w:hAnsi="Arial" w:cs="Arial"/>
          <w:b/>
          <w:color w:val="000000"/>
          <w:sz w:val="20"/>
          <w:szCs w:val="20"/>
          <w:lang w:eastAsia="es-PE"/>
        </w:rPr>
        <w:t xml:space="preserve"> </w:t>
      </w:r>
      <w:r w:rsidR="00A25C3E" w:rsidRPr="00A512A4">
        <w:rPr>
          <w:rFonts w:ascii="Arial" w:hAnsi="Arial" w:cs="Arial"/>
          <w:b/>
          <w:bCs/>
          <w:color w:val="000000"/>
          <w:sz w:val="20"/>
          <w:szCs w:val="20"/>
          <w:u w:val="single"/>
          <w:lang w:eastAsia="es-PE"/>
        </w:rPr>
        <w:t>[CONSIGNAR NOMENCLATURA DEL PROCEDIMIENTO DE SELECCIÓN]</w:t>
      </w:r>
      <w:r w:rsidR="00A25C3E" w:rsidRPr="00A512A4">
        <w:rPr>
          <w:rFonts w:ascii="Arial" w:hAnsi="Arial" w:cs="Arial"/>
          <w:color w:val="000000"/>
          <w:sz w:val="20"/>
          <w:szCs w:val="20"/>
          <w:lang w:eastAsia="es-PE"/>
        </w:rPr>
        <w:t> </w:t>
      </w:r>
    </w:p>
    <w:p w14:paraId="30610821" w14:textId="77777777" w:rsidR="004C31C3" w:rsidRPr="00A512A4" w:rsidRDefault="004C31C3" w:rsidP="004C31C3">
      <w:pPr>
        <w:widowControl w:val="0"/>
        <w:autoSpaceDE w:val="0"/>
        <w:autoSpaceDN w:val="0"/>
        <w:adjustRightInd w:val="0"/>
        <w:jc w:val="both"/>
        <w:rPr>
          <w:rFonts w:ascii="Arial" w:hAnsi="Arial" w:cs="Arial"/>
          <w:b/>
          <w:bCs/>
          <w:sz w:val="20"/>
        </w:rPr>
      </w:pPr>
      <w:r w:rsidRPr="00A512A4">
        <w:rPr>
          <w:rStyle w:val="normaltextrun"/>
          <w:rFonts w:ascii="Arial" w:eastAsiaTheme="majorEastAsia" w:hAnsi="Arial" w:cs="Arial"/>
          <w:sz w:val="20"/>
          <w:u w:val="single"/>
        </w:rPr>
        <w:t>Presente</w:t>
      </w:r>
      <w:r w:rsidRPr="00A512A4">
        <w:rPr>
          <w:rStyle w:val="normaltextrun"/>
          <w:rFonts w:ascii="Arial" w:eastAsiaTheme="majorEastAsia" w:hAnsi="Arial" w:cs="Arial"/>
          <w:sz w:val="20"/>
        </w:rPr>
        <w:t>.-    </w:t>
      </w:r>
      <w:r w:rsidRPr="00A512A4">
        <w:rPr>
          <w:rStyle w:val="eop"/>
          <w:rFonts w:ascii="Arial" w:eastAsiaTheme="majorEastAsia" w:hAnsi="Arial" w:cs="Arial"/>
          <w:sz w:val="20"/>
        </w:rPr>
        <w:t> </w:t>
      </w:r>
    </w:p>
    <w:p w14:paraId="6A51BEAD"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sz w:val="20"/>
          <w:szCs w:val="20"/>
          <w:lang w:val="es-ES" w:eastAsia="es-PE"/>
        </w:rPr>
        <w:t> </w:t>
      </w:r>
      <w:r w:rsidRPr="00A512A4">
        <w:rPr>
          <w:rFonts w:ascii="Arial" w:hAnsi="Arial" w:cs="Arial"/>
          <w:color w:val="000000"/>
          <w:sz w:val="20"/>
          <w:szCs w:val="20"/>
          <w:lang w:eastAsia="es-PE"/>
        </w:rPr>
        <w:t> </w:t>
      </w:r>
    </w:p>
    <w:p w14:paraId="5D0CE51D"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sz w:val="20"/>
          <w:szCs w:val="20"/>
          <w:lang w:val="es-ES" w:eastAsia="es-PE"/>
        </w:rPr>
        <w:t> </w:t>
      </w:r>
      <w:r w:rsidRPr="00A512A4">
        <w:rPr>
          <w:rFonts w:ascii="Arial" w:hAnsi="Arial" w:cs="Arial"/>
          <w:color w:val="000000"/>
          <w:sz w:val="20"/>
          <w:szCs w:val="20"/>
          <w:lang w:eastAsia="es-PE"/>
        </w:rPr>
        <w:t> </w:t>
      </w:r>
    </w:p>
    <w:p w14:paraId="52BE6373" w14:textId="3F5C6F42"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themeColor="text1"/>
          <w:sz w:val="20"/>
          <w:szCs w:val="20"/>
          <w:lang w:val="es-ES" w:eastAsia="es-PE"/>
        </w:rPr>
        <w:t xml:space="preserve">Mediante el presente el suscrito, representante legal </w:t>
      </w:r>
      <w:r w:rsidR="200DB979" w:rsidRPr="00A512A4">
        <w:rPr>
          <w:rFonts w:ascii="Arial" w:hAnsi="Arial" w:cs="Arial"/>
          <w:color w:val="000000" w:themeColor="text1"/>
          <w:sz w:val="20"/>
          <w:szCs w:val="20"/>
          <w:lang w:val="es-ES" w:eastAsia="es-PE"/>
        </w:rPr>
        <w:t xml:space="preserve">o común </w:t>
      </w:r>
      <w:r w:rsidRPr="00A512A4">
        <w:rPr>
          <w:rFonts w:ascii="Arial" w:hAnsi="Arial" w:cs="Arial"/>
          <w:color w:val="000000" w:themeColor="text1"/>
          <w:sz w:val="20"/>
          <w:szCs w:val="20"/>
          <w:lang w:val="es-ES" w:eastAsia="es-PE"/>
        </w:rPr>
        <w:t xml:space="preserve">de </w:t>
      </w:r>
      <w:r w:rsidRPr="00A512A4">
        <w:rPr>
          <w:rFonts w:ascii="Arial" w:hAnsi="Arial" w:cs="Arial"/>
          <w:b/>
          <w:bCs/>
          <w:color w:val="000000" w:themeColor="text1"/>
          <w:sz w:val="20"/>
          <w:szCs w:val="20"/>
          <w:u w:val="single"/>
          <w:lang w:val="es-ES" w:eastAsia="es-PE"/>
        </w:rPr>
        <w:t>[CONSIGNAR EN CASO DE SER PERSONA JURÍDICA]</w:t>
      </w:r>
      <w:r w:rsidRPr="00A512A4">
        <w:rPr>
          <w:rFonts w:ascii="Arial" w:hAnsi="Arial" w:cs="Arial"/>
          <w:color w:val="000000" w:themeColor="text1"/>
          <w:sz w:val="20"/>
          <w:szCs w:val="20"/>
          <w:lang w:val="es-ES" w:eastAsia="es-PE"/>
        </w:rPr>
        <w:t>, solicito la asignación de la bonificación del cinco por ciento (5%) sobre el puntaje total obtenido, debido a que mi representada cuenta con la condición de micro y pequeña empresa. </w:t>
      </w:r>
      <w:r w:rsidRPr="00A512A4">
        <w:rPr>
          <w:rFonts w:ascii="Arial" w:hAnsi="Arial" w:cs="Arial"/>
          <w:color w:val="000000" w:themeColor="text1"/>
          <w:sz w:val="20"/>
          <w:szCs w:val="20"/>
          <w:lang w:eastAsia="es-PE"/>
        </w:rPr>
        <w:t> </w:t>
      </w:r>
    </w:p>
    <w:p w14:paraId="1CF47CD5" w14:textId="032B9E6B"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sz w:val="20"/>
          <w:szCs w:val="20"/>
          <w:lang w:val="es-ES" w:eastAsia="es-PE"/>
        </w:rPr>
        <w:t> </w:t>
      </w:r>
      <w:r w:rsidRPr="00A512A4">
        <w:rPr>
          <w:rFonts w:ascii="Arial" w:hAnsi="Arial" w:cs="Arial"/>
          <w:color w:val="000000"/>
          <w:sz w:val="20"/>
          <w:szCs w:val="20"/>
          <w:lang w:eastAsia="es-PE"/>
        </w:rPr>
        <w:t>  </w:t>
      </w:r>
    </w:p>
    <w:p w14:paraId="6A65A72E"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b/>
          <w:bCs/>
          <w:color w:val="000000"/>
          <w:sz w:val="20"/>
          <w:szCs w:val="20"/>
          <w:u w:val="single"/>
          <w:lang w:eastAsia="es-PE"/>
        </w:rPr>
        <w:t>[CONSIGNAR CIUDAD Y FECHA]</w:t>
      </w:r>
      <w:r w:rsidRPr="00A512A4">
        <w:rPr>
          <w:rFonts w:ascii="Arial" w:hAnsi="Arial" w:cs="Arial"/>
          <w:b/>
          <w:bCs/>
          <w:color w:val="000000"/>
          <w:sz w:val="20"/>
          <w:szCs w:val="20"/>
          <w:u w:val="single"/>
          <w:lang w:val="es-ES" w:eastAsia="es-PE"/>
        </w:rPr>
        <w:t> </w:t>
      </w:r>
      <w:r w:rsidRPr="00A512A4">
        <w:rPr>
          <w:rFonts w:ascii="Arial" w:hAnsi="Arial" w:cs="Arial"/>
          <w:color w:val="000000"/>
          <w:sz w:val="20"/>
          <w:szCs w:val="20"/>
          <w:lang w:eastAsia="es-PE"/>
        </w:rPr>
        <w:t> </w:t>
      </w:r>
    </w:p>
    <w:p w14:paraId="58CB8B91" w14:textId="77777777" w:rsidR="00A25C3E" w:rsidRPr="00A512A4" w:rsidRDefault="00A25C3E" w:rsidP="00A25C3E">
      <w:pPr>
        <w:jc w:val="both"/>
        <w:textAlignment w:val="baseline"/>
        <w:rPr>
          <w:rFonts w:ascii="Arial" w:hAnsi="Arial" w:cs="Arial"/>
          <w:color w:val="000000"/>
          <w:sz w:val="20"/>
          <w:szCs w:val="20"/>
          <w:lang w:eastAsia="es-PE"/>
        </w:rPr>
      </w:pPr>
      <w:r w:rsidRPr="00A512A4">
        <w:rPr>
          <w:rFonts w:ascii="Arial" w:hAnsi="Arial" w:cs="Arial"/>
          <w:color w:val="000000"/>
          <w:sz w:val="20"/>
          <w:szCs w:val="20"/>
          <w:lang w:val="es-ES" w:eastAsia="es-PE"/>
        </w:rPr>
        <w:t> </w:t>
      </w:r>
      <w:r w:rsidRPr="00A512A4">
        <w:rPr>
          <w:rFonts w:ascii="Arial" w:hAnsi="Arial" w:cs="Arial"/>
          <w:color w:val="000000"/>
          <w:sz w:val="20"/>
          <w:szCs w:val="20"/>
          <w:lang w:eastAsia="es-PE"/>
        </w:rPr>
        <w:t> </w:t>
      </w:r>
    </w:p>
    <w:p w14:paraId="13B61D2F" w14:textId="77777777" w:rsidR="00A25C3E" w:rsidRPr="00A512A4" w:rsidRDefault="00A25C3E" w:rsidP="00A25C3E">
      <w:pPr>
        <w:jc w:val="both"/>
        <w:textAlignment w:val="baseline"/>
        <w:rPr>
          <w:rFonts w:ascii="Arial" w:hAnsi="Arial" w:cs="Arial"/>
          <w:color w:val="000000"/>
          <w:sz w:val="22"/>
          <w:szCs w:val="22"/>
          <w:lang w:eastAsia="es-PE"/>
        </w:rPr>
      </w:pPr>
      <w:r w:rsidRPr="00A512A4">
        <w:rPr>
          <w:rFonts w:ascii="Arial" w:hAnsi="Arial" w:cs="Arial"/>
          <w:color w:val="000000"/>
          <w:sz w:val="22"/>
          <w:szCs w:val="22"/>
          <w:lang w:val="es-ES" w:eastAsia="es-PE"/>
        </w:rPr>
        <w:t> </w:t>
      </w:r>
      <w:r w:rsidRPr="00A512A4">
        <w:rPr>
          <w:rFonts w:ascii="Arial" w:hAnsi="Arial" w:cs="Arial"/>
          <w:color w:val="000000"/>
          <w:sz w:val="22"/>
          <w:szCs w:val="22"/>
          <w:lang w:eastAsia="es-PE"/>
        </w:rPr>
        <w:t> </w:t>
      </w:r>
    </w:p>
    <w:p w14:paraId="4C8A4FF1" w14:textId="77777777" w:rsidR="00A25C3E" w:rsidRPr="00A512A4" w:rsidRDefault="00A25C3E" w:rsidP="00A25C3E">
      <w:pPr>
        <w:jc w:val="both"/>
        <w:textAlignment w:val="baseline"/>
        <w:rPr>
          <w:rFonts w:ascii="Arial" w:hAnsi="Arial" w:cs="Arial"/>
          <w:color w:val="000000"/>
          <w:sz w:val="22"/>
          <w:szCs w:val="22"/>
          <w:lang w:eastAsia="es-PE"/>
        </w:rPr>
      </w:pPr>
      <w:r w:rsidRPr="00A512A4">
        <w:rPr>
          <w:rFonts w:ascii="Arial" w:hAnsi="Arial" w:cs="Arial"/>
          <w:color w:val="000000"/>
          <w:sz w:val="22"/>
          <w:szCs w:val="22"/>
          <w:lang w:val="es-ES" w:eastAsia="es-PE"/>
        </w:rPr>
        <w:t> </w:t>
      </w:r>
      <w:r w:rsidRPr="00A512A4">
        <w:rPr>
          <w:rFonts w:ascii="Arial" w:hAnsi="Arial" w:cs="Arial"/>
          <w:color w:val="000000"/>
          <w:sz w:val="22"/>
          <w:szCs w:val="22"/>
          <w:lang w:eastAsia="es-PE"/>
        </w:rPr>
        <w:t> </w:t>
      </w:r>
    </w:p>
    <w:p w14:paraId="7129AF68" w14:textId="77777777" w:rsidR="00A25C3E" w:rsidRPr="00A512A4" w:rsidRDefault="00A25C3E" w:rsidP="00A25C3E">
      <w:pPr>
        <w:jc w:val="center"/>
        <w:textAlignment w:val="baseline"/>
        <w:rPr>
          <w:rFonts w:ascii="Arial" w:hAnsi="Arial" w:cs="Arial"/>
          <w:color w:val="000000"/>
          <w:sz w:val="22"/>
          <w:szCs w:val="22"/>
          <w:lang w:eastAsia="es-PE"/>
        </w:rPr>
      </w:pPr>
      <w:r w:rsidRPr="00A512A4">
        <w:rPr>
          <w:rFonts w:ascii="Arial" w:hAnsi="Arial" w:cs="Arial"/>
          <w:color w:val="000000"/>
          <w:sz w:val="22"/>
          <w:szCs w:val="22"/>
          <w:lang w:val="es-ES" w:eastAsia="es-PE"/>
        </w:rPr>
        <w:t> </w:t>
      </w:r>
    </w:p>
    <w:p w14:paraId="673B2755" w14:textId="77777777" w:rsidR="00A25C3E" w:rsidRPr="00A512A4" w:rsidRDefault="00A25C3E" w:rsidP="00A25C3E">
      <w:pPr>
        <w:jc w:val="center"/>
        <w:textAlignment w:val="baseline"/>
        <w:rPr>
          <w:rFonts w:ascii="Arial" w:hAnsi="Arial" w:cs="Arial"/>
          <w:color w:val="000000"/>
          <w:sz w:val="22"/>
          <w:szCs w:val="22"/>
          <w:lang w:eastAsia="es-PE"/>
        </w:rPr>
      </w:pPr>
      <w:r w:rsidRPr="00A512A4">
        <w:rPr>
          <w:rFonts w:ascii="Arial" w:hAnsi="Arial" w:cs="Arial"/>
          <w:color w:val="000000"/>
          <w:sz w:val="22"/>
          <w:szCs w:val="22"/>
          <w:lang w:val="es-ES" w:eastAsia="es-PE"/>
        </w:rPr>
        <w:t> </w:t>
      </w:r>
    </w:p>
    <w:p w14:paraId="6360E023" w14:textId="77777777" w:rsidR="00A25C3E" w:rsidRPr="00A512A4" w:rsidRDefault="00A25C3E" w:rsidP="00A25C3E">
      <w:pPr>
        <w:jc w:val="center"/>
        <w:textAlignment w:val="baseline"/>
        <w:rPr>
          <w:rFonts w:ascii="Arial" w:hAnsi="Arial" w:cs="Arial"/>
          <w:color w:val="000000"/>
          <w:sz w:val="22"/>
          <w:szCs w:val="22"/>
          <w:lang w:eastAsia="es-PE"/>
        </w:rPr>
      </w:pPr>
      <w:r w:rsidRPr="00A512A4">
        <w:rPr>
          <w:rFonts w:ascii="Arial" w:hAnsi="Arial" w:cs="Arial"/>
          <w:color w:val="000000"/>
          <w:sz w:val="22"/>
          <w:szCs w:val="22"/>
          <w:lang w:eastAsia="es-PE"/>
        </w:rPr>
        <w:t>………………………….………………………..</w:t>
      </w:r>
      <w:r w:rsidRPr="00A512A4">
        <w:rPr>
          <w:rFonts w:ascii="Arial" w:hAnsi="Arial" w:cs="Arial"/>
          <w:color w:val="000000"/>
          <w:sz w:val="22"/>
          <w:szCs w:val="22"/>
          <w:lang w:val="es-ES" w:eastAsia="es-PE"/>
        </w:rPr>
        <w:t> </w:t>
      </w:r>
    </w:p>
    <w:p w14:paraId="16838D03" w14:textId="1FB86279" w:rsidR="00A25C3E" w:rsidRPr="00A512A4" w:rsidRDefault="00A25C3E" w:rsidP="00A25C3E">
      <w:pPr>
        <w:jc w:val="center"/>
        <w:textAlignment w:val="baseline"/>
        <w:rPr>
          <w:rFonts w:ascii="Arial" w:hAnsi="Arial" w:cs="Arial"/>
          <w:color w:val="000000"/>
          <w:sz w:val="22"/>
          <w:szCs w:val="22"/>
          <w:lang w:eastAsia="es-PE"/>
        </w:rPr>
      </w:pPr>
      <w:r w:rsidRPr="00A512A4">
        <w:rPr>
          <w:rFonts w:ascii="Arial" w:hAnsi="Arial" w:cs="Arial"/>
          <w:b/>
          <w:bCs/>
          <w:color w:val="000000"/>
          <w:sz w:val="22"/>
          <w:szCs w:val="22"/>
          <w:lang w:eastAsia="es-PE"/>
        </w:rPr>
        <w:t xml:space="preserve">Firma, nombres y apellidos del </w:t>
      </w:r>
    </w:p>
    <w:p w14:paraId="4FC56DF4" w14:textId="77777777" w:rsidR="00A25C3E" w:rsidRPr="00A512A4" w:rsidRDefault="00A25C3E" w:rsidP="00A25C3E">
      <w:pPr>
        <w:jc w:val="center"/>
        <w:textAlignment w:val="baseline"/>
        <w:rPr>
          <w:rFonts w:ascii="Arial" w:hAnsi="Arial" w:cs="Arial"/>
          <w:color w:val="000000"/>
          <w:sz w:val="22"/>
          <w:szCs w:val="22"/>
          <w:lang w:eastAsia="es-PE"/>
        </w:rPr>
      </w:pPr>
      <w:r w:rsidRPr="00A512A4">
        <w:rPr>
          <w:rFonts w:ascii="Arial" w:hAnsi="Arial" w:cs="Arial"/>
          <w:b/>
          <w:bCs/>
          <w:color w:val="000000"/>
          <w:sz w:val="22"/>
          <w:szCs w:val="22"/>
          <w:lang w:eastAsia="es-PE"/>
        </w:rPr>
        <w:t>representante legal o común, según corresponda</w:t>
      </w:r>
      <w:r w:rsidRPr="00A512A4">
        <w:rPr>
          <w:rFonts w:ascii="Arial" w:hAnsi="Arial" w:cs="Arial"/>
          <w:color w:val="000000"/>
          <w:sz w:val="22"/>
          <w:szCs w:val="22"/>
          <w:lang w:val="es-ES" w:eastAsia="es-PE"/>
        </w:rPr>
        <w:t> </w:t>
      </w:r>
    </w:p>
    <w:p w14:paraId="6417F684" w14:textId="77777777" w:rsidR="00A25C3E" w:rsidRPr="00A512A4" w:rsidRDefault="00A25C3E" w:rsidP="00A25C3E">
      <w:pPr>
        <w:jc w:val="both"/>
        <w:textAlignment w:val="baseline"/>
        <w:rPr>
          <w:rFonts w:ascii="Arial" w:hAnsi="Arial" w:cs="Arial"/>
          <w:color w:val="000000"/>
          <w:sz w:val="22"/>
          <w:szCs w:val="22"/>
          <w:lang w:eastAsia="es-PE"/>
        </w:rPr>
      </w:pPr>
      <w:r w:rsidRPr="00A512A4">
        <w:rPr>
          <w:rFonts w:ascii="Arial" w:hAnsi="Arial" w:cs="Arial"/>
          <w:color w:val="000000"/>
          <w:sz w:val="22"/>
          <w:szCs w:val="22"/>
          <w:lang w:val="es-ES" w:eastAsia="es-PE"/>
        </w:rPr>
        <w:t> </w:t>
      </w:r>
      <w:r w:rsidRPr="00A512A4">
        <w:rPr>
          <w:rFonts w:ascii="Arial" w:hAnsi="Arial" w:cs="Arial"/>
          <w:color w:val="000000"/>
          <w:sz w:val="22"/>
          <w:szCs w:val="22"/>
          <w:lang w:eastAsia="es-PE"/>
        </w:rPr>
        <w:t> </w:t>
      </w:r>
    </w:p>
    <w:tbl>
      <w:tblPr>
        <w:tblW w:w="0" w:type="dxa"/>
        <w:tblInd w:w="1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A0" w:firstRow="1" w:lastRow="0" w:firstColumn="1" w:lastColumn="0" w:noHBand="0" w:noVBand="1"/>
      </w:tblPr>
      <w:tblGrid>
        <w:gridCol w:w="8910"/>
      </w:tblGrid>
      <w:tr w:rsidR="00A25C3E" w:rsidRPr="00A512A4" w14:paraId="2170885E" w14:textId="77777777" w:rsidTr="00817CA1">
        <w:trPr>
          <w:trHeight w:val="300"/>
        </w:trPr>
        <w:tc>
          <w:tcPr>
            <w:tcW w:w="8910" w:type="dxa"/>
            <w:vAlign w:val="center"/>
            <w:hideMark/>
          </w:tcPr>
          <w:p w14:paraId="06590DBC" w14:textId="66C9DF3C" w:rsidR="00A25C3E" w:rsidRPr="00A512A4" w:rsidRDefault="00D429DA">
            <w:pPr>
              <w:jc w:val="both"/>
              <w:textAlignment w:val="baseline"/>
              <w:rPr>
                <w:rFonts w:ascii="Arial" w:hAnsi="Arial" w:cs="Arial"/>
                <w:color w:val="000000"/>
                <w:sz w:val="18"/>
                <w:szCs w:val="18"/>
                <w:lang w:eastAsia="es-PE"/>
              </w:rPr>
            </w:pPr>
            <w:r w:rsidRPr="00A512A4">
              <w:rPr>
                <w:rFonts w:ascii="Arial" w:hAnsi="Arial" w:cs="Arial"/>
                <w:b/>
                <w:color w:val="FF0000"/>
                <w:sz w:val="18"/>
                <w:szCs w:val="18"/>
                <w:lang w:val="es-ES" w:eastAsia="es-PE"/>
              </w:rPr>
              <w:t>Advertencia</w:t>
            </w:r>
            <w:r w:rsidRPr="00A512A4">
              <w:rPr>
                <w:rFonts w:ascii="Arial" w:hAnsi="Arial" w:cs="Arial"/>
                <w:color w:val="FF0000"/>
                <w:sz w:val="18"/>
                <w:szCs w:val="18"/>
                <w:lang w:eastAsia="es-PE"/>
              </w:rPr>
              <w:t> </w:t>
            </w:r>
          </w:p>
        </w:tc>
      </w:tr>
      <w:tr w:rsidR="00A25C3E" w:rsidRPr="00A512A4" w14:paraId="1AE63448" w14:textId="77777777" w:rsidTr="00817CA1">
        <w:trPr>
          <w:trHeight w:val="300"/>
        </w:trPr>
        <w:tc>
          <w:tcPr>
            <w:tcW w:w="8910" w:type="dxa"/>
            <w:vAlign w:val="center"/>
            <w:hideMark/>
          </w:tcPr>
          <w:p w14:paraId="752C31EC" w14:textId="27A6A4B6" w:rsidR="00A25C3E" w:rsidRPr="00A512A4" w:rsidRDefault="00A25C3E" w:rsidP="006D7C23">
            <w:pPr>
              <w:numPr>
                <w:ilvl w:val="0"/>
                <w:numId w:val="56"/>
              </w:numPr>
              <w:jc w:val="both"/>
              <w:textAlignment w:val="baseline"/>
              <w:rPr>
                <w:rFonts w:ascii="Arial" w:hAnsi="Arial" w:cs="Arial"/>
                <w:color w:val="FF0000"/>
                <w:sz w:val="18"/>
                <w:szCs w:val="18"/>
                <w:lang w:eastAsia="es-PE"/>
              </w:rPr>
            </w:pPr>
            <w:r w:rsidRPr="00A512A4">
              <w:rPr>
                <w:rFonts w:ascii="Arial" w:hAnsi="Arial" w:cs="Arial"/>
                <w:color w:val="FF0000"/>
                <w:sz w:val="18"/>
                <w:szCs w:val="18"/>
                <w:lang w:eastAsia="es-PE"/>
              </w:rPr>
              <w:t xml:space="preserve">Para asignar la </w:t>
            </w:r>
            <w:r w:rsidR="004C31C3" w:rsidRPr="00A512A4">
              <w:rPr>
                <w:rFonts w:ascii="Arial" w:hAnsi="Arial" w:cs="Arial"/>
                <w:color w:val="FF0000"/>
                <w:sz w:val="18"/>
                <w:szCs w:val="18"/>
                <w:lang w:eastAsia="es-PE"/>
              </w:rPr>
              <w:t xml:space="preserve">presente </w:t>
            </w:r>
            <w:r w:rsidRPr="00A512A4">
              <w:rPr>
                <w:rFonts w:ascii="Arial" w:hAnsi="Arial" w:cs="Arial"/>
                <w:color w:val="FF0000"/>
                <w:sz w:val="18"/>
                <w:szCs w:val="18"/>
                <w:lang w:eastAsia="es-PE"/>
              </w:rPr>
              <w:t xml:space="preserve">bonificación, la Dependencia Encargada de las Contrataciones o los evaluadores, según corresponda, verifica la página web del Ministerio de Trabajo y Promoción del Empleo en la sección consulta de empresas acreditadas en el REMYPE en el link </w:t>
            </w:r>
            <w:hyperlink r:id="rId44" w:tgtFrame="_blank" w:history="1">
              <w:r w:rsidRPr="00A512A4">
                <w:rPr>
                  <w:rStyle w:val="Hipervnculo"/>
                  <w:rFonts w:ascii="Arial" w:hAnsi="Arial" w:cs="Arial"/>
                  <w:color w:val="FF0000"/>
                  <w:sz w:val="18"/>
                  <w:szCs w:val="18"/>
                  <w:lang w:eastAsia="es-PE"/>
                </w:rPr>
                <w:t>http://www2.trabajo.gob.pe/servicios-en-linea-2-2/</w:t>
              </w:r>
            </w:hyperlink>
            <w:r w:rsidR="63241A8C" w:rsidRPr="00A512A4">
              <w:rPr>
                <w:rFonts w:ascii="Arial" w:hAnsi="Arial" w:cs="Arial"/>
                <w:color w:val="FF0000"/>
                <w:sz w:val="18"/>
                <w:szCs w:val="18"/>
                <w:lang w:eastAsia="es-PE"/>
              </w:rPr>
              <w:t> </w:t>
            </w:r>
            <w:r w:rsidR="63241A8C" w:rsidRPr="00A512A4">
              <w:rPr>
                <w:rFonts w:ascii="Arial" w:hAnsi="Arial" w:cs="Arial"/>
                <w:color w:val="FF0000"/>
                <w:sz w:val="18"/>
                <w:szCs w:val="18"/>
                <w:lang w:val="es-ES" w:eastAsia="es-PE"/>
              </w:rPr>
              <w:t> </w:t>
            </w:r>
            <w:r w:rsidRPr="00A512A4">
              <w:rPr>
                <w:rFonts w:ascii="Arial" w:hAnsi="Arial" w:cs="Arial"/>
                <w:color w:val="FF0000"/>
                <w:sz w:val="18"/>
                <w:szCs w:val="18"/>
                <w:lang w:eastAsia="es-PE"/>
              </w:rPr>
              <w:t> </w:t>
            </w:r>
          </w:p>
          <w:p w14:paraId="3B841848" w14:textId="101083E5" w:rsidR="00A25C3E" w:rsidRPr="00A512A4" w:rsidRDefault="63241A8C">
            <w:pPr>
              <w:jc w:val="both"/>
              <w:textAlignment w:val="baseline"/>
              <w:rPr>
                <w:rFonts w:ascii="Arial" w:hAnsi="Arial" w:cs="Arial"/>
                <w:color w:val="FF0000"/>
                <w:sz w:val="18"/>
                <w:szCs w:val="18"/>
                <w:lang w:eastAsia="es-PE"/>
              </w:rPr>
            </w:pPr>
            <w:r w:rsidRPr="00A512A4">
              <w:rPr>
                <w:rFonts w:ascii="Arial" w:hAnsi="Arial" w:cs="Arial"/>
                <w:color w:val="FF0000"/>
                <w:sz w:val="18"/>
                <w:szCs w:val="18"/>
                <w:lang w:val="es-ES" w:eastAsia="es-PE"/>
              </w:rPr>
              <w:t> </w:t>
            </w:r>
            <w:r w:rsidR="00A25C3E" w:rsidRPr="00A512A4">
              <w:rPr>
                <w:rFonts w:ascii="Arial" w:hAnsi="Arial" w:cs="Arial"/>
                <w:color w:val="FF0000"/>
                <w:sz w:val="18"/>
                <w:szCs w:val="18"/>
                <w:lang w:eastAsia="es-PE"/>
              </w:rPr>
              <w:t> </w:t>
            </w:r>
          </w:p>
          <w:p w14:paraId="55A44B36" w14:textId="565C5188" w:rsidR="00A25C3E" w:rsidRPr="00A512A4" w:rsidRDefault="00A25C3E" w:rsidP="006D7C23">
            <w:pPr>
              <w:numPr>
                <w:ilvl w:val="0"/>
                <w:numId w:val="57"/>
              </w:numPr>
              <w:jc w:val="both"/>
              <w:textAlignment w:val="baseline"/>
              <w:rPr>
                <w:rFonts w:ascii="Arial" w:hAnsi="Arial" w:cs="Arial"/>
                <w:color w:val="000000"/>
                <w:sz w:val="18"/>
                <w:szCs w:val="18"/>
                <w:lang w:eastAsia="es-PE"/>
              </w:rPr>
            </w:pPr>
            <w:r w:rsidRPr="00A512A4">
              <w:rPr>
                <w:rFonts w:ascii="Arial" w:hAnsi="Arial" w:cs="Arial"/>
                <w:color w:val="FF0000"/>
                <w:sz w:val="18"/>
                <w:szCs w:val="18"/>
                <w:lang w:eastAsia="es-PE"/>
              </w:rPr>
              <w:t>Para que un consorcio pueda acceder a la bonificación, cada uno de sus integrantes debe cumplir con la condición de micro y pequeña empresa.</w:t>
            </w:r>
            <w:r w:rsidR="63241A8C" w:rsidRPr="00A512A4">
              <w:rPr>
                <w:rFonts w:ascii="Arial" w:hAnsi="Arial" w:cs="Arial"/>
                <w:color w:val="FF0000"/>
                <w:sz w:val="18"/>
                <w:szCs w:val="18"/>
                <w:lang w:eastAsia="es-PE"/>
              </w:rPr>
              <w:t> </w:t>
            </w:r>
            <w:r w:rsidR="63241A8C" w:rsidRPr="00A512A4">
              <w:rPr>
                <w:rFonts w:ascii="Arial" w:hAnsi="Arial" w:cs="Arial"/>
                <w:b/>
                <w:bCs/>
                <w:color w:val="FF0000"/>
                <w:sz w:val="18"/>
                <w:szCs w:val="18"/>
                <w:lang w:val="es-ES" w:eastAsia="es-PE"/>
              </w:rPr>
              <w:t> </w:t>
            </w:r>
            <w:r w:rsidRPr="00A512A4">
              <w:rPr>
                <w:rFonts w:ascii="Arial" w:hAnsi="Arial" w:cs="Arial"/>
                <w:color w:val="FF0000"/>
                <w:sz w:val="18"/>
                <w:szCs w:val="18"/>
                <w:lang w:eastAsia="es-PE"/>
              </w:rPr>
              <w:t> </w:t>
            </w:r>
          </w:p>
        </w:tc>
      </w:tr>
    </w:tbl>
    <w:p w14:paraId="0C706395" w14:textId="77777777" w:rsidR="00A25C3E" w:rsidRPr="00A512A4" w:rsidRDefault="00A25C3E" w:rsidP="00A25C3E">
      <w:pPr>
        <w:jc w:val="both"/>
        <w:textAlignment w:val="baseline"/>
        <w:rPr>
          <w:rFonts w:ascii="Arial" w:hAnsi="Arial" w:cs="Arial"/>
          <w:color w:val="000000"/>
          <w:sz w:val="22"/>
          <w:szCs w:val="22"/>
          <w:lang w:val="pt-PT" w:eastAsia="es-PE"/>
        </w:rPr>
      </w:pPr>
      <w:r w:rsidRPr="00A512A4">
        <w:rPr>
          <w:rFonts w:ascii="Arial" w:hAnsi="Arial" w:cs="Arial"/>
          <w:color w:val="000000"/>
          <w:sz w:val="22"/>
          <w:szCs w:val="22"/>
          <w:lang w:val="pt-PT" w:eastAsia="es-PE"/>
        </w:rPr>
        <w:t>  </w:t>
      </w:r>
    </w:p>
    <w:p w14:paraId="4EA91229" w14:textId="77777777" w:rsidR="00A25C3E" w:rsidRPr="00A512A4" w:rsidRDefault="00A25C3E" w:rsidP="00A25C3E">
      <w:pPr>
        <w:jc w:val="both"/>
        <w:textAlignment w:val="baseline"/>
        <w:rPr>
          <w:rFonts w:ascii="Arial" w:hAnsi="Arial" w:cs="Arial"/>
          <w:color w:val="000000"/>
          <w:sz w:val="22"/>
          <w:szCs w:val="22"/>
          <w:lang w:val="pt-PT" w:eastAsia="es-PE"/>
        </w:rPr>
      </w:pPr>
      <w:r w:rsidRPr="00A512A4">
        <w:rPr>
          <w:rFonts w:ascii="Arial" w:hAnsi="Arial" w:cs="Arial"/>
          <w:color w:val="000000"/>
          <w:sz w:val="22"/>
          <w:szCs w:val="22"/>
          <w:lang w:val="pt-PT" w:eastAsia="es-PE"/>
        </w:rPr>
        <w:t>  </w:t>
      </w:r>
    </w:p>
    <w:p w14:paraId="472A903A" w14:textId="77777777" w:rsidR="00A25C3E" w:rsidRPr="00A512A4" w:rsidRDefault="00A25C3E" w:rsidP="00A25C3E">
      <w:pPr>
        <w:jc w:val="both"/>
        <w:textAlignment w:val="baseline"/>
        <w:rPr>
          <w:rFonts w:ascii="Arial" w:hAnsi="Arial" w:cs="Arial"/>
          <w:color w:val="000000"/>
          <w:sz w:val="22"/>
          <w:szCs w:val="22"/>
          <w:lang w:val="pt-PT" w:eastAsia="es-PE"/>
        </w:rPr>
      </w:pPr>
      <w:r w:rsidRPr="00A512A4">
        <w:rPr>
          <w:rFonts w:ascii="Arial" w:hAnsi="Arial" w:cs="Arial"/>
          <w:color w:val="000000"/>
          <w:sz w:val="22"/>
          <w:szCs w:val="22"/>
          <w:lang w:val="pt-PT" w:eastAsia="es-PE"/>
        </w:rPr>
        <w:t>  </w:t>
      </w:r>
    </w:p>
    <w:p w14:paraId="46EBD909" w14:textId="77777777" w:rsidR="00A25C3E" w:rsidRPr="00A512A4" w:rsidRDefault="00A25C3E" w:rsidP="00A25C3E">
      <w:pPr>
        <w:jc w:val="both"/>
        <w:textAlignment w:val="baseline"/>
        <w:rPr>
          <w:rFonts w:ascii="Arial" w:hAnsi="Arial" w:cs="Arial"/>
          <w:color w:val="000000"/>
          <w:sz w:val="22"/>
          <w:szCs w:val="22"/>
          <w:lang w:val="pt-PT" w:eastAsia="es-PE"/>
        </w:rPr>
      </w:pPr>
      <w:r w:rsidRPr="00A512A4">
        <w:rPr>
          <w:rFonts w:ascii="Arial" w:hAnsi="Arial" w:cs="Arial"/>
          <w:color w:val="000000"/>
          <w:sz w:val="22"/>
          <w:szCs w:val="22"/>
          <w:lang w:val="pt-PT" w:eastAsia="es-PE"/>
        </w:rPr>
        <w:t> </w:t>
      </w:r>
    </w:p>
    <w:p w14:paraId="60F2118C" w14:textId="77777777" w:rsidR="00A25C3E" w:rsidRPr="00A512A4" w:rsidRDefault="00A25C3E" w:rsidP="00A25C3E">
      <w:pPr>
        <w:jc w:val="both"/>
        <w:textAlignment w:val="baseline"/>
        <w:rPr>
          <w:rFonts w:ascii="Arial" w:hAnsi="Arial" w:cs="Arial"/>
          <w:color w:val="000000"/>
          <w:sz w:val="22"/>
          <w:szCs w:val="22"/>
          <w:lang w:val="pt-PT" w:eastAsia="es-PE"/>
        </w:rPr>
      </w:pPr>
      <w:r w:rsidRPr="00A512A4">
        <w:rPr>
          <w:rFonts w:ascii="Arial" w:hAnsi="Arial" w:cs="Arial"/>
          <w:color w:val="000000"/>
          <w:sz w:val="22"/>
          <w:szCs w:val="22"/>
          <w:lang w:val="pt-PT" w:eastAsia="es-PE"/>
        </w:rPr>
        <w:t> </w:t>
      </w:r>
    </w:p>
    <w:p w14:paraId="41981B8D" w14:textId="77777777" w:rsidR="00A25C3E" w:rsidRPr="00A512A4" w:rsidRDefault="00A25C3E" w:rsidP="00A25C3E">
      <w:pPr>
        <w:jc w:val="both"/>
        <w:textAlignment w:val="baseline"/>
        <w:rPr>
          <w:rFonts w:ascii="Arial" w:hAnsi="Arial" w:cs="Arial"/>
          <w:color w:val="000000"/>
          <w:sz w:val="22"/>
          <w:szCs w:val="22"/>
          <w:lang w:val="pt-PT" w:eastAsia="es-PE"/>
        </w:rPr>
      </w:pPr>
    </w:p>
    <w:p w14:paraId="0365B516" w14:textId="77777777" w:rsidR="00A25C3E" w:rsidRPr="00A512A4"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FE0BDB1" w14:textId="77777777" w:rsidR="00A25C3E" w:rsidRPr="00A512A4"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1BDA320E" w14:textId="77777777" w:rsidR="00A25C3E" w:rsidRPr="00A512A4"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1CBEF537" w14:textId="77777777" w:rsidR="00A25C3E" w:rsidRPr="00A512A4"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4D2064F" w14:textId="77777777" w:rsidR="00A25C3E" w:rsidRPr="00A512A4"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84901E7" w14:textId="77777777" w:rsidR="00A25C3E" w:rsidRPr="00A512A4"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4A18705E" w14:textId="6CD9D47A" w:rsidR="00260439" w:rsidRPr="00A512A4" w:rsidRDefault="00260439" w:rsidP="25987CC6">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r w:rsidRPr="00A512A4">
        <w:rPr>
          <w:rStyle w:val="normaltextrun"/>
          <w:rFonts w:ascii="Arial" w:eastAsiaTheme="majorEastAsia" w:hAnsi="Arial" w:cs="Arial"/>
          <w:b/>
          <w:bCs/>
          <w:color w:val="000000"/>
          <w:sz w:val="22"/>
          <w:szCs w:val="22"/>
          <w:lang w:val="pt-PT"/>
        </w:rPr>
        <w:br w:type="page"/>
      </w:r>
    </w:p>
    <w:p w14:paraId="7BB93AC3" w14:textId="77777777" w:rsidR="00B81531" w:rsidRPr="00A512A4" w:rsidRDefault="00B81531" w:rsidP="25987CC6">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287DD86F" w14:textId="2F90339A" w:rsidR="00A25C3E" w:rsidRPr="00A512A4" w:rsidRDefault="6DBD53DC" w:rsidP="25987CC6">
      <w:pPr>
        <w:pStyle w:val="paragraph"/>
        <w:spacing w:beforeAutospacing="0" w:afterAutospacing="0"/>
        <w:jc w:val="center"/>
        <w:textAlignment w:val="baseline"/>
        <w:rPr>
          <w:rStyle w:val="eop"/>
          <w:rFonts w:ascii="Arial" w:eastAsiaTheme="majorEastAsia" w:hAnsi="Arial" w:cs="Arial"/>
          <w:color w:val="000000"/>
          <w:sz w:val="20"/>
          <w:szCs w:val="20"/>
          <w:lang w:val="pt-PT"/>
        </w:rPr>
      </w:pPr>
      <w:r w:rsidRPr="00A512A4">
        <w:rPr>
          <w:rStyle w:val="normaltextrun"/>
          <w:rFonts w:ascii="Arial" w:eastAsiaTheme="majorEastAsia" w:hAnsi="Arial" w:cs="Arial"/>
          <w:b/>
          <w:bCs/>
          <w:color w:val="000000"/>
          <w:sz w:val="20"/>
          <w:szCs w:val="20"/>
          <w:lang w:val="pt-PT"/>
        </w:rPr>
        <w:t>ANEXO Nº 18</w:t>
      </w:r>
      <w:r w:rsidR="00A25C3E" w:rsidRPr="00A512A4">
        <w:rPr>
          <w:rStyle w:val="Refdenotaalpie"/>
          <w:rFonts w:ascii="Arial" w:eastAsiaTheme="majorEastAsia" w:hAnsi="Arial" w:cs="Arial"/>
          <w:color w:val="000000"/>
          <w:sz w:val="20"/>
          <w:szCs w:val="20"/>
        </w:rPr>
        <w:footnoteReference w:id="102"/>
      </w:r>
      <w:r w:rsidRPr="00A512A4">
        <w:rPr>
          <w:rStyle w:val="normaltextrun"/>
          <w:rFonts w:ascii="Arial" w:eastAsiaTheme="majorEastAsia" w:hAnsi="Arial" w:cs="Arial"/>
          <w:b/>
          <w:bCs/>
          <w:color w:val="000000"/>
          <w:sz w:val="20"/>
          <w:szCs w:val="20"/>
          <w:lang w:val="pt-PT"/>
        </w:rPr>
        <w:t> </w:t>
      </w:r>
      <w:r w:rsidRPr="00A512A4">
        <w:rPr>
          <w:rStyle w:val="eop"/>
          <w:rFonts w:ascii="Arial" w:eastAsiaTheme="majorEastAsia" w:hAnsi="Arial" w:cs="Arial"/>
          <w:color w:val="000000"/>
          <w:sz w:val="20"/>
          <w:szCs w:val="20"/>
          <w:lang w:val="pt-PT"/>
        </w:rPr>
        <w:t> </w:t>
      </w:r>
    </w:p>
    <w:p w14:paraId="7EE4D9C9" w14:textId="77777777" w:rsidR="00A25C3E" w:rsidRPr="00A512A4" w:rsidRDefault="00A25C3E" w:rsidP="00A25C3E">
      <w:pPr>
        <w:pStyle w:val="paragraph"/>
        <w:spacing w:beforeAutospacing="0" w:afterAutospacing="0"/>
        <w:jc w:val="center"/>
        <w:textAlignment w:val="baseline"/>
        <w:rPr>
          <w:rFonts w:ascii="Arial" w:hAnsi="Arial" w:cs="Arial"/>
          <w:color w:val="000000"/>
          <w:sz w:val="20"/>
          <w:szCs w:val="20"/>
          <w:lang w:val="pt-PT"/>
        </w:rPr>
      </w:pPr>
    </w:p>
    <w:p w14:paraId="2C83EE74" w14:textId="77777777" w:rsidR="00A25C3E" w:rsidRPr="00A512A4" w:rsidRDefault="00A25C3E" w:rsidP="00A25C3E">
      <w:pPr>
        <w:pStyle w:val="paragraph"/>
        <w:spacing w:beforeAutospacing="0" w:afterAutospacing="0"/>
        <w:jc w:val="center"/>
        <w:textAlignment w:val="baseline"/>
        <w:rPr>
          <w:rFonts w:ascii="Arial" w:hAnsi="Arial" w:cs="Arial"/>
          <w:b/>
          <w:bCs/>
          <w:sz w:val="20"/>
          <w:szCs w:val="20"/>
        </w:rPr>
      </w:pPr>
      <w:r w:rsidRPr="00A512A4">
        <w:rPr>
          <w:rStyle w:val="normaltextrun"/>
          <w:rFonts w:ascii="Arial" w:eastAsiaTheme="majorEastAsia" w:hAnsi="Arial" w:cs="Arial"/>
          <w:color w:val="000000"/>
          <w:sz w:val="20"/>
          <w:szCs w:val="20"/>
        </w:rPr>
        <w:t> </w:t>
      </w:r>
      <w:r w:rsidRPr="00A512A4">
        <w:rPr>
          <w:rStyle w:val="normaltextrun"/>
          <w:rFonts w:ascii="Arial" w:eastAsiaTheme="majorEastAsia" w:hAnsi="Arial" w:cs="Arial"/>
          <w:b/>
          <w:bCs/>
          <w:color w:val="000000"/>
          <w:sz w:val="20"/>
          <w:szCs w:val="20"/>
          <w:lang w:val="es-ES"/>
        </w:rPr>
        <w:t xml:space="preserve">DECLARACIÓN JURADA </w:t>
      </w:r>
      <w:r w:rsidRPr="00A512A4">
        <w:rPr>
          <w:rFonts w:ascii="Arial" w:hAnsi="Arial" w:cs="Arial"/>
          <w:b/>
          <w:bCs/>
          <w:sz w:val="20"/>
          <w:szCs w:val="20"/>
        </w:rPr>
        <w:t xml:space="preserve">SOBRE INAPLICACIÓN DEL IMPEDIMENTO TIPO 4.D DEL INCISO 4 DEL NUMERAL 30.1 DEL ARTÍCULO 30 DE LA LEY </w:t>
      </w:r>
      <w:proofErr w:type="spellStart"/>
      <w:r w:rsidRPr="00A512A4">
        <w:rPr>
          <w:rFonts w:ascii="Arial" w:hAnsi="Arial" w:cs="Arial"/>
          <w:b/>
          <w:bCs/>
          <w:sz w:val="20"/>
          <w:szCs w:val="20"/>
        </w:rPr>
        <w:t>N°</w:t>
      </w:r>
      <w:proofErr w:type="spellEnd"/>
      <w:r w:rsidRPr="00A512A4">
        <w:rPr>
          <w:rFonts w:ascii="Arial" w:hAnsi="Arial" w:cs="Arial"/>
          <w:b/>
          <w:bCs/>
          <w:sz w:val="20"/>
          <w:szCs w:val="20"/>
        </w:rPr>
        <w:t xml:space="preserve"> 32069 REFERIDO A LA INSCRIPCIÓN EN EL REGISTRO DE DEUDORES ALIMENTARIOS MOROSOS – REDAM</w:t>
      </w:r>
    </w:p>
    <w:p w14:paraId="626FA89C" w14:textId="77777777" w:rsidR="00A25C3E" w:rsidRPr="00A512A4" w:rsidRDefault="00A25C3E" w:rsidP="00A25C3E">
      <w:pPr>
        <w:pStyle w:val="paragraph"/>
        <w:spacing w:beforeAutospacing="0" w:afterAutospacing="0"/>
        <w:jc w:val="center"/>
        <w:textAlignment w:val="baseline"/>
        <w:rPr>
          <w:rFonts w:ascii="Arial" w:hAnsi="Arial" w:cs="Arial"/>
          <w:b/>
          <w:bCs/>
          <w:sz w:val="20"/>
          <w:szCs w:val="20"/>
        </w:rPr>
      </w:pPr>
    </w:p>
    <w:p w14:paraId="5D1C48C9" w14:textId="5E3E46E5" w:rsidR="00A25C3E" w:rsidRPr="00A512A4" w:rsidRDefault="003762A1" w:rsidP="00A25C3E">
      <w:pPr>
        <w:pStyle w:val="paragraph"/>
        <w:spacing w:beforeAutospacing="0" w:afterAutospacing="0"/>
        <w:jc w:val="center"/>
        <w:textAlignment w:val="baseline"/>
        <w:rPr>
          <w:rFonts w:ascii="Arial" w:eastAsia="Arial" w:hAnsi="Arial" w:cs="Arial"/>
          <w:b/>
          <w:color w:val="000000" w:themeColor="text1"/>
          <w:sz w:val="20"/>
          <w:szCs w:val="20"/>
          <w:lang w:val="es"/>
        </w:rPr>
      </w:pPr>
      <w:r w:rsidRPr="00A512A4">
        <w:rPr>
          <w:rFonts w:ascii="Arial" w:hAnsi="Arial" w:cs="Arial"/>
          <w:b/>
          <w:bCs/>
          <w:sz w:val="20"/>
          <w:szCs w:val="20"/>
        </w:rPr>
        <w:t>(DOCUMENTO A PRESENTAR PARA EL PERFECCIONAMIENTO DEL CONTRATO EN CASO DE PROVEEDORES CON PROCESOS DE ALIMENTOS EN EJECUCIÓN DE SENTENCIA)</w:t>
      </w:r>
    </w:p>
    <w:p w14:paraId="0D5A16AA" w14:textId="77777777" w:rsidR="003762A1" w:rsidRPr="00A512A4" w:rsidRDefault="003762A1" w:rsidP="00A25C3E">
      <w:pPr>
        <w:pStyle w:val="paragraph"/>
        <w:spacing w:beforeAutospacing="0" w:afterAutospacing="0"/>
        <w:jc w:val="center"/>
        <w:textAlignment w:val="baseline"/>
        <w:rPr>
          <w:rFonts w:ascii="Arial" w:hAnsi="Arial" w:cs="Arial"/>
          <w:b/>
          <w:bCs/>
          <w:sz w:val="20"/>
          <w:szCs w:val="20"/>
        </w:rPr>
      </w:pPr>
    </w:p>
    <w:p w14:paraId="21213CE2" w14:textId="77777777" w:rsidR="00A25C3E" w:rsidRPr="00A512A4" w:rsidRDefault="00A25C3E" w:rsidP="00A25C3E">
      <w:pPr>
        <w:pStyle w:val="paragraph"/>
        <w:spacing w:beforeAutospacing="0" w:afterAutospacing="0"/>
        <w:textAlignment w:val="baseline"/>
        <w:rPr>
          <w:rFonts w:ascii="Segoe UI" w:hAnsi="Segoe UI" w:cs="Segoe UI"/>
          <w:color w:val="000000"/>
          <w:sz w:val="18"/>
          <w:szCs w:val="18"/>
        </w:rPr>
      </w:pPr>
      <w:r w:rsidRPr="00A512A4">
        <w:rPr>
          <w:rStyle w:val="normaltextrun"/>
          <w:rFonts w:ascii="Arial" w:eastAsiaTheme="majorEastAsia" w:hAnsi="Arial" w:cs="Arial"/>
          <w:color w:val="000000"/>
          <w:sz w:val="20"/>
          <w:szCs w:val="20"/>
        </w:rPr>
        <w:t>Señores   </w:t>
      </w:r>
      <w:r w:rsidRPr="00A512A4">
        <w:rPr>
          <w:rStyle w:val="eop"/>
          <w:rFonts w:ascii="Arial" w:eastAsiaTheme="majorEastAsia" w:hAnsi="Arial" w:cs="Arial"/>
          <w:color w:val="000000"/>
          <w:sz w:val="20"/>
          <w:szCs w:val="20"/>
        </w:rPr>
        <w:t> </w:t>
      </w:r>
    </w:p>
    <w:p w14:paraId="1329793B" w14:textId="6985F9BB" w:rsidR="00A25C3E" w:rsidRPr="00A512A4" w:rsidRDefault="00F067FC" w:rsidP="00A25C3E">
      <w:pPr>
        <w:widowControl w:val="0"/>
        <w:jc w:val="both"/>
        <w:rPr>
          <w:rFonts w:ascii="Arial" w:hAnsi="Arial" w:cs="Arial"/>
          <w:b/>
          <w:sz w:val="20"/>
          <w:szCs w:val="20"/>
        </w:rPr>
      </w:pPr>
      <w:r w:rsidRPr="00A512A4">
        <w:rPr>
          <w:rFonts w:ascii="Arial" w:hAnsi="Arial" w:cs="Arial"/>
          <w:b/>
          <w:sz w:val="20"/>
          <w:szCs w:val="20"/>
        </w:rPr>
        <w:t>DEPENDENCIA ENCARGADA DE LAS CONTRATACIONES</w:t>
      </w:r>
    </w:p>
    <w:p w14:paraId="391C78B8" w14:textId="5084C23B" w:rsidR="00A25C3E" w:rsidRPr="00A512A4" w:rsidRDefault="00D34C36" w:rsidP="00A25C3E">
      <w:pPr>
        <w:widowControl w:val="0"/>
        <w:jc w:val="both"/>
        <w:rPr>
          <w:rFonts w:ascii="Arial" w:hAnsi="Arial" w:cs="Arial"/>
          <w:b/>
          <w:bCs/>
          <w:sz w:val="20"/>
          <w:szCs w:val="20"/>
          <w:u w:val="single"/>
        </w:rPr>
      </w:pPr>
      <w:r w:rsidRPr="00A512A4">
        <w:rPr>
          <w:rFonts w:ascii="Arial" w:eastAsia="Batang" w:hAnsi="Arial" w:cs="Arial"/>
          <w:b/>
          <w:color w:val="000000"/>
          <w:sz w:val="20"/>
          <w:szCs w:val="20"/>
          <w:lang w:eastAsia="es-PE"/>
        </w:rPr>
        <w:t xml:space="preserve">CONCURSO PÚBLICO DE SERVICIOS </w:t>
      </w:r>
      <w:proofErr w:type="spellStart"/>
      <w:r w:rsidRPr="00A512A4">
        <w:rPr>
          <w:rFonts w:ascii="Arial" w:eastAsia="Batang" w:hAnsi="Arial" w:cs="Arial"/>
          <w:b/>
          <w:color w:val="000000"/>
          <w:sz w:val="20"/>
          <w:szCs w:val="20"/>
          <w:lang w:eastAsia="es-PE"/>
        </w:rPr>
        <w:t>Nº</w:t>
      </w:r>
      <w:proofErr w:type="spellEnd"/>
      <w:r w:rsidRPr="00A512A4">
        <w:rPr>
          <w:rFonts w:ascii="Arial" w:eastAsia="Batang" w:hAnsi="Arial" w:cs="Arial"/>
          <w:b/>
          <w:color w:val="000000"/>
          <w:sz w:val="20"/>
          <w:szCs w:val="20"/>
          <w:lang w:eastAsia="es-PE"/>
        </w:rPr>
        <w:t xml:space="preserve"> </w:t>
      </w:r>
      <w:r w:rsidR="00A25C3E" w:rsidRPr="00A512A4">
        <w:rPr>
          <w:rFonts w:ascii="Arial" w:hAnsi="Arial" w:cs="Arial"/>
          <w:b/>
          <w:bCs/>
          <w:sz w:val="20"/>
          <w:szCs w:val="20"/>
          <w:u w:val="single"/>
        </w:rPr>
        <w:t>[CONSIGNAR NOMENCLATURA DEL PROCEDIMIENTO DE SELECCIÓN]</w:t>
      </w:r>
    </w:p>
    <w:p w14:paraId="144FEBBC" w14:textId="77777777" w:rsidR="00A25C3E" w:rsidRPr="00A512A4" w:rsidRDefault="00A25C3E" w:rsidP="00A25C3E">
      <w:pPr>
        <w:pStyle w:val="paragraph"/>
        <w:spacing w:beforeAutospacing="0" w:afterAutospacing="0"/>
        <w:jc w:val="both"/>
        <w:textAlignment w:val="baseline"/>
        <w:rPr>
          <w:rFonts w:ascii="Segoe UI" w:hAnsi="Segoe UI" w:cs="Segoe UI"/>
          <w:b/>
          <w:bCs/>
          <w:color w:val="000000"/>
          <w:sz w:val="18"/>
          <w:szCs w:val="18"/>
          <w:u w:val="single"/>
        </w:rPr>
      </w:pPr>
      <w:r w:rsidRPr="00A512A4">
        <w:rPr>
          <w:rStyle w:val="normaltextrun"/>
          <w:rFonts w:ascii="Arial" w:eastAsiaTheme="majorEastAsia" w:hAnsi="Arial" w:cs="Arial"/>
          <w:b/>
          <w:bCs/>
          <w:color w:val="000000"/>
          <w:sz w:val="20"/>
          <w:szCs w:val="20"/>
          <w:u w:val="single"/>
        </w:rPr>
        <w:t>Presente.-    </w:t>
      </w:r>
      <w:r w:rsidRPr="00A512A4">
        <w:rPr>
          <w:rStyle w:val="eop"/>
          <w:rFonts w:ascii="Arial" w:eastAsiaTheme="majorEastAsia" w:hAnsi="Arial" w:cs="Arial"/>
          <w:b/>
          <w:bCs/>
          <w:color w:val="000000"/>
          <w:sz w:val="20"/>
          <w:szCs w:val="20"/>
          <w:u w:val="single"/>
        </w:rPr>
        <w:t> </w:t>
      </w:r>
    </w:p>
    <w:p w14:paraId="59134A4F" w14:textId="77777777" w:rsidR="00A25C3E" w:rsidRPr="00A512A4" w:rsidRDefault="00A25C3E" w:rsidP="00A25C3E">
      <w:pPr>
        <w:pStyle w:val="paragraph"/>
        <w:spacing w:beforeAutospacing="0" w:afterAutospacing="0"/>
        <w:jc w:val="both"/>
        <w:textAlignment w:val="baseline"/>
        <w:rPr>
          <w:rFonts w:ascii="Segoe UI" w:hAnsi="Segoe UI" w:cs="Segoe UI"/>
          <w:color w:val="000000"/>
          <w:sz w:val="18"/>
          <w:szCs w:val="18"/>
        </w:rPr>
      </w:pPr>
      <w:r w:rsidRPr="00A512A4">
        <w:rPr>
          <w:rStyle w:val="normaltextrun"/>
          <w:rFonts w:ascii="Arial" w:eastAsiaTheme="majorEastAsia" w:hAnsi="Arial" w:cs="Arial"/>
          <w:color w:val="000000"/>
          <w:sz w:val="20"/>
          <w:szCs w:val="20"/>
        </w:rPr>
        <w:t> </w:t>
      </w:r>
      <w:r w:rsidRPr="00A512A4">
        <w:rPr>
          <w:rStyle w:val="eop"/>
          <w:rFonts w:ascii="Arial" w:eastAsiaTheme="majorEastAsia" w:hAnsi="Arial" w:cs="Arial"/>
          <w:color w:val="000000"/>
          <w:sz w:val="20"/>
          <w:szCs w:val="20"/>
        </w:rPr>
        <w:t> </w:t>
      </w:r>
    </w:p>
    <w:p w14:paraId="5416AFAF" w14:textId="7FA67C8B" w:rsidR="00A25C3E" w:rsidRPr="00A512A4"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A512A4">
        <w:rPr>
          <w:rStyle w:val="normaltextrun"/>
          <w:rFonts w:ascii="Arial" w:eastAsiaTheme="majorEastAsia" w:hAnsi="Arial" w:cs="Arial"/>
          <w:color w:val="000000"/>
          <w:sz w:val="20"/>
          <w:szCs w:val="20"/>
        </w:rPr>
        <w:t xml:space="preserve">El que suscribe, [……………..], postor </w:t>
      </w:r>
      <w:r w:rsidR="003C5368" w:rsidRPr="00A512A4">
        <w:rPr>
          <w:rStyle w:val="normaltextrun"/>
          <w:rFonts w:ascii="Arial" w:eastAsiaTheme="majorEastAsia" w:hAnsi="Arial" w:cs="Arial"/>
          <w:color w:val="000000"/>
          <w:sz w:val="20"/>
          <w:szCs w:val="20"/>
        </w:rPr>
        <w:t>adjudicado</w:t>
      </w:r>
      <w:r w:rsidRPr="00A512A4">
        <w:rPr>
          <w:rStyle w:val="normaltextrun"/>
          <w:rFonts w:ascii="Arial" w:eastAsiaTheme="majorEastAsia" w:hAnsi="Arial" w:cs="Arial"/>
          <w:color w:val="000000"/>
          <w:sz w:val="20"/>
          <w:szCs w:val="20"/>
        </w:rPr>
        <w:t xml:space="preserve"> o apoderado de </w:t>
      </w:r>
      <w:r w:rsidRPr="00A512A4">
        <w:rPr>
          <w:rStyle w:val="normaltextrun"/>
          <w:rFonts w:ascii="Arial" w:eastAsiaTheme="majorEastAsia" w:hAnsi="Arial" w:cs="Arial"/>
          <w:b/>
          <w:bCs/>
          <w:color w:val="000000"/>
          <w:sz w:val="20"/>
          <w:szCs w:val="20"/>
          <w:u w:val="single"/>
        </w:rPr>
        <w:t>[CONSIGNAR EL NOMBRE DE LA  PERSONA NATURAL QUE OTORGA EL PODER, DE SER EL CASO]</w:t>
      </w:r>
      <w:r w:rsidRPr="00A512A4">
        <w:rPr>
          <w:rStyle w:val="normaltextrun"/>
          <w:rFonts w:ascii="Arial" w:eastAsiaTheme="majorEastAsia" w:hAnsi="Arial" w:cs="Arial"/>
          <w:color w:val="000000"/>
          <w:sz w:val="20"/>
          <w:szCs w:val="20"/>
        </w:rPr>
        <w:t xml:space="preserve">, identificado con </w:t>
      </w:r>
      <w:r w:rsidRPr="00A512A4">
        <w:rPr>
          <w:rStyle w:val="normaltextrun"/>
          <w:rFonts w:ascii="Arial" w:eastAsiaTheme="majorEastAsia" w:hAnsi="Arial" w:cs="Arial"/>
          <w:b/>
          <w:bCs/>
          <w:color w:val="000000"/>
          <w:sz w:val="20"/>
          <w:szCs w:val="20"/>
          <w:u w:val="single"/>
        </w:rPr>
        <w:t>[CONSIGNAR TIPO DE DOCUMENTO DE IDENTIDAD]</w:t>
      </w:r>
      <w:r w:rsidRPr="00A512A4">
        <w:rPr>
          <w:rStyle w:val="normaltextrun"/>
          <w:rFonts w:ascii="Arial" w:eastAsiaTheme="majorEastAsia" w:hAnsi="Arial" w:cs="Arial"/>
          <w:color w:val="000000"/>
          <w:sz w:val="20"/>
          <w:szCs w:val="20"/>
        </w:rPr>
        <w:t xml:space="preserve"> </w:t>
      </w:r>
      <w:proofErr w:type="spellStart"/>
      <w:r w:rsidRPr="00A512A4">
        <w:rPr>
          <w:rStyle w:val="normaltextrun"/>
          <w:rFonts w:ascii="Arial" w:eastAsiaTheme="majorEastAsia" w:hAnsi="Arial" w:cs="Arial"/>
          <w:color w:val="000000"/>
          <w:sz w:val="20"/>
          <w:szCs w:val="20"/>
        </w:rPr>
        <w:t>N°</w:t>
      </w:r>
      <w:proofErr w:type="spellEnd"/>
      <w:r w:rsidRPr="00A512A4">
        <w:rPr>
          <w:rStyle w:val="normaltextrun"/>
          <w:rFonts w:ascii="Arial" w:eastAsiaTheme="majorEastAsia" w:hAnsi="Arial" w:cs="Arial"/>
          <w:color w:val="000000"/>
          <w:sz w:val="20"/>
          <w:szCs w:val="20"/>
        </w:rPr>
        <w:t xml:space="preserve"> </w:t>
      </w:r>
      <w:r w:rsidRPr="00A512A4">
        <w:rPr>
          <w:rStyle w:val="normaltextrun"/>
          <w:rFonts w:ascii="Arial" w:eastAsiaTheme="majorEastAsia" w:hAnsi="Arial" w:cs="Arial"/>
          <w:b/>
          <w:bCs/>
          <w:color w:val="000000"/>
          <w:sz w:val="20"/>
          <w:szCs w:val="20"/>
          <w:u w:val="single"/>
        </w:rPr>
        <w:t>[CONSIGNAR NÚMERO DE DOCUMENTO DE IDENTIDAD</w:t>
      </w:r>
      <w:r w:rsidRPr="00A512A4">
        <w:rPr>
          <w:rStyle w:val="normaltextrun"/>
          <w:rFonts w:ascii="Arial" w:eastAsiaTheme="majorEastAsia" w:hAnsi="Arial" w:cs="Arial"/>
          <w:color w:val="000000"/>
          <w:sz w:val="20"/>
          <w:szCs w:val="20"/>
        </w:rPr>
        <w:t xml:space="preserve">], con poder inscrito en la </w:t>
      </w:r>
      <w:r w:rsidR="00755F84" w:rsidRPr="00A512A4">
        <w:rPr>
          <w:rStyle w:val="normaltextrun"/>
          <w:rFonts w:ascii="Arial" w:eastAsiaTheme="majorEastAsia" w:hAnsi="Arial" w:cs="Arial"/>
          <w:color w:val="000000"/>
          <w:sz w:val="20"/>
          <w:szCs w:val="20"/>
        </w:rPr>
        <w:t>Sede Registral</w:t>
      </w:r>
      <w:r w:rsidRPr="00A512A4">
        <w:rPr>
          <w:rStyle w:val="normaltextrun"/>
          <w:rFonts w:ascii="Arial" w:eastAsiaTheme="majorEastAsia" w:hAnsi="Arial" w:cs="Arial"/>
          <w:color w:val="000000"/>
          <w:sz w:val="20"/>
          <w:szCs w:val="20"/>
        </w:rPr>
        <w:t xml:space="preserve"> de </w:t>
      </w:r>
      <w:r w:rsidRPr="00A512A4">
        <w:rPr>
          <w:rStyle w:val="normaltextrun"/>
          <w:rFonts w:ascii="Arial" w:eastAsiaTheme="majorEastAsia" w:hAnsi="Arial" w:cs="Arial"/>
          <w:b/>
          <w:bCs/>
          <w:color w:val="000000"/>
          <w:sz w:val="20"/>
          <w:szCs w:val="20"/>
          <w:u w:val="single"/>
        </w:rPr>
        <w:t>[CONSIGNAR EN CASO DE CONTAR CON APODERADO]</w:t>
      </w:r>
      <w:r w:rsidRPr="00A512A4">
        <w:rPr>
          <w:rStyle w:val="normaltextrun"/>
          <w:rFonts w:ascii="Arial" w:eastAsiaTheme="majorEastAsia" w:hAnsi="Arial" w:cs="Arial"/>
          <w:color w:val="000000"/>
          <w:sz w:val="20"/>
          <w:szCs w:val="20"/>
        </w:rPr>
        <w:t xml:space="preserve"> en la </w:t>
      </w:r>
      <w:r w:rsidR="00EA0C4D" w:rsidRPr="00A512A4">
        <w:rPr>
          <w:rStyle w:val="normaltextrun"/>
          <w:rFonts w:ascii="Arial" w:eastAsiaTheme="majorEastAsia" w:hAnsi="Arial" w:cs="Arial"/>
          <w:color w:val="000000"/>
          <w:sz w:val="20"/>
          <w:szCs w:val="20"/>
        </w:rPr>
        <w:t xml:space="preserve">Partida Registral </w:t>
      </w:r>
      <w:proofErr w:type="spellStart"/>
      <w:r w:rsidRPr="00A512A4">
        <w:rPr>
          <w:rStyle w:val="normaltextrun"/>
          <w:rFonts w:ascii="Arial" w:eastAsiaTheme="majorEastAsia" w:hAnsi="Arial" w:cs="Arial"/>
          <w:color w:val="000000"/>
          <w:sz w:val="20"/>
          <w:szCs w:val="20"/>
        </w:rPr>
        <w:t>Nº</w:t>
      </w:r>
      <w:proofErr w:type="spellEnd"/>
      <w:r w:rsidRPr="00A512A4">
        <w:rPr>
          <w:rStyle w:val="normaltextrun"/>
          <w:rFonts w:ascii="Arial" w:eastAsiaTheme="majorEastAsia" w:hAnsi="Arial" w:cs="Arial"/>
          <w:color w:val="000000"/>
          <w:sz w:val="20"/>
          <w:szCs w:val="20"/>
        </w:rPr>
        <w:t xml:space="preserve"> </w:t>
      </w:r>
      <w:r w:rsidRPr="00A512A4">
        <w:rPr>
          <w:rStyle w:val="normaltextrun"/>
          <w:rFonts w:ascii="Arial" w:eastAsiaTheme="majorEastAsia" w:hAnsi="Arial" w:cs="Arial"/>
          <w:b/>
          <w:bCs/>
          <w:color w:val="000000"/>
          <w:sz w:val="20"/>
          <w:szCs w:val="20"/>
          <w:u w:val="single"/>
        </w:rPr>
        <w:t>[CONSIGNAR EN CASO DE CONTAR CON APODERADO</w:t>
      </w:r>
      <w:r w:rsidRPr="00A512A4">
        <w:rPr>
          <w:rStyle w:val="normaltextrun"/>
          <w:rFonts w:ascii="Arial" w:eastAsiaTheme="majorEastAsia" w:hAnsi="Arial" w:cs="Arial"/>
          <w:color w:val="000000"/>
          <w:sz w:val="20"/>
          <w:szCs w:val="20"/>
        </w:rPr>
        <w:t xml:space="preserve">] Asiento </w:t>
      </w:r>
      <w:proofErr w:type="spellStart"/>
      <w:r w:rsidRPr="00A512A4">
        <w:rPr>
          <w:rStyle w:val="normaltextrun"/>
          <w:rFonts w:ascii="Arial" w:eastAsiaTheme="majorEastAsia" w:hAnsi="Arial" w:cs="Arial"/>
          <w:color w:val="000000"/>
          <w:sz w:val="20"/>
          <w:szCs w:val="20"/>
        </w:rPr>
        <w:t>Nº</w:t>
      </w:r>
      <w:proofErr w:type="spellEnd"/>
      <w:r w:rsidRPr="00A512A4">
        <w:rPr>
          <w:rStyle w:val="normaltextrun"/>
          <w:rFonts w:ascii="Arial" w:eastAsiaTheme="majorEastAsia" w:hAnsi="Arial" w:cs="Arial"/>
          <w:color w:val="000000"/>
          <w:sz w:val="20"/>
          <w:szCs w:val="20"/>
        </w:rPr>
        <w:t xml:space="preserve"> [</w:t>
      </w:r>
      <w:r w:rsidRPr="00A512A4">
        <w:rPr>
          <w:rStyle w:val="normaltextrun"/>
          <w:rFonts w:ascii="Arial" w:eastAsiaTheme="majorEastAsia" w:hAnsi="Arial" w:cs="Arial"/>
          <w:b/>
          <w:bCs/>
          <w:color w:val="000000"/>
          <w:sz w:val="20"/>
          <w:szCs w:val="20"/>
          <w:u w:val="single"/>
        </w:rPr>
        <w:t>CONSIGNAR EN CASO DE CONTAR CON APODERADO</w:t>
      </w:r>
      <w:r w:rsidRPr="00A512A4">
        <w:rPr>
          <w:rStyle w:val="normaltextrun"/>
          <w:rFonts w:ascii="Arial" w:eastAsiaTheme="majorEastAsia" w:hAnsi="Arial" w:cs="Arial"/>
          <w:color w:val="000000"/>
          <w:sz w:val="20"/>
          <w:szCs w:val="20"/>
        </w:rPr>
        <w:t xml:space="preserve">], </w:t>
      </w:r>
      <w:r w:rsidRPr="00A512A4">
        <w:rPr>
          <w:rStyle w:val="normaltextrun"/>
          <w:rFonts w:ascii="Arial" w:eastAsiaTheme="majorEastAsia" w:hAnsi="Arial" w:cs="Arial"/>
          <w:b/>
          <w:bCs/>
          <w:color w:val="000000"/>
          <w:sz w:val="20"/>
          <w:szCs w:val="20"/>
        </w:rPr>
        <w:t>DECLARO BAJO JURAMENTO</w:t>
      </w:r>
      <w:r w:rsidRPr="00A512A4">
        <w:rPr>
          <w:rStyle w:val="normaltextrun"/>
          <w:rFonts w:ascii="Arial" w:eastAsiaTheme="majorEastAsia" w:hAnsi="Arial" w:cs="Arial"/>
          <w:color w:val="000000"/>
          <w:sz w:val="20"/>
          <w:szCs w:val="20"/>
        </w:rPr>
        <w:t xml:space="preserve">  que no me resulta aplicable el impedimento</w:t>
      </w:r>
      <w:r w:rsidRPr="00A512A4">
        <w:rPr>
          <w:rFonts w:ascii="Arial" w:hAnsi="Arial" w:cs="Arial"/>
          <w:sz w:val="16"/>
          <w:szCs w:val="16"/>
        </w:rPr>
        <w:t xml:space="preserve"> </w:t>
      </w:r>
      <w:r w:rsidRPr="00A512A4">
        <w:rPr>
          <w:rFonts w:ascii="Arial" w:hAnsi="Arial" w:cs="Arial"/>
          <w:sz w:val="20"/>
          <w:szCs w:val="20"/>
        </w:rPr>
        <w:t>Tipo 4.D del inciso 4 del numeral 30.1 del artículo 30 de la Ley, referido a las personas inscritas en el Registro de Deudores Alimentarios Morosos del Poder Judicial (Redam),</w:t>
      </w:r>
      <w:r w:rsidRPr="00A512A4">
        <w:rPr>
          <w:rFonts w:ascii="Arial" w:hAnsi="Arial" w:cs="Arial"/>
          <w:sz w:val="16"/>
          <w:szCs w:val="16"/>
        </w:rPr>
        <w:t xml:space="preserve"> </w:t>
      </w:r>
      <w:r w:rsidRPr="00A512A4">
        <w:rPr>
          <w:rStyle w:val="normaltextrun"/>
          <w:rFonts w:ascii="Arial" w:eastAsiaTheme="majorEastAsia" w:hAnsi="Arial" w:cs="Arial"/>
          <w:color w:val="000000"/>
          <w:sz w:val="20"/>
          <w:szCs w:val="20"/>
        </w:rPr>
        <w:t>considerando lo siguiente</w:t>
      </w:r>
      <w:r w:rsidRPr="00A512A4">
        <w:rPr>
          <w:rStyle w:val="normaltextrun"/>
          <w:rFonts w:ascii="Arial" w:eastAsiaTheme="majorEastAsia" w:hAnsi="Arial" w:cs="Arial"/>
          <w:b/>
          <w:bCs/>
          <w:color w:val="000000"/>
          <w:sz w:val="20"/>
          <w:szCs w:val="20"/>
        </w:rPr>
        <w:t>:</w:t>
      </w:r>
    </w:p>
    <w:p w14:paraId="055EB780" w14:textId="77777777" w:rsidR="00A25C3E" w:rsidRPr="00A512A4"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DB264B2" w14:textId="77777777" w:rsidR="00A25C3E" w:rsidRPr="00A512A4"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A512A4">
        <w:rPr>
          <w:rStyle w:val="normaltextrun"/>
          <w:rFonts w:ascii="Arial" w:eastAsiaTheme="majorEastAsia" w:hAnsi="Arial" w:cs="Arial"/>
          <w:b/>
          <w:bCs/>
          <w:color w:val="000000"/>
          <w:sz w:val="20"/>
          <w:szCs w:val="20"/>
          <w:u w:val="single"/>
        </w:rPr>
        <w:t>[EL PROVEEDOR DEBE CONSIGNAR LA INFORMACIÓN SÓLO UNA DE LAS OPCIONES QUE SE ESTABLECEN A CONTINUACIÓN, SEGÚN SEA EL CASO]:</w:t>
      </w:r>
    </w:p>
    <w:p w14:paraId="5FCDC72C" w14:textId="77777777" w:rsidR="00A25C3E" w:rsidRPr="00A512A4"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745EB9E6" w14:textId="29A8DCEF" w:rsidR="00A25C3E" w:rsidRPr="00A512A4" w:rsidRDefault="6DBD53DC" w:rsidP="25987CC6">
      <w:pPr>
        <w:pStyle w:val="paragraph"/>
        <w:numPr>
          <w:ilvl w:val="0"/>
          <w:numId w:val="54"/>
        </w:numPr>
        <w:spacing w:beforeAutospacing="0" w:afterAutospacing="0"/>
        <w:jc w:val="both"/>
        <w:textAlignment w:val="baseline"/>
        <w:rPr>
          <w:rFonts w:ascii="Arial" w:eastAsiaTheme="majorEastAsia" w:hAnsi="Arial" w:cs="Arial"/>
          <w:b/>
          <w:bCs/>
          <w:color w:val="000000"/>
          <w:sz w:val="20"/>
          <w:szCs w:val="20"/>
          <w:u w:val="single"/>
        </w:rPr>
      </w:pPr>
      <w:r w:rsidRPr="00A512A4">
        <w:rPr>
          <w:rStyle w:val="normaltextrun"/>
          <w:rFonts w:ascii="Arial" w:eastAsiaTheme="majorEastAsia" w:hAnsi="Arial" w:cs="Arial"/>
          <w:color w:val="000000" w:themeColor="text1"/>
          <w:sz w:val="20"/>
          <w:szCs w:val="20"/>
        </w:rPr>
        <w:t>Que, se ha remitido</w:t>
      </w:r>
      <w:r w:rsidRPr="00A512A4">
        <w:rPr>
          <w:rStyle w:val="normaltextrun"/>
          <w:rFonts w:ascii="Arial" w:eastAsiaTheme="majorEastAsia" w:hAnsi="Arial" w:cs="Arial"/>
          <w:b/>
          <w:bCs/>
          <w:color w:val="000000" w:themeColor="text1"/>
          <w:sz w:val="20"/>
          <w:szCs w:val="20"/>
        </w:rPr>
        <w:t xml:space="preserve"> </w:t>
      </w:r>
      <w:r w:rsidRPr="00A512A4">
        <w:rPr>
          <w:rStyle w:val="normaltextrun"/>
          <w:rFonts w:ascii="Arial" w:eastAsiaTheme="majorEastAsia" w:hAnsi="Arial" w:cs="Arial"/>
          <w:color w:val="000000" w:themeColor="text1"/>
          <w:sz w:val="20"/>
          <w:szCs w:val="20"/>
        </w:rPr>
        <w:t>el/la</w:t>
      </w:r>
      <w:r w:rsidRPr="00A512A4">
        <w:rPr>
          <w:rStyle w:val="normaltextrun"/>
          <w:rFonts w:ascii="Arial" w:eastAsiaTheme="majorEastAsia" w:hAnsi="Arial" w:cs="Arial"/>
          <w:b/>
          <w:bCs/>
          <w:color w:val="000000" w:themeColor="text1"/>
          <w:sz w:val="20"/>
          <w:szCs w:val="20"/>
        </w:rPr>
        <w:t xml:space="preserve"> </w:t>
      </w:r>
      <w:r w:rsidRPr="00A512A4">
        <w:rPr>
          <w:rFonts w:ascii="Arial" w:hAnsi="Arial" w:cs="Arial"/>
          <w:b/>
          <w:bCs/>
          <w:sz w:val="20"/>
          <w:szCs w:val="20"/>
          <w:u w:val="single"/>
        </w:rPr>
        <w:t>[CONSIGNAR LA DENOMINACIÓN EXACTA DEL DOCUMENTO REMITIDO POR EL PROVEEDOR AL JUZGADO A CARGO DEL PROCESO DE ALIMENTOS]</w:t>
      </w:r>
      <w:r w:rsidRPr="00A512A4">
        <w:rPr>
          <w:rFonts w:ascii="Arial" w:hAnsi="Arial" w:cs="Arial"/>
          <w:sz w:val="20"/>
          <w:szCs w:val="20"/>
        </w:rPr>
        <w:t xml:space="preserve"> con fecha de recepción </w:t>
      </w:r>
      <w:r w:rsidRPr="00A512A4">
        <w:rPr>
          <w:rFonts w:ascii="Arial" w:hAnsi="Arial" w:cs="Arial"/>
          <w:b/>
          <w:bCs/>
          <w:sz w:val="20"/>
          <w:szCs w:val="20"/>
          <w:u w:val="single"/>
        </w:rPr>
        <w:t>[CONSIGNAR FECHA DE RECEPCIÓN]</w:t>
      </w:r>
      <w:r w:rsidRPr="00A512A4">
        <w:rPr>
          <w:rFonts w:ascii="Arial" w:hAnsi="Arial" w:cs="Arial"/>
          <w:b/>
          <w:bCs/>
          <w:sz w:val="20"/>
          <w:szCs w:val="20"/>
        </w:rPr>
        <w:t xml:space="preserve"> </w:t>
      </w:r>
      <w:r w:rsidRPr="00A512A4">
        <w:rPr>
          <w:rFonts w:ascii="Arial" w:hAnsi="Arial" w:cs="Arial"/>
          <w:sz w:val="20"/>
          <w:szCs w:val="20"/>
        </w:rPr>
        <w:t xml:space="preserve">dirigido/a al </w:t>
      </w:r>
      <w:r w:rsidRPr="00A512A4">
        <w:rPr>
          <w:rFonts w:ascii="Arial" w:hAnsi="Arial" w:cs="Arial"/>
          <w:b/>
          <w:bCs/>
          <w:sz w:val="20"/>
          <w:szCs w:val="20"/>
          <w:u w:val="single"/>
        </w:rPr>
        <w:t>[CONSIGNAR LOS DATOS DE IDENTIFICACIÓN DEL JUZGADO A CARGO DEL PROCESO DE ALIMENTOS QUE CORRESPONDA],</w:t>
      </w:r>
      <w:r w:rsidRPr="00A512A4">
        <w:rPr>
          <w:rFonts w:ascii="Arial" w:hAnsi="Arial" w:cs="Arial"/>
          <w:sz w:val="20"/>
          <w:szCs w:val="20"/>
        </w:rPr>
        <w:t xml:space="preserve"> mediante el cual se informó la cancelación de la deuda alimentaria derivada del proceso de alimentos seguido por </w:t>
      </w:r>
      <w:r w:rsidRPr="00A512A4">
        <w:rPr>
          <w:rFonts w:ascii="Arial" w:hAnsi="Arial" w:cs="Arial"/>
          <w:b/>
          <w:bCs/>
          <w:sz w:val="20"/>
          <w:szCs w:val="20"/>
          <w:u w:val="single"/>
        </w:rPr>
        <w:t>[CONSIGNAR LOS DATOS DE LA PARTE DEMANDANTE DEL PROCESO DE ALIMENTOS]</w:t>
      </w:r>
      <w:r w:rsidRPr="00A512A4">
        <w:rPr>
          <w:rFonts w:ascii="Arial" w:hAnsi="Arial" w:cs="Arial"/>
          <w:sz w:val="20"/>
          <w:szCs w:val="20"/>
        </w:rPr>
        <w:t>,  para lo cual me sujeto al principio de presunción de veracidad. Se adjunta el cargo de recepción del indicado documento.</w:t>
      </w:r>
    </w:p>
    <w:p w14:paraId="710EA15D" w14:textId="77777777" w:rsidR="00A25C3E" w:rsidRPr="00A512A4" w:rsidRDefault="00A25C3E" w:rsidP="00A25C3E">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595173E1" w14:textId="77777777" w:rsidR="00A25C3E" w:rsidRPr="00A512A4" w:rsidRDefault="00A25C3E" w:rsidP="006D7C23">
      <w:pPr>
        <w:pStyle w:val="paragraph"/>
        <w:numPr>
          <w:ilvl w:val="0"/>
          <w:numId w:val="54"/>
        </w:numPr>
        <w:spacing w:beforeAutospacing="0" w:afterAutospacing="0"/>
        <w:jc w:val="both"/>
        <w:textAlignment w:val="baseline"/>
        <w:rPr>
          <w:rFonts w:ascii="Arial" w:eastAsiaTheme="majorEastAsia" w:hAnsi="Arial" w:cs="Arial"/>
          <w:b/>
          <w:bCs/>
          <w:color w:val="000000"/>
          <w:sz w:val="20"/>
          <w:szCs w:val="20"/>
          <w:u w:val="single"/>
        </w:rPr>
      </w:pPr>
      <w:r w:rsidRPr="00A512A4">
        <w:rPr>
          <w:rFonts w:ascii="Arial" w:hAnsi="Arial" w:cs="Arial"/>
          <w:sz w:val="20"/>
          <w:szCs w:val="20"/>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A512A4">
        <w:rPr>
          <w:rFonts w:ascii="Arial" w:hAnsi="Arial" w:cs="Arial"/>
          <w:b/>
          <w:bCs/>
          <w:sz w:val="20"/>
          <w:szCs w:val="20"/>
          <w:u w:val="single"/>
        </w:rPr>
        <w:t>[CONSIGNAR LOS DATOS DE LA PARTE DEMANDANTE DEL PROCESO DE ALIMENTOS]</w:t>
      </w:r>
      <w:r w:rsidRPr="00A512A4">
        <w:rPr>
          <w:rFonts w:ascii="Arial" w:hAnsi="Arial" w:cs="Arial"/>
          <w:sz w:val="20"/>
          <w:szCs w:val="20"/>
        </w:rPr>
        <w:t xml:space="preserve"> ante el </w:t>
      </w:r>
      <w:r w:rsidRPr="00A512A4">
        <w:rPr>
          <w:rFonts w:ascii="Arial" w:hAnsi="Arial" w:cs="Arial"/>
          <w:b/>
          <w:bCs/>
          <w:sz w:val="20"/>
          <w:szCs w:val="20"/>
          <w:u w:val="single"/>
        </w:rPr>
        <w:t>[CONSIGNAR LOS DATOS DE IDENTIFICACIÓN DEL JUZGADO CORRESPONDIENTE]</w:t>
      </w:r>
      <w:r w:rsidRPr="00A512A4">
        <w:rPr>
          <w:rFonts w:ascii="Arial" w:hAnsi="Arial" w:cs="Arial"/>
          <w:sz w:val="20"/>
          <w:szCs w:val="20"/>
        </w:rPr>
        <w:t>, para lo cual adjunto:</w:t>
      </w:r>
    </w:p>
    <w:p w14:paraId="24D76BC3" w14:textId="77777777" w:rsidR="00A25C3E" w:rsidRPr="00A512A4" w:rsidRDefault="00A25C3E" w:rsidP="00A25C3E">
      <w:pPr>
        <w:pStyle w:val="Prrafodelista"/>
        <w:rPr>
          <w:rFonts w:ascii="Arial" w:hAnsi="Arial" w:cs="Arial"/>
          <w:sz w:val="20"/>
          <w:szCs w:val="20"/>
        </w:rPr>
      </w:pPr>
    </w:p>
    <w:p w14:paraId="774DD654" w14:textId="77777777" w:rsidR="00A25C3E" w:rsidRPr="00A512A4" w:rsidRDefault="00A25C3E" w:rsidP="006D7C23">
      <w:pPr>
        <w:pStyle w:val="paragraph"/>
        <w:numPr>
          <w:ilvl w:val="0"/>
          <w:numId w:val="55"/>
        </w:numPr>
        <w:spacing w:beforeAutospacing="0" w:afterAutospacing="0"/>
        <w:jc w:val="both"/>
        <w:textAlignment w:val="baseline"/>
        <w:rPr>
          <w:rFonts w:ascii="Arial" w:eastAsiaTheme="majorEastAsia" w:hAnsi="Arial" w:cs="Arial"/>
          <w:b/>
          <w:bCs/>
          <w:color w:val="000000"/>
          <w:sz w:val="20"/>
          <w:szCs w:val="20"/>
          <w:u w:val="single"/>
        </w:rPr>
      </w:pPr>
      <w:r w:rsidRPr="00A512A4">
        <w:rPr>
          <w:rFonts w:ascii="Arial" w:hAnsi="Arial" w:cs="Arial"/>
          <w:sz w:val="20"/>
          <w:szCs w:val="20"/>
        </w:rPr>
        <w:t xml:space="preserve">La sentencia emitida por el </w:t>
      </w:r>
      <w:r w:rsidRPr="00A512A4">
        <w:rPr>
          <w:rFonts w:ascii="Arial" w:hAnsi="Arial" w:cs="Arial"/>
          <w:b/>
          <w:bCs/>
          <w:sz w:val="20"/>
          <w:szCs w:val="20"/>
          <w:u w:val="single"/>
        </w:rPr>
        <w:t>[CONSIGNAR LOS DATOS DE IDENTIFICACIÓN DEL JUZGADO A CARGO DEL PROCESO DE ALIMENTOS QUE CORRESPONDA]</w:t>
      </w:r>
      <w:r w:rsidRPr="00A512A4">
        <w:rPr>
          <w:rFonts w:ascii="Arial" w:hAnsi="Arial" w:cs="Arial"/>
          <w:b/>
          <w:bCs/>
          <w:sz w:val="20"/>
          <w:szCs w:val="20"/>
        </w:rPr>
        <w:t xml:space="preserve"> </w:t>
      </w:r>
      <w:r w:rsidRPr="00A512A4">
        <w:rPr>
          <w:rFonts w:ascii="Arial" w:hAnsi="Arial" w:cs="Arial"/>
          <w:sz w:val="20"/>
          <w:szCs w:val="20"/>
        </w:rPr>
        <w:t xml:space="preserve">en el trámite del proceso de alimentos seguido en el expediente </w:t>
      </w:r>
      <w:r w:rsidRPr="00A512A4">
        <w:rPr>
          <w:rFonts w:ascii="Arial" w:hAnsi="Arial" w:cs="Arial"/>
          <w:b/>
          <w:bCs/>
          <w:sz w:val="20"/>
          <w:szCs w:val="20"/>
          <w:u w:val="single"/>
        </w:rPr>
        <w:t xml:space="preserve">[CONSIGNAR EL NÚMERO DE EXPEDIENTE JUDICIAL] </w:t>
      </w:r>
    </w:p>
    <w:p w14:paraId="13AAE875" w14:textId="77777777" w:rsidR="004C31C3" w:rsidRPr="00A512A4" w:rsidRDefault="004C31C3" w:rsidP="00833A5E">
      <w:pPr>
        <w:pStyle w:val="paragraph"/>
        <w:spacing w:beforeAutospacing="0" w:afterAutospacing="0"/>
        <w:ind w:left="1440"/>
        <w:jc w:val="both"/>
        <w:textAlignment w:val="baseline"/>
        <w:rPr>
          <w:rFonts w:ascii="Arial" w:eastAsiaTheme="majorEastAsia" w:hAnsi="Arial" w:cs="Arial"/>
          <w:b/>
          <w:bCs/>
          <w:color w:val="000000"/>
          <w:sz w:val="20"/>
          <w:szCs w:val="20"/>
          <w:u w:val="single"/>
        </w:rPr>
      </w:pPr>
    </w:p>
    <w:p w14:paraId="00244117" w14:textId="77777777" w:rsidR="00A25C3E" w:rsidRPr="00A512A4" w:rsidRDefault="00A25C3E" w:rsidP="006D7C23">
      <w:pPr>
        <w:pStyle w:val="paragraph"/>
        <w:numPr>
          <w:ilvl w:val="0"/>
          <w:numId w:val="55"/>
        </w:numPr>
        <w:spacing w:beforeAutospacing="0" w:afterAutospacing="0"/>
        <w:jc w:val="both"/>
        <w:textAlignment w:val="baseline"/>
        <w:rPr>
          <w:rFonts w:ascii="Arial" w:eastAsiaTheme="majorEastAsia" w:hAnsi="Arial" w:cs="Arial"/>
          <w:b/>
          <w:bCs/>
          <w:color w:val="000000"/>
          <w:sz w:val="20"/>
          <w:szCs w:val="20"/>
          <w:u w:val="single"/>
        </w:rPr>
      </w:pPr>
      <w:r w:rsidRPr="00A512A4">
        <w:rPr>
          <w:rFonts w:ascii="Arial" w:hAnsi="Arial" w:cs="Arial"/>
          <w:sz w:val="20"/>
          <w:szCs w:val="20"/>
        </w:rPr>
        <w:t xml:space="preserve">La información complementaria solicitada por la entidad contratante para realizar el descuento, la que comprende lo siguiente: </w:t>
      </w:r>
      <w:r w:rsidRPr="00A512A4">
        <w:rPr>
          <w:rFonts w:ascii="Arial" w:hAnsi="Arial" w:cs="Arial"/>
          <w:b/>
          <w:bCs/>
          <w:sz w:val="20"/>
          <w:szCs w:val="20"/>
          <w:u w:val="single"/>
        </w:rPr>
        <w:t xml:space="preserve">[LA ENTIDAD CONTRATANTE DEBE </w:t>
      </w:r>
      <w:r w:rsidRPr="00A512A4">
        <w:rPr>
          <w:rFonts w:ascii="Arial" w:hAnsi="Arial" w:cs="Arial"/>
          <w:b/>
          <w:bCs/>
          <w:sz w:val="20"/>
          <w:szCs w:val="20"/>
          <w:u w:val="single"/>
        </w:rPr>
        <w:lastRenderedPageBreak/>
        <w:t>CONSIGNAR LA INFORMACIÓN QUE REQUIERA DEL PROVEEDOR PARA HACER EFECTIVO EL DESCUENTO]</w:t>
      </w:r>
    </w:p>
    <w:p w14:paraId="09E1CA7A" w14:textId="77777777" w:rsidR="00A25C3E" w:rsidRPr="00A512A4" w:rsidRDefault="00A25C3E" w:rsidP="00A25C3E">
      <w:pPr>
        <w:pStyle w:val="paragraph"/>
        <w:spacing w:beforeAutospacing="0" w:afterAutospacing="0"/>
        <w:jc w:val="both"/>
        <w:textAlignment w:val="baseline"/>
        <w:rPr>
          <w:rFonts w:ascii="Segoe UI" w:hAnsi="Segoe UI" w:cs="Segoe UI"/>
          <w:color w:val="000000"/>
          <w:sz w:val="18"/>
          <w:szCs w:val="18"/>
        </w:rPr>
      </w:pPr>
      <w:r w:rsidRPr="00A512A4">
        <w:rPr>
          <w:rStyle w:val="eop"/>
          <w:rFonts w:ascii="Arial" w:eastAsiaTheme="majorEastAsia" w:hAnsi="Arial" w:cs="Arial"/>
          <w:color w:val="000000"/>
          <w:sz w:val="20"/>
          <w:szCs w:val="20"/>
        </w:rPr>
        <w:t> </w:t>
      </w:r>
    </w:p>
    <w:p w14:paraId="362169DD" w14:textId="77777777" w:rsidR="00A25C3E" w:rsidRPr="00A512A4"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3AE70656" w14:textId="77777777" w:rsidR="00A25C3E" w:rsidRPr="00A512A4" w:rsidRDefault="00A25C3E" w:rsidP="00A25C3E">
      <w:pPr>
        <w:pStyle w:val="paragraph"/>
        <w:spacing w:beforeAutospacing="0" w:afterAutospacing="0"/>
        <w:jc w:val="both"/>
        <w:textAlignment w:val="baseline"/>
        <w:rPr>
          <w:rFonts w:ascii="Segoe UI" w:hAnsi="Segoe UI" w:cs="Segoe UI"/>
          <w:b/>
          <w:bCs/>
          <w:color w:val="000000"/>
          <w:sz w:val="20"/>
          <w:szCs w:val="20"/>
        </w:rPr>
      </w:pPr>
      <w:r w:rsidRPr="00A512A4">
        <w:rPr>
          <w:rStyle w:val="normaltextrun"/>
          <w:rFonts w:ascii="Arial" w:eastAsiaTheme="majorEastAsia" w:hAnsi="Arial" w:cs="Arial"/>
          <w:b/>
          <w:bCs/>
          <w:color w:val="000000"/>
          <w:sz w:val="20"/>
          <w:szCs w:val="20"/>
          <w:u w:val="single"/>
        </w:rPr>
        <w:t>[CONSIGNAR CIUDAD Y FECHA]</w:t>
      </w:r>
      <w:r w:rsidRPr="00A512A4">
        <w:rPr>
          <w:rStyle w:val="normaltextrun"/>
          <w:rFonts w:ascii="Arial" w:eastAsiaTheme="majorEastAsia" w:hAnsi="Arial" w:cs="Arial"/>
          <w:b/>
          <w:bCs/>
          <w:color w:val="000000"/>
          <w:sz w:val="20"/>
          <w:szCs w:val="20"/>
        </w:rPr>
        <w:t>  </w:t>
      </w:r>
      <w:r w:rsidRPr="00A512A4">
        <w:rPr>
          <w:rStyle w:val="eop"/>
          <w:rFonts w:ascii="Arial" w:eastAsiaTheme="majorEastAsia" w:hAnsi="Arial" w:cs="Arial"/>
          <w:b/>
          <w:bCs/>
          <w:color w:val="000000"/>
          <w:sz w:val="20"/>
          <w:szCs w:val="20"/>
        </w:rPr>
        <w:t> </w:t>
      </w:r>
    </w:p>
    <w:p w14:paraId="4BEAF199" w14:textId="77777777" w:rsidR="00A25C3E" w:rsidRPr="00A512A4" w:rsidRDefault="00A25C3E" w:rsidP="00A25C3E">
      <w:pPr>
        <w:pStyle w:val="paragraph"/>
        <w:spacing w:beforeAutospacing="0" w:afterAutospacing="0"/>
        <w:jc w:val="both"/>
        <w:textAlignment w:val="baseline"/>
        <w:rPr>
          <w:rFonts w:ascii="Segoe UI" w:hAnsi="Segoe UI" w:cs="Segoe UI"/>
          <w:color w:val="000000"/>
          <w:sz w:val="20"/>
          <w:szCs w:val="20"/>
        </w:rPr>
      </w:pPr>
      <w:r w:rsidRPr="00A512A4">
        <w:rPr>
          <w:rStyle w:val="normaltextrun"/>
          <w:rFonts w:ascii="Arial" w:eastAsiaTheme="majorEastAsia" w:hAnsi="Arial" w:cs="Arial"/>
          <w:color w:val="000000"/>
          <w:sz w:val="20"/>
          <w:szCs w:val="20"/>
        </w:rPr>
        <w:t>   </w:t>
      </w:r>
      <w:r w:rsidRPr="00A512A4">
        <w:rPr>
          <w:rStyle w:val="eop"/>
          <w:rFonts w:ascii="Arial" w:eastAsiaTheme="majorEastAsia" w:hAnsi="Arial" w:cs="Arial"/>
          <w:color w:val="000000"/>
          <w:sz w:val="20"/>
          <w:szCs w:val="20"/>
        </w:rPr>
        <w:t> </w:t>
      </w:r>
    </w:p>
    <w:p w14:paraId="0F436B0D" w14:textId="77777777" w:rsidR="00A25C3E" w:rsidRPr="00A512A4" w:rsidRDefault="00A25C3E" w:rsidP="00A25C3E">
      <w:pPr>
        <w:pStyle w:val="paragraph"/>
        <w:spacing w:beforeAutospacing="0" w:afterAutospacing="0"/>
        <w:jc w:val="both"/>
        <w:textAlignment w:val="baseline"/>
        <w:rPr>
          <w:rFonts w:ascii="Segoe UI" w:hAnsi="Segoe UI" w:cs="Segoe UI"/>
          <w:color w:val="000000"/>
          <w:sz w:val="18"/>
          <w:szCs w:val="18"/>
        </w:rPr>
      </w:pPr>
      <w:r w:rsidRPr="00A512A4">
        <w:rPr>
          <w:rStyle w:val="normaltextrun"/>
          <w:rFonts w:ascii="Arial" w:eastAsiaTheme="majorEastAsia" w:hAnsi="Arial" w:cs="Arial"/>
          <w:color w:val="000000"/>
          <w:sz w:val="22"/>
          <w:szCs w:val="22"/>
        </w:rPr>
        <w:t>   </w:t>
      </w:r>
      <w:r w:rsidRPr="00A512A4">
        <w:rPr>
          <w:rStyle w:val="eop"/>
          <w:rFonts w:ascii="Arial" w:eastAsiaTheme="majorEastAsia" w:hAnsi="Arial" w:cs="Arial"/>
          <w:color w:val="000000"/>
          <w:sz w:val="22"/>
          <w:szCs w:val="22"/>
        </w:rPr>
        <w:t> </w:t>
      </w:r>
    </w:p>
    <w:p w14:paraId="286E9DDA" w14:textId="77777777" w:rsidR="00A25C3E" w:rsidRPr="00A512A4" w:rsidRDefault="00A25C3E" w:rsidP="00A25C3E">
      <w:pPr>
        <w:pStyle w:val="paragraph"/>
        <w:spacing w:beforeAutospacing="0" w:afterAutospacing="0"/>
        <w:jc w:val="both"/>
        <w:textAlignment w:val="baseline"/>
        <w:rPr>
          <w:rFonts w:ascii="Segoe UI" w:hAnsi="Segoe UI" w:cs="Segoe UI"/>
          <w:color w:val="000000"/>
          <w:sz w:val="18"/>
          <w:szCs w:val="18"/>
        </w:rPr>
      </w:pPr>
      <w:r w:rsidRPr="00A512A4">
        <w:rPr>
          <w:rStyle w:val="normaltextrun"/>
          <w:rFonts w:ascii="Arial" w:eastAsiaTheme="majorEastAsia" w:hAnsi="Arial" w:cs="Arial"/>
          <w:color w:val="000000"/>
          <w:sz w:val="22"/>
          <w:szCs w:val="22"/>
        </w:rPr>
        <w:t> </w:t>
      </w:r>
      <w:r w:rsidRPr="00A512A4">
        <w:rPr>
          <w:rStyle w:val="eop"/>
          <w:rFonts w:ascii="Arial" w:eastAsiaTheme="majorEastAsia" w:hAnsi="Arial" w:cs="Arial"/>
          <w:color w:val="000000"/>
          <w:sz w:val="22"/>
          <w:szCs w:val="22"/>
        </w:rPr>
        <w:t> </w:t>
      </w:r>
    </w:p>
    <w:p w14:paraId="36AA7CA7" w14:textId="77777777" w:rsidR="00A25C3E" w:rsidRPr="00A512A4" w:rsidRDefault="00A25C3E" w:rsidP="00A25C3E">
      <w:pPr>
        <w:pStyle w:val="paragraph"/>
        <w:spacing w:beforeAutospacing="0" w:afterAutospacing="0"/>
        <w:jc w:val="both"/>
        <w:textAlignment w:val="baseline"/>
        <w:rPr>
          <w:rFonts w:ascii="Segoe UI" w:hAnsi="Segoe UI" w:cs="Segoe UI"/>
          <w:color w:val="000000"/>
          <w:sz w:val="18"/>
          <w:szCs w:val="18"/>
        </w:rPr>
      </w:pPr>
      <w:r w:rsidRPr="00A512A4">
        <w:rPr>
          <w:rStyle w:val="normaltextrun"/>
          <w:rFonts w:ascii="Segoe UI" w:eastAsiaTheme="majorEastAsia" w:hAnsi="Segoe UI" w:cs="Segoe UI"/>
          <w:color w:val="000000"/>
          <w:sz w:val="18"/>
          <w:szCs w:val="18"/>
        </w:rPr>
        <w:t> </w:t>
      </w:r>
      <w:r w:rsidRPr="00A512A4">
        <w:rPr>
          <w:rStyle w:val="eop"/>
          <w:rFonts w:ascii="Segoe UI" w:eastAsiaTheme="majorEastAsia" w:hAnsi="Segoe UI" w:cs="Segoe UI"/>
          <w:color w:val="000000"/>
          <w:sz w:val="18"/>
          <w:szCs w:val="18"/>
        </w:rPr>
        <w:t> </w:t>
      </w:r>
    </w:p>
    <w:p w14:paraId="457CDEF2" w14:textId="77777777" w:rsidR="00A25C3E" w:rsidRPr="00A512A4" w:rsidRDefault="00A25C3E" w:rsidP="00A25C3E">
      <w:pPr>
        <w:pStyle w:val="paragraph"/>
        <w:spacing w:beforeAutospacing="0" w:afterAutospacing="0"/>
        <w:jc w:val="center"/>
        <w:textAlignment w:val="baseline"/>
        <w:rPr>
          <w:rFonts w:ascii="Segoe UI" w:hAnsi="Segoe UI" w:cs="Segoe UI"/>
          <w:color w:val="000000"/>
          <w:sz w:val="22"/>
          <w:szCs w:val="22"/>
        </w:rPr>
      </w:pPr>
      <w:r w:rsidRPr="00A512A4">
        <w:rPr>
          <w:rStyle w:val="normaltextrun"/>
          <w:rFonts w:ascii="Arial" w:eastAsiaTheme="majorEastAsia" w:hAnsi="Arial" w:cs="Arial"/>
          <w:color w:val="000000"/>
          <w:sz w:val="22"/>
          <w:szCs w:val="22"/>
        </w:rPr>
        <w:t>……...........................................................  </w:t>
      </w:r>
      <w:r w:rsidRPr="00A512A4">
        <w:rPr>
          <w:rStyle w:val="eop"/>
          <w:rFonts w:ascii="Arial" w:eastAsiaTheme="majorEastAsia" w:hAnsi="Arial" w:cs="Arial"/>
          <w:color w:val="000000"/>
          <w:sz w:val="22"/>
          <w:szCs w:val="22"/>
        </w:rPr>
        <w:t> </w:t>
      </w:r>
    </w:p>
    <w:p w14:paraId="6281C04E" w14:textId="77777777" w:rsidR="00A25C3E" w:rsidRPr="00A512A4" w:rsidRDefault="00A25C3E" w:rsidP="00A25C3E">
      <w:pPr>
        <w:pStyle w:val="paragraph"/>
        <w:spacing w:beforeAutospacing="0" w:afterAutospacing="0"/>
        <w:jc w:val="center"/>
        <w:textAlignment w:val="baseline"/>
        <w:rPr>
          <w:rFonts w:ascii="Segoe UI" w:hAnsi="Segoe UI" w:cs="Segoe UI"/>
          <w:color w:val="000000"/>
          <w:sz w:val="22"/>
          <w:szCs w:val="22"/>
        </w:rPr>
      </w:pPr>
      <w:r w:rsidRPr="00A512A4">
        <w:rPr>
          <w:rStyle w:val="normaltextrun"/>
          <w:rFonts w:ascii="Arial" w:eastAsiaTheme="majorEastAsia" w:hAnsi="Arial" w:cs="Arial"/>
          <w:b/>
          <w:bCs/>
          <w:color w:val="000000"/>
          <w:sz w:val="22"/>
          <w:szCs w:val="22"/>
        </w:rPr>
        <w:t>Firma, nombres y apellidos del postor o</w:t>
      </w:r>
      <w:r w:rsidRPr="00A512A4">
        <w:rPr>
          <w:rStyle w:val="normaltextrun"/>
          <w:rFonts w:ascii="Arial" w:eastAsiaTheme="majorEastAsia" w:hAnsi="Arial" w:cs="Arial"/>
          <w:color w:val="000000"/>
          <w:sz w:val="22"/>
          <w:szCs w:val="22"/>
        </w:rPr>
        <w:t>  </w:t>
      </w:r>
      <w:r w:rsidRPr="00A512A4">
        <w:rPr>
          <w:rStyle w:val="eop"/>
          <w:rFonts w:ascii="Arial" w:eastAsiaTheme="majorEastAsia" w:hAnsi="Arial" w:cs="Arial"/>
          <w:color w:val="000000"/>
          <w:sz w:val="22"/>
          <w:szCs w:val="22"/>
        </w:rPr>
        <w:t> </w:t>
      </w:r>
    </w:p>
    <w:p w14:paraId="47CDC4E7" w14:textId="0F8FF0FC" w:rsidR="00446425" w:rsidRPr="00A512A4" w:rsidRDefault="00A25C3E" w:rsidP="00EB5C52">
      <w:pPr>
        <w:pStyle w:val="paragraph"/>
        <w:spacing w:beforeAutospacing="0" w:afterAutospacing="0"/>
        <w:jc w:val="center"/>
        <w:textAlignment w:val="baseline"/>
        <w:rPr>
          <w:rFonts w:ascii="Arial" w:eastAsia="Batang" w:hAnsi="Arial" w:cs="Arial"/>
          <w:strike/>
          <w:color w:val="000000"/>
          <w:sz w:val="22"/>
          <w:szCs w:val="22"/>
          <w:lang w:eastAsia="es-PE"/>
        </w:rPr>
      </w:pPr>
      <w:r w:rsidRPr="00A512A4">
        <w:rPr>
          <w:rStyle w:val="normaltextrun"/>
          <w:rFonts w:ascii="Arial" w:eastAsiaTheme="majorEastAsia" w:hAnsi="Arial" w:cs="Arial"/>
          <w:b/>
          <w:bCs/>
          <w:color w:val="000000"/>
          <w:sz w:val="22"/>
          <w:szCs w:val="22"/>
        </w:rPr>
        <w:t>apoderado, según corresponda</w:t>
      </w:r>
    </w:p>
    <w:p w14:paraId="3ECCDFFB" w14:textId="77777777" w:rsidR="00446425" w:rsidRPr="00A512A4" w:rsidRDefault="00446425" w:rsidP="00446425">
      <w:pPr>
        <w:rPr>
          <w:rFonts w:ascii="Arial" w:eastAsia="Batang" w:hAnsi="Arial" w:cs="Arial"/>
          <w:strike/>
          <w:color w:val="000000"/>
          <w:sz w:val="22"/>
          <w:szCs w:val="22"/>
          <w:lang w:eastAsia="es-PE"/>
        </w:rPr>
      </w:pPr>
    </w:p>
    <w:p w14:paraId="605F3ED7" w14:textId="66903659" w:rsidR="00516861" w:rsidRPr="00A512A4" w:rsidRDefault="00516861" w:rsidP="002B164D">
      <w:pPr>
        <w:jc w:val="center"/>
        <w:textAlignment w:val="baseline"/>
        <w:rPr>
          <w:rFonts w:ascii="Segoe UI" w:hAnsi="Segoe UI" w:cs="Segoe UI"/>
          <w:color w:val="000000"/>
          <w:sz w:val="18"/>
          <w:szCs w:val="18"/>
          <w:lang w:eastAsia="es-PE"/>
        </w:rPr>
      </w:pPr>
      <w:r w:rsidRPr="00A512A4">
        <w:rPr>
          <w:rFonts w:ascii="Segoe UI" w:hAnsi="Segoe UI" w:cs="Segoe UI"/>
          <w:color w:val="000000"/>
          <w:sz w:val="18"/>
          <w:szCs w:val="18"/>
          <w:lang w:eastAsia="es-PE"/>
        </w:rPr>
        <w:br w:type="page"/>
      </w:r>
    </w:p>
    <w:p w14:paraId="48DA48C6" w14:textId="77777777" w:rsidR="00516861" w:rsidRPr="00A512A4" w:rsidRDefault="00516861" w:rsidP="002B164D">
      <w:pPr>
        <w:jc w:val="center"/>
        <w:textAlignment w:val="baseline"/>
        <w:rPr>
          <w:rFonts w:ascii="Segoe UI" w:hAnsi="Segoe UI" w:cs="Segoe UI"/>
          <w:color w:val="000000"/>
          <w:sz w:val="18"/>
          <w:szCs w:val="18"/>
          <w:lang w:eastAsia="es-PE"/>
        </w:rPr>
        <w:sectPr w:rsidR="00516861" w:rsidRPr="00A512A4" w:rsidSect="00945116">
          <w:headerReference w:type="even" r:id="rId45"/>
          <w:headerReference w:type="default" r:id="rId46"/>
          <w:footerReference w:type="even" r:id="rId47"/>
          <w:footerReference w:type="default" r:id="rId48"/>
          <w:headerReference w:type="first" r:id="rId49"/>
          <w:pgSz w:w="11907" w:h="16839" w:code="9"/>
          <w:pgMar w:top="1418" w:right="1418" w:bottom="1701" w:left="1418" w:header="567" w:footer="567" w:gutter="0"/>
          <w:cols w:space="720"/>
          <w:docGrid w:linePitch="360"/>
        </w:sectPr>
      </w:pPr>
    </w:p>
    <w:p w14:paraId="54A8CEB9" w14:textId="77777777" w:rsidR="006555EB" w:rsidRPr="00A512A4" w:rsidRDefault="006555EB" w:rsidP="006555EB">
      <w:pPr>
        <w:pStyle w:val="paragraph"/>
        <w:spacing w:beforeAutospacing="0" w:afterAutospacing="0"/>
        <w:jc w:val="center"/>
        <w:textAlignment w:val="baseline"/>
        <w:rPr>
          <w:rStyle w:val="eop"/>
          <w:rFonts w:ascii="Arial" w:eastAsiaTheme="majorEastAsia" w:hAnsi="Arial" w:cs="Arial"/>
          <w:color w:val="000000"/>
          <w:sz w:val="20"/>
          <w:szCs w:val="20"/>
        </w:rPr>
      </w:pPr>
    </w:p>
    <w:p w14:paraId="6B0F81D8" w14:textId="77777777" w:rsidR="006555EB" w:rsidRPr="00A512A4" w:rsidRDefault="006555EB" w:rsidP="006555EB">
      <w:pPr>
        <w:pStyle w:val="Ttulo1"/>
        <w:keepNext/>
        <w:keepLines/>
        <w:spacing w:before="0" w:after="0"/>
        <w:jc w:val="center"/>
        <w:rPr>
          <w:rFonts w:ascii="Arial" w:eastAsiaTheme="minorEastAsia" w:hAnsi="Arial" w:cs="Arial"/>
          <w:color w:val="auto"/>
          <w:kern w:val="2"/>
          <w:sz w:val="20"/>
          <w:szCs w:val="20"/>
          <w14:ligatures w14:val="standardContextual"/>
        </w:rPr>
      </w:pPr>
      <w:bookmarkStart w:id="24" w:name="_Toc209616048"/>
      <w:bookmarkStart w:id="25" w:name="_Toc214026464"/>
      <w:r w:rsidRPr="00A512A4">
        <w:rPr>
          <w:rFonts w:ascii="Arial" w:eastAsiaTheme="minorEastAsia" w:hAnsi="Arial" w:cs="Arial"/>
          <w:color w:val="auto"/>
          <w:kern w:val="2"/>
          <w:sz w:val="20"/>
          <w:szCs w:val="20"/>
          <w14:ligatures w14:val="standardContextual"/>
        </w:rPr>
        <w:t xml:space="preserve">ANEXO </w:t>
      </w:r>
      <w:proofErr w:type="spellStart"/>
      <w:r w:rsidRPr="00A512A4">
        <w:rPr>
          <w:rFonts w:ascii="Arial" w:eastAsiaTheme="minorEastAsia" w:hAnsi="Arial" w:cs="Arial"/>
          <w:color w:val="auto"/>
          <w:kern w:val="2"/>
          <w:sz w:val="20"/>
          <w:szCs w:val="20"/>
          <w14:ligatures w14:val="standardContextual"/>
        </w:rPr>
        <w:t>Nº</w:t>
      </w:r>
      <w:proofErr w:type="spellEnd"/>
      <w:r w:rsidRPr="00A512A4">
        <w:rPr>
          <w:rFonts w:ascii="Arial" w:eastAsiaTheme="minorEastAsia" w:hAnsi="Arial" w:cs="Arial"/>
          <w:color w:val="auto"/>
          <w:kern w:val="2"/>
          <w:sz w:val="20"/>
          <w:szCs w:val="20"/>
          <w14:ligatures w14:val="standardContextual"/>
        </w:rPr>
        <w:t xml:space="preserve"> </w:t>
      </w:r>
      <w:bookmarkEnd w:id="24"/>
      <w:bookmarkEnd w:id="25"/>
      <w:r w:rsidRPr="00A512A4">
        <w:rPr>
          <w:rFonts w:ascii="Arial" w:eastAsiaTheme="minorEastAsia" w:hAnsi="Arial" w:cs="Arial"/>
          <w:color w:val="auto"/>
          <w:kern w:val="2"/>
          <w:sz w:val="20"/>
          <w:szCs w:val="20"/>
          <w14:ligatures w14:val="standardContextual"/>
        </w:rPr>
        <w:t>19</w:t>
      </w:r>
    </w:p>
    <w:p w14:paraId="4CF53839" w14:textId="77777777" w:rsidR="006555EB" w:rsidRPr="00A512A4" w:rsidRDefault="006555EB" w:rsidP="006555EB">
      <w:pPr>
        <w:widowControl w:val="0"/>
        <w:jc w:val="center"/>
        <w:rPr>
          <w:rFonts w:ascii="Arial" w:hAnsi="Arial" w:cs="Arial"/>
          <w:sz w:val="20"/>
          <w:szCs w:val="20"/>
        </w:rPr>
      </w:pPr>
      <w:r w:rsidRPr="00A512A4">
        <w:rPr>
          <w:rFonts w:ascii="Arial" w:eastAsia="Arial" w:hAnsi="Arial" w:cs="Arial"/>
          <w:b/>
          <w:bCs/>
          <w:sz w:val="20"/>
          <w:szCs w:val="20"/>
        </w:rPr>
        <w:t xml:space="preserve"> </w:t>
      </w:r>
    </w:p>
    <w:p w14:paraId="767ACD2D" w14:textId="77777777" w:rsidR="006555EB" w:rsidRPr="00A512A4" w:rsidRDefault="006555EB" w:rsidP="006555EB">
      <w:pPr>
        <w:widowControl w:val="0"/>
        <w:jc w:val="center"/>
        <w:textAlignment w:val="baseline"/>
        <w:rPr>
          <w:rFonts w:ascii="Arial" w:hAnsi="Arial" w:cs="Arial"/>
          <w:b/>
          <w:bCs/>
          <w:color w:val="000000" w:themeColor="text1"/>
          <w:sz w:val="20"/>
          <w:szCs w:val="20"/>
          <w:lang w:eastAsia="es-PE"/>
        </w:rPr>
      </w:pPr>
      <w:r w:rsidRPr="00A512A4">
        <w:rPr>
          <w:rFonts w:ascii="Arial" w:hAnsi="Arial" w:cs="Arial"/>
          <w:b/>
          <w:bCs/>
          <w:color w:val="000000" w:themeColor="text1"/>
          <w:sz w:val="20"/>
          <w:szCs w:val="20"/>
          <w:lang w:eastAsia="es-PE"/>
        </w:rPr>
        <w:t>EXPERIENCIA Y FORMACIÓN ACADÉMICA DEL PERSONAL CLAVE</w:t>
      </w:r>
    </w:p>
    <w:p w14:paraId="601E3BD2" w14:textId="77777777" w:rsidR="006555EB" w:rsidRPr="00A512A4" w:rsidRDefault="006555EB" w:rsidP="006555EB">
      <w:pPr>
        <w:widowControl w:val="0"/>
        <w:jc w:val="both"/>
        <w:rPr>
          <w:rFonts w:ascii="Arial" w:eastAsia="Arial" w:hAnsi="Arial" w:cs="Arial"/>
          <w:b/>
          <w:sz w:val="20"/>
          <w:szCs w:val="20"/>
        </w:rPr>
      </w:pPr>
    </w:p>
    <w:p w14:paraId="02E9C687" w14:textId="77777777" w:rsidR="006555EB" w:rsidRPr="00A512A4" w:rsidRDefault="006555EB" w:rsidP="006555EB">
      <w:pPr>
        <w:widowControl w:val="0"/>
        <w:jc w:val="both"/>
        <w:rPr>
          <w:rFonts w:ascii="Arial" w:eastAsia="Arial" w:hAnsi="Arial" w:cs="Arial"/>
          <w:b/>
          <w:sz w:val="20"/>
          <w:szCs w:val="20"/>
        </w:rPr>
      </w:pPr>
      <w:r w:rsidRPr="00A512A4">
        <w:rPr>
          <w:rFonts w:ascii="Arial" w:eastAsia="Arial" w:hAnsi="Arial" w:cs="Arial"/>
          <w:b/>
          <w:sz w:val="20"/>
          <w:szCs w:val="20"/>
        </w:rPr>
        <w:t>Señores </w:t>
      </w:r>
    </w:p>
    <w:p w14:paraId="37388EB9" w14:textId="77777777" w:rsidR="000E0A83" w:rsidRPr="00A512A4" w:rsidRDefault="000E0A83" w:rsidP="000E0A83">
      <w:pPr>
        <w:widowControl w:val="0"/>
        <w:jc w:val="both"/>
        <w:rPr>
          <w:rFonts w:ascii="Arial" w:hAnsi="Arial" w:cs="Arial"/>
          <w:b/>
          <w:sz w:val="20"/>
          <w:szCs w:val="20"/>
        </w:rPr>
      </w:pPr>
      <w:r w:rsidRPr="00A512A4">
        <w:rPr>
          <w:rFonts w:ascii="Arial" w:hAnsi="Arial" w:cs="Arial"/>
          <w:b/>
          <w:sz w:val="20"/>
          <w:szCs w:val="20"/>
        </w:rPr>
        <w:t>DEPENDENCIA ENCARGADA DE LAS CONTRATACIONES</w:t>
      </w:r>
    </w:p>
    <w:p w14:paraId="735F54E9" w14:textId="0FC8224E" w:rsidR="006555EB" w:rsidRPr="00A512A4" w:rsidRDefault="000E0A83" w:rsidP="000E0A83">
      <w:pPr>
        <w:widowControl w:val="0"/>
        <w:jc w:val="both"/>
        <w:rPr>
          <w:rFonts w:ascii="Arial" w:eastAsia="Arial" w:hAnsi="Arial" w:cs="Arial"/>
          <w:sz w:val="20"/>
        </w:rPr>
      </w:pPr>
      <w:r w:rsidRPr="00A512A4">
        <w:rPr>
          <w:rFonts w:ascii="Arial" w:eastAsia="Batang" w:hAnsi="Arial" w:cs="Arial"/>
          <w:b/>
          <w:color w:val="000000"/>
          <w:sz w:val="20"/>
          <w:szCs w:val="20"/>
          <w:lang w:eastAsia="es-PE"/>
        </w:rPr>
        <w:t xml:space="preserve">CONCURSO PÚBLICO DE SERVICIOS </w:t>
      </w:r>
      <w:proofErr w:type="spellStart"/>
      <w:r w:rsidRPr="00A512A4">
        <w:rPr>
          <w:rFonts w:ascii="Arial" w:eastAsia="Batang" w:hAnsi="Arial" w:cs="Arial"/>
          <w:b/>
          <w:color w:val="000000"/>
          <w:sz w:val="20"/>
          <w:szCs w:val="20"/>
          <w:lang w:eastAsia="es-PE"/>
        </w:rPr>
        <w:t>Nº</w:t>
      </w:r>
      <w:proofErr w:type="spellEnd"/>
      <w:r w:rsidRPr="00A512A4">
        <w:rPr>
          <w:rFonts w:ascii="Arial" w:eastAsia="Batang" w:hAnsi="Arial" w:cs="Arial"/>
          <w:b/>
          <w:color w:val="000000"/>
          <w:sz w:val="20"/>
          <w:szCs w:val="20"/>
          <w:lang w:eastAsia="es-PE"/>
        </w:rPr>
        <w:t xml:space="preserve"> </w:t>
      </w:r>
      <w:r w:rsidRPr="00A512A4">
        <w:rPr>
          <w:rFonts w:ascii="Arial" w:hAnsi="Arial" w:cs="Arial"/>
          <w:b/>
          <w:bCs/>
          <w:sz w:val="20"/>
          <w:szCs w:val="20"/>
          <w:u w:val="single"/>
        </w:rPr>
        <w:t>[CONSIGNAR NOMENCLATURA DEL PROCEDIMIENTO DE SELECCIÓN]</w:t>
      </w:r>
      <w:r w:rsidR="006555EB" w:rsidRPr="00A512A4">
        <w:rPr>
          <w:rFonts w:ascii="Arial" w:eastAsia="Arial" w:hAnsi="Arial" w:cs="Arial"/>
          <w:sz w:val="20"/>
          <w:szCs w:val="20"/>
        </w:rPr>
        <w:t> </w:t>
      </w:r>
    </w:p>
    <w:p w14:paraId="2B496ED9" w14:textId="77777777" w:rsidR="006555EB" w:rsidRPr="00A512A4" w:rsidRDefault="006555EB" w:rsidP="006555EB">
      <w:pPr>
        <w:widowControl w:val="0"/>
        <w:autoSpaceDE w:val="0"/>
        <w:autoSpaceDN w:val="0"/>
        <w:adjustRightInd w:val="0"/>
        <w:jc w:val="both"/>
        <w:rPr>
          <w:rFonts w:ascii="Arial" w:hAnsi="Arial" w:cs="Arial"/>
          <w:b/>
          <w:bCs/>
          <w:sz w:val="20"/>
        </w:rPr>
      </w:pPr>
      <w:r w:rsidRPr="00A512A4">
        <w:rPr>
          <w:rStyle w:val="normaltextrun"/>
          <w:rFonts w:ascii="Arial" w:eastAsiaTheme="majorEastAsia" w:hAnsi="Arial" w:cs="Arial"/>
          <w:sz w:val="20"/>
          <w:u w:val="single"/>
        </w:rPr>
        <w:t>Presente</w:t>
      </w:r>
      <w:r w:rsidRPr="00A512A4">
        <w:rPr>
          <w:rStyle w:val="normaltextrun"/>
          <w:rFonts w:ascii="Arial" w:eastAsiaTheme="majorEastAsia" w:hAnsi="Arial" w:cs="Arial"/>
          <w:sz w:val="20"/>
        </w:rPr>
        <w:t>.-    </w:t>
      </w:r>
      <w:r w:rsidRPr="00A512A4">
        <w:rPr>
          <w:rStyle w:val="eop"/>
          <w:rFonts w:ascii="Arial" w:eastAsiaTheme="majorEastAsia" w:hAnsi="Arial" w:cs="Arial"/>
          <w:sz w:val="20"/>
        </w:rPr>
        <w:t> </w:t>
      </w:r>
    </w:p>
    <w:p w14:paraId="3B2E4C94" w14:textId="77777777" w:rsidR="006555EB" w:rsidRPr="00A512A4" w:rsidRDefault="006555EB" w:rsidP="006555EB">
      <w:pPr>
        <w:widowControl w:val="0"/>
        <w:jc w:val="both"/>
        <w:rPr>
          <w:rFonts w:ascii="Arial" w:hAnsi="Arial" w:cs="Arial"/>
          <w:b/>
          <w:bCs/>
          <w:color w:val="000000" w:themeColor="text1"/>
          <w:sz w:val="20"/>
          <w:szCs w:val="20"/>
          <w:u w:val="single"/>
          <w:lang w:eastAsia="es-PE"/>
        </w:rPr>
      </w:pPr>
      <w:r w:rsidRPr="00A512A4">
        <w:rPr>
          <w:rFonts w:ascii="Arial" w:eastAsia="Arial" w:hAnsi="Arial" w:cs="Arial"/>
          <w:b/>
          <w:sz w:val="20"/>
          <w:szCs w:val="20"/>
        </w:rPr>
        <w:t>   </w:t>
      </w:r>
    </w:p>
    <w:p w14:paraId="7A3CAA1F" w14:textId="77777777" w:rsidR="006555EB" w:rsidRPr="00A512A4" w:rsidRDefault="006555EB" w:rsidP="006555EB">
      <w:pPr>
        <w:jc w:val="both"/>
        <w:textAlignment w:val="baseline"/>
        <w:rPr>
          <w:rFonts w:ascii="Arial" w:hAnsi="Arial" w:cs="Arial"/>
          <w:color w:val="000000" w:themeColor="text1"/>
          <w:sz w:val="20"/>
          <w:szCs w:val="20"/>
          <w:lang w:eastAsia="es-PE"/>
        </w:rPr>
      </w:pPr>
      <w:r w:rsidRPr="00A512A4">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045757BC" w14:textId="77777777" w:rsidR="006555EB" w:rsidRPr="00A512A4" w:rsidRDefault="006555EB" w:rsidP="006555EB">
      <w:pPr>
        <w:jc w:val="both"/>
        <w:textAlignment w:val="baseline"/>
        <w:rPr>
          <w:rFonts w:ascii="Arial" w:eastAsia="Arial" w:hAnsi="Arial" w:cs="Arial"/>
          <w:color w:val="000000" w:themeColor="text1"/>
          <w:sz w:val="20"/>
          <w:szCs w:val="20"/>
          <w:lang w:val="es-ES"/>
        </w:rPr>
      </w:pPr>
      <w:r w:rsidRPr="00A512A4">
        <w:rPr>
          <w:rFonts w:ascii="Arial" w:hAnsi="Arial" w:cs="Arial"/>
          <w:color w:val="000000" w:themeColor="text1"/>
          <w:sz w:val="20"/>
          <w:szCs w:val="20"/>
          <w:lang w:eastAsia="es-PE"/>
        </w:rPr>
        <w:t>   </w:t>
      </w:r>
    </w:p>
    <w:tbl>
      <w:tblPr>
        <w:tblW w:w="138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1"/>
        <w:gridCol w:w="1726"/>
        <w:gridCol w:w="1573"/>
        <w:gridCol w:w="1925"/>
        <w:gridCol w:w="1744"/>
        <w:gridCol w:w="2529"/>
      </w:tblGrid>
      <w:tr w:rsidR="006555EB" w:rsidRPr="00A512A4" w14:paraId="60C24978" w14:textId="77777777" w:rsidTr="00EE0794">
        <w:trPr>
          <w:trHeight w:val="382"/>
        </w:trPr>
        <w:tc>
          <w:tcPr>
            <w:tcW w:w="4391" w:type="dxa"/>
            <w:shd w:val="clear" w:color="auto" w:fill="D9D9D9" w:themeFill="background1" w:themeFillShade="D9"/>
            <w:vAlign w:val="center"/>
          </w:tcPr>
          <w:p w14:paraId="25CD6D23" w14:textId="77777777" w:rsidR="006555EB" w:rsidRPr="00A512A4" w:rsidRDefault="006555EB" w:rsidP="00EE0794">
            <w:pPr>
              <w:widowControl w:val="0"/>
              <w:spacing w:line="259" w:lineRule="auto"/>
              <w:ind w:right="133" w:firstLine="142"/>
              <w:contextualSpacing/>
              <w:jc w:val="center"/>
              <w:rPr>
                <w:rFonts w:ascii="Arial" w:eastAsia="Arial" w:hAnsi="Arial"/>
                <w:b/>
                <w:color w:val="000000" w:themeColor="text1"/>
                <w:sz w:val="18"/>
              </w:rPr>
            </w:pPr>
            <w:r w:rsidRPr="00A512A4">
              <w:rPr>
                <w:rFonts w:ascii="Arial" w:eastAsia="Arial" w:hAnsi="Arial" w:cs="Arial"/>
                <w:b/>
                <w:bCs/>
                <w:color w:val="000000" w:themeColor="text1"/>
                <w:sz w:val="18"/>
                <w:szCs w:val="18"/>
              </w:rPr>
              <w:t>DENOMINACIÓN DEL PUESTO, CARGO Y/O POSICIÓN</w:t>
            </w:r>
          </w:p>
        </w:tc>
        <w:tc>
          <w:tcPr>
            <w:tcW w:w="1726" w:type="dxa"/>
            <w:shd w:val="clear" w:color="auto" w:fill="D9D9D9" w:themeFill="background1" w:themeFillShade="D9"/>
            <w:vAlign w:val="center"/>
          </w:tcPr>
          <w:p w14:paraId="54E0A723" w14:textId="77777777" w:rsidR="006555EB" w:rsidRPr="00A512A4" w:rsidRDefault="006555EB" w:rsidP="00EE0794">
            <w:pPr>
              <w:widowControl w:val="0"/>
              <w:spacing w:line="259" w:lineRule="auto"/>
              <w:contextualSpacing/>
              <w:jc w:val="center"/>
              <w:rPr>
                <w:rFonts w:ascii="Arial" w:eastAsia="Arial" w:hAnsi="Arial" w:cs="Arial"/>
                <w:b/>
                <w:bCs/>
                <w:color w:val="000000" w:themeColor="text1"/>
                <w:sz w:val="18"/>
                <w:szCs w:val="18"/>
              </w:rPr>
            </w:pPr>
            <w:r w:rsidRPr="00A512A4">
              <w:rPr>
                <w:rFonts w:ascii="Arial" w:eastAsia="Arial" w:hAnsi="Arial" w:cs="Arial"/>
                <w:b/>
                <w:bCs/>
                <w:color w:val="000000" w:themeColor="text1"/>
                <w:sz w:val="18"/>
                <w:szCs w:val="18"/>
              </w:rPr>
              <w:t>NOMBRES Y APELLIDOS</w:t>
            </w:r>
          </w:p>
        </w:tc>
        <w:tc>
          <w:tcPr>
            <w:tcW w:w="1573" w:type="dxa"/>
            <w:shd w:val="clear" w:color="auto" w:fill="D9D9D9" w:themeFill="background1" w:themeFillShade="D9"/>
            <w:vAlign w:val="center"/>
          </w:tcPr>
          <w:p w14:paraId="4978D83C" w14:textId="77777777" w:rsidR="006555EB" w:rsidRPr="00A512A4" w:rsidRDefault="006555EB" w:rsidP="00EE0794">
            <w:pPr>
              <w:widowControl w:val="0"/>
              <w:spacing w:line="259" w:lineRule="auto"/>
              <w:contextualSpacing/>
              <w:jc w:val="center"/>
              <w:rPr>
                <w:rFonts w:ascii="Arial" w:eastAsia="Arial" w:hAnsi="Arial" w:cs="Arial"/>
                <w:b/>
                <w:bCs/>
                <w:color w:val="000000" w:themeColor="text1"/>
                <w:sz w:val="18"/>
                <w:szCs w:val="18"/>
              </w:rPr>
            </w:pPr>
            <w:r w:rsidRPr="00A512A4">
              <w:rPr>
                <w:rFonts w:ascii="Arial" w:eastAsia="Arial" w:hAnsi="Arial" w:cs="Arial"/>
                <w:b/>
                <w:bCs/>
                <w:color w:val="000000" w:themeColor="text1"/>
                <w:sz w:val="18"/>
                <w:szCs w:val="18"/>
              </w:rPr>
              <w:t>DOCUMENTO DE IDENTIDAD</w:t>
            </w:r>
          </w:p>
        </w:tc>
        <w:tc>
          <w:tcPr>
            <w:tcW w:w="1925" w:type="dxa"/>
            <w:shd w:val="clear" w:color="auto" w:fill="D9D9D9" w:themeFill="background1" w:themeFillShade="D9"/>
            <w:vAlign w:val="center"/>
          </w:tcPr>
          <w:p w14:paraId="3C0C4C90" w14:textId="77777777" w:rsidR="006555EB" w:rsidRPr="00A512A4" w:rsidRDefault="006555EB" w:rsidP="00EE0794">
            <w:pPr>
              <w:widowControl w:val="0"/>
              <w:spacing w:line="259" w:lineRule="auto"/>
              <w:contextualSpacing/>
              <w:jc w:val="center"/>
              <w:rPr>
                <w:rFonts w:ascii="Arial" w:eastAsia="Arial" w:hAnsi="Arial" w:cs="Arial"/>
                <w:b/>
                <w:bCs/>
                <w:color w:val="000000" w:themeColor="text1"/>
                <w:sz w:val="18"/>
                <w:szCs w:val="18"/>
              </w:rPr>
            </w:pPr>
            <w:r w:rsidRPr="00A512A4">
              <w:rPr>
                <w:rFonts w:ascii="Arial" w:eastAsia="Arial" w:hAnsi="Arial" w:cs="Arial"/>
                <w:b/>
                <w:bCs/>
                <w:color w:val="000000" w:themeColor="text1"/>
                <w:sz w:val="18"/>
                <w:szCs w:val="18"/>
              </w:rPr>
              <w:t>UNIVERSIDAD O INSTITUCIÓN EDUCATIVA</w:t>
            </w:r>
          </w:p>
        </w:tc>
        <w:tc>
          <w:tcPr>
            <w:tcW w:w="1744" w:type="dxa"/>
            <w:shd w:val="clear" w:color="auto" w:fill="D9D9D9" w:themeFill="background1" w:themeFillShade="D9"/>
            <w:vAlign w:val="center"/>
          </w:tcPr>
          <w:p w14:paraId="3EE21730" w14:textId="77777777" w:rsidR="006555EB" w:rsidRPr="00A512A4" w:rsidRDefault="006555EB" w:rsidP="00EE0794">
            <w:pPr>
              <w:widowControl w:val="0"/>
              <w:spacing w:line="259" w:lineRule="auto"/>
              <w:contextualSpacing/>
              <w:jc w:val="center"/>
              <w:rPr>
                <w:rFonts w:ascii="Arial" w:eastAsia="Arial" w:hAnsi="Arial" w:cs="Arial"/>
                <w:b/>
                <w:bCs/>
                <w:color w:val="000000" w:themeColor="text1"/>
                <w:sz w:val="18"/>
                <w:szCs w:val="18"/>
              </w:rPr>
            </w:pPr>
            <w:r w:rsidRPr="00A512A4">
              <w:rPr>
                <w:rFonts w:ascii="Arial" w:eastAsia="Arial" w:hAnsi="Arial" w:cs="Arial"/>
                <w:b/>
                <w:bCs/>
                <w:color w:val="000000" w:themeColor="text1"/>
                <w:sz w:val="18"/>
                <w:szCs w:val="18"/>
              </w:rPr>
              <w:t>GRADO O TÍTULO PROFESIONAL</w:t>
            </w:r>
          </w:p>
        </w:tc>
        <w:tc>
          <w:tcPr>
            <w:tcW w:w="2529" w:type="dxa"/>
            <w:shd w:val="clear" w:color="auto" w:fill="D9D9D9" w:themeFill="background1" w:themeFillShade="D9"/>
            <w:vAlign w:val="center"/>
          </w:tcPr>
          <w:p w14:paraId="02A07557" w14:textId="77777777" w:rsidR="006555EB" w:rsidRPr="00A512A4" w:rsidRDefault="006555EB" w:rsidP="00EE0794">
            <w:pPr>
              <w:widowControl w:val="0"/>
              <w:spacing w:line="259" w:lineRule="auto"/>
              <w:contextualSpacing/>
              <w:jc w:val="center"/>
              <w:rPr>
                <w:rFonts w:ascii="Arial" w:eastAsia="Arial" w:hAnsi="Arial" w:cs="Arial"/>
                <w:b/>
                <w:bCs/>
                <w:color w:val="000000" w:themeColor="text1"/>
                <w:sz w:val="18"/>
                <w:szCs w:val="18"/>
              </w:rPr>
            </w:pPr>
            <w:r w:rsidRPr="00A512A4">
              <w:rPr>
                <w:rFonts w:ascii="Arial" w:eastAsia="Arial" w:hAnsi="Arial" w:cs="Arial"/>
                <w:b/>
                <w:bCs/>
                <w:color w:val="000000" w:themeColor="text1"/>
                <w:sz w:val="18"/>
                <w:szCs w:val="18"/>
              </w:rPr>
              <w:t>TIEMPO DE EXPERIENCIA ESPECIFICA (AÑOS, MESES Y DÍAS)</w:t>
            </w:r>
          </w:p>
        </w:tc>
      </w:tr>
      <w:tr w:rsidR="006555EB" w:rsidRPr="00A512A4" w14:paraId="0678A8B9" w14:textId="77777777" w:rsidTr="00EE0794">
        <w:trPr>
          <w:trHeight w:val="452"/>
        </w:trPr>
        <w:tc>
          <w:tcPr>
            <w:tcW w:w="4391" w:type="dxa"/>
            <w:vAlign w:val="center"/>
          </w:tcPr>
          <w:p w14:paraId="188969A6" w14:textId="77777777" w:rsidR="006555EB" w:rsidRPr="00A512A4" w:rsidRDefault="006555EB" w:rsidP="00EE0794">
            <w:pPr>
              <w:widowControl w:val="0"/>
              <w:spacing w:line="259" w:lineRule="auto"/>
              <w:ind w:left="142" w:right="133"/>
              <w:contextualSpacing/>
              <w:jc w:val="both"/>
              <w:rPr>
                <w:rFonts w:ascii="Arial" w:eastAsia="Arial" w:hAnsi="Arial" w:cs="Arial"/>
                <w:b/>
                <w:bCs/>
                <w:color w:val="000000" w:themeColor="text1"/>
                <w:sz w:val="18"/>
                <w:szCs w:val="18"/>
                <w:u w:val="single"/>
              </w:rPr>
            </w:pPr>
            <w:r w:rsidRPr="00A512A4">
              <w:rPr>
                <w:rFonts w:ascii="Arial" w:eastAsia="Arial" w:hAnsi="Arial" w:cs="Arial"/>
                <w:b/>
                <w:bCs/>
                <w:color w:val="000000" w:themeColor="text1"/>
                <w:sz w:val="18"/>
                <w:szCs w:val="18"/>
                <w:u w:val="single"/>
              </w:rPr>
              <w:t>[</w:t>
            </w:r>
            <w:r w:rsidRPr="00A512A4">
              <w:rPr>
                <w:rFonts w:ascii="Arial" w:eastAsia="Arial" w:hAnsi="Arial" w:cs="Arial"/>
                <w:b/>
                <w:bCs/>
                <w:color w:val="000000" w:themeColor="text1"/>
                <w:sz w:val="18"/>
                <w:szCs w:val="18"/>
                <w:u w:val="single"/>
                <w:lang w:eastAsia="es-PE"/>
              </w:rPr>
              <w:t>COMPLETAR EL PROFESIONAL NECESARIO SEGÚN EL PERFIL PREVISTO EN LAS BASES]</w:t>
            </w:r>
          </w:p>
        </w:tc>
        <w:tc>
          <w:tcPr>
            <w:tcW w:w="1726" w:type="dxa"/>
          </w:tcPr>
          <w:p w14:paraId="6AA6C2BE" w14:textId="77777777" w:rsidR="006555EB" w:rsidRPr="00A512A4" w:rsidRDefault="006555EB" w:rsidP="00EE0794">
            <w:pPr>
              <w:widowControl w:val="0"/>
              <w:spacing w:line="259" w:lineRule="auto"/>
              <w:contextualSpacing/>
              <w:rPr>
                <w:rFonts w:ascii="Arial" w:eastAsia="Arial" w:hAnsi="Arial" w:cs="Arial"/>
                <w:color w:val="000000" w:themeColor="text1"/>
                <w:sz w:val="20"/>
                <w:szCs w:val="20"/>
              </w:rPr>
            </w:pPr>
          </w:p>
        </w:tc>
        <w:tc>
          <w:tcPr>
            <w:tcW w:w="1573" w:type="dxa"/>
          </w:tcPr>
          <w:p w14:paraId="1A89F121" w14:textId="77777777" w:rsidR="006555EB" w:rsidRPr="00A512A4" w:rsidRDefault="006555EB" w:rsidP="00EE0794">
            <w:pPr>
              <w:widowControl w:val="0"/>
              <w:spacing w:line="259" w:lineRule="auto"/>
              <w:contextualSpacing/>
              <w:rPr>
                <w:rFonts w:ascii="Arial" w:eastAsia="Arial" w:hAnsi="Arial" w:cs="Arial"/>
                <w:color w:val="000000" w:themeColor="text1"/>
                <w:sz w:val="20"/>
                <w:szCs w:val="20"/>
              </w:rPr>
            </w:pPr>
          </w:p>
        </w:tc>
        <w:tc>
          <w:tcPr>
            <w:tcW w:w="1925" w:type="dxa"/>
          </w:tcPr>
          <w:p w14:paraId="38F44D5D" w14:textId="77777777" w:rsidR="006555EB" w:rsidRPr="00A512A4" w:rsidRDefault="006555EB" w:rsidP="00EE0794">
            <w:pPr>
              <w:widowControl w:val="0"/>
              <w:spacing w:line="259" w:lineRule="auto"/>
              <w:contextualSpacing/>
              <w:jc w:val="center"/>
              <w:rPr>
                <w:rFonts w:ascii="Arial" w:eastAsia="Arial" w:hAnsi="Arial" w:cs="Arial"/>
                <w:color w:val="000000" w:themeColor="text1"/>
                <w:sz w:val="20"/>
                <w:szCs w:val="20"/>
              </w:rPr>
            </w:pPr>
          </w:p>
        </w:tc>
        <w:tc>
          <w:tcPr>
            <w:tcW w:w="1744" w:type="dxa"/>
            <w:vAlign w:val="center"/>
          </w:tcPr>
          <w:p w14:paraId="0F48C27A" w14:textId="77777777" w:rsidR="006555EB" w:rsidRPr="00A512A4" w:rsidRDefault="006555EB" w:rsidP="00EE0794">
            <w:pPr>
              <w:widowControl w:val="0"/>
              <w:spacing w:line="259" w:lineRule="auto"/>
              <w:contextualSpacing/>
              <w:jc w:val="center"/>
              <w:rPr>
                <w:rFonts w:ascii="Arial" w:eastAsia="Arial" w:hAnsi="Arial" w:cs="Arial"/>
                <w:b/>
                <w:bCs/>
                <w:color w:val="000000" w:themeColor="text1"/>
                <w:sz w:val="20"/>
                <w:szCs w:val="20"/>
                <w:u w:val="single"/>
              </w:rPr>
            </w:pPr>
          </w:p>
        </w:tc>
        <w:tc>
          <w:tcPr>
            <w:tcW w:w="2529" w:type="dxa"/>
          </w:tcPr>
          <w:p w14:paraId="7559860D" w14:textId="77777777" w:rsidR="006555EB" w:rsidRPr="00A512A4" w:rsidRDefault="006555EB" w:rsidP="00EE0794">
            <w:pPr>
              <w:widowControl w:val="0"/>
              <w:spacing w:line="259" w:lineRule="auto"/>
              <w:contextualSpacing/>
              <w:jc w:val="center"/>
              <w:rPr>
                <w:rFonts w:ascii="Arial" w:eastAsia="Arial" w:hAnsi="Arial" w:cs="Arial"/>
                <w:color w:val="000000" w:themeColor="text1"/>
                <w:sz w:val="20"/>
                <w:szCs w:val="20"/>
              </w:rPr>
            </w:pPr>
          </w:p>
        </w:tc>
      </w:tr>
      <w:tr w:rsidR="006555EB" w:rsidRPr="00A512A4" w14:paraId="03BDD449" w14:textId="77777777" w:rsidTr="00EE0794">
        <w:trPr>
          <w:trHeight w:val="313"/>
        </w:trPr>
        <w:tc>
          <w:tcPr>
            <w:tcW w:w="4391" w:type="dxa"/>
          </w:tcPr>
          <w:p w14:paraId="5DED6865" w14:textId="77777777" w:rsidR="006555EB" w:rsidRPr="00A512A4" w:rsidRDefault="006555EB" w:rsidP="00EE0794">
            <w:pPr>
              <w:widowControl w:val="0"/>
              <w:spacing w:line="259" w:lineRule="auto"/>
              <w:ind w:left="142" w:right="133"/>
              <w:contextualSpacing/>
              <w:jc w:val="both"/>
              <w:rPr>
                <w:rFonts w:ascii="Arial" w:eastAsia="Arial" w:hAnsi="Arial" w:cs="Arial"/>
                <w:b/>
                <w:bCs/>
                <w:color w:val="000000" w:themeColor="text1"/>
                <w:sz w:val="18"/>
                <w:szCs w:val="18"/>
                <w:u w:val="single"/>
                <w:lang w:eastAsia="es-PE"/>
              </w:rPr>
            </w:pPr>
            <w:r w:rsidRPr="00A512A4">
              <w:rPr>
                <w:rFonts w:ascii="Arial" w:eastAsia="Arial" w:hAnsi="Arial" w:cs="Arial"/>
                <w:b/>
                <w:bCs/>
                <w:color w:val="000000" w:themeColor="text1"/>
                <w:sz w:val="18"/>
                <w:szCs w:val="18"/>
                <w:u w:val="single"/>
                <w:lang w:eastAsia="es-PE"/>
              </w:rPr>
              <w:t>[COMPLETAR OTROS PROFESIONALES NECESARIOS SEGÚN EL PERFIL PREVISTO EN LAS BASES]</w:t>
            </w:r>
          </w:p>
        </w:tc>
        <w:tc>
          <w:tcPr>
            <w:tcW w:w="1726" w:type="dxa"/>
          </w:tcPr>
          <w:p w14:paraId="77CAC474" w14:textId="77777777" w:rsidR="006555EB" w:rsidRPr="00A512A4" w:rsidRDefault="006555EB" w:rsidP="00EE0794">
            <w:pPr>
              <w:widowControl w:val="0"/>
              <w:spacing w:line="259" w:lineRule="auto"/>
              <w:contextualSpacing/>
              <w:jc w:val="both"/>
              <w:rPr>
                <w:rFonts w:ascii="Arial" w:eastAsia="Arial" w:hAnsi="Arial" w:cs="Arial"/>
                <w:color w:val="000000" w:themeColor="text1"/>
                <w:sz w:val="20"/>
                <w:szCs w:val="20"/>
                <w:lang w:eastAsia="es-PE"/>
              </w:rPr>
            </w:pPr>
          </w:p>
        </w:tc>
        <w:tc>
          <w:tcPr>
            <w:tcW w:w="1573" w:type="dxa"/>
          </w:tcPr>
          <w:p w14:paraId="38DF8735" w14:textId="77777777" w:rsidR="006555EB" w:rsidRPr="00A512A4" w:rsidRDefault="006555EB" w:rsidP="00EE0794">
            <w:pPr>
              <w:widowControl w:val="0"/>
              <w:spacing w:line="259" w:lineRule="auto"/>
              <w:contextualSpacing/>
              <w:jc w:val="both"/>
              <w:rPr>
                <w:rFonts w:ascii="Arial" w:eastAsia="Arial" w:hAnsi="Arial" w:cs="Arial"/>
                <w:color w:val="000000" w:themeColor="text1"/>
                <w:sz w:val="20"/>
                <w:szCs w:val="20"/>
                <w:lang w:eastAsia="es-PE"/>
              </w:rPr>
            </w:pPr>
          </w:p>
        </w:tc>
        <w:tc>
          <w:tcPr>
            <w:tcW w:w="1925" w:type="dxa"/>
          </w:tcPr>
          <w:p w14:paraId="7252D9D6" w14:textId="77777777" w:rsidR="006555EB" w:rsidRPr="00A512A4" w:rsidRDefault="006555EB" w:rsidP="00EE0794">
            <w:pPr>
              <w:widowControl w:val="0"/>
              <w:spacing w:line="259" w:lineRule="auto"/>
              <w:contextualSpacing/>
              <w:jc w:val="center"/>
              <w:rPr>
                <w:rFonts w:ascii="Arial" w:eastAsia="Arial" w:hAnsi="Arial" w:cs="Arial"/>
                <w:color w:val="000000" w:themeColor="text1"/>
                <w:sz w:val="20"/>
                <w:szCs w:val="20"/>
              </w:rPr>
            </w:pPr>
          </w:p>
        </w:tc>
        <w:tc>
          <w:tcPr>
            <w:tcW w:w="1744" w:type="dxa"/>
            <w:vAlign w:val="center"/>
          </w:tcPr>
          <w:p w14:paraId="6F7BE1EC" w14:textId="77777777" w:rsidR="006555EB" w:rsidRPr="00A512A4" w:rsidRDefault="006555EB" w:rsidP="00EE0794">
            <w:pPr>
              <w:widowControl w:val="0"/>
              <w:spacing w:line="259" w:lineRule="auto"/>
              <w:contextualSpacing/>
              <w:jc w:val="center"/>
              <w:rPr>
                <w:rFonts w:ascii="Arial" w:eastAsia="Arial" w:hAnsi="Arial" w:cs="Arial"/>
                <w:b/>
                <w:bCs/>
                <w:color w:val="000000" w:themeColor="text1"/>
                <w:sz w:val="20"/>
                <w:szCs w:val="20"/>
                <w:u w:val="single"/>
              </w:rPr>
            </w:pPr>
          </w:p>
        </w:tc>
        <w:tc>
          <w:tcPr>
            <w:tcW w:w="2529" w:type="dxa"/>
          </w:tcPr>
          <w:p w14:paraId="7E970C3F" w14:textId="77777777" w:rsidR="006555EB" w:rsidRPr="00A512A4" w:rsidRDefault="006555EB" w:rsidP="00EE0794">
            <w:pPr>
              <w:widowControl w:val="0"/>
              <w:spacing w:line="259" w:lineRule="auto"/>
              <w:contextualSpacing/>
              <w:jc w:val="center"/>
              <w:rPr>
                <w:rFonts w:ascii="Arial" w:eastAsia="Arial" w:hAnsi="Arial" w:cs="Arial"/>
                <w:color w:val="000000" w:themeColor="text1"/>
                <w:sz w:val="20"/>
                <w:szCs w:val="20"/>
              </w:rPr>
            </w:pPr>
          </w:p>
        </w:tc>
      </w:tr>
      <w:tr w:rsidR="006555EB" w:rsidRPr="00A512A4" w14:paraId="1641B211" w14:textId="77777777" w:rsidTr="00EE0794">
        <w:trPr>
          <w:trHeight w:val="313"/>
        </w:trPr>
        <w:tc>
          <w:tcPr>
            <w:tcW w:w="4391" w:type="dxa"/>
          </w:tcPr>
          <w:p w14:paraId="2485B0B0" w14:textId="77777777" w:rsidR="006555EB" w:rsidRPr="00A512A4" w:rsidRDefault="006555EB" w:rsidP="00EE0794">
            <w:pPr>
              <w:widowControl w:val="0"/>
              <w:spacing w:line="259" w:lineRule="auto"/>
              <w:ind w:left="142" w:right="133"/>
              <w:contextualSpacing/>
              <w:jc w:val="both"/>
              <w:rPr>
                <w:rFonts w:ascii="Arial" w:eastAsia="Arial" w:hAnsi="Arial" w:cs="Arial"/>
                <w:color w:val="000000" w:themeColor="text1"/>
                <w:sz w:val="18"/>
                <w:szCs w:val="18"/>
                <w:lang w:eastAsia="es-PE"/>
              </w:rPr>
            </w:pPr>
            <w:r w:rsidRPr="00A512A4">
              <w:rPr>
                <w:rFonts w:ascii="Arial" w:eastAsia="Arial" w:hAnsi="Arial" w:cs="Arial"/>
                <w:color w:val="000000" w:themeColor="text1"/>
                <w:sz w:val="18"/>
                <w:szCs w:val="18"/>
                <w:lang w:eastAsia="es-PE"/>
              </w:rPr>
              <w:t>[…</w:t>
            </w:r>
            <w:r w:rsidRPr="00A512A4">
              <w:rPr>
                <w:rFonts w:ascii="Arial" w:eastAsia="Arial" w:hAnsi="Arial" w:cs="Arial"/>
                <w:sz w:val="18"/>
                <w:szCs w:val="18"/>
              </w:rPr>
              <w:t>]</w:t>
            </w:r>
          </w:p>
        </w:tc>
        <w:tc>
          <w:tcPr>
            <w:tcW w:w="1726" w:type="dxa"/>
          </w:tcPr>
          <w:p w14:paraId="37D8244F" w14:textId="77777777" w:rsidR="006555EB" w:rsidRPr="00A512A4" w:rsidRDefault="006555EB" w:rsidP="00EE0794">
            <w:pPr>
              <w:widowControl w:val="0"/>
              <w:spacing w:line="259" w:lineRule="auto"/>
              <w:contextualSpacing/>
              <w:jc w:val="both"/>
              <w:rPr>
                <w:rFonts w:ascii="Arial" w:eastAsia="Arial" w:hAnsi="Arial" w:cs="Arial"/>
                <w:color w:val="000000" w:themeColor="text1"/>
                <w:sz w:val="20"/>
                <w:szCs w:val="20"/>
                <w:lang w:eastAsia="es-PE"/>
              </w:rPr>
            </w:pPr>
          </w:p>
        </w:tc>
        <w:tc>
          <w:tcPr>
            <w:tcW w:w="1573" w:type="dxa"/>
          </w:tcPr>
          <w:p w14:paraId="79F5B267" w14:textId="77777777" w:rsidR="006555EB" w:rsidRPr="00A512A4" w:rsidRDefault="006555EB" w:rsidP="00EE0794">
            <w:pPr>
              <w:widowControl w:val="0"/>
              <w:spacing w:line="259" w:lineRule="auto"/>
              <w:contextualSpacing/>
              <w:jc w:val="both"/>
              <w:rPr>
                <w:rFonts w:ascii="Arial" w:eastAsia="Arial" w:hAnsi="Arial" w:cs="Arial"/>
                <w:color w:val="000000" w:themeColor="text1"/>
                <w:sz w:val="20"/>
                <w:szCs w:val="20"/>
                <w:lang w:eastAsia="es-PE"/>
              </w:rPr>
            </w:pPr>
          </w:p>
        </w:tc>
        <w:tc>
          <w:tcPr>
            <w:tcW w:w="1925" w:type="dxa"/>
          </w:tcPr>
          <w:p w14:paraId="61CA131A" w14:textId="77777777" w:rsidR="006555EB" w:rsidRPr="00A512A4" w:rsidRDefault="006555EB" w:rsidP="00EE0794">
            <w:pPr>
              <w:widowControl w:val="0"/>
              <w:spacing w:line="259" w:lineRule="auto"/>
              <w:contextualSpacing/>
              <w:jc w:val="center"/>
              <w:rPr>
                <w:rFonts w:ascii="Arial" w:eastAsia="Arial" w:hAnsi="Arial" w:cs="Arial"/>
                <w:color w:val="000000" w:themeColor="text1"/>
                <w:sz w:val="20"/>
                <w:szCs w:val="20"/>
              </w:rPr>
            </w:pPr>
          </w:p>
        </w:tc>
        <w:tc>
          <w:tcPr>
            <w:tcW w:w="1744" w:type="dxa"/>
            <w:vAlign w:val="center"/>
          </w:tcPr>
          <w:p w14:paraId="204BA5B0" w14:textId="77777777" w:rsidR="006555EB" w:rsidRPr="00A512A4" w:rsidRDefault="006555EB" w:rsidP="00EE0794">
            <w:pPr>
              <w:widowControl w:val="0"/>
              <w:spacing w:line="259" w:lineRule="auto"/>
              <w:contextualSpacing/>
              <w:jc w:val="center"/>
              <w:rPr>
                <w:rFonts w:ascii="Arial" w:eastAsia="Arial" w:hAnsi="Arial" w:cs="Arial"/>
                <w:color w:val="000000" w:themeColor="text1"/>
                <w:sz w:val="20"/>
                <w:szCs w:val="20"/>
              </w:rPr>
            </w:pPr>
          </w:p>
        </w:tc>
        <w:tc>
          <w:tcPr>
            <w:tcW w:w="2529" w:type="dxa"/>
          </w:tcPr>
          <w:p w14:paraId="1120113B" w14:textId="77777777" w:rsidR="006555EB" w:rsidRPr="00A512A4" w:rsidRDefault="006555EB" w:rsidP="00EE0794">
            <w:pPr>
              <w:widowControl w:val="0"/>
              <w:spacing w:line="259" w:lineRule="auto"/>
              <w:contextualSpacing/>
              <w:jc w:val="center"/>
              <w:rPr>
                <w:rFonts w:ascii="Arial" w:eastAsia="Arial" w:hAnsi="Arial" w:cs="Arial"/>
                <w:color w:val="000000" w:themeColor="text1"/>
                <w:sz w:val="20"/>
                <w:szCs w:val="20"/>
              </w:rPr>
            </w:pPr>
          </w:p>
        </w:tc>
      </w:tr>
    </w:tbl>
    <w:p w14:paraId="71590167" w14:textId="77777777" w:rsidR="006555EB" w:rsidRPr="00A512A4" w:rsidRDefault="006555EB" w:rsidP="006555EB">
      <w:pPr>
        <w:widowControl w:val="0"/>
        <w:jc w:val="center"/>
        <w:textAlignment w:val="baseline"/>
        <w:rPr>
          <w:rFonts w:ascii="Arial" w:eastAsia="Arial" w:hAnsi="Arial" w:cs="Arial"/>
          <w:color w:val="000000" w:themeColor="text1"/>
          <w:sz w:val="20"/>
          <w:szCs w:val="20"/>
          <w:lang w:val="es-ES"/>
        </w:rPr>
      </w:pPr>
    </w:p>
    <w:p w14:paraId="7E97B457" w14:textId="77777777" w:rsidR="006555EB" w:rsidRPr="00A512A4" w:rsidRDefault="006555EB" w:rsidP="006555EB">
      <w:pPr>
        <w:widowControl w:val="0"/>
        <w:rPr>
          <w:rFonts w:ascii="Arial" w:eastAsia="Arial" w:hAnsi="Arial" w:cs="Arial"/>
          <w:b/>
          <w:bCs/>
          <w:sz w:val="20"/>
          <w:szCs w:val="20"/>
          <w:u w:val="single"/>
        </w:rPr>
      </w:pPr>
      <w:r w:rsidRPr="00A512A4">
        <w:rPr>
          <w:rFonts w:ascii="Arial" w:eastAsia="Arial" w:hAnsi="Arial" w:cs="Arial"/>
          <w:b/>
          <w:bCs/>
          <w:sz w:val="20"/>
          <w:szCs w:val="20"/>
          <w:u w:val="single"/>
        </w:rPr>
        <w:t>[CONSIGNAR CIUDAD Y FECHA]</w:t>
      </w:r>
    </w:p>
    <w:p w14:paraId="1CEE6B6A" w14:textId="77777777" w:rsidR="006555EB" w:rsidRPr="00A512A4" w:rsidRDefault="006555EB" w:rsidP="006555EB">
      <w:pPr>
        <w:widowControl w:val="0"/>
        <w:rPr>
          <w:rFonts w:ascii="Arial" w:hAnsi="Arial" w:cs="Arial"/>
          <w:b/>
          <w:bCs/>
        </w:rPr>
      </w:pPr>
    </w:p>
    <w:p w14:paraId="019B7417" w14:textId="77777777" w:rsidR="006555EB" w:rsidRPr="00A512A4" w:rsidRDefault="006555EB" w:rsidP="006555EB">
      <w:pPr>
        <w:widowControl w:val="0"/>
        <w:jc w:val="center"/>
        <w:rPr>
          <w:rFonts w:ascii="Arial" w:hAnsi="Arial" w:cs="Arial"/>
        </w:rPr>
      </w:pPr>
      <w:r w:rsidRPr="00A512A4">
        <w:rPr>
          <w:rFonts w:ascii="Arial" w:eastAsia="Arial" w:hAnsi="Arial" w:cs="Arial"/>
          <w:sz w:val="20"/>
          <w:szCs w:val="20"/>
        </w:rPr>
        <w:t>………..........................................................</w:t>
      </w:r>
    </w:p>
    <w:p w14:paraId="43C13AC5" w14:textId="77777777" w:rsidR="006555EB" w:rsidRPr="00A512A4" w:rsidRDefault="006555EB" w:rsidP="006555EB">
      <w:pPr>
        <w:jc w:val="center"/>
        <w:textAlignment w:val="baseline"/>
        <w:rPr>
          <w:rFonts w:ascii="Arial" w:hAnsi="Arial" w:cs="Arial"/>
          <w:color w:val="000000" w:themeColor="text1"/>
          <w:sz w:val="20"/>
          <w:szCs w:val="20"/>
          <w:lang w:eastAsia="es-PE"/>
        </w:rPr>
      </w:pPr>
      <w:r w:rsidRPr="00A512A4">
        <w:rPr>
          <w:rFonts w:ascii="Arial" w:hAnsi="Arial" w:cs="Arial"/>
          <w:b/>
          <w:bCs/>
          <w:color w:val="000000" w:themeColor="text1"/>
          <w:sz w:val="20"/>
          <w:szCs w:val="20"/>
          <w:lang w:eastAsia="es-PE"/>
        </w:rPr>
        <w:t>Firma, nombres y apellidos del postor o</w:t>
      </w:r>
      <w:r w:rsidRPr="00A512A4">
        <w:rPr>
          <w:rFonts w:ascii="Arial" w:hAnsi="Arial" w:cs="Arial"/>
          <w:color w:val="000000" w:themeColor="text1"/>
          <w:sz w:val="20"/>
          <w:szCs w:val="20"/>
          <w:lang w:eastAsia="es-PE"/>
        </w:rPr>
        <w:t> </w:t>
      </w:r>
    </w:p>
    <w:p w14:paraId="66F87C0B" w14:textId="77777777" w:rsidR="006555EB" w:rsidRPr="00A512A4" w:rsidRDefault="006555EB" w:rsidP="006555EB">
      <w:pPr>
        <w:jc w:val="center"/>
        <w:textAlignment w:val="baseline"/>
        <w:rPr>
          <w:rFonts w:ascii="Arial" w:hAnsi="Arial" w:cs="Arial"/>
          <w:sz w:val="20"/>
        </w:rPr>
      </w:pPr>
      <w:r w:rsidRPr="00A512A4">
        <w:rPr>
          <w:rFonts w:ascii="Arial" w:hAnsi="Arial" w:cs="Arial"/>
          <w:b/>
          <w:bCs/>
          <w:color w:val="000000" w:themeColor="text1"/>
          <w:sz w:val="20"/>
          <w:szCs w:val="20"/>
          <w:lang w:eastAsia="es-PE"/>
        </w:rPr>
        <w:t>representante legal o representante común, según corresponda</w:t>
      </w:r>
      <w:r w:rsidRPr="00A512A4">
        <w:rPr>
          <w:rFonts w:ascii="Arial" w:hAnsi="Arial" w:cs="Arial"/>
          <w:color w:val="000000" w:themeColor="text1"/>
          <w:sz w:val="20"/>
          <w:szCs w:val="20"/>
          <w:lang w:eastAsia="es-PE"/>
        </w:rPr>
        <w:t> </w:t>
      </w:r>
    </w:p>
    <w:p w14:paraId="4581E1CD" w14:textId="77777777" w:rsidR="00446425" w:rsidRPr="00A512A4" w:rsidRDefault="00446425" w:rsidP="002B164D">
      <w:pPr>
        <w:jc w:val="center"/>
        <w:textAlignment w:val="baseline"/>
        <w:rPr>
          <w:rFonts w:ascii="Segoe UI" w:hAnsi="Segoe UI" w:cs="Segoe UI"/>
          <w:color w:val="000000"/>
          <w:sz w:val="18"/>
          <w:szCs w:val="18"/>
          <w:lang w:eastAsia="es-PE"/>
        </w:rPr>
      </w:pPr>
    </w:p>
    <w:p w14:paraId="0AD5FDCE" w14:textId="77777777" w:rsidR="00F064EB" w:rsidRPr="00A512A4" w:rsidRDefault="00F064EB" w:rsidP="002B164D">
      <w:pPr>
        <w:jc w:val="center"/>
        <w:textAlignment w:val="baseline"/>
        <w:rPr>
          <w:rFonts w:ascii="Segoe UI" w:hAnsi="Segoe UI" w:cs="Segoe UI"/>
          <w:color w:val="000000"/>
          <w:sz w:val="18"/>
          <w:szCs w:val="18"/>
          <w:lang w:eastAsia="es-PE"/>
        </w:rPr>
      </w:pPr>
    </w:p>
    <w:tbl>
      <w:tblPr>
        <w:tblStyle w:val="Tabladecuadrcula1clara-nfasis31"/>
        <w:tblW w:w="1389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892"/>
      </w:tblGrid>
      <w:tr w:rsidR="00E5374B" w:rsidRPr="00A512A4" w14:paraId="1B2E4FEB" w14:textId="77777777" w:rsidTr="00777038">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3892" w:type="dxa"/>
            <w:vAlign w:val="center"/>
          </w:tcPr>
          <w:p w14:paraId="6B5446D5" w14:textId="77777777" w:rsidR="00E5374B" w:rsidRPr="00A512A4" w:rsidRDefault="00E5374B" w:rsidP="00EE0794">
            <w:pPr>
              <w:jc w:val="both"/>
              <w:rPr>
                <w:rFonts w:ascii="Arial" w:hAnsi="Arial" w:cs="Arial"/>
                <w:color w:val="0070C0"/>
                <w:sz w:val="18"/>
                <w:szCs w:val="18"/>
                <w:lang w:val="es-ES"/>
              </w:rPr>
            </w:pPr>
            <w:r w:rsidRPr="00A512A4">
              <w:rPr>
                <w:rFonts w:ascii="Arial" w:hAnsi="Arial" w:cs="Arial"/>
                <w:color w:val="0070C0"/>
                <w:sz w:val="18"/>
                <w:szCs w:val="18"/>
              </w:rPr>
              <w:t>Importante para la entidad contratante</w:t>
            </w:r>
          </w:p>
        </w:tc>
      </w:tr>
      <w:tr w:rsidR="00E5374B" w:rsidRPr="00A512A4" w14:paraId="131147B6" w14:textId="77777777" w:rsidTr="00FA2260">
        <w:trPr>
          <w:trHeight w:val="369"/>
        </w:trPr>
        <w:tc>
          <w:tcPr>
            <w:cnfStyle w:val="001000000000" w:firstRow="0" w:lastRow="0" w:firstColumn="1" w:lastColumn="0" w:oddVBand="0" w:evenVBand="0" w:oddHBand="0" w:evenHBand="0" w:firstRowFirstColumn="0" w:firstRowLastColumn="0" w:lastRowFirstColumn="0" w:lastRowLastColumn="0"/>
            <w:tcW w:w="13892" w:type="dxa"/>
            <w:vAlign w:val="center"/>
          </w:tcPr>
          <w:p w14:paraId="5ABCABA2" w14:textId="370CE7E8" w:rsidR="00E5374B" w:rsidRPr="00A512A4" w:rsidRDefault="00364404" w:rsidP="00EE0794">
            <w:pPr>
              <w:pStyle w:val="Prrafodelista"/>
              <w:widowControl w:val="0"/>
              <w:spacing w:line="259" w:lineRule="auto"/>
              <w:ind w:left="33"/>
              <w:jc w:val="both"/>
              <w:rPr>
                <w:rFonts w:ascii="Arial" w:hAnsi="Arial" w:cs="Arial"/>
                <w:b w:val="0"/>
                <w:bCs w:val="0"/>
                <w:color w:val="0070C0"/>
                <w:sz w:val="18"/>
                <w:szCs w:val="18"/>
                <w:lang w:val="es-ES"/>
              </w:rPr>
            </w:pPr>
            <w:r w:rsidRPr="00A512A4">
              <w:rPr>
                <w:rFonts w:ascii="Arial" w:hAnsi="Arial" w:cs="Arial"/>
                <w:b w:val="0"/>
                <w:bCs w:val="0"/>
                <w:color w:val="0070C0"/>
                <w:sz w:val="18"/>
                <w:szCs w:val="18"/>
              </w:rPr>
              <w:t>La</w:t>
            </w:r>
            <w:r w:rsidR="00E5374B" w:rsidRPr="00A512A4">
              <w:rPr>
                <w:rFonts w:ascii="Arial" w:hAnsi="Arial" w:cs="Arial"/>
                <w:b w:val="0"/>
                <w:bCs w:val="0"/>
                <w:color w:val="0070C0"/>
                <w:sz w:val="18"/>
                <w:szCs w:val="18"/>
              </w:rPr>
              <w:t xml:space="preserve"> entidad contratante</w:t>
            </w:r>
            <w:r w:rsidR="00063D5B" w:rsidRPr="00A512A4">
              <w:rPr>
                <w:rFonts w:ascii="Arial" w:hAnsi="Arial" w:cs="Arial"/>
                <w:b w:val="0"/>
                <w:bCs w:val="0"/>
                <w:color w:val="0070C0"/>
                <w:sz w:val="18"/>
                <w:szCs w:val="18"/>
              </w:rPr>
              <w:t xml:space="preserve"> </w:t>
            </w:r>
            <w:r w:rsidRPr="00A512A4">
              <w:rPr>
                <w:rFonts w:ascii="Arial" w:hAnsi="Arial" w:cs="Arial"/>
                <w:b w:val="0"/>
                <w:bCs w:val="0"/>
                <w:color w:val="0070C0"/>
                <w:sz w:val="18"/>
                <w:szCs w:val="18"/>
              </w:rPr>
              <w:t xml:space="preserve">ajusta el cuadro según </w:t>
            </w:r>
            <w:r w:rsidR="00777038" w:rsidRPr="00A512A4">
              <w:rPr>
                <w:rFonts w:ascii="Arial" w:hAnsi="Arial" w:cs="Arial"/>
                <w:b w:val="0"/>
                <w:bCs w:val="0"/>
                <w:color w:val="0070C0"/>
                <w:sz w:val="18"/>
                <w:szCs w:val="18"/>
              </w:rPr>
              <w:t>los requisitos de calificación adicionales considerados en las presentes bases.</w:t>
            </w:r>
          </w:p>
        </w:tc>
      </w:tr>
    </w:tbl>
    <w:p w14:paraId="3595D902" w14:textId="52E3E805" w:rsidR="00F064EB" w:rsidRPr="002B164D" w:rsidRDefault="00E5374B" w:rsidP="00E5374B">
      <w:pPr>
        <w:textAlignment w:val="baseline"/>
        <w:rPr>
          <w:rFonts w:ascii="Segoe UI" w:hAnsi="Segoe UI" w:cs="Segoe UI"/>
          <w:color w:val="000000"/>
          <w:sz w:val="18"/>
          <w:szCs w:val="18"/>
          <w:lang w:eastAsia="es-PE"/>
        </w:rPr>
      </w:pPr>
      <w:r w:rsidRPr="00A512A4">
        <w:rPr>
          <w:rFonts w:ascii="Arial" w:hAnsi="Arial" w:cs="Arial"/>
          <w:bCs/>
          <w:iCs/>
          <w:color w:val="0070C0"/>
          <w:sz w:val="18"/>
          <w:szCs w:val="18"/>
        </w:rPr>
        <w:t>Esta nota debe ser eliminada una vez culminada la elaboración de las bases</w:t>
      </w:r>
      <w:r w:rsidR="00777038" w:rsidRPr="00A512A4">
        <w:rPr>
          <w:rFonts w:ascii="Arial" w:hAnsi="Arial" w:cs="Arial"/>
          <w:bCs/>
          <w:iCs/>
          <w:color w:val="0070C0"/>
          <w:sz w:val="18"/>
          <w:szCs w:val="18"/>
        </w:rPr>
        <w:t>.</w:t>
      </w:r>
    </w:p>
    <w:sectPr w:rsidR="00F064EB" w:rsidRPr="002B164D" w:rsidSect="00516861">
      <w:footerReference w:type="default" r:id="rId50"/>
      <w:pgSz w:w="16839" w:h="11907" w:orient="landscape"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A868" w14:textId="77777777" w:rsidR="00B531AE" w:rsidRDefault="00B531AE">
      <w:r>
        <w:separator/>
      </w:r>
    </w:p>
  </w:endnote>
  <w:endnote w:type="continuationSeparator" w:id="0">
    <w:p w14:paraId="6036728A" w14:textId="77777777" w:rsidR="00B531AE" w:rsidRDefault="00B531AE">
      <w:r>
        <w:continuationSeparator/>
      </w:r>
    </w:p>
  </w:endnote>
  <w:endnote w:type="continuationNotice" w:id="1">
    <w:p w14:paraId="3B7BED52" w14:textId="77777777" w:rsidR="00B531AE" w:rsidRDefault="00B53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EC5E42" w14:paraId="1D000481" w14:textId="77777777" w:rsidTr="00457835">
      <w:trPr>
        <w:trHeight w:val="300"/>
      </w:trPr>
      <w:tc>
        <w:tcPr>
          <w:tcW w:w="3020" w:type="dxa"/>
        </w:tcPr>
        <w:p w14:paraId="4CEC3040" w14:textId="550F420A" w:rsidR="2FEC5E42" w:rsidRDefault="2FEC5E42" w:rsidP="00457835">
          <w:pPr>
            <w:pStyle w:val="Encabezado"/>
            <w:ind w:left="-115"/>
          </w:pPr>
        </w:p>
      </w:tc>
      <w:tc>
        <w:tcPr>
          <w:tcW w:w="3020" w:type="dxa"/>
        </w:tcPr>
        <w:p w14:paraId="71B7E91F" w14:textId="5362C814" w:rsidR="2FEC5E42" w:rsidRDefault="2FEC5E42" w:rsidP="00457835">
          <w:pPr>
            <w:pStyle w:val="Encabezado"/>
            <w:jc w:val="center"/>
          </w:pPr>
        </w:p>
      </w:tc>
      <w:tc>
        <w:tcPr>
          <w:tcW w:w="3020" w:type="dxa"/>
        </w:tcPr>
        <w:p w14:paraId="014FB468" w14:textId="66FECE0C" w:rsidR="2FEC5E42" w:rsidRDefault="2FEC5E42" w:rsidP="00457835">
          <w:pPr>
            <w:pStyle w:val="Encabezado"/>
            <w:ind w:right="-115"/>
            <w:jc w:val="right"/>
          </w:pPr>
        </w:p>
      </w:tc>
    </w:tr>
  </w:tbl>
  <w:p w14:paraId="5ACC1145" w14:textId="26FE69C5" w:rsidR="2FEC5E42" w:rsidRDefault="2FEC5E42"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50" behindDoc="0" locked="0" layoutInCell="1" allowOverlap="1" wp14:anchorId="74421273" wp14:editId="799C7FD4">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6"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2DF6D964"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8887295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723948686" name="Rectángulo 723948686"/>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710682" name="Cuadro de texto 38171068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2AAA668C" w:rsidR="00C916AD" w:rsidRDefault="000346F5">
                                <w:pPr>
                                  <w:rPr>
                                    <w:color w:val="7F7F7F" w:themeColor="text1" w:themeTint="80"/>
                                  </w:rPr>
                                </w:pPr>
                                <w:r w:rsidRPr="00893C29">
                                  <w:rPr>
                                    <w:rFonts w:ascii="Arial" w:hAnsi="Arial" w:cs="Arial"/>
                                    <w:b/>
                                    <w:color w:val="7F7F7F" w:themeColor="text1" w:themeTint="8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7"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AjVf+xggMAAJwKAAAOAAAAAAAAAAAAAAAAAC4CAABkcnMvZTJv&#10;RG9jLnhtbFBLAQItABQABgAIAAAAIQC8VDk22gAAAAUBAAAPAAAAAAAAAAAAAAAAANwFAABkcnMv&#10;ZG93bnJldi54bWxQSwUGAAAAAAQABADzAAAA4wYAAAAA&#10;">
              <v:rect id="Rectángulo 723948686"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381710682"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2AAA668C" w:rsidR="00C916AD" w:rsidRDefault="000346F5">
                          <w:pPr>
                            <w:rPr>
                              <w:color w:val="7F7F7F" w:themeColor="text1" w:themeTint="80"/>
                            </w:rPr>
                          </w:pPr>
                          <w:r w:rsidRPr="00893C29">
                            <w:rPr>
                              <w:rFonts w:ascii="Arial" w:hAnsi="Arial" w:cs="Arial"/>
                              <w:b/>
                              <w:color w:val="7F7F7F" w:themeColor="text1" w:themeTint="80"/>
                              <w:lang w:val="es-ES"/>
                            </w:rPr>
                            <w:t>CONCURSO PÚBLICO DE SERVICIOS</w:t>
                          </w:r>
                        </w:p>
                      </w:sdtContent>
                    </w:sdt>
                  </w:txbxContent>
                </v:textbox>
              </v:shape>
              <w10:wrap anchorx="margin" anchory="page"/>
            </v:group>
          </w:pict>
        </mc:Fallback>
      </mc:AlternateContent>
    </w:r>
  </w:p>
  <w:p w14:paraId="3EA6DE10" w14:textId="77777777" w:rsidR="00FD6BB6" w:rsidRDefault="00FD6BB6">
    <w:pPr>
      <w:pStyle w:val="Piedepgina"/>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8031" w14:textId="77777777" w:rsidR="00133FA7" w:rsidRDefault="00133FA7">
    <w:pPr>
      <w:pStyle w:val="Piedepgina"/>
      <w:tabs>
        <w:tab w:val="left" w:pos="5130"/>
      </w:tabs>
    </w:pPr>
    <w:r>
      <w:rPr>
        <w:noProof/>
        <w:color w:val="808080" w:themeColor="background1" w:themeShade="80"/>
      </w:rPr>
      <mc:AlternateContent>
        <mc:Choice Requires="wps">
          <w:drawing>
            <wp:anchor distT="0" distB="0" distL="182880" distR="182880" simplePos="0" relativeHeight="251658252" behindDoc="0" locked="0" layoutInCell="1" allowOverlap="1" wp14:anchorId="5363A398" wp14:editId="3087ED6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66151979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EA7AC" w14:textId="77777777" w:rsidR="00133FA7" w:rsidRDefault="00133FA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363A398" id="_x0000_s1050"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0CAEA7AC" w14:textId="77777777" w:rsidR="00133FA7" w:rsidRDefault="00133FA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3" behindDoc="1" locked="0" layoutInCell="1" allowOverlap="1" wp14:anchorId="69ABC443" wp14:editId="7D95267D">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47608799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847080240" name="Rectángulo 184708024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161002" name="Cuadro de texto 189516100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61094711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768C05D" w14:textId="77777777" w:rsidR="00133FA7" w:rsidRDefault="00133FA7">
                                <w:pPr>
                                  <w:rPr>
                                    <w:color w:val="7F7F7F" w:themeColor="text1" w:themeTint="80"/>
                                  </w:rPr>
                                </w:pPr>
                                <w:r w:rsidRPr="000C58B8">
                                  <w:rPr>
                                    <w:rFonts w:ascii="Arial" w:hAnsi="Arial" w:cs="Arial"/>
                                    <w:b/>
                                    <w:color w:val="7F7F7F" w:themeColor="text1" w:themeTint="8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9ABC443" id="_x0000_s1051"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J6oNw+BAwAAoAoAAA4AAAAAAAAAAAAAAAAALgIAAGRycy9lMm9E&#10;b2MueG1sUEsBAi0AFAAGAAgAAAAhALxUOTbaAAAABQEAAA8AAAAAAAAAAAAAAAAA2wUAAGRycy9k&#10;b3ducmV2LnhtbFBLBQYAAAAABAAEAPMAAADiBgAAAAA=&#10;">
              <v:rect id="Rectángulo 1847080240"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1895161002"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61094711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768C05D" w14:textId="77777777" w:rsidR="00133FA7" w:rsidRDefault="00133FA7">
                          <w:pPr>
                            <w:rPr>
                              <w:color w:val="7F7F7F" w:themeColor="text1" w:themeTint="80"/>
                            </w:rPr>
                          </w:pPr>
                          <w:r w:rsidRPr="000C58B8">
                            <w:rPr>
                              <w:rFonts w:ascii="Arial" w:hAnsi="Arial" w:cs="Arial"/>
                              <w:b/>
                              <w:color w:val="7F7F7F" w:themeColor="text1" w:themeTint="80"/>
                              <w:lang w:val="es-ES"/>
                            </w:rPr>
                            <w:t>CONCURSO PÚBLICO DE SERVICIOS</w:t>
                          </w:r>
                        </w:p>
                      </w:sdtContent>
                    </w:sdt>
                  </w:txbxContent>
                </v:textbox>
              </v:shape>
              <w10:wrap anchorx="margin" anchory="page"/>
            </v:group>
          </w:pict>
        </mc:Fallback>
      </mc:AlternateContent>
    </w:r>
  </w:p>
  <w:p w14:paraId="5B688282" w14:textId="77777777" w:rsidR="00133FA7" w:rsidRDefault="00133FA7">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7E11A2" w:rsidRDefault="007E11A2">
    <w:pPr>
      <w:pStyle w:val="Piedepgina"/>
      <w:tabs>
        <w:tab w:val="left" w:pos="5130"/>
      </w:tabs>
    </w:pPr>
    <w:r>
      <w:rPr>
        <w:noProof/>
        <w:color w:val="808080" w:themeColor="background1" w:themeShade="80"/>
      </w:rPr>
      <mc:AlternateContent>
        <mc:Choice Requires="wps">
          <w:drawing>
            <wp:anchor distT="0" distB="0" distL="182880" distR="182880" simplePos="0" relativeHeight="251658241"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7E11A2" w:rsidRDefault="007E11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7E11A2" w:rsidRDefault="007E11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0"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6D1D440D" w:rsidR="007E11A2" w:rsidRPr="007E11A2" w:rsidRDefault="000346F5">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4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6D1D440D" w:rsidR="007E11A2" w:rsidRPr="007E11A2" w:rsidRDefault="000346F5">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CONCURSO PÚBLICO DE SERVICIOS</w:t>
                          </w:r>
                        </w:p>
                      </w:sdtContent>
                    </w:sdt>
                  </w:txbxContent>
                </v:textbox>
              </v:shape>
              <w10:wrap anchorx="margin" anchory="page"/>
            </v:group>
          </w:pict>
        </mc:Fallback>
      </mc:AlternateContent>
    </w:r>
  </w:p>
  <w:p w14:paraId="398B7CE7" w14:textId="405EF7BF" w:rsidR="00813C00" w:rsidRDefault="00813C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3"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2"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72DC1BBD" w:rsidR="00D75CC4" w:rsidRDefault="000346F5">
                                <w:pPr>
                                  <w:rPr>
                                    <w:color w:val="7F7F7F" w:themeColor="text1" w:themeTint="80"/>
                                  </w:rPr>
                                </w:pPr>
                                <w:r w:rsidRPr="00BB5796">
                                  <w:rPr>
                                    <w:rFonts w:ascii="Arial" w:hAnsi="Arial" w:cs="Arial"/>
                                    <w:b/>
                                    <w:bCs/>
                                    <w:color w:val="7F7F7F" w:themeColor="text1" w:themeTint="8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72DC1BBD" w:rsidR="00D75CC4" w:rsidRDefault="000346F5">
                          <w:pPr>
                            <w:rPr>
                              <w:color w:val="7F7F7F" w:themeColor="text1" w:themeTint="80"/>
                            </w:rPr>
                          </w:pPr>
                          <w:r w:rsidRPr="00BB5796">
                            <w:rPr>
                              <w:rFonts w:ascii="Arial" w:hAnsi="Arial" w:cs="Arial"/>
                              <w:b/>
                              <w:bCs/>
                              <w:color w:val="7F7F7F" w:themeColor="text1" w:themeTint="80"/>
                              <w:lang w:val="es-ES"/>
                            </w:rPr>
                            <w:t>CONCURSO PÚBLICO DE SERVICIOS</w:t>
                          </w:r>
                        </w:p>
                      </w:sdtContent>
                    </w:sdt>
                  </w:txbxContent>
                </v:textbox>
              </v:shape>
              <w10:wrap anchorx="margin" anchory="page"/>
            </v:group>
          </w:pict>
        </mc:Fallback>
      </mc:AlternateContent>
    </w:r>
  </w:p>
  <w:p w14:paraId="3F62986E" w14:textId="77777777" w:rsidR="00813C00" w:rsidRDefault="00813C00">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29411A" w:rsidRDefault="0029411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5"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4" style="position:absolute;margin-left:0;margin-top:0;width:36pt;height:25.25pt;z-index:25165824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4"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26A53E41" w:rsidR="00D75CC4" w:rsidRPr="00DE0001" w:rsidRDefault="000346F5">
                                <w:pPr>
                                  <w:rPr>
                                    <w:color w:val="7F7F7F" w:themeColor="text1" w:themeTint="80"/>
                                  </w:rPr>
                                </w:pPr>
                                <w:r w:rsidRPr="00DE0001">
                                  <w:rPr>
                                    <w:rFonts w:ascii="Arial" w:hAnsi="Arial" w:cs="Arial"/>
                                    <w:b/>
                                    <w:color w:val="7F7F7F" w:themeColor="text1" w:themeTint="8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5" style="position:absolute;margin-left:0;margin-top:0;width:36pt;height:9in;z-index:-25165823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26A53E41" w:rsidR="00D75CC4" w:rsidRPr="00DE0001" w:rsidRDefault="000346F5">
                          <w:pPr>
                            <w:rPr>
                              <w:color w:val="7F7F7F" w:themeColor="text1" w:themeTint="80"/>
                            </w:rPr>
                          </w:pPr>
                          <w:r w:rsidRPr="00DE0001">
                            <w:rPr>
                              <w:rFonts w:ascii="Arial" w:hAnsi="Arial" w:cs="Arial"/>
                              <w:b/>
                              <w:color w:val="7F7F7F" w:themeColor="text1" w:themeTint="80"/>
                              <w:lang w:val="es-ES"/>
                            </w:rPr>
                            <w:t>CONCURSO PÚBLICO DE SERVICIOS</w:t>
                          </w:r>
                        </w:p>
                      </w:sdtContent>
                    </w:sdt>
                  </w:txbxContent>
                </v:textbox>
              </v:shape>
              <w10:wrap anchorx="margin" anchory="page"/>
            </v:group>
          </w:pict>
        </mc:Fallback>
      </mc:AlternateContent>
    </w:r>
  </w:p>
  <w:p w14:paraId="257BAC34" w14:textId="77777777" w:rsidR="0029411A" w:rsidRDefault="0029411A">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8"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6"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4FE9FC9" w:rsidR="00D75CC4" w:rsidRPr="00694F62" w:rsidRDefault="000346F5">
                                <w:pPr>
                                  <w:rPr>
                                    <w:color w:val="7F7F7F" w:themeColor="text1" w:themeTint="80"/>
                                  </w:rPr>
                                </w:pPr>
                                <w:r w:rsidRPr="00694F62">
                                  <w:rPr>
                                    <w:rFonts w:ascii="Arial" w:hAnsi="Arial" w:cs="Arial"/>
                                    <w:b/>
                                    <w:color w:val="7F7F7F" w:themeColor="text1" w:themeTint="8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39" style="position:absolute;margin-left:0;margin-top:0;width:36pt;height:9in;z-index:-25165823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4FE9FC9" w:rsidR="00D75CC4" w:rsidRPr="00694F62" w:rsidRDefault="000346F5">
                          <w:pPr>
                            <w:rPr>
                              <w:color w:val="7F7F7F" w:themeColor="text1" w:themeTint="80"/>
                            </w:rPr>
                          </w:pPr>
                          <w:r w:rsidRPr="00694F62">
                            <w:rPr>
                              <w:rFonts w:ascii="Arial" w:hAnsi="Arial" w:cs="Arial"/>
                              <w:b/>
                              <w:color w:val="7F7F7F" w:themeColor="text1" w:themeTint="80"/>
                              <w:lang w:val="es-ES"/>
                            </w:rPr>
                            <w:t>CONCURSO PÚBLICO DE SERVICIOS</w:t>
                          </w:r>
                        </w:p>
                      </w:sdtContent>
                    </w:sdt>
                  </w:txbxContent>
                </v:textbox>
              </v:shape>
              <w10:wrap anchorx="margin" anchory="page"/>
            </v:group>
          </w:pict>
        </mc:Fallback>
      </mc:AlternateContent>
    </w:r>
  </w:p>
  <w:p w14:paraId="2D7D6AF5" w14:textId="77777777" w:rsidR="00D75CC4" w:rsidRDefault="00D75CC4">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D6BB6" w:rsidRDefault="00FD6BB6">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49"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42" style="position:absolute;margin-left:0;margin-top:0;width:36pt;height:25.25pt;z-index:25165824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458B3A34" w:rsidR="00C916AD" w:rsidRDefault="000346F5">
                                <w:pPr>
                                  <w:rPr>
                                    <w:color w:val="7F7F7F" w:themeColor="text1" w:themeTint="80"/>
                                  </w:rPr>
                                </w:pPr>
                                <w:r w:rsidRPr="00694F62">
                                  <w:rPr>
                                    <w:rFonts w:ascii="Arial" w:hAnsi="Arial" w:cs="Arial"/>
                                    <w:b/>
                                    <w:color w:val="7F7F7F" w:themeColor="text1" w:themeTint="8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43"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da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kzrwUelG/Hec/82QoTcoz2yXq2XsP2Jd4n81WyhN+Lib/5kWgfLgS4BYVf&#10;juHG5q9ZT/dBJvb3yo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ZvJXWoYDAACfCgAADgAAAAAAAAAAAAAAAAAuAgAAZHJz&#10;L2Uyb0RvYy54bWxQSwECLQAUAAYACAAAACEAvFQ5NtoAAAAFAQAADwAAAAAAAAAAAAAAAADgBQAA&#10;ZHJzL2Rvd25yZXYueG1sUEsFBgAAAAAEAAQA8wAAAOcGAAAAAA==&#10;">
              <v:rect id="Rectángulo 1305046144"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458B3A34" w:rsidR="00C916AD" w:rsidRDefault="000346F5">
                          <w:pPr>
                            <w:rPr>
                              <w:color w:val="7F7F7F" w:themeColor="text1" w:themeTint="80"/>
                            </w:rPr>
                          </w:pPr>
                          <w:r w:rsidRPr="00694F62">
                            <w:rPr>
                              <w:rFonts w:ascii="Arial" w:hAnsi="Arial" w:cs="Arial"/>
                              <w:b/>
                              <w:color w:val="7F7F7F" w:themeColor="text1" w:themeTint="80"/>
                              <w:lang w:val="es-ES"/>
                            </w:rPr>
                            <w:t>CONCURSO PÚBLICO DE SERVICIOS</w:t>
                          </w:r>
                        </w:p>
                      </w:sdtContent>
                    </w:sdt>
                  </w:txbxContent>
                </v:textbox>
              </v:shape>
              <w10:wrap anchorx="margin" anchory="page"/>
            </v:group>
          </w:pict>
        </mc:Fallback>
      </mc:AlternateContent>
    </w:r>
  </w:p>
  <w:p w14:paraId="28BD1B6B" w14:textId="77777777" w:rsidR="00FD6BB6" w:rsidRDefault="00FD6BB6">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D6BB6" w:rsidRDefault="00FD6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05AE" w14:textId="77777777" w:rsidR="00B531AE" w:rsidRDefault="00B531AE">
      <w:r>
        <w:separator/>
      </w:r>
    </w:p>
  </w:footnote>
  <w:footnote w:type="continuationSeparator" w:id="0">
    <w:p w14:paraId="10EF3B48" w14:textId="77777777" w:rsidR="00B531AE" w:rsidRDefault="00B531AE">
      <w:r>
        <w:continuationSeparator/>
      </w:r>
    </w:p>
  </w:footnote>
  <w:footnote w:type="continuationNotice" w:id="1">
    <w:p w14:paraId="6209AD35" w14:textId="77777777" w:rsidR="00B531AE" w:rsidRDefault="00B531AE"/>
  </w:footnote>
  <w:footnote w:id="2">
    <w:p w14:paraId="06AE6058" w14:textId="7ADA568E" w:rsidR="002B4A6D" w:rsidRPr="002B4A6D" w:rsidRDefault="002B4A6D" w:rsidP="00E15E23">
      <w:pPr>
        <w:pStyle w:val="Textonotapie"/>
        <w:ind w:left="142" w:hanging="142"/>
        <w:jc w:val="both"/>
        <w:rPr>
          <w:rFonts w:ascii="Arial" w:hAnsi="Arial" w:cs="Arial"/>
          <w:sz w:val="16"/>
          <w:szCs w:val="16"/>
        </w:rPr>
      </w:pPr>
      <w:r w:rsidRPr="002B4A6D">
        <w:rPr>
          <w:rStyle w:val="Refdenotaalpie"/>
          <w:rFonts w:ascii="Arial" w:hAnsi="Arial" w:cs="Arial"/>
          <w:sz w:val="16"/>
          <w:szCs w:val="16"/>
        </w:rPr>
        <w:footnoteRef/>
      </w:r>
      <w:r w:rsidR="00E15E23">
        <w:rPr>
          <w:rFonts w:ascii="Arial" w:hAnsi="Arial" w:cs="Arial"/>
          <w:sz w:val="16"/>
          <w:szCs w:val="16"/>
        </w:rPr>
        <w:t xml:space="preserve"> </w:t>
      </w:r>
      <w:r w:rsidRPr="002B4A6D">
        <w:rPr>
          <w:rFonts w:ascii="Arial" w:hAnsi="Arial" w:cs="Arial"/>
          <w:sz w:val="16"/>
          <w:szCs w:val="16"/>
        </w:rPr>
        <w:t xml:space="preserve"> 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3">
    <w:p w14:paraId="78E8EBD0" w14:textId="170AAEA3" w:rsidR="0081683D" w:rsidRPr="002320E6" w:rsidRDefault="0081683D" w:rsidP="00A96B39">
      <w:pPr>
        <w:pStyle w:val="Textonotapie"/>
        <w:jc w:val="both"/>
        <w:rPr>
          <w:rFonts w:ascii="Arial" w:hAnsi="Arial" w:cs="Arial"/>
          <w:sz w:val="16"/>
          <w:szCs w:val="16"/>
          <w:lang w:val="es-MX"/>
        </w:rPr>
      </w:pPr>
      <w:r w:rsidRPr="002320E6">
        <w:rPr>
          <w:rStyle w:val="Refdenotaalpie"/>
          <w:rFonts w:ascii="Arial" w:hAnsi="Arial" w:cs="Arial"/>
          <w:sz w:val="16"/>
          <w:szCs w:val="16"/>
        </w:rPr>
        <w:footnoteRef/>
      </w:r>
      <w:r w:rsidRPr="002320E6">
        <w:rPr>
          <w:rFonts w:ascii="Arial" w:hAnsi="Arial" w:cs="Arial"/>
          <w:sz w:val="16"/>
          <w:szCs w:val="16"/>
        </w:rPr>
        <w:t xml:space="preserve"> Los formularios electrónicos del SEACE de la Pladicop que los participantes deben registrar para presentar sus ofertas, tienen carácter de declaración jurada. </w:t>
      </w:r>
    </w:p>
  </w:footnote>
  <w:footnote w:id="4">
    <w:p w14:paraId="6369E2EA" w14:textId="77777777" w:rsidR="00DF40A2" w:rsidRPr="00D64E6E" w:rsidRDefault="00BE34C6" w:rsidP="00A857DB">
      <w:pPr>
        <w:pStyle w:val="Textonotapie"/>
        <w:ind w:left="142" w:hanging="142"/>
        <w:jc w:val="both"/>
        <w:rPr>
          <w:rFonts w:ascii="Arial" w:hAnsi="Arial" w:cs="Arial"/>
          <w:color w:val="000000" w:themeColor="text1"/>
          <w:sz w:val="16"/>
          <w:szCs w:val="16"/>
          <w:lang w:val="es-MX"/>
        </w:rPr>
      </w:pPr>
      <w:r w:rsidRPr="00D64E6E" w:rsidDel="00642CFD">
        <w:rPr>
          <w:rStyle w:val="Refdenotaalpie"/>
          <w:color w:val="000000" w:themeColor="text1"/>
        </w:rPr>
        <w:footnoteRef/>
      </w:r>
      <w:r w:rsidR="003A6571" w:rsidRPr="00D64E6E">
        <w:rPr>
          <w:color w:val="000000" w:themeColor="text1"/>
        </w:rPr>
        <w:t xml:space="preserve"> </w:t>
      </w:r>
      <w:r w:rsidR="00DF40A2" w:rsidRPr="00D64E6E">
        <w:rPr>
          <w:rFonts w:ascii="Arial" w:hAnsi="Arial" w:cs="Arial"/>
          <w:color w:val="000000" w:themeColor="text1"/>
          <w:sz w:val="16"/>
          <w:szCs w:val="16"/>
        </w:rPr>
        <w:t xml:space="preserve">Conforme al artículo 23 del Reglamento de la Ley </w:t>
      </w:r>
      <w:r w:rsidR="00DF40A2" w:rsidRPr="00D64E6E">
        <w:rPr>
          <w:rFonts w:ascii="Arial" w:hAnsi="Arial" w:cs="Arial"/>
          <w:color w:val="000000" w:themeColor="text1"/>
          <w:sz w:val="16"/>
          <w:szCs w:val="16"/>
        </w:rPr>
        <w:t>N° 27269, Ley de Firmas y Certificados Digitales, aprobado mediante Decreto Supremo N° 052-</w:t>
      </w:r>
      <w:r w:rsidR="00DF40A2" w:rsidRPr="001C421B">
        <w:rPr>
          <w:rFonts w:ascii="Arial" w:hAnsi="Arial" w:cs="Arial"/>
          <w:color w:val="000000" w:themeColor="text1"/>
          <w:sz w:val="16"/>
          <w:szCs w:val="16"/>
        </w:rPr>
        <w:t>2008-PCM y sus normas modificatorias, l</w:t>
      </w:r>
      <w:r w:rsidR="00DF40A2" w:rsidRPr="001C421B">
        <w:rPr>
          <w:rFonts w:ascii="Arial" w:eastAsia="Arial" w:hAnsi="Arial" w:cs="Arial"/>
          <w:color w:val="000000" w:themeColor="text1"/>
          <w:sz w:val="16"/>
          <w:szCs w:val="16"/>
        </w:rPr>
        <w:t>os Prestadores de Servicios de Certificación Digital (PSC) pueden</w:t>
      </w:r>
      <w:r w:rsidR="00DF40A2" w:rsidRPr="001C421B">
        <w:rPr>
          <w:rFonts w:ascii="Arial" w:hAnsi="Arial" w:cs="Arial"/>
          <w:color w:val="000000" w:themeColor="text1"/>
          <w:sz w:val="16"/>
          <w:szCs w:val="16"/>
        </w:rPr>
        <w:t xml:space="preserve"> ser: a) Entidad de Certificación, b) Entidad de Registro o Verificación, y c) Prestador de Servicios de Valor Añadido. </w:t>
      </w:r>
      <w:r w:rsidR="006C02F5" w:rsidRPr="001C421B">
        <w:rPr>
          <w:rFonts w:ascii="Arial" w:hAnsi="Arial" w:cs="Arial"/>
          <w:color w:val="000000" w:themeColor="text1"/>
          <w:sz w:val="16"/>
          <w:szCs w:val="16"/>
        </w:rPr>
        <w:t xml:space="preserve">En el siguiente link pueden consultarse el </w:t>
      </w:r>
      <w:r w:rsidR="006C02F5" w:rsidRPr="001C421B">
        <w:rPr>
          <w:rFonts w:ascii="Arial" w:eastAsia="Arial" w:hAnsi="Arial" w:cs="Arial"/>
          <w:color w:val="000000" w:themeColor="text1"/>
          <w:sz w:val="16"/>
          <w:szCs w:val="16"/>
        </w:rPr>
        <w:t>Registro Oficial de Prestadores de Servicios de Certificación Digital (ROPS)</w:t>
      </w:r>
      <w:r w:rsidR="00527EEF" w:rsidRPr="001C421B">
        <w:rPr>
          <w:rFonts w:ascii="Arial" w:eastAsia="Arial" w:hAnsi="Arial" w:cs="Arial"/>
          <w:color w:val="000000" w:themeColor="text1"/>
          <w:sz w:val="16"/>
          <w:szCs w:val="16"/>
        </w:rPr>
        <w:t xml:space="preserve"> </w:t>
      </w:r>
      <w:r w:rsidR="008157E9" w:rsidRPr="001C421B">
        <w:rPr>
          <w:rFonts w:ascii="Arial" w:eastAsia="Arial" w:hAnsi="Arial" w:cs="Arial"/>
          <w:color w:val="000000" w:themeColor="text1"/>
          <w:sz w:val="16"/>
          <w:szCs w:val="16"/>
        </w:rPr>
        <w:t xml:space="preserve">administrado por el INDECOPI: </w:t>
      </w:r>
      <w:hyperlink r:id="rId1" w:history="1">
        <w:r w:rsidR="008157E9" w:rsidRPr="001C421B">
          <w:rPr>
            <w:rStyle w:val="Hipervnculo"/>
            <w:rFonts w:ascii="Arial" w:hAnsi="Arial" w:cs="Arial"/>
            <w:color w:val="000000" w:themeColor="text1"/>
            <w:sz w:val="16"/>
            <w:szCs w:val="16"/>
          </w:rPr>
          <w:t>https://www.gob.pe/institucion/indecopi/informes-publicaciones/5447866-registro-oficial-de-prestadores-de-servicios-de-certificacio-digital-rops</w:t>
        </w:r>
      </w:hyperlink>
      <w:r w:rsidR="008157E9" w:rsidRPr="00D64E6E">
        <w:rPr>
          <w:rFonts w:ascii="Arial" w:hAnsi="Arial" w:cs="Arial"/>
          <w:color w:val="000000" w:themeColor="text1"/>
          <w:sz w:val="16"/>
          <w:szCs w:val="16"/>
        </w:rPr>
        <w:t xml:space="preserve"> </w:t>
      </w:r>
    </w:p>
    <w:p w14:paraId="741EE39E" w14:textId="70331434" w:rsidR="00BE34C6" w:rsidRPr="003A6571" w:rsidDel="00642CFD" w:rsidRDefault="00BE34C6">
      <w:pPr>
        <w:pStyle w:val="Textonotapie"/>
        <w:rPr>
          <w:lang w:val="es-MX"/>
        </w:rPr>
      </w:pPr>
    </w:p>
  </w:footnote>
  <w:footnote w:id="5">
    <w:p w14:paraId="33AF17A3" w14:textId="6F1BADC1" w:rsidR="008D1A08" w:rsidRPr="0035742D" w:rsidRDefault="008D1A08" w:rsidP="0035742D">
      <w:pPr>
        <w:pStyle w:val="Textonotapie"/>
        <w:ind w:left="142" w:hanging="142"/>
        <w:rPr>
          <w:rFonts w:ascii="Arial" w:hAnsi="Arial" w:cs="Arial"/>
          <w:sz w:val="16"/>
          <w:szCs w:val="16"/>
          <w:lang w:val="es-MX"/>
        </w:rPr>
      </w:pPr>
      <w:r w:rsidRPr="0035742D">
        <w:rPr>
          <w:rStyle w:val="Refdenotaalpie"/>
          <w:rFonts w:ascii="Arial" w:hAnsi="Arial" w:cs="Arial"/>
          <w:sz w:val="16"/>
          <w:szCs w:val="16"/>
        </w:rPr>
        <w:footnoteRef/>
      </w:r>
      <w:r w:rsidRPr="0035742D">
        <w:rPr>
          <w:rFonts w:ascii="Arial" w:hAnsi="Arial" w:cs="Arial"/>
          <w:sz w:val="16"/>
          <w:szCs w:val="16"/>
        </w:rPr>
        <w:t xml:space="preserve"> </w:t>
      </w:r>
      <w:r w:rsidR="00A300E8">
        <w:rPr>
          <w:rFonts w:ascii="Arial" w:hAnsi="Arial" w:cs="Arial"/>
          <w:sz w:val="16"/>
          <w:szCs w:val="16"/>
        </w:rPr>
        <w:tab/>
      </w:r>
      <w:r w:rsidRPr="0035742D">
        <w:rPr>
          <w:rFonts w:ascii="Arial" w:hAnsi="Arial" w:cs="Arial"/>
          <w:sz w:val="16"/>
          <w:szCs w:val="16"/>
          <w:lang w:val="es-MX"/>
        </w:rPr>
        <w:t xml:space="preserve">De conformidad con el numeral 84.1 del artículo 84 de la Ley, el arbitraje puede ser ad hoc solo en los casos en los que el monto de la controversia no supere las diez </w:t>
      </w:r>
      <w:r w:rsidR="00400754">
        <w:rPr>
          <w:rFonts w:ascii="Arial" w:hAnsi="Arial" w:cs="Arial"/>
          <w:sz w:val="16"/>
          <w:szCs w:val="16"/>
          <w:lang w:val="es-MX"/>
        </w:rPr>
        <w:t xml:space="preserve">(10) </w:t>
      </w:r>
      <w:r w:rsidRPr="0035742D">
        <w:rPr>
          <w:rFonts w:ascii="Arial" w:hAnsi="Arial" w:cs="Arial"/>
          <w:sz w:val="16"/>
          <w:szCs w:val="16"/>
          <w:lang w:val="es-MX"/>
        </w:rPr>
        <w:t xml:space="preserve">UIT. </w:t>
      </w:r>
    </w:p>
  </w:footnote>
  <w:footnote w:id="6">
    <w:p w14:paraId="79E68004" w14:textId="77777777" w:rsidR="006E48F0" w:rsidRPr="00D368E9" w:rsidRDefault="006E48F0" w:rsidP="006E48F0">
      <w:pPr>
        <w:pStyle w:val="Textonotapie"/>
        <w:tabs>
          <w:tab w:val="left" w:pos="567"/>
        </w:tabs>
        <w:ind w:left="284" w:hanging="284"/>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w:t>
      </w:r>
      <w:r>
        <w:rPr>
          <w:rFonts w:ascii="Arial" w:hAnsi="Arial" w:cs="Arial"/>
          <w:sz w:val="16"/>
          <w:szCs w:val="16"/>
        </w:rPr>
        <w:tab/>
      </w:r>
      <w:r w:rsidRPr="00D368E9">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7">
    <w:p w14:paraId="46329ECF" w14:textId="219EBEEA" w:rsidR="00E453A2" w:rsidRPr="00575E20" w:rsidRDefault="00E453A2" w:rsidP="00E453A2">
      <w:pPr>
        <w:pStyle w:val="Textonotapie"/>
        <w:widowControl w:val="0"/>
        <w:ind w:hanging="90"/>
        <w:jc w:val="both"/>
        <w:rPr>
          <w:rFonts w:ascii="Arial" w:hAnsi="Arial" w:cs="Arial"/>
          <w:sz w:val="16"/>
          <w:szCs w:val="16"/>
          <w:lang w:val="es-ES"/>
        </w:rPr>
      </w:pPr>
      <w:r w:rsidRPr="00E410BC">
        <w:rPr>
          <w:rStyle w:val="Refdenotaalpie"/>
          <w:rFonts w:ascii="Arial" w:hAnsi="Arial" w:cs="Arial"/>
          <w:sz w:val="16"/>
          <w:szCs w:val="16"/>
        </w:rPr>
        <w:footnoteRef/>
      </w:r>
      <w:r w:rsidRPr="00E410BC">
        <w:rPr>
          <w:rFonts w:ascii="Arial" w:hAnsi="Arial" w:cs="Arial"/>
          <w:sz w:val="16"/>
          <w:szCs w:val="16"/>
        </w:rPr>
        <w:tab/>
      </w:r>
      <w:r w:rsidR="00043692" w:rsidRPr="00E410BC">
        <w:rPr>
          <w:rFonts w:ascii="Arial" w:hAnsi="Arial" w:cs="Arial"/>
          <w:sz w:val="16"/>
          <w:szCs w:val="16"/>
          <w:lang w:val="es-ES"/>
        </w:rPr>
        <w:t>L</w:t>
      </w:r>
      <w:r w:rsidRPr="00E410BC">
        <w:rPr>
          <w:rFonts w:ascii="Arial" w:hAnsi="Arial" w:cs="Arial"/>
          <w:sz w:val="16"/>
          <w:szCs w:val="16"/>
          <w:lang w:val="es-ES"/>
        </w:rPr>
        <w:t>a cuantía de la contratación indicad</w:t>
      </w:r>
      <w:r w:rsidR="00043692" w:rsidRPr="00E410BC">
        <w:rPr>
          <w:rFonts w:ascii="Arial" w:hAnsi="Arial" w:cs="Arial"/>
          <w:sz w:val="16"/>
          <w:szCs w:val="16"/>
          <w:lang w:val="es-ES"/>
        </w:rPr>
        <w:t>a</w:t>
      </w:r>
      <w:r w:rsidRPr="00E410BC">
        <w:rPr>
          <w:rFonts w:ascii="Arial" w:hAnsi="Arial" w:cs="Arial"/>
          <w:sz w:val="16"/>
          <w:szCs w:val="16"/>
          <w:lang w:val="es-ES"/>
        </w:rPr>
        <w:t xml:space="preserve"> en</w:t>
      </w:r>
      <w:r w:rsidRPr="00575E20">
        <w:rPr>
          <w:rFonts w:ascii="Arial" w:hAnsi="Arial" w:cs="Arial"/>
          <w:sz w:val="16"/>
          <w:szCs w:val="16"/>
          <w:lang w:val="es-ES"/>
        </w:rPr>
        <w:t xml:space="preserve"> esta sección de las bases no debe diferir de la cuantía de la contratación consignad</w:t>
      </w:r>
      <w:r w:rsidR="00A13D64" w:rsidRPr="00575E20">
        <w:rPr>
          <w:rFonts w:ascii="Arial" w:hAnsi="Arial" w:cs="Arial"/>
          <w:sz w:val="16"/>
          <w:szCs w:val="16"/>
          <w:lang w:val="es-ES"/>
        </w:rPr>
        <w:t>a</w:t>
      </w:r>
      <w:r w:rsidRPr="00575E20">
        <w:rPr>
          <w:rFonts w:ascii="Arial" w:hAnsi="Arial" w:cs="Arial"/>
          <w:sz w:val="16"/>
          <w:szCs w:val="16"/>
          <w:lang w:val="es-ES"/>
        </w:rPr>
        <w:t xml:space="preserve"> en la ficha del procedimiento de selección en el SEACE de la Pladicop. No obstante, de existir contradicción, prima la cuantía de la contratación indicado en las bases aprobadas.</w:t>
      </w:r>
    </w:p>
  </w:footnote>
  <w:footnote w:id="8">
    <w:p w14:paraId="446B3B8B" w14:textId="04144CAD" w:rsidR="003B4558" w:rsidRPr="00E410BC" w:rsidRDefault="003B4558" w:rsidP="003B4558">
      <w:pPr>
        <w:pStyle w:val="Textonotapie"/>
        <w:ind w:left="142" w:hanging="142"/>
        <w:jc w:val="both"/>
        <w:rPr>
          <w:rFonts w:ascii="Arial" w:hAnsi="Arial" w:cs="Arial"/>
          <w:sz w:val="16"/>
          <w:szCs w:val="16"/>
          <w:lang w:val="es-MX"/>
        </w:rPr>
      </w:pPr>
      <w:r>
        <w:rPr>
          <w:rStyle w:val="Refdenotaalpie"/>
        </w:rPr>
        <w:footnoteRef/>
      </w:r>
      <w:r>
        <w:t xml:space="preserve"> </w:t>
      </w:r>
      <w:r w:rsidRPr="00BD3732">
        <w:rPr>
          <w:rFonts w:ascii="Arial" w:hAnsi="Arial" w:cs="Arial"/>
          <w:color w:val="000000" w:themeColor="text1"/>
          <w:sz w:val="16"/>
          <w:szCs w:val="16"/>
        </w:rPr>
        <w:t xml:space="preserve">De acuerdo </w:t>
      </w:r>
      <w:r w:rsidR="00057883">
        <w:rPr>
          <w:rFonts w:ascii="Arial" w:hAnsi="Arial" w:cs="Arial"/>
          <w:color w:val="000000" w:themeColor="text1"/>
          <w:sz w:val="16"/>
          <w:szCs w:val="16"/>
        </w:rPr>
        <w:t>con el</w:t>
      </w:r>
      <w:r w:rsidR="00057883" w:rsidRPr="00BD3732">
        <w:rPr>
          <w:rFonts w:ascii="Arial" w:hAnsi="Arial" w:cs="Arial"/>
          <w:color w:val="000000" w:themeColor="text1"/>
          <w:sz w:val="16"/>
          <w:szCs w:val="16"/>
        </w:rPr>
        <w:t xml:space="preserve"> </w:t>
      </w:r>
      <w:r w:rsidRPr="00BD3732">
        <w:rPr>
          <w:rFonts w:ascii="Arial" w:hAnsi="Arial" w:cs="Arial"/>
          <w:color w:val="000000" w:themeColor="text1"/>
          <w:sz w:val="16"/>
          <w:szCs w:val="16"/>
        </w:rPr>
        <w:t xml:space="preserve">“Manual de </w:t>
      </w:r>
      <w:r w:rsidRPr="00E410BC">
        <w:rPr>
          <w:rFonts w:ascii="Arial" w:hAnsi="Arial" w:cs="Arial"/>
          <w:color w:val="000000" w:themeColor="text1"/>
          <w:sz w:val="16"/>
          <w:szCs w:val="16"/>
        </w:rPr>
        <w:t>Usuario</w:t>
      </w:r>
      <w:r w:rsidR="00AD7ADF" w:rsidRPr="00E410BC">
        <w:rPr>
          <w:rFonts w:ascii="Arial" w:hAnsi="Arial" w:cs="Arial"/>
          <w:color w:val="000000" w:themeColor="text1"/>
          <w:sz w:val="16"/>
          <w:szCs w:val="16"/>
        </w:rPr>
        <w:t xml:space="preserve"> para Proveedores del Estado</w:t>
      </w:r>
      <w:r w:rsidRPr="00E410BC">
        <w:rPr>
          <w:rFonts w:ascii="Arial" w:hAnsi="Arial" w:cs="Arial"/>
          <w:color w:val="000000" w:themeColor="text1"/>
          <w:sz w:val="16"/>
          <w:szCs w:val="16"/>
        </w:rPr>
        <w:t>”</w:t>
      </w:r>
      <w:r w:rsidR="00C10987" w:rsidRPr="00E410BC">
        <w:rPr>
          <w:rFonts w:ascii="Arial" w:hAnsi="Arial" w:cs="Arial"/>
          <w:color w:val="000000" w:themeColor="text1"/>
          <w:sz w:val="16"/>
          <w:szCs w:val="16"/>
        </w:rPr>
        <w:t>,</w:t>
      </w:r>
      <w:r w:rsidRPr="00E410BC">
        <w:rPr>
          <w:rFonts w:ascii="Arial" w:hAnsi="Arial" w:cs="Arial"/>
          <w:color w:val="000000" w:themeColor="text1"/>
          <w:sz w:val="16"/>
          <w:szCs w:val="16"/>
        </w:rPr>
        <w:t xml:space="preserve"> emitido por el OECE, </w:t>
      </w:r>
      <w:r w:rsidR="00706173" w:rsidRPr="00E410BC">
        <w:rPr>
          <w:rFonts w:ascii="Arial" w:hAnsi="Arial" w:cs="Arial"/>
          <w:color w:val="000000" w:themeColor="text1"/>
          <w:sz w:val="16"/>
          <w:szCs w:val="16"/>
        </w:rPr>
        <w:t xml:space="preserve">actualmente </w:t>
      </w:r>
      <w:r w:rsidRPr="00E410BC">
        <w:rPr>
          <w:rFonts w:ascii="Arial" w:hAnsi="Arial" w:cs="Arial"/>
          <w:color w:val="000000" w:themeColor="text1"/>
          <w:sz w:val="16"/>
          <w:szCs w:val="16"/>
        </w:rPr>
        <w:t>los postores pueden presentar hasta 10 archivos en los formatos .</w:t>
      </w:r>
      <w:r w:rsidRPr="00E410BC">
        <w:rPr>
          <w:rFonts w:ascii="Arial" w:hAnsi="Arial" w:cs="Arial"/>
          <w:color w:val="000000" w:themeColor="text1"/>
          <w:sz w:val="16"/>
          <w:szCs w:val="16"/>
        </w:rPr>
        <w:t xml:space="preserve">doc, .docx, .xls, .xlsx, .pdf, .zip, .7z, .rar. (para documentos de texto, hojas de cálculo y carpetas comprimidas), </w:t>
      </w:r>
      <w:r w:rsidR="00E33834" w:rsidRPr="00E410BC">
        <w:rPr>
          <w:rFonts w:ascii="Arial" w:hAnsi="Arial" w:cs="Arial"/>
          <w:color w:val="000000" w:themeColor="text1"/>
          <w:sz w:val="16"/>
          <w:szCs w:val="16"/>
        </w:rPr>
        <w:t xml:space="preserve">ya sean archivos </w:t>
      </w:r>
      <w:r w:rsidRPr="00E410BC">
        <w:rPr>
          <w:rFonts w:ascii="Arial" w:hAnsi="Arial" w:cs="Arial"/>
          <w:color w:val="000000" w:themeColor="text1"/>
          <w:sz w:val="16"/>
          <w:szCs w:val="16"/>
        </w:rPr>
        <w:t xml:space="preserve">con firmas digitales y otros con firmas manuales, sin que se perjudique la validez de las firmas digitales. </w:t>
      </w:r>
      <w:r w:rsidR="00A71F7C" w:rsidRPr="00E410BC">
        <w:rPr>
          <w:rFonts w:ascii="Arial" w:hAnsi="Arial" w:cs="Arial"/>
          <w:color w:val="000000" w:themeColor="text1"/>
          <w:sz w:val="16"/>
          <w:szCs w:val="16"/>
        </w:rPr>
        <w:t>Para consultar el referido manual se puede ingresar a</w:t>
      </w:r>
      <w:r w:rsidR="00766165" w:rsidRPr="00E410BC">
        <w:rPr>
          <w:rFonts w:ascii="Arial" w:hAnsi="Arial" w:cs="Arial"/>
          <w:color w:val="000000" w:themeColor="text1"/>
          <w:sz w:val="16"/>
          <w:szCs w:val="16"/>
        </w:rPr>
        <w:t>:</w:t>
      </w:r>
      <w:r w:rsidRPr="00E410BC">
        <w:rPr>
          <w:rFonts w:ascii="Arial" w:hAnsi="Arial" w:cs="Arial"/>
          <w:color w:val="000000" w:themeColor="text1"/>
          <w:sz w:val="16"/>
          <w:szCs w:val="16"/>
        </w:rPr>
        <w:t xml:space="preserve"> </w:t>
      </w:r>
      <w:hyperlink r:id="rId2" w:history="1">
        <w:r w:rsidRPr="00E410BC">
          <w:rPr>
            <w:rFonts w:ascii="Arial" w:hAnsi="Arial" w:cs="Arial"/>
            <w:color w:val="000000" w:themeColor="text1"/>
            <w:sz w:val="16"/>
            <w:szCs w:val="16"/>
          </w:rPr>
          <w:t>https://www.gob.pe/institucion/oece/colecciones/66426-manuales-de-usuario-de-la-ley-n-32069-en-el-seace</w:t>
        </w:r>
      </w:hyperlink>
    </w:p>
  </w:footnote>
  <w:footnote w:id="9">
    <w:p w14:paraId="736BFC1D" w14:textId="18037602" w:rsidR="00FD6BB6" w:rsidRPr="00510E7A" w:rsidRDefault="00FD6BB6" w:rsidP="00532F4D">
      <w:pPr>
        <w:pStyle w:val="Textonotapie"/>
        <w:tabs>
          <w:tab w:val="left" w:pos="300"/>
        </w:tabs>
        <w:ind w:left="300" w:hanging="300"/>
        <w:jc w:val="both"/>
        <w:rPr>
          <w:rFonts w:ascii="Arial" w:hAnsi="Arial" w:cs="Arial"/>
          <w:sz w:val="16"/>
          <w:szCs w:val="16"/>
        </w:rPr>
      </w:pPr>
      <w:r w:rsidRPr="00E410BC">
        <w:rPr>
          <w:rStyle w:val="Refdenotaalpie"/>
          <w:rFonts w:ascii="Arial" w:hAnsi="Arial" w:cs="Arial"/>
          <w:sz w:val="16"/>
          <w:szCs w:val="16"/>
        </w:rPr>
        <w:footnoteRef/>
      </w:r>
      <w:r w:rsidRPr="00E410BC">
        <w:rPr>
          <w:rFonts w:ascii="Arial" w:hAnsi="Arial" w:cs="Arial"/>
          <w:sz w:val="16"/>
          <w:szCs w:val="16"/>
        </w:rPr>
        <w:t xml:space="preserve"> La omisión del índice no determina la no admisión de la oferta.</w:t>
      </w:r>
    </w:p>
    <w:p w14:paraId="10B3E4AA" w14:textId="77777777" w:rsidR="00FD6BB6" w:rsidRPr="00510E7A" w:rsidRDefault="00FD6BB6" w:rsidP="00532F4D">
      <w:pPr>
        <w:pStyle w:val="Textonotapie"/>
        <w:tabs>
          <w:tab w:val="left" w:pos="300"/>
        </w:tabs>
        <w:ind w:left="300" w:hanging="300"/>
        <w:jc w:val="both"/>
        <w:rPr>
          <w:rFonts w:ascii="Arial" w:hAnsi="Arial" w:cs="Arial"/>
          <w:sz w:val="16"/>
          <w:szCs w:val="16"/>
        </w:rPr>
      </w:pPr>
    </w:p>
  </w:footnote>
  <w:footnote w:id="10">
    <w:p w14:paraId="5EE259D9" w14:textId="45816B9A" w:rsidR="00050805" w:rsidRPr="00A31642" w:rsidRDefault="00050805" w:rsidP="00050805">
      <w:pPr>
        <w:pStyle w:val="Textonotapie"/>
        <w:tabs>
          <w:tab w:val="left" w:pos="284"/>
        </w:tabs>
        <w:ind w:left="284" w:hanging="284"/>
        <w:jc w:val="both"/>
        <w:rPr>
          <w:rStyle w:val="Hipervnculo"/>
          <w:rFonts w:ascii="Arial" w:eastAsia="MS Mincho" w:hAnsi="Arial" w:cs="Arial"/>
          <w:color w:val="auto"/>
          <w:sz w:val="16"/>
          <w:szCs w:val="16"/>
        </w:rPr>
      </w:pPr>
      <w:r w:rsidRPr="00A31642">
        <w:rPr>
          <w:rStyle w:val="Refdenotaalpie"/>
          <w:rFonts w:ascii="Arial" w:hAnsi="Arial" w:cs="Arial"/>
          <w:sz w:val="16"/>
          <w:szCs w:val="16"/>
        </w:rPr>
        <w:footnoteRef/>
      </w:r>
      <w:r w:rsidRPr="00A31642">
        <w:rPr>
          <w:rFonts w:ascii="Arial" w:hAnsi="Arial" w:cs="Arial"/>
          <w:sz w:val="16"/>
          <w:szCs w:val="16"/>
        </w:rPr>
        <w:t xml:space="preserve"> </w:t>
      </w:r>
      <w:r w:rsidRPr="00A31642">
        <w:rPr>
          <w:rFonts w:ascii="Arial" w:eastAsia="MS Mincho" w:hAnsi="Arial" w:cs="Arial"/>
          <w:sz w:val="16"/>
          <w:szCs w:val="16"/>
        </w:rPr>
        <w:t>Para mayor información de las Entidades usuarias y del Catálogo de Servicios de la Plataforma Nacional de Interoperabilidad – PIDE ingresar al siguiente enlace</w:t>
      </w:r>
      <w:r w:rsidRPr="00A31642">
        <w:rPr>
          <w:rStyle w:val="Hipervnculo"/>
          <w:rFonts w:ascii="Arial" w:hAnsi="Arial" w:cs="Arial"/>
          <w:color w:val="auto"/>
          <w:sz w:val="16"/>
          <w:szCs w:val="16"/>
        </w:rPr>
        <w:t xml:space="preserve"> https://www.gob.pe/741-plataforma-nacional-de-interoperabilidad</w:t>
      </w:r>
    </w:p>
  </w:footnote>
  <w:footnote w:id="11">
    <w:p w14:paraId="3FFF0A46" w14:textId="5FDF872A" w:rsidR="0003137B" w:rsidRPr="0003137B" w:rsidRDefault="0003137B">
      <w:pPr>
        <w:pStyle w:val="Textonotapie"/>
        <w:rPr>
          <w:rFonts w:ascii="Arial" w:hAnsi="Arial" w:cs="Arial"/>
          <w:sz w:val="16"/>
          <w:szCs w:val="16"/>
          <w:lang w:val="es-ES"/>
        </w:rPr>
      </w:pPr>
      <w:r w:rsidRPr="004D55A0">
        <w:rPr>
          <w:rStyle w:val="Refdenotaalpie"/>
          <w:rFonts w:ascii="Arial" w:hAnsi="Arial" w:cs="Arial"/>
          <w:sz w:val="16"/>
          <w:szCs w:val="16"/>
        </w:rPr>
        <w:footnoteRef/>
      </w:r>
      <w:r w:rsidRPr="004D55A0">
        <w:rPr>
          <w:rFonts w:ascii="Arial" w:hAnsi="Arial" w:cs="Arial"/>
          <w:sz w:val="16"/>
          <w:szCs w:val="16"/>
        </w:rPr>
        <w:t xml:space="preserve"> La evaluación económica es posterior de conformidad con el artículo 94 del Reglamento.</w:t>
      </w:r>
    </w:p>
  </w:footnote>
  <w:footnote w:id="12">
    <w:p w14:paraId="6E3812A3" w14:textId="497007AC" w:rsidR="00A82407" w:rsidRPr="00565F90" w:rsidRDefault="00A82407" w:rsidP="00565F90">
      <w:pPr>
        <w:pStyle w:val="Textonotapie"/>
        <w:jc w:val="both"/>
        <w:rPr>
          <w:rFonts w:ascii="Arial" w:hAnsi="Arial" w:cs="Arial"/>
          <w:sz w:val="16"/>
          <w:szCs w:val="16"/>
          <w:lang w:val="es-ES"/>
        </w:rPr>
      </w:pPr>
      <w:r w:rsidRPr="004D55A0">
        <w:rPr>
          <w:rStyle w:val="Refdenotaalpie"/>
          <w:rFonts w:ascii="Arial" w:hAnsi="Arial" w:cs="Arial"/>
          <w:sz w:val="16"/>
          <w:szCs w:val="16"/>
        </w:rPr>
        <w:footnoteRef/>
      </w:r>
      <w:r w:rsidRPr="004D55A0">
        <w:rPr>
          <w:rFonts w:ascii="Arial" w:hAnsi="Arial" w:cs="Arial"/>
          <w:sz w:val="16"/>
          <w:szCs w:val="16"/>
        </w:rPr>
        <w:t xml:space="preserve"> </w:t>
      </w:r>
      <w:r w:rsidR="00565F90" w:rsidRPr="004D55A0">
        <w:rPr>
          <w:rFonts w:ascii="Arial" w:hAnsi="Arial" w:cs="Arial"/>
          <w:sz w:val="16"/>
          <w:szCs w:val="16"/>
        </w:rPr>
        <w:t xml:space="preserve">De acuerdo con el numeral 8 de la </w:t>
      </w:r>
      <w:r w:rsidR="00FD1749" w:rsidRPr="004D55A0">
        <w:rPr>
          <w:rFonts w:ascii="Arial" w:hAnsi="Arial" w:cs="Arial"/>
          <w:sz w:val="16"/>
          <w:szCs w:val="16"/>
        </w:rPr>
        <w:t>Decimotercera</w:t>
      </w:r>
      <w:r w:rsidR="00565F90" w:rsidRPr="004D55A0">
        <w:rPr>
          <w:rFonts w:ascii="Arial" w:hAnsi="Arial" w:cs="Arial"/>
          <w:sz w:val="16"/>
          <w:szCs w:val="16"/>
        </w:rPr>
        <w:t xml:space="preserve"> Disposición Complementaria </w:t>
      </w:r>
      <w:r w:rsidR="00565F90" w:rsidRPr="00E410BC">
        <w:rPr>
          <w:rFonts w:ascii="Arial" w:hAnsi="Arial" w:cs="Arial"/>
          <w:sz w:val="16"/>
          <w:szCs w:val="16"/>
        </w:rPr>
        <w:t xml:space="preserve">Transitoria </w:t>
      </w:r>
      <w:r w:rsidR="0045540E" w:rsidRPr="00E410BC">
        <w:rPr>
          <w:rFonts w:ascii="Arial" w:hAnsi="Arial" w:cs="Arial"/>
          <w:sz w:val="16"/>
          <w:szCs w:val="16"/>
        </w:rPr>
        <w:t xml:space="preserve">del Reglamento </w:t>
      </w:r>
      <w:r w:rsidR="00565F90" w:rsidRPr="00E410BC">
        <w:rPr>
          <w:rFonts w:ascii="Arial" w:hAnsi="Arial" w:cs="Arial"/>
          <w:sz w:val="16"/>
          <w:szCs w:val="16"/>
        </w:rPr>
        <w:t>en</w:t>
      </w:r>
      <w:r w:rsidR="00565F90" w:rsidRPr="004D55A0">
        <w:rPr>
          <w:rFonts w:ascii="Arial" w:hAnsi="Arial" w:cs="Arial"/>
          <w:sz w:val="16"/>
          <w:szCs w:val="16"/>
        </w:rPr>
        <w:t xml:space="preserve"> tanto se implemente el sorteo en la Pladicop, la entidad contratante elige la Institución Arbitral de la lista consolidada de seis instituciones arbitrales, siendo esta la institución arbitral definitiva.</w:t>
      </w:r>
    </w:p>
  </w:footnote>
  <w:footnote w:id="13">
    <w:p w14:paraId="10BB5135" w14:textId="59AC5236" w:rsidR="009964F2" w:rsidRPr="00F07A63" w:rsidRDefault="009964F2" w:rsidP="00F07A63">
      <w:pPr>
        <w:pStyle w:val="Textonotapie"/>
        <w:tabs>
          <w:tab w:val="left" w:pos="0"/>
        </w:tabs>
        <w:ind w:left="142" w:hanging="142"/>
        <w:jc w:val="both"/>
        <w:rPr>
          <w:rFonts w:ascii="Arial" w:eastAsia="MS Mincho" w:hAnsi="Arial" w:cs="Arial"/>
          <w:sz w:val="16"/>
          <w:szCs w:val="16"/>
        </w:rPr>
      </w:pPr>
      <w:r w:rsidRPr="00F07A63">
        <w:rPr>
          <w:rStyle w:val="Refdenotaalpie"/>
          <w:rFonts w:ascii="Arial" w:hAnsi="Arial" w:cs="Arial"/>
          <w:sz w:val="16"/>
          <w:szCs w:val="16"/>
        </w:rPr>
        <w:footnoteRef/>
      </w:r>
      <w:r w:rsidRPr="00F07A63">
        <w:rPr>
          <w:rFonts w:ascii="Arial" w:hAnsi="Arial" w:cs="Arial"/>
          <w:sz w:val="16"/>
          <w:szCs w:val="16"/>
        </w:rPr>
        <w:t xml:space="preserve"> </w:t>
      </w:r>
      <w:r w:rsidRPr="00F07A63">
        <w:rPr>
          <w:rFonts w:ascii="Arial" w:eastAsia="MS Mincho" w:hAnsi="Arial" w:cs="Arial"/>
          <w:sz w:val="16"/>
          <w:szCs w:val="16"/>
        </w:rPr>
        <w:t>Para mayor información de las entidades usuarias y del Catálogo de Servicios de la Plataforma de Interoperabilidad del Estado – PIDE ingresar al siguiente enlace https://www.gob.pe/741-plataforma-nacional-de-interoperabilidad</w:t>
      </w:r>
    </w:p>
    <w:p w14:paraId="7D2725CF" w14:textId="77777777" w:rsidR="009964F2" w:rsidRPr="00D82CA2" w:rsidRDefault="009964F2" w:rsidP="009964F2">
      <w:pPr>
        <w:pStyle w:val="Textonotapie"/>
        <w:tabs>
          <w:tab w:val="left" w:pos="284"/>
        </w:tabs>
        <w:ind w:left="284" w:hanging="284"/>
        <w:jc w:val="both"/>
        <w:rPr>
          <w:rFonts w:ascii="Arial" w:eastAsia="MS Mincho" w:hAnsi="Arial" w:cs="Arial"/>
          <w:sz w:val="16"/>
          <w:szCs w:val="16"/>
        </w:rPr>
      </w:pPr>
    </w:p>
  </w:footnote>
  <w:footnote w:id="14">
    <w:p w14:paraId="79ABA687" w14:textId="08494991" w:rsidR="00DB55BB" w:rsidRPr="00510E7A" w:rsidRDefault="00DB55BB" w:rsidP="0037500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3E6506">
        <w:rPr>
          <w:rFonts w:ascii="Arial" w:hAnsi="Arial" w:cs="Arial"/>
          <w:sz w:val="16"/>
          <w:szCs w:val="16"/>
        </w:rPr>
        <w:t>Si la entidad contratante ha previsto la entrega de adelantos, debe prever en las bases el plazo en el cual el contratista debe solicitar el adelanto, así como el plazo de entrega del mismo, conforme a lo previsto en el art</w:t>
      </w:r>
      <w:r w:rsidRPr="003E6506">
        <w:rPr>
          <w:rFonts w:ascii="Arial" w:hAnsi="Arial" w:cs="Arial"/>
          <w:color w:val="000000"/>
          <w:sz w:val="16"/>
          <w:szCs w:val="16"/>
        </w:rPr>
        <w:t xml:space="preserve">ículo 137 </w:t>
      </w:r>
      <w:r w:rsidRPr="003E6506">
        <w:rPr>
          <w:rFonts w:ascii="Arial" w:hAnsi="Arial" w:cs="Arial"/>
          <w:sz w:val="16"/>
          <w:szCs w:val="16"/>
        </w:rPr>
        <w:t>del Reglamento</w:t>
      </w:r>
      <w:r w:rsidR="00982841">
        <w:rPr>
          <w:rFonts w:ascii="Arial" w:hAnsi="Arial" w:cs="Arial"/>
          <w:sz w:val="16"/>
          <w:szCs w:val="16"/>
        </w:rPr>
        <w:t>.</w:t>
      </w:r>
    </w:p>
  </w:footnote>
  <w:footnote w:id="15">
    <w:p w14:paraId="49207C5B" w14:textId="77777777" w:rsidR="00DB55BB" w:rsidRPr="00510E7A" w:rsidRDefault="00DB55BB" w:rsidP="00DB55BB">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Pr>
          <w:rFonts w:ascii="Arial" w:hAnsi="Arial" w:cs="Arial"/>
          <w:sz w:val="16"/>
          <w:szCs w:val="16"/>
        </w:rPr>
        <w:t>113</w:t>
      </w:r>
      <w:r w:rsidRPr="00B30A0B">
        <w:rPr>
          <w:rFonts w:ascii="Arial" w:hAnsi="Arial" w:cs="Arial"/>
          <w:sz w:val="16"/>
          <w:szCs w:val="16"/>
        </w:rPr>
        <w:t xml:space="preserve"> del </w:t>
      </w:r>
      <w:r w:rsidRPr="00510E7A">
        <w:rPr>
          <w:rFonts w:ascii="Arial" w:hAnsi="Arial" w:cs="Arial"/>
          <w:sz w:val="16"/>
          <w:szCs w:val="16"/>
        </w:rPr>
        <w:t xml:space="preserve">Reglamento, esta garantía debe ser emitida por idéntico monto y un plazo mínimo de vigencia de tres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6">
    <w:p w14:paraId="55BA8CC1" w14:textId="7BE77FF5" w:rsidR="00560E81" w:rsidRPr="00BB3F88" w:rsidRDefault="00560E81" w:rsidP="00FF4983">
      <w:pPr>
        <w:pStyle w:val="Textonotapie"/>
        <w:ind w:left="142" w:hanging="142"/>
        <w:jc w:val="both"/>
        <w:rPr>
          <w:rFonts w:ascii="Arial" w:hAnsi="Arial" w:cs="Arial"/>
          <w:sz w:val="16"/>
          <w:szCs w:val="16"/>
        </w:rPr>
      </w:pPr>
      <w:r w:rsidRPr="00BB3F88">
        <w:rPr>
          <w:rStyle w:val="Refdenotaalpie"/>
          <w:rFonts w:ascii="Arial" w:hAnsi="Arial" w:cs="Arial"/>
          <w:sz w:val="16"/>
          <w:szCs w:val="16"/>
        </w:rPr>
        <w:footnoteRef/>
      </w:r>
      <w:r w:rsidRPr="00BB3F88">
        <w:rPr>
          <w:rFonts w:ascii="Arial" w:hAnsi="Arial" w:cs="Arial"/>
          <w:sz w:val="16"/>
          <w:szCs w:val="16"/>
        </w:rPr>
        <w:t xml:space="preserve"> </w:t>
      </w:r>
      <w:r w:rsidR="00366B3E">
        <w:rPr>
          <w:rFonts w:ascii="Arial" w:hAnsi="Arial" w:cs="Arial"/>
          <w:sz w:val="16"/>
          <w:szCs w:val="16"/>
        </w:rPr>
        <w:t xml:space="preserve"> </w:t>
      </w:r>
      <w:r w:rsidRPr="00BB3F88">
        <w:rPr>
          <w:rFonts w:ascii="Arial" w:hAnsi="Arial" w:cs="Arial"/>
          <w:sz w:val="16"/>
          <w:szCs w:val="16"/>
        </w:rPr>
        <w:t>El solo sello de cancelado en el comprobante</w:t>
      </w:r>
      <w:r w:rsidR="00FC4992">
        <w:rPr>
          <w:rFonts w:ascii="Arial" w:hAnsi="Arial" w:cs="Arial"/>
          <w:sz w:val="16"/>
          <w:szCs w:val="16"/>
        </w:rPr>
        <w:t xml:space="preserve"> de pago</w:t>
      </w:r>
      <w:r w:rsidRPr="00BB3F88">
        <w:rPr>
          <w:rFonts w:ascii="Arial" w:hAnsi="Arial" w:cs="Arial"/>
          <w:sz w:val="16"/>
          <w:szCs w:val="16"/>
        </w:rPr>
        <w:t xml:space="preserve">, cuando ha sido colocado por el propio postor, no puede ser considerado como una acreditación </w:t>
      </w:r>
      <w:r w:rsidR="00E24E7A" w:rsidRPr="00E410BC">
        <w:rPr>
          <w:rFonts w:ascii="Arial" w:hAnsi="Arial" w:cs="Arial"/>
          <w:sz w:val="16"/>
          <w:szCs w:val="16"/>
          <w:lang w:val="es-ES"/>
        </w:rPr>
        <w:t>fehaciente de la cancelación</w:t>
      </w:r>
      <w:r w:rsidRPr="00E410BC">
        <w:rPr>
          <w:rFonts w:ascii="Arial" w:hAnsi="Arial" w:cs="Arial"/>
          <w:sz w:val="16"/>
          <w:szCs w:val="16"/>
        </w:rPr>
        <w:t>. Es</w:t>
      </w:r>
      <w:r w:rsidRPr="00BB3F88">
        <w:rPr>
          <w:rFonts w:ascii="Arial" w:hAnsi="Arial" w:cs="Arial"/>
          <w:sz w:val="16"/>
          <w:szCs w:val="16"/>
        </w:rPr>
        <w:t xml:space="preserve"> válido el sello colocado por el cliente del postor (sea utilizando el término “cancelado” o “pagado”).</w:t>
      </w:r>
    </w:p>
  </w:footnote>
  <w:footnote w:id="17">
    <w:p w14:paraId="5C71676D" w14:textId="79F65308" w:rsidR="00E56324" w:rsidRPr="006B2425" w:rsidRDefault="00E56324">
      <w:pPr>
        <w:pStyle w:val="Textonotapie"/>
        <w:rPr>
          <w:lang w:val="es-MX"/>
        </w:rPr>
      </w:pPr>
      <w:r w:rsidRPr="006B2425">
        <w:rPr>
          <w:rStyle w:val="Refdenotaalpie"/>
        </w:rPr>
        <w:footnoteRef/>
      </w:r>
      <w:r w:rsidR="00366B3E">
        <w:rPr>
          <w:lang w:val="es-MX"/>
        </w:rPr>
        <w:t xml:space="preserve"> </w:t>
      </w:r>
      <w:r w:rsidRPr="006B2425">
        <w:rPr>
          <w:rFonts w:ascii="Arial" w:hAnsi="Arial" w:cs="Arial"/>
          <w:sz w:val="16"/>
          <w:szCs w:val="16"/>
        </w:rPr>
        <w:t>De acuerdo con el Régimen de Retenciones del Impuesto General a las Ventas (IGV).</w:t>
      </w:r>
    </w:p>
  </w:footnote>
  <w:footnote w:id="18">
    <w:p w14:paraId="2505A8AD" w14:textId="79DC57B5" w:rsidR="001843B3" w:rsidRPr="006B2425" w:rsidRDefault="001843B3">
      <w:pPr>
        <w:pStyle w:val="Textonotapie"/>
        <w:rPr>
          <w:rFonts w:ascii="Arial" w:hAnsi="Arial" w:cs="Arial"/>
          <w:sz w:val="16"/>
          <w:szCs w:val="16"/>
        </w:rPr>
      </w:pPr>
      <w:r>
        <w:rPr>
          <w:rStyle w:val="Refdenotaalpie"/>
        </w:rPr>
        <w:footnoteRef/>
      </w:r>
      <w:r>
        <w:t xml:space="preserve"> </w:t>
      </w:r>
      <w:r w:rsidR="0026627D" w:rsidRPr="006B2425">
        <w:rPr>
          <w:rFonts w:ascii="Arial" w:hAnsi="Arial" w:cs="Arial"/>
          <w:sz w:val="16"/>
          <w:szCs w:val="16"/>
        </w:rPr>
        <w:t>Se entiende “privados” como aquellos que no son entidades contratantes.</w:t>
      </w:r>
    </w:p>
  </w:footnote>
  <w:footnote w:id="19">
    <w:p w14:paraId="21CB7542" w14:textId="3984FD63" w:rsidR="00832735" w:rsidRPr="00827BD5" w:rsidRDefault="00832735" w:rsidP="00104BE4">
      <w:pPr>
        <w:pStyle w:val="Textonotapie"/>
        <w:ind w:left="142" w:hanging="142"/>
        <w:jc w:val="both"/>
        <w:rPr>
          <w:rFonts w:ascii="Arial" w:hAnsi="Arial" w:cs="Arial"/>
          <w:sz w:val="16"/>
          <w:szCs w:val="16"/>
          <w:lang w:val="es-MX"/>
        </w:rPr>
      </w:pPr>
      <w:r w:rsidRPr="00827BD5">
        <w:rPr>
          <w:rStyle w:val="Refdenotaalpie"/>
          <w:rFonts w:ascii="Arial" w:hAnsi="Arial" w:cs="Arial"/>
          <w:sz w:val="16"/>
          <w:szCs w:val="16"/>
        </w:rPr>
        <w:footnoteRef/>
      </w:r>
      <w:r w:rsidRPr="00827BD5">
        <w:rPr>
          <w:rFonts w:ascii="Arial" w:hAnsi="Arial" w:cs="Arial"/>
          <w:sz w:val="16"/>
          <w:szCs w:val="16"/>
        </w:rPr>
        <w:t xml:space="preserve"> De acuerdo con el artículo 16 de la Ley </w:t>
      </w:r>
      <w:r w:rsidRPr="00827BD5">
        <w:rPr>
          <w:rFonts w:ascii="Arial" w:hAnsi="Arial" w:cs="Arial"/>
          <w:sz w:val="16"/>
          <w:szCs w:val="16"/>
        </w:rPr>
        <w:t>N° 30512, Ley de Institutos y Escuelas de Educación Superior y de la Carrera Pública de sus Docentes</w:t>
      </w:r>
      <w:r w:rsidRPr="00827BD5">
        <w:rPr>
          <w:rFonts w:ascii="Arial" w:hAnsi="Arial" w:cs="Arial"/>
          <w:b/>
          <w:bCs/>
          <w:sz w:val="16"/>
          <w:szCs w:val="16"/>
        </w:rPr>
        <w:t xml:space="preserve">, </w:t>
      </w:r>
      <w:r w:rsidRPr="00827BD5">
        <w:rPr>
          <w:rFonts w:ascii="Arial" w:hAnsi="Arial" w:cs="Arial"/>
          <w:sz w:val="16"/>
          <w:szCs w:val="16"/>
        </w:rPr>
        <w:t>los títulos que se otorgan de acuerdo al nivel del programa formativo son título profesional, título profesional técnico y Titulo de segunda especialidad.</w:t>
      </w:r>
    </w:p>
  </w:footnote>
  <w:footnote w:id="20">
    <w:p w14:paraId="64BD94D8" w14:textId="03D70865" w:rsidR="0014308E" w:rsidRPr="00891D74" w:rsidRDefault="0014308E" w:rsidP="00F309C9">
      <w:pPr>
        <w:pStyle w:val="Textonotapie"/>
        <w:ind w:left="142" w:hanging="142"/>
        <w:jc w:val="both"/>
        <w:rPr>
          <w:lang w:val="es-MX"/>
        </w:rPr>
      </w:pPr>
      <w:r>
        <w:rPr>
          <w:rStyle w:val="Refdenotaalpie"/>
        </w:rPr>
        <w:footnoteRef/>
      </w:r>
      <w:r w:rsidR="0046690D" w:rsidRPr="00B03F9A">
        <w:rPr>
          <w:rFonts w:ascii="Arial" w:hAnsi="Arial" w:cs="Arial"/>
          <w:sz w:val="16"/>
          <w:szCs w:val="16"/>
        </w:rPr>
        <w:t>En el caso de contratos de contingencia bajo la modalidad de pago por disponibilidad, de acuerdo con el artículo 286 del Reglamento</w:t>
      </w:r>
      <w:r w:rsidR="0046690D" w:rsidRPr="00E410BC">
        <w:rPr>
          <w:rFonts w:ascii="Arial" w:hAnsi="Arial" w:cs="Arial"/>
          <w:sz w:val="16"/>
          <w:szCs w:val="16"/>
        </w:rPr>
        <w:t xml:space="preserve">, </w:t>
      </w:r>
      <w:r w:rsidR="00F766CD" w:rsidRPr="00E410BC">
        <w:rPr>
          <w:rFonts w:ascii="Arial" w:hAnsi="Arial" w:cs="Arial"/>
          <w:sz w:val="16"/>
          <w:szCs w:val="16"/>
        </w:rPr>
        <w:t xml:space="preserve">es </w:t>
      </w:r>
      <w:r w:rsidR="0046690D" w:rsidRPr="00E410BC">
        <w:rPr>
          <w:rFonts w:ascii="Arial" w:hAnsi="Arial" w:cs="Arial"/>
          <w:sz w:val="16"/>
          <w:szCs w:val="16"/>
        </w:rPr>
        <w:t>factor de evaluación técnico obligatorio el costo de liquidación del contrato. La</w:t>
      </w:r>
      <w:r w:rsidR="0046690D" w:rsidRPr="00B03F9A">
        <w:rPr>
          <w:rFonts w:ascii="Arial" w:hAnsi="Arial" w:cs="Arial"/>
          <w:sz w:val="16"/>
          <w:szCs w:val="16"/>
        </w:rPr>
        <w:t xml:space="preserve">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de una declaración jurada, donde se indica expresamente el monto de cada factor.</w:t>
      </w:r>
    </w:p>
  </w:footnote>
  <w:footnote w:id="21">
    <w:p w14:paraId="14265C48" w14:textId="434F37D0" w:rsidR="00171FE8" w:rsidRPr="00581C31" w:rsidRDefault="00171FE8" w:rsidP="00D47B2E">
      <w:pPr>
        <w:pStyle w:val="Textonotapie"/>
        <w:ind w:left="142" w:hanging="142"/>
        <w:rPr>
          <w:rFonts w:ascii="Arial" w:hAnsi="Arial" w:cs="Arial"/>
          <w:sz w:val="16"/>
          <w:szCs w:val="16"/>
          <w:lang w:val="es-ES"/>
        </w:rPr>
      </w:pPr>
      <w:r w:rsidRPr="00581C31">
        <w:rPr>
          <w:rStyle w:val="Refdenotaalpie"/>
          <w:rFonts w:ascii="Arial" w:hAnsi="Arial" w:cs="Arial"/>
          <w:sz w:val="16"/>
          <w:szCs w:val="16"/>
        </w:rPr>
        <w:footnoteRef/>
      </w:r>
      <w:r w:rsidRPr="00581C31">
        <w:rPr>
          <w:rFonts w:ascii="Arial" w:hAnsi="Arial" w:cs="Arial"/>
          <w:sz w:val="16"/>
          <w:szCs w:val="16"/>
        </w:rPr>
        <w:t xml:space="preserve"> </w:t>
      </w:r>
      <w:r w:rsidRPr="000D7840">
        <w:rPr>
          <w:rFonts w:ascii="Arial" w:hAnsi="Arial" w:cs="Arial"/>
          <w:sz w:val="16"/>
          <w:szCs w:val="16"/>
          <w:lang w:val="es-ES"/>
        </w:rPr>
        <w:t xml:space="preserve">El solo sello de cancelado en el comprobante, cuando ha sido colocado por el propio postor, no puede ser considerado como una </w:t>
      </w:r>
      <w:r w:rsidRPr="00E410BC">
        <w:rPr>
          <w:rFonts w:ascii="Arial" w:hAnsi="Arial" w:cs="Arial"/>
          <w:sz w:val="16"/>
          <w:szCs w:val="16"/>
          <w:lang w:val="es-ES"/>
        </w:rPr>
        <w:t xml:space="preserve">acreditación </w:t>
      </w:r>
      <w:r w:rsidR="001F1BA6" w:rsidRPr="00E410BC">
        <w:rPr>
          <w:rFonts w:ascii="Arial" w:hAnsi="Arial" w:cs="Arial"/>
          <w:sz w:val="16"/>
          <w:szCs w:val="16"/>
          <w:lang w:val="es-ES"/>
        </w:rPr>
        <w:t>fehaciente de la cancelación</w:t>
      </w:r>
      <w:r w:rsidRPr="00E410BC">
        <w:rPr>
          <w:rFonts w:ascii="Arial" w:hAnsi="Arial" w:cs="Arial"/>
          <w:sz w:val="16"/>
          <w:szCs w:val="16"/>
          <w:lang w:val="es-ES"/>
        </w:rPr>
        <w:t>. Es</w:t>
      </w:r>
      <w:r w:rsidRPr="000D7840">
        <w:rPr>
          <w:rFonts w:ascii="Arial" w:hAnsi="Arial" w:cs="Arial"/>
          <w:sz w:val="16"/>
          <w:szCs w:val="16"/>
          <w:lang w:val="es-ES"/>
        </w:rPr>
        <w:t xml:space="preserve"> válido el sello colocado por el cliente del postor (sea utilizando el término “cancelado” o “pagado”).</w:t>
      </w:r>
    </w:p>
  </w:footnote>
  <w:footnote w:id="22">
    <w:p w14:paraId="1EAEF4A6" w14:textId="77777777" w:rsidR="00171FE8" w:rsidRPr="00581C31" w:rsidRDefault="00171FE8" w:rsidP="00171FE8">
      <w:pPr>
        <w:pStyle w:val="Textonotapie"/>
        <w:rPr>
          <w:rFonts w:ascii="Arial" w:hAnsi="Arial" w:cs="Arial"/>
          <w:sz w:val="16"/>
          <w:szCs w:val="16"/>
          <w:lang w:val="es-MX"/>
        </w:rPr>
      </w:pPr>
      <w:r w:rsidRPr="00581C31">
        <w:rPr>
          <w:rStyle w:val="Refdenotaalpie"/>
          <w:rFonts w:ascii="Arial" w:hAnsi="Arial" w:cs="Arial"/>
          <w:sz w:val="16"/>
          <w:szCs w:val="16"/>
        </w:rPr>
        <w:footnoteRef/>
      </w:r>
      <w:r w:rsidRPr="00581C31">
        <w:rPr>
          <w:rFonts w:ascii="Arial" w:hAnsi="Arial" w:cs="Arial"/>
          <w:sz w:val="16"/>
          <w:szCs w:val="16"/>
        </w:rPr>
        <w:t xml:space="preserve"> </w:t>
      </w:r>
      <w:r w:rsidRPr="000D7840">
        <w:rPr>
          <w:rFonts w:ascii="Arial" w:hAnsi="Arial" w:cs="Arial"/>
          <w:sz w:val="16"/>
          <w:szCs w:val="16"/>
        </w:rPr>
        <w:t>De acuerdo con el Régimen de Retenciones del Impuesto General a las Ventas (IGV).</w:t>
      </w:r>
    </w:p>
  </w:footnote>
  <w:footnote w:id="23">
    <w:p w14:paraId="5BF364FF" w14:textId="003F6D54" w:rsidR="00171FE8" w:rsidRPr="00E40487" w:rsidRDefault="00171FE8" w:rsidP="00171FE8">
      <w:pPr>
        <w:pStyle w:val="Textonotapie"/>
        <w:rPr>
          <w:rFonts w:ascii="Arial" w:hAnsi="Arial" w:cs="Arial"/>
          <w:sz w:val="16"/>
          <w:szCs w:val="16"/>
          <w:lang w:val="es-MX"/>
        </w:rPr>
      </w:pPr>
      <w:r w:rsidRPr="00581C31">
        <w:rPr>
          <w:rStyle w:val="Refdenotaalpie"/>
          <w:rFonts w:ascii="Arial" w:hAnsi="Arial" w:cs="Arial"/>
          <w:sz w:val="16"/>
          <w:szCs w:val="16"/>
        </w:rPr>
        <w:footnoteRef/>
      </w:r>
      <w:r w:rsidRPr="00581C31">
        <w:rPr>
          <w:rFonts w:ascii="Arial" w:hAnsi="Arial" w:cs="Arial"/>
          <w:sz w:val="16"/>
          <w:szCs w:val="16"/>
        </w:rPr>
        <w:t xml:space="preserve"> </w:t>
      </w:r>
      <w:r w:rsidRPr="000D7840">
        <w:rPr>
          <w:rFonts w:ascii="Arial" w:hAnsi="Arial" w:cs="Arial"/>
          <w:sz w:val="16"/>
          <w:szCs w:val="16"/>
        </w:rPr>
        <w:t>Se entiende “privados” como aquellos que no son entidades contratantes.</w:t>
      </w:r>
    </w:p>
  </w:footnote>
  <w:footnote w:id="24">
    <w:p w14:paraId="23766993" w14:textId="77777777" w:rsidR="00171FE8" w:rsidRPr="00581C31" w:rsidRDefault="00171FE8" w:rsidP="00171FE8">
      <w:pPr>
        <w:pStyle w:val="Textonotapie"/>
        <w:tabs>
          <w:tab w:val="left" w:pos="284"/>
        </w:tabs>
        <w:ind w:left="284" w:hanging="284"/>
        <w:jc w:val="both"/>
        <w:rPr>
          <w:rFonts w:ascii="Arial" w:eastAsia="MS Mincho" w:hAnsi="Arial" w:cs="Arial"/>
          <w:sz w:val="16"/>
          <w:szCs w:val="16"/>
          <w:lang w:val="es-ES"/>
        </w:rPr>
      </w:pPr>
      <w:r w:rsidRPr="00E40487">
        <w:rPr>
          <w:rStyle w:val="Refdenotaalpie"/>
          <w:rFonts w:ascii="Arial" w:hAnsi="Arial" w:cs="Arial"/>
          <w:sz w:val="16"/>
          <w:szCs w:val="16"/>
        </w:rPr>
        <w:footnoteRef/>
      </w:r>
      <w:r w:rsidRPr="00E40487">
        <w:rPr>
          <w:rFonts w:ascii="Arial" w:hAnsi="Arial" w:cs="Arial"/>
          <w:sz w:val="16"/>
          <w:szCs w:val="16"/>
        </w:rPr>
        <w:t xml:space="preserve"> </w:t>
      </w:r>
      <w:r w:rsidRPr="00921261">
        <w:rPr>
          <w:rFonts w:ascii="Arial" w:hAnsi="Arial" w:cs="Arial"/>
          <w:sz w:val="16"/>
          <w:szCs w:val="16"/>
        </w:rPr>
        <w:t>El monto n</w:t>
      </w:r>
      <w:r w:rsidRPr="00921261">
        <w:rPr>
          <w:rFonts w:ascii="Arial" w:eastAsia="MS Mincho" w:hAnsi="Arial" w:cs="Arial"/>
          <w:sz w:val="16"/>
          <w:szCs w:val="16"/>
          <w:lang w:val="es-ES"/>
        </w:rPr>
        <w:t>o puede ser mayor a tres veces la cuantía de la contratación o del ítem.</w:t>
      </w:r>
    </w:p>
  </w:footnote>
  <w:footnote w:id="25">
    <w:p w14:paraId="10BCE534" w14:textId="77777777" w:rsidR="00171FE8" w:rsidRPr="00581C31" w:rsidRDefault="00171FE8" w:rsidP="00171FE8">
      <w:pPr>
        <w:pStyle w:val="Textonotapie"/>
        <w:rPr>
          <w:lang w:val="es-MX"/>
        </w:rPr>
      </w:pPr>
      <w:r w:rsidRPr="00E40487">
        <w:rPr>
          <w:rStyle w:val="Refdenotaalpie"/>
          <w:rFonts w:ascii="Arial" w:hAnsi="Arial" w:cs="Arial"/>
          <w:sz w:val="16"/>
          <w:szCs w:val="16"/>
        </w:rPr>
        <w:footnoteRef/>
      </w:r>
      <w:r w:rsidRPr="00E40487">
        <w:rPr>
          <w:rFonts w:ascii="Arial" w:hAnsi="Arial" w:cs="Arial"/>
          <w:sz w:val="16"/>
          <w:szCs w:val="16"/>
        </w:rPr>
        <w:t xml:space="preserve"> </w:t>
      </w:r>
      <w:r w:rsidRPr="00921261">
        <w:rPr>
          <w:rFonts w:ascii="Arial" w:hAnsi="Arial" w:cs="Arial"/>
          <w:sz w:val="16"/>
          <w:szCs w:val="16"/>
        </w:rPr>
        <w:t>El monto debe ser mayor al requerido como requisito de calificación.</w:t>
      </w:r>
    </w:p>
  </w:footnote>
  <w:footnote w:id="26">
    <w:p w14:paraId="0558B493" w14:textId="7CE4E936" w:rsidR="00724AFE" w:rsidRPr="00BF7BA6" w:rsidRDefault="00724AFE" w:rsidP="00724AFE">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De acuerdo con el Reglamento de la Ley </w:t>
      </w:r>
      <w:r w:rsidRPr="00BF7BA6">
        <w:rPr>
          <w:rFonts w:ascii="Arial" w:eastAsia="MS Mincho" w:hAnsi="Arial" w:cs="Arial"/>
          <w:sz w:val="16"/>
          <w:szCs w:val="16"/>
          <w:lang w:val="es-ES"/>
        </w:rPr>
        <w:t>N° 299</w:t>
      </w:r>
      <w:r w:rsidR="009F69F1">
        <w:rPr>
          <w:rFonts w:ascii="Arial" w:eastAsia="MS Mincho" w:hAnsi="Arial" w:cs="Arial"/>
          <w:sz w:val="16"/>
          <w:szCs w:val="16"/>
          <w:lang w:val="es-ES"/>
        </w:rPr>
        <w:t>7</w:t>
      </w:r>
      <w:r w:rsidRPr="00BF7BA6">
        <w:rPr>
          <w:rFonts w:ascii="Arial" w:eastAsia="MS Mincho" w:hAnsi="Arial" w:cs="Arial"/>
          <w:sz w:val="16"/>
          <w:szCs w:val="16"/>
          <w:lang w:val="es-ES"/>
        </w:rPr>
        <w:t>3, Ley General de la persona con discapacidad, aprobado mediante Decreto Supremo N° 002-2014-MIMP.</w:t>
      </w:r>
      <w:r w:rsidR="009F69F1">
        <w:rPr>
          <w:rFonts w:ascii="Arial" w:eastAsia="MS Mincho" w:hAnsi="Arial" w:cs="Arial"/>
          <w:sz w:val="16"/>
          <w:szCs w:val="16"/>
          <w:lang w:val="es-ES"/>
        </w:rPr>
        <w:t xml:space="preserve"> </w:t>
      </w:r>
      <w:r w:rsidR="009F69F1" w:rsidRPr="002D5D9D">
        <w:rPr>
          <w:rFonts w:ascii="Arial" w:hAnsi="Arial" w:cs="Arial"/>
          <w:sz w:val="16"/>
          <w:szCs w:val="16"/>
          <w:lang w:val="es-ES"/>
        </w:rPr>
        <w:t>La inscripción en el REPPCD tiene una vigencia de doce meses, a cuyo vencimiento queda sin efecto de manera automática. Antes de su vencimiento, puede ser renovado.</w:t>
      </w:r>
    </w:p>
  </w:footnote>
  <w:footnote w:id="27">
    <w:p w14:paraId="37142E04" w14:textId="77777777" w:rsidR="00724AFE" w:rsidRPr="00BF7BA6" w:rsidRDefault="00724AFE" w:rsidP="003E2421">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Entre las certificaciones voluntarias más difundidas mundialmente, referidas al desempeño social en aspectos de la responsabilidad social en los lugares de trabajo, se encuentra la correspondiente al estándar SA 8000, propuesto por la Social </w:t>
      </w:r>
      <w:r w:rsidRPr="00BF7BA6">
        <w:rPr>
          <w:rFonts w:ascii="Arial" w:eastAsia="MS Mincho" w:hAnsi="Arial" w:cs="Arial"/>
          <w:sz w:val="16"/>
          <w:szCs w:val="16"/>
          <w:lang w:val="es-ES"/>
        </w:rPr>
        <w:t>Accountability International (SAI).</w:t>
      </w:r>
    </w:p>
  </w:footnote>
  <w:footnote w:id="28">
    <w:p w14:paraId="1C36154A" w14:textId="77777777" w:rsidR="00724AFE" w:rsidRPr="00BF7BA6" w:rsidRDefault="00724AFE" w:rsidP="003E2421">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Mediante Resolución Ministerial </w:t>
      </w:r>
      <w:r w:rsidRPr="00BF7BA6">
        <w:rPr>
          <w:rFonts w:ascii="Arial" w:eastAsia="MS Mincho" w:hAnsi="Arial" w:cs="Arial"/>
          <w:sz w:val="16"/>
          <w:szCs w:val="16"/>
          <w:lang w:val="es-ES"/>
        </w:rPr>
        <w:t>N° 074-2019-TR, modificada por Resolución Ministerial N° 304-2020-TR y Resolución Viceministerial N° 001-2024-MTPE/2 del Ministerio de Trabajo y Promoción del Empleo se aprueban los Lineamientos para el Otorgamiento del Reconocimiento de Buenas Prácticas Laborales</w:t>
      </w:r>
      <w:r w:rsidRPr="00BF7BA6">
        <w:rPr>
          <w:rFonts w:ascii="Arial" w:hAnsi="Arial" w:cs="Arial"/>
          <w:sz w:val="16"/>
          <w:szCs w:val="16"/>
        </w:rPr>
        <w:t>.</w:t>
      </w:r>
    </w:p>
  </w:footnote>
  <w:footnote w:id="29">
    <w:p w14:paraId="78A016B1" w14:textId="151DBA0F" w:rsidR="00621CCD" w:rsidRPr="00D47B2E" w:rsidRDefault="00621CCD" w:rsidP="00621CCD">
      <w:pPr>
        <w:pStyle w:val="Textonotapie"/>
        <w:ind w:left="142" w:hanging="142"/>
        <w:jc w:val="both"/>
        <w:rPr>
          <w:rFonts w:ascii="Arial" w:eastAsia="MS Mincho" w:hAnsi="Arial" w:cs="Arial"/>
          <w:sz w:val="16"/>
          <w:szCs w:val="16"/>
          <w:lang w:val="es-ES"/>
        </w:rPr>
      </w:pPr>
      <w:r w:rsidRPr="00D47B2E">
        <w:rPr>
          <w:rStyle w:val="Refdenotaalpie"/>
          <w:rFonts w:ascii="Arial" w:hAnsi="Arial" w:cs="Arial"/>
          <w:sz w:val="16"/>
          <w:szCs w:val="16"/>
        </w:rPr>
        <w:footnoteRef/>
      </w:r>
      <w:r w:rsidRPr="00D47B2E">
        <w:rPr>
          <w:rFonts w:ascii="Arial" w:hAnsi="Arial" w:cs="Arial"/>
          <w:sz w:val="16"/>
          <w:szCs w:val="16"/>
        </w:rPr>
        <w:t xml:space="preserve"> </w:t>
      </w:r>
      <w:r w:rsidRPr="00D47B2E">
        <w:rPr>
          <w:rFonts w:ascii="Arial" w:eastAsia="MS Mincho" w:hAnsi="Arial" w:cs="Arial"/>
          <w:sz w:val="16"/>
          <w:szCs w:val="16"/>
          <w:lang w:val="es-ES"/>
        </w:rPr>
        <w:t>En el certificado debe estar consignada la dirección exacta de la sede, filial u oficina a cargo de la prestación.</w:t>
      </w:r>
    </w:p>
  </w:footnote>
  <w:footnote w:id="30">
    <w:p w14:paraId="30937392" w14:textId="363D5773" w:rsidR="00621CCD" w:rsidRPr="00D47B2E" w:rsidRDefault="00621CCD" w:rsidP="00621CCD">
      <w:pPr>
        <w:pStyle w:val="Textonotapie"/>
        <w:tabs>
          <w:tab w:val="left" w:pos="284"/>
        </w:tabs>
        <w:ind w:left="142" w:hanging="142"/>
        <w:jc w:val="both"/>
        <w:rPr>
          <w:rFonts w:ascii="Arial" w:hAnsi="Arial" w:cs="Arial"/>
          <w:sz w:val="16"/>
          <w:szCs w:val="16"/>
        </w:rPr>
      </w:pPr>
      <w:r w:rsidRPr="00D47B2E">
        <w:rPr>
          <w:rStyle w:val="Refdenotaalpie"/>
          <w:rFonts w:ascii="Arial" w:hAnsi="Arial" w:cs="Arial"/>
          <w:sz w:val="16"/>
          <w:szCs w:val="16"/>
        </w:rPr>
        <w:footnoteRef/>
      </w:r>
      <w:r w:rsidRPr="00D47B2E">
        <w:rPr>
          <w:rFonts w:ascii="Arial" w:hAnsi="Arial" w:cs="Arial"/>
          <w:sz w:val="16"/>
          <w:szCs w:val="16"/>
          <w:lang w:val="es-ES"/>
        </w:rPr>
        <w:t xml:space="preserve"> Se refiere al periodo </w:t>
      </w:r>
      <w:r w:rsidRPr="00D47B2E">
        <w:rPr>
          <w:rFonts w:ascii="Arial" w:hAnsi="Arial" w:cs="Arial"/>
          <w:sz w:val="16"/>
          <w:szCs w:val="16"/>
        </w:rPr>
        <w:t xml:space="preserve">de vigencia que señala el </w:t>
      </w:r>
      <w:r w:rsidRPr="00D47B2E">
        <w:rPr>
          <w:rFonts w:ascii="Arial" w:hAnsi="Arial" w:cs="Arial"/>
          <w:sz w:val="16"/>
          <w:szCs w:val="16"/>
          <w:lang w:val="es-ES"/>
        </w:rPr>
        <w:t>certificado presentado</w:t>
      </w:r>
      <w:r w:rsidRPr="00D47B2E">
        <w:rPr>
          <w:rFonts w:ascii="Arial" w:hAnsi="Arial" w:cs="Arial"/>
          <w:sz w:val="16"/>
          <w:szCs w:val="16"/>
        </w:rPr>
        <w:t xml:space="preserve">. </w:t>
      </w:r>
    </w:p>
  </w:footnote>
  <w:footnote w:id="31">
    <w:p w14:paraId="23C577D7" w14:textId="77777777" w:rsidR="00621CCD" w:rsidRPr="00D47B2E" w:rsidRDefault="00621CCD" w:rsidP="00621CCD">
      <w:pPr>
        <w:ind w:left="142" w:hanging="142"/>
        <w:jc w:val="both"/>
        <w:rPr>
          <w:rFonts w:ascii="Arial" w:eastAsiaTheme="minorEastAsia" w:hAnsi="Arial" w:cs="Arial"/>
          <w:sz w:val="16"/>
          <w:szCs w:val="16"/>
        </w:rPr>
      </w:pPr>
      <w:r w:rsidRPr="00D47B2E">
        <w:rPr>
          <w:rStyle w:val="Refdenotaalpie"/>
          <w:rFonts w:ascii="Arial" w:eastAsiaTheme="minorEastAsia" w:hAnsi="Arial" w:cs="Arial"/>
          <w:sz w:val="16"/>
          <w:szCs w:val="16"/>
        </w:rPr>
        <w:footnoteRef/>
      </w:r>
      <w:r w:rsidRPr="00D47B2E">
        <w:rPr>
          <w:rFonts w:ascii="Arial" w:eastAsiaTheme="minorEastAsia" w:hAnsi="Arial" w:cs="Arial"/>
          <w:sz w:val="16"/>
          <w:szCs w:val="16"/>
        </w:rPr>
        <w:t xml:space="preserve"> Mediante Resolución Jefatural </w:t>
      </w:r>
      <w:r w:rsidRPr="00D47B2E">
        <w:rPr>
          <w:rFonts w:ascii="Arial" w:eastAsiaTheme="minorEastAsia" w:hAnsi="Arial" w:cs="Arial"/>
          <w:sz w:val="16"/>
          <w:szCs w:val="16"/>
        </w:rPr>
        <w:t>N° 023-2020-ANA, de fecha 30 de enero de 2020, se aprueba la “Norma que Promueve la Medición y Reducción Voluntaria de la Huella Hídrica y el Valor Compartido en las Cuencas Hidrográficas”</w:t>
      </w:r>
    </w:p>
  </w:footnote>
  <w:footnote w:id="32">
    <w:p w14:paraId="699337BD" w14:textId="77777777" w:rsidR="00621CCD" w:rsidRPr="00D47B2E" w:rsidRDefault="00621CCD" w:rsidP="00621CCD">
      <w:pPr>
        <w:pStyle w:val="Textonotapie"/>
        <w:ind w:left="142" w:hanging="142"/>
        <w:jc w:val="both"/>
        <w:rPr>
          <w:rFonts w:ascii="Arial" w:hAnsi="Arial" w:cs="Arial"/>
          <w:sz w:val="16"/>
          <w:szCs w:val="16"/>
          <w:lang w:val="es-MX"/>
        </w:rPr>
      </w:pPr>
      <w:r w:rsidRPr="00D47B2E">
        <w:rPr>
          <w:rStyle w:val="Refdenotaalpie"/>
          <w:rFonts w:ascii="Arial" w:hAnsi="Arial" w:cs="Arial"/>
          <w:sz w:val="16"/>
          <w:szCs w:val="16"/>
        </w:rPr>
        <w:footnoteRef/>
      </w:r>
      <w:r w:rsidRPr="00D47B2E">
        <w:rPr>
          <w:rFonts w:ascii="Arial" w:hAnsi="Arial" w:cs="Arial"/>
          <w:sz w:val="16"/>
          <w:szCs w:val="16"/>
        </w:rPr>
        <w:t xml:space="preserve"> </w:t>
      </w:r>
      <w:r w:rsidRPr="00D47B2E">
        <w:rPr>
          <w:rFonts w:ascii="Arial" w:hAnsi="Arial" w:cs="Arial"/>
          <w:sz w:val="16"/>
          <w:szCs w:val="16"/>
          <w:lang w:val="es-ES"/>
        </w:rPr>
        <w:t>Visitar: https://huellacarbonoperu.minam.gob.pe/</w:t>
      </w:r>
    </w:p>
  </w:footnote>
  <w:footnote w:id="33">
    <w:p w14:paraId="4DA5F407" w14:textId="67CAD65E" w:rsidR="00CD17D1" w:rsidRPr="00D47B2E" w:rsidRDefault="00CD17D1" w:rsidP="00D47B2E">
      <w:pPr>
        <w:pStyle w:val="Textonotapie"/>
        <w:ind w:left="142" w:hanging="142"/>
        <w:jc w:val="both"/>
        <w:rPr>
          <w:rFonts w:ascii="Arial" w:eastAsia="MS Mincho" w:hAnsi="Arial" w:cs="Arial"/>
          <w:sz w:val="16"/>
          <w:szCs w:val="16"/>
          <w:lang w:val="es-ES"/>
        </w:rPr>
      </w:pPr>
      <w:r w:rsidRPr="00D47B2E">
        <w:rPr>
          <w:rStyle w:val="Refdenotaalpie"/>
          <w:rFonts w:ascii="Arial" w:hAnsi="Arial" w:cs="Arial"/>
          <w:sz w:val="16"/>
          <w:szCs w:val="16"/>
        </w:rPr>
        <w:footnoteRef/>
      </w:r>
      <w:r w:rsidRPr="00D47B2E">
        <w:rPr>
          <w:rFonts w:ascii="Arial" w:eastAsia="MS Mincho" w:hAnsi="Arial" w:cs="Arial"/>
          <w:sz w:val="16"/>
          <w:szCs w:val="16"/>
          <w:lang w:val="es-ES"/>
        </w:rPr>
        <w:t xml:space="preserve">Sea firmante/signatario del Acuerdo de Reconocimiento Mutuo (MLA) </w:t>
      </w:r>
      <w:r w:rsidRPr="00D47B2E">
        <w:rPr>
          <w:rFonts w:ascii="Arial" w:hAnsi="Arial" w:cs="Arial"/>
          <w:sz w:val="16"/>
          <w:szCs w:val="16"/>
          <w:lang w:val="es-ES"/>
        </w:rPr>
        <w:t xml:space="preserve">del International </w:t>
      </w:r>
      <w:r w:rsidRPr="00D47B2E">
        <w:rPr>
          <w:rFonts w:ascii="Arial" w:hAnsi="Arial" w:cs="Arial"/>
          <w:sz w:val="16"/>
          <w:szCs w:val="16"/>
          <w:lang w:val="es-ES"/>
        </w:rPr>
        <w:t>Accreditation Forum-IAF (</w:t>
      </w:r>
      <w:hyperlink r:id="rId3" w:history="1">
        <w:r w:rsidRPr="00D47B2E">
          <w:rPr>
            <w:rStyle w:val="Hipervnculo"/>
            <w:rFonts w:ascii="Arial" w:hAnsi="Arial" w:cs="Arial"/>
            <w:sz w:val="16"/>
            <w:szCs w:val="16"/>
            <w:lang w:val="es-ES"/>
          </w:rPr>
          <w:t>http://www.iaf.nu</w:t>
        </w:r>
      </w:hyperlink>
      <w:r w:rsidRPr="00D47B2E">
        <w:rPr>
          <w:rFonts w:ascii="Arial" w:hAnsi="Arial" w:cs="Arial"/>
          <w:sz w:val="16"/>
          <w:szCs w:val="16"/>
          <w:lang w:val="es-ES"/>
        </w:rPr>
        <w:t>) o del InterAmerican Accreditation Cooperation-IAAC (</w:t>
      </w:r>
      <w:hyperlink r:id="rId4" w:history="1">
        <w:r w:rsidRPr="00D47B2E">
          <w:rPr>
            <w:rStyle w:val="Hipervnculo"/>
            <w:rFonts w:ascii="Arial" w:hAnsi="Arial" w:cs="Arial"/>
            <w:sz w:val="16"/>
            <w:szCs w:val="16"/>
            <w:lang w:val="es-ES"/>
          </w:rPr>
          <w:t>http://www.iaac.org.mx</w:t>
        </w:r>
      </w:hyperlink>
      <w:r w:rsidRPr="00D47B2E">
        <w:rPr>
          <w:rFonts w:ascii="Arial" w:hAnsi="Arial" w:cs="Arial"/>
          <w:sz w:val="16"/>
          <w:szCs w:val="16"/>
          <w:lang w:val="es-ES"/>
        </w:rPr>
        <w:t xml:space="preserve">) </w:t>
      </w:r>
      <w:r w:rsidR="008E7EAE" w:rsidRPr="00326198">
        <w:rPr>
          <w:rFonts w:ascii="Arial" w:hAnsi="Arial" w:cs="Arial"/>
          <w:sz w:val="16"/>
          <w:szCs w:val="16"/>
          <w:lang w:val="es-ES"/>
        </w:rPr>
        <w:t xml:space="preserve">o Acuerdo de Reconocimiento Mutuo (MRA) del International Laboratory Accreditation Cooperation - ILAC (https://ilac.org/) </w:t>
      </w:r>
      <w:r w:rsidRPr="00D47B2E">
        <w:rPr>
          <w:rFonts w:ascii="Arial" w:hAnsi="Arial" w:cs="Arial"/>
          <w:sz w:val="16"/>
          <w:szCs w:val="16"/>
          <w:lang w:val="es-ES"/>
        </w:rPr>
        <w:t>o del European co-operation for Accreditation-EA (</w:t>
      </w:r>
      <w:hyperlink r:id="rId5" w:history="1">
        <w:r w:rsidRPr="00D47B2E">
          <w:rPr>
            <w:rStyle w:val="Hipervnculo"/>
            <w:rFonts w:ascii="Arial" w:hAnsi="Arial" w:cs="Arial"/>
            <w:sz w:val="16"/>
            <w:szCs w:val="16"/>
            <w:lang w:val="es-ES"/>
          </w:rPr>
          <w:t>http://www.european-accreditation.org/</w:t>
        </w:r>
      </w:hyperlink>
      <w:r w:rsidR="7535073B" w:rsidRPr="00D47B2E">
        <w:rPr>
          <w:rFonts w:ascii="Arial" w:hAnsi="Arial" w:cs="Arial"/>
          <w:sz w:val="16"/>
          <w:szCs w:val="16"/>
          <w:lang w:val="es-ES"/>
        </w:rPr>
        <w:t>)</w:t>
      </w:r>
      <w:r w:rsidR="00F57FC7">
        <w:rPr>
          <w:rFonts w:ascii="Arial" w:hAnsi="Arial" w:cs="Arial"/>
          <w:sz w:val="16"/>
          <w:szCs w:val="16"/>
          <w:lang w:val="es-ES"/>
        </w:rPr>
        <w:t xml:space="preserve"> </w:t>
      </w:r>
      <w:r w:rsidR="00F57FC7" w:rsidRPr="00F57FC7">
        <w:rPr>
          <w:rFonts w:ascii="Arial" w:hAnsi="Arial" w:cs="Arial"/>
          <w:sz w:val="16"/>
          <w:szCs w:val="16"/>
        </w:rPr>
        <w:t>o del Asia Pacific Accreditation Cooperation-APAC (https://www.apac-accreditation.org/).</w:t>
      </w:r>
    </w:p>
  </w:footnote>
  <w:footnote w:id="34">
    <w:p w14:paraId="05C599E9" w14:textId="3E1B60E0" w:rsidR="00CD17D1" w:rsidRPr="00D47B2E" w:rsidRDefault="00CD17D1" w:rsidP="008B6C94">
      <w:pPr>
        <w:pStyle w:val="Textonotapie"/>
        <w:ind w:left="284" w:hanging="284"/>
        <w:rPr>
          <w:rFonts w:ascii="Arial" w:eastAsia="MS Mincho" w:hAnsi="Arial" w:cs="Arial"/>
          <w:sz w:val="16"/>
          <w:szCs w:val="16"/>
          <w:lang w:val="es-ES"/>
        </w:rPr>
      </w:pPr>
      <w:r w:rsidRPr="00D47B2E">
        <w:rPr>
          <w:rStyle w:val="Refdenotaalpie"/>
          <w:rFonts w:ascii="Arial" w:hAnsi="Arial" w:cs="Arial"/>
          <w:sz w:val="16"/>
          <w:szCs w:val="16"/>
        </w:rPr>
        <w:footnoteRef/>
      </w:r>
      <w:r w:rsidRPr="00D47B2E">
        <w:rPr>
          <w:rFonts w:ascii="Arial" w:hAnsi="Arial" w:cs="Arial"/>
          <w:sz w:val="16"/>
          <w:szCs w:val="16"/>
        </w:rPr>
        <w:t xml:space="preserve"> </w:t>
      </w:r>
      <w:r w:rsidRPr="00D47B2E">
        <w:rPr>
          <w:rFonts w:ascii="Arial" w:eastAsia="MS Mincho" w:hAnsi="Arial" w:cs="Arial"/>
          <w:sz w:val="16"/>
          <w:szCs w:val="16"/>
          <w:lang w:val="es-ES"/>
        </w:rPr>
        <w:t>En el certificado debe estar consignada la dirección exacta de la sede, filial u oficina a cargo de la prestación.</w:t>
      </w:r>
    </w:p>
  </w:footnote>
  <w:footnote w:id="35">
    <w:p w14:paraId="1CB58BE7" w14:textId="3B6059E7" w:rsidR="00CD17D1" w:rsidRPr="004922B2" w:rsidRDefault="00CD17D1" w:rsidP="00CD17D1">
      <w:pPr>
        <w:pStyle w:val="Textonotapie"/>
        <w:tabs>
          <w:tab w:val="left" w:pos="284"/>
        </w:tabs>
        <w:rPr>
          <w:rFonts w:ascii="Arial" w:hAnsi="Arial" w:cs="Arial"/>
          <w:sz w:val="16"/>
          <w:szCs w:val="16"/>
        </w:rPr>
      </w:pPr>
      <w:r w:rsidRPr="00D47B2E">
        <w:rPr>
          <w:rStyle w:val="Refdenotaalpie"/>
          <w:rFonts w:ascii="Arial" w:hAnsi="Arial" w:cs="Arial"/>
          <w:sz w:val="16"/>
          <w:szCs w:val="16"/>
        </w:rPr>
        <w:footnoteRef/>
      </w:r>
      <w:r w:rsidRPr="00D47B2E">
        <w:rPr>
          <w:rFonts w:ascii="Arial" w:hAnsi="Arial" w:cs="Arial"/>
          <w:sz w:val="16"/>
          <w:szCs w:val="16"/>
          <w:lang w:val="es-ES"/>
        </w:rPr>
        <w:t xml:space="preserve">Se refiere al periodo </w:t>
      </w:r>
      <w:r w:rsidRPr="00D47B2E">
        <w:rPr>
          <w:rFonts w:ascii="Arial" w:hAnsi="Arial" w:cs="Arial"/>
          <w:sz w:val="16"/>
          <w:szCs w:val="16"/>
        </w:rPr>
        <w:t xml:space="preserve">de vigencia que señala el </w:t>
      </w:r>
      <w:r w:rsidRPr="00D47B2E">
        <w:rPr>
          <w:rFonts w:ascii="Arial" w:hAnsi="Arial" w:cs="Arial"/>
          <w:sz w:val="16"/>
          <w:szCs w:val="16"/>
          <w:lang w:val="es-ES"/>
        </w:rPr>
        <w:t>certificado presentado</w:t>
      </w:r>
      <w:r w:rsidRPr="00D47B2E">
        <w:rPr>
          <w:rFonts w:ascii="Arial" w:hAnsi="Arial" w:cs="Arial"/>
          <w:sz w:val="16"/>
          <w:szCs w:val="16"/>
        </w:rPr>
        <w:t>.</w:t>
      </w:r>
      <w:r w:rsidRPr="004922B2">
        <w:rPr>
          <w:rFonts w:ascii="Arial" w:hAnsi="Arial" w:cs="Arial"/>
          <w:sz w:val="16"/>
          <w:szCs w:val="16"/>
        </w:rPr>
        <w:t xml:space="preserve"> </w:t>
      </w:r>
    </w:p>
  </w:footnote>
  <w:footnote w:id="36">
    <w:p w14:paraId="23C7D80F" w14:textId="77B4216B" w:rsidR="00143FDA" w:rsidRPr="003429E9" w:rsidRDefault="00143FDA" w:rsidP="003E2421">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L</w:t>
      </w:r>
      <w:r w:rsidRPr="003429E9">
        <w:rPr>
          <w:rFonts w:ascii="Arial" w:eastAsia="MS Mincho" w:hAnsi="Arial" w:cs="Arial"/>
          <w:sz w:val="16"/>
          <w:szCs w:val="16"/>
        </w:rPr>
        <w:t>a Certificación implica que un organismo de certificación independiente garantiza la conformidad de los productos/</w:t>
      </w:r>
      <w:r w:rsidRPr="003429E9">
        <w:rPr>
          <w:rFonts w:ascii="Arial" w:eastAsia="MS Mincho" w:hAnsi="Arial" w:cs="Arial"/>
          <w:sz w:val="16"/>
          <w:szCs w:val="16"/>
          <w:lang w:val="es-ES"/>
        </w:rPr>
        <w:t xml:space="preserve"> </w:t>
      </w:r>
      <w:r w:rsidRPr="003429E9">
        <w:rPr>
          <w:rFonts w:ascii="Arial" w:eastAsia="MS Mincho" w:hAnsi="Arial" w:cs="Arial"/>
          <w:sz w:val="16"/>
          <w:szCs w:val="16"/>
        </w:rPr>
        <w:t xml:space="preserve">servicios/procesos o sistemas de una organización, frente a los requisitos de una norma establecida. </w:t>
      </w:r>
    </w:p>
  </w:footnote>
  <w:footnote w:id="37">
    <w:p w14:paraId="44B8860D" w14:textId="77777777" w:rsidR="00143FDA" w:rsidRPr="003429E9" w:rsidRDefault="00143FDA" w:rsidP="00143FDA">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de la calidad, se encuentra la correspondiente a la norma internacional ISO 9001, propuesto por la Organización Internacional para la Estandarización (ISO).  La certificación de la norma ISO 9001 confirma que una organización ha demostrado mediante una evaluación (Auditoría de Tercera Parte) la implementación de un Sistema de Gestión de la Calidad, y con ello su capacidad para proporcionar regularmente productos o servicios que satisfagan los requisitos de esa Norma Internacional, del cliente y los legales y reglamentarios aplicables, así como su compromiso por aumentar la satisfacción del cliente a través de la aplicación eficaz y mejora continua del sistema.</w:t>
      </w:r>
    </w:p>
  </w:footnote>
  <w:footnote w:id="38">
    <w:p w14:paraId="48F63660" w14:textId="5472F1D8" w:rsidR="00143FDA" w:rsidRPr="003429E9" w:rsidRDefault="00143FDA" w:rsidP="003E2421">
      <w:pPr>
        <w:pStyle w:val="Textonotapie"/>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3429E9">
        <w:rPr>
          <w:rFonts w:ascii="Arial" w:eastAsia="MS Mincho" w:hAnsi="Arial" w:cs="Arial"/>
          <w:sz w:val="16"/>
          <w:szCs w:val="16"/>
          <w:lang w:val="es-ES"/>
        </w:rPr>
        <w:t>s</w:t>
      </w:r>
      <w:r w:rsidRPr="003429E9">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3429E9">
        <w:rPr>
          <w:rFonts w:ascii="Arial" w:eastAsia="MS Mincho" w:hAnsi="Arial" w:cs="Arial"/>
          <w:sz w:val="16"/>
          <w:szCs w:val="16"/>
          <w:lang w:val="es-ES"/>
        </w:rPr>
        <w:t>ciudad de…”</w:t>
      </w:r>
      <w:r w:rsidRPr="003429E9">
        <w:rPr>
          <w:rFonts w:ascii="Arial" w:hAnsi="Arial" w:cs="Arial"/>
          <w:sz w:val="16"/>
          <w:szCs w:val="16"/>
          <w:lang w:val="es-ES"/>
        </w:rPr>
        <w:t xml:space="preserve">, “limpieza de centros educativos en </w:t>
      </w:r>
      <w:r w:rsidRPr="003429E9">
        <w:rPr>
          <w:rFonts w:ascii="Arial" w:eastAsia="MS Mincho" w:hAnsi="Arial" w:cs="Arial"/>
          <w:sz w:val="16"/>
          <w:szCs w:val="16"/>
          <w:lang w:val="es-ES"/>
        </w:rPr>
        <w:t xml:space="preserve">las ciudades de…”, </w:t>
      </w:r>
      <w:r w:rsidRPr="003429E9">
        <w:rPr>
          <w:rFonts w:ascii="Arial" w:hAnsi="Arial" w:cs="Arial"/>
          <w:sz w:val="16"/>
          <w:szCs w:val="16"/>
          <w:lang w:val="es-ES"/>
        </w:rPr>
        <w:t xml:space="preserve">“limpieza de edificaciones en la provincia de…”, “limpieza de ambientes hospitalarios en el departamento de…”, “limpieza de centros educativos en la Región </w:t>
      </w:r>
      <w:r w:rsidRPr="003429E9">
        <w:rPr>
          <w:rFonts w:ascii="Arial" w:eastAsia="MS Mincho" w:hAnsi="Arial" w:cs="Arial"/>
          <w:sz w:val="16"/>
          <w:szCs w:val="16"/>
          <w:lang w:val="es-ES"/>
        </w:rPr>
        <w:t xml:space="preserve">de…”, </w:t>
      </w:r>
      <w:r w:rsidRPr="003429E9">
        <w:rPr>
          <w:rFonts w:ascii="Arial" w:hAnsi="Arial" w:cs="Arial"/>
          <w:sz w:val="16"/>
          <w:szCs w:val="16"/>
          <w:lang w:val="es-ES"/>
        </w:rPr>
        <w:t>“limpieza de instalaciones a nivel nacional”</w:t>
      </w:r>
      <w:r w:rsidRPr="003429E9">
        <w:rPr>
          <w:rFonts w:ascii="Arial" w:eastAsia="MS Mincho" w:hAnsi="Arial" w:cs="Arial"/>
          <w:sz w:val="16"/>
          <w:szCs w:val="16"/>
          <w:lang w:val="es-ES"/>
        </w:rPr>
        <w:t xml:space="preserve">, </w:t>
      </w:r>
      <w:r w:rsidRPr="003429E9">
        <w:rPr>
          <w:rFonts w:ascii="Arial" w:hAnsi="Arial" w:cs="Arial"/>
          <w:sz w:val="16"/>
          <w:szCs w:val="16"/>
          <w:lang w:val="es-ES"/>
        </w:rPr>
        <w:t>entre otros.</w:t>
      </w:r>
    </w:p>
  </w:footnote>
  <w:footnote w:id="39">
    <w:p w14:paraId="597C60A2" w14:textId="58B4BB91" w:rsidR="00143FDA" w:rsidRPr="003429E9" w:rsidRDefault="00143FDA" w:rsidP="003E2421">
      <w:pPr>
        <w:pStyle w:val="Textonotapie"/>
        <w:tabs>
          <w:tab w:val="left" w:pos="284"/>
        </w:tabs>
        <w:ind w:left="284" w:hanging="284"/>
        <w:jc w:val="both"/>
        <w:rPr>
          <w:rFonts w:ascii="Arial"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 xml:space="preserve">Sea firmante del Acuerdo de Reconocimiento Mutuo de ILAC (International </w:t>
      </w:r>
      <w:r w:rsidRPr="003429E9">
        <w:rPr>
          <w:rFonts w:ascii="Arial" w:eastAsia="MS Mincho" w:hAnsi="Arial" w:cs="Arial"/>
          <w:sz w:val="16"/>
          <w:szCs w:val="16"/>
          <w:lang w:val="es-ES"/>
        </w:rPr>
        <w:t>Accreditation Cooperation) o del IAAC (Inter American Accreditation Cooperation).</w:t>
      </w:r>
    </w:p>
  </w:footnote>
  <w:footnote w:id="40">
    <w:p w14:paraId="307B1182" w14:textId="288C8A2F" w:rsidR="00143FDA" w:rsidRPr="003429E9" w:rsidRDefault="00143FDA" w:rsidP="003E2421">
      <w:pPr>
        <w:pStyle w:val="Textonotapie"/>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ab/>
        <w:t>En caso de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footnote>
  <w:footnote w:id="41">
    <w:p w14:paraId="5B663132" w14:textId="329E051E" w:rsidR="00143FDA" w:rsidRPr="003429E9" w:rsidRDefault="00143FDA" w:rsidP="003E2421">
      <w:pPr>
        <w:pStyle w:val="Textonotapie"/>
        <w:ind w:left="284" w:hanging="284"/>
        <w:rPr>
          <w:rFonts w:ascii="Arial"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En el certificado debe estar consignada la dirección exacta de la sede, filial u oficina a cargo de la prestación.</w:t>
      </w:r>
    </w:p>
  </w:footnote>
  <w:footnote w:id="42">
    <w:p w14:paraId="7A7A26CC" w14:textId="77777777" w:rsidR="00143FDA" w:rsidRPr="003429E9" w:rsidRDefault="00143FDA" w:rsidP="00143FDA">
      <w:pPr>
        <w:pStyle w:val="Textonotapie"/>
        <w:tabs>
          <w:tab w:val="left" w:pos="284"/>
        </w:tabs>
        <w:rPr>
          <w:rFonts w:ascii="Arial"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lang w:val="es-ES"/>
        </w:rPr>
        <w:tab/>
        <w:t xml:space="preserve">Se refiere al periodo </w:t>
      </w:r>
      <w:r w:rsidRPr="003429E9">
        <w:rPr>
          <w:rFonts w:ascii="Arial" w:hAnsi="Arial" w:cs="Arial"/>
          <w:sz w:val="16"/>
          <w:szCs w:val="16"/>
        </w:rPr>
        <w:t xml:space="preserve">de vigencia que señala el </w:t>
      </w:r>
      <w:r w:rsidRPr="003429E9">
        <w:rPr>
          <w:rFonts w:ascii="Arial" w:hAnsi="Arial" w:cs="Arial"/>
          <w:sz w:val="16"/>
          <w:szCs w:val="16"/>
          <w:lang w:val="es-ES"/>
        </w:rPr>
        <w:t>certificado presentado</w:t>
      </w:r>
      <w:r w:rsidRPr="003429E9">
        <w:rPr>
          <w:rFonts w:ascii="Arial" w:hAnsi="Arial" w:cs="Arial"/>
          <w:sz w:val="16"/>
          <w:szCs w:val="16"/>
        </w:rPr>
        <w:t xml:space="preserve">. </w:t>
      </w:r>
    </w:p>
    <w:p w14:paraId="3B2F65EF" w14:textId="77777777" w:rsidR="00143FDA" w:rsidRPr="003429E9" w:rsidRDefault="00143FDA" w:rsidP="00143FDA">
      <w:pPr>
        <w:pStyle w:val="Textonotapie"/>
        <w:rPr>
          <w:rFonts w:ascii="Arial" w:hAnsi="Arial" w:cs="Arial"/>
          <w:sz w:val="16"/>
          <w:szCs w:val="16"/>
          <w:lang w:val="es-ES"/>
        </w:rPr>
      </w:pPr>
    </w:p>
  </w:footnote>
  <w:footnote w:id="43">
    <w:p w14:paraId="43E6D03E" w14:textId="733713C8" w:rsidR="006E1B64" w:rsidRPr="00510E7A" w:rsidRDefault="006E1B64" w:rsidP="001130EC">
      <w:pPr>
        <w:pStyle w:val="Textonotapie"/>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Es la suma de los puntajes de todos los factores de evaluación.</w:t>
      </w:r>
    </w:p>
  </w:footnote>
  <w:footnote w:id="44">
    <w:p w14:paraId="78F42688" w14:textId="77777777" w:rsidR="00C400E1" w:rsidRDefault="00C400E1" w:rsidP="00C400E1">
      <w:pPr>
        <w:pStyle w:val="Textonotapie"/>
        <w:ind w:left="284" w:hanging="284"/>
        <w:jc w:val="both"/>
        <w:rPr>
          <w:rFonts w:ascii="Arial" w:hAnsi="Arial" w:cs="Arial"/>
          <w:strike/>
          <w:sz w:val="16"/>
          <w:szCs w:val="16"/>
        </w:rPr>
      </w:pPr>
      <w:r w:rsidRPr="1D756D57">
        <w:rPr>
          <w:rStyle w:val="Refdenotaalpie"/>
          <w:rFonts w:ascii="Arial" w:hAnsi="Arial" w:cs="Arial"/>
          <w:sz w:val="16"/>
          <w:szCs w:val="16"/>
        </w:rPr>
        <w:footnoteRef/>
      </w:r>
      <w:r w:rsidRPr="1D756D57">
        <w:rPr>
          <w:rFonts w:ascii="Arial" w:hAnsi="Arial" w:cs="Arial"/>
          <w:sz w:val="16"/>
          <w:szCs w:val="16"/>
        </w:rPr>
        <w:t xml:space="preserve"> De acuerdo con lo señalado en el numeral 75.2 del artículo </w:t>
      </w:r>
      <w:r w:rsidRPr="0C4E5791">
        <w:rPr>
          <w:rFonts w:ascii="Arial" w:hAnsi="Arial" w:cs="Arial"/>
          <w:sz w:val="16"/>
          <w:szCs w:val="16"/>
        </w:rPr>
        <w:t xml:space="preserve">75 del Reglamento.   </w:t>
      </w:r>
    </w:p>
  </w:footnote>
  <w:footnote w:id="45">
    <w:p w14:paraId="2D1C1CAA" w14:textId="77777777" w:rsidR="00FD6BB6" w:rsidRPr="00510E7A" w:rsidRDefault="00FD6BB6"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46">
    <w:p w14:paraId="070F44D5" w14:textId="77777777" w:rsidR="00B92274" w:rsidRPr="00673968" w:rsidRDefault="00B92274" w:rsidP="00B92274">
      <w:pPr>
        <w:pStyle w:val="Textonotapie"/>
        <w:widowControl w:val="0"/>
        <w:ind w:left="142" w:hanging="142"/>
        <w:jc w:val="both"/>
        <w:rPr>
          <w:rFonts w:ascii="Arial" w:hAnsi="Arial" w:cs="Arial"/>
          <w:sz w:val="16"/>
          <w:szCs w:val="16"/>
        </w:rPr>
      </w:pPr>
      <w:r w:rsidRPr="001D7001">
        <w:rPr>
          <w:rStyle w:val="Refdenotaalpie"/>
          <w:rFonts w:ascii="Arial" w:hAnsi="Arial" w:cs="Arial"/>
          <w:sz w:val="16"/>
          <w:szCs w:val="16"/>
        </w:rPr>
        <w:footnoteRef/>
      </w:r>
      <w:r w:rsidRPr="001D7001">
        <w:rPr>
          <w:rFonts w:ascii="Arial" w:hAnsi="Arial" w:cs="Arial"/>
          <w:sz w:val="16"/>
          <w:szCs w:val="16"/>
        </w:rPr>
        <w:t xml:space="preserve"> 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w:t>
      </w:r>
      <w:r>
        <w:rPr>
          <w:rFonts w:ascii="Arial" w:hAnsi="Arial" w:cs="Arial"/>
          <w:sz w:val="16"/>
          <w:szCs w:val="16"/>
        </w:rPr>
        <w:t>,</w:t>
      </w:r>
      <w:r w:rsidRPr="001D7001">
        <w:rPr>
          <w:rFonts w:ascii="Arial" w:hAnsi="Arial" w:cs="Arial"/>
          <w:sz w:val="16"/>
          <w:szCs w:val="16"/>
        </w:rPr>
        <w:t xml:space="preserve"> entre otros aspectos, el precio y plazo de cada prestación.</w:t>
      </w:r>
    </w:p>
    <w:p w14:paraId="6FD063A3" w14:textId="77777777" w:rsidR="00B92274" w:rsidRPr="00E0416D" w:rsidRDefault="00B92274" w:rsidP="00B92274">
      <w:pPr>
        <w:pStyle w:val="Textonotapie"/>
        <w:widowControl w:val="0"/>
        <w:tabs>
          <w:tab w:val="left" w:pos="284"/>
        </w:tabs>
        <w:ind w:left="300" w:hanging="300"/>
        <w:jc w:val="both"/>
        <w:rPr>
          <w:rFonts w:ascii="Arial" w:hAnsi="Arial" w:cs="Arial"/>
          <w:sz w:val="16"/>
          <w:szCs w:val="16"/>
        </w:rPr>
      </w:pPr>
    </w:p>
  </w:footnote>
  <w:footnote w:id="47">
    <w:p w14:paraId="1BB1D59D" w14:textId="4FD5A48E" w:rsidR="0015390C" w:rsidRPr="00B32775" w:rsidRDefault="0015390C" w:rsidP="00280C1C">
      <w:pPr>
        <w:pStyle w:val="Textonotapie"/>
        <w:ind w:left="142" w:hanging="142"/>
        <w:jc w:val="both"/>
        <w:rPr>
          <w:rFonts w:ascii="Arial" w:hAnsi="Arial" w:cs="Arial"/>
          <w:sz w:val="16"/>
          <w:szCs w:val="16"/>
          <w:lang w:val="es-MX"/>
        </w:rPr>
      </w:pPr>
      <w:r w:rsidRPr="00B32775">
        <w:rPr>
          <w:rStyle w:val="Refdenotaalpie"/>
          <w:rFonts w:ascii="Arial" w:hAnsi="Arial" w:cs="Arial"/>
          <w:sz w:val="16"/>
          <w:szCs w:val="16"/>
        </w:rPr>
        <w:footnoteRef/>
      </w:r>
      <w:r w:rsidRPr="00B32775">
        <w:rPr>
          <w:rFonts w:ascii="Arial" w:hAnsi="Arial" w:cs="Arial"/>
          <w:sz w:val="16"/>
          <w:szCs w:val="16"/>
        </w:rPr>
        <w:t xml:space="preserve"> </w:t>
      </w:r>
      <w:bookmarkStart w:id="13" w:name="_Hlk199930560"/>
      <w:r w:rsidRPr="00B32775">
        <w:rPr>
          <w:rFonts w:ascii="Arial" w:hAnsi="Arial" w:cs="Arial"/>
          <w:sz w:val="16"/>
          <w:szCs w:val="16"/>
        </w:rPr>
        <w:t>En caso de que el</w:t>
      </w:r>
      <w:r w:rsidRPr="00B32775">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bookmarkEnd w:id="13"/>
    </w:p>
  </w:footnote>
  <w:footnote w:id="48">
    <w:p w14:paraId="39E0B3F2" w14:textId="112E04EB" w:rsidR="00031FCB" w:rsidRPr="00E410BC" w:rsidRDefault="00031FCB" w:rsidP="00031FCB">
      <w:pPr>
        <w:pStyle w:val="Textonotapie"/>
        <w:rPr>
          <w:rFonts w:ascii="Arial" w:hAnsi="Arial" w:cs="Arial"/>
          <w:sz w:val="16"/>
          <w:szCs w:val="16"/>
          <w:lang w:val="es-ES"/>
        </w:rPr>
      </w:pPr>
      <w:r w:rsidRPr="00E410BC">
        <w:rPr>
          <w:rStyle w:val="Refdenotaalpie"/>
          <w:rFonts w:ascii="Arial" w:hAnsi="Arial" w:cs="Arial"/>
          <w:sz w:val="16"/>
          <w:szCs w:val="16"/>
        </w:rPr>
        <w:footnoteRef/>
      </w:r>
      <w:r w:rsidRPr="00E410BC">
        <w:rPr>
          <w:rFonts w:ascii="Arial" w:hAnsi="Arial" w:cs="Arial"/>
          <w:sz w:val="16"/>
          <w:szCs w:val="16"/>
        </w:rPr>
        <w:t xml:space="preserve"> </w:t>
      </w:r>
      <w:r w:rsidR="00A64819" w:rsidRPr="00E410BC">
        <w:rPr>
          <w:rFonts w:ascii="Arial" w:hAnsi="Arial" w:cs="Arial"/>
          <w:sz w:val="16"/>
          <w:szCs w:val="16"/>
        </w:rPr>
        <w:t xml:space="preserve">De acuerdo con el </w:t>
      </w:r>
      <w:r w:rsidRPr="00E410BC">
        <w:rPr>
          <w:rFonts w:ascii="Arial" w:hAnsi="Arial" w:cs="Arial"/>
          <w:sz w:val="16"/>
          <w:szCs w:val="16"/>
        </w:rPr>
        <w:t>Artículo 9 de la Ley N°32069, Ley General de Contrataciones Públicas.</w:t>
      </w:r>
    </w:p>
  </w:footnote>
  <w:footnote w:id="49">
    <w:p w14:paraId="7C640D39" w14:textId="126D5ECC" w:rsidR="00031FCB" w:rsidRPr="00E410BC" w:rsidRDefault="00031FCB" w:rsidP="00031FCB">
      <w:pPr>
        <w:pStyle w:val="Textonotapie"/>
        <w:rPr>
          <w:rFonts w:ascii="Arial" w:hAnsi="Arial" w:cs="Arial"/>
          <w:sz w:val="16"/>
          <w:szCs w:val="16"/>
        </w:rPr>
      </w:pPr>
      <w:r w:rsidRPr="00E410BC">
        <w:rPr>
          <w:rStyle w:val="Refdenotaalpie"/>
          <w:rFonts w:ascii="Arial" w:hAnsi="Arial" w:cs="Arial"/>
          <w:sz w:val="16"/>
          <w:szCs w:val="16"/>
        </w:rPr>
        <w:footnoteRef/>
      </w:r>
      <w:r w:rsidRPr="00E410BC">
        <w:rPr>
          <w:rFonts w:ascii="Arial" w:hAnsi="Arial" w:cs="Arial"/>
          <w:sz w:val="16"/>
          <w:szCs w:val="16"/>
        </w:rPr>
        <w:t xml:space="preserve"> </w:t>
      </w:r>
      <w:r w:rsidR="005547BB" w:rsidRPr="00E410BC">
        <w:rPr>
          <w:rFonts w:ascii="Arial" w:hAnsi="Arial" w:cs="Arial"/>
          <w:sz w:val="16"/>
          <w:szCs w:val="16"/>
        </w:rPr>
        <w:t xml:space="preserve">De acuerdo con el </w:t>
      </w:r>
      <w:r w:rsidRPr="00E410BC">
        <w:rPr>
          <w:rFonts w:ascii="Arial" w:hAnsi="Arial" w:cs="Arial"/>
          <w:sz w:val="16"/>
          <w:szCs w:val="16"/>
        </w:rPr>
        <w:t>Literal d) del Numeral 68.1 del Artículo 68 de la Ley N°32069, Ley General de Contrataciones Públicas.</w:t>
      </w:r>
    </w:p>
  </w:footnote>
  <w:footnote w:id="50">
    <w:p w14:paraId="255C3A65" w14:textId="7FEFC275" w:rsidR="00031FCB" w:rsidRPr="00E410BC" w:rsidRDefault="00031FCB" w:rsidP="00031FCB">
      <w:pPr>
        <w:jc w:val="both"/>
        <w:rPr>
          <w:rFonts w:ascii="Arial" w:hAnsi="Arial" w:cs="Arial"/>
          <w:sz w:val="16"/>
          <w:szCs w:val="16"/>
          <w:lang w:val="es-MX"/>
        </w:rPr>
      </w:pPr>
      <w:r w:rsidRPr="00E410BC">
        <w:rPr>
          <w:rStyle w:val="Refdenotaalpie"/>
          <w:rFonts w:ascii="Arial" w:hAnsi="Arial" w:cs="Arial"/>
          <w:sz w:val="16"/>
          <w:szCs w:val="16"/>
        </w:rPr>
        <w:footnoteRef/>
      </w:r>
      <w:r w:rsidR="6BEF3D2C" w:rsidRPr="00E410BC">
        <w:rPr>
          <w:rFonts w:ascii="Arial" w:hAnsi="Arial" w:cs="Arial"/>
          <w:sz w:val="16"/>
          <w:szCs w:val="16"/>
        </w:rPr>
        <w:t xml:space="preserve"> </w:t>
      </w:r>
      <w:r w:rsidR="005547BB" w:rsidRPr="00E410BC">
        <w:rPr>
          <w:rFonts w:ascii="Arial" w:hAnsi="Arial" w:cs="Arial"/>
          <w:sz w:val="16"/>
          <w:szCs w:val="16"/>
        </w:rPr>
        <w:t xml:space="preserve">De acuerdo con el </w:t>
      </w:r>
      <w:r w:rsidR="6BEF3D2C" w:rsidRPr="00E410BC">
        <w:rPr>
          <w:rFonts w:ascii="Arial" w:hAnsi="Arial" w:cs="Arial"/>
          <w:sz w:val="16"/>
          <w:szCs w:val="16"/>
        </w:rPr>
        <w:t>Literal d) del artículo 274 del Reglamento de la Ley N°32069, Ley General de Contrataciones Públicas.</w:t>
      </w:r>
    </w:p>
  </w:footnote>
  <w:footnote w:id="51">
    <w:p w14:paraId="5E3903BD" w14:textId="4638D53B" w:rsidR="00031FCB" w:rsidRPr="001574AF" w:rsidRDefault="00031FCB" w:rsidP="00031FCB">
      <w:pPr>
        <w:jc w:val="both"/>
        <w:rPr>
          <w:lang w:val="es-MX"/>
        </w:rPr>
      </w:pPr>
      <w:r w:rsidRPr="00E410BC">
        <w:rPr>
          <w:rStyle w:val="Refdenotaalpie"/>
          <w:rFonts w:ascii="Arial" w:hAnsi="Arial" w:cs="Arial"/>
          <w:sz w:val="16"/>
          <w:szCs w:val="16"/>
        </w:rPr>
        <w:footnoteRef/>
      </w:r>
      <w:r w:rsidRPr="00E410BC">
        <w:rPr>
          <w:rFonts w:ascii="Arial" w:hAnsi="Arial" w:cs="Arial"/>
          <w:sz w:val="16"/>
          <w:szCs w:val="16"/>
        </w:rPr>
        <w:t xml:space="preserve"> </w:t>
      </w:r>
      <w:r w:rsidR="005547BB" w:rsidRPr="00E410BC">
        <w:rPr>
          <w:rFonts w:ascii="Arial" w:hAnsi="Arial" w:cs="Arial"/>
          <w:sz w:val="16"/>
          <w:szCs w:val="16"/>
        </w:rPr>
        <w:t xml:space="preserve">De acuerdo con el </w:t>
      </w:r>
      <w:r w:rsidRPr="00E410BC">
        <w:rPr>
          <w:rFonts w:ascii="Arial" w:hAnsi="Arial" w:cs="Arial"/>
          <w:sz w:val="16"/>
          <w:szCs w:val="16"/>
        </w:rPr>
        <w:t>Numeral 122.6 del artículo</w:t>
      </w:r>
      <w:r w:rsidRPr="007630AD">
        <w:rPr>
          <w:rFonts w:ascii="Arial" w:hAnsi="Arial" w:cs="Arial"/>
          <w:sz w:val="16"/>
          <w:szCs w:val="16"/>
        </w:rPr>
        <w:t xml:space="preserve"> 122 del Reglamento de la Ley N°32069, Ley General de Contrataciones Públicas.</w:t>
      </w:r>
    </w:p>
  </w:footnote>
  <w:footnote w:id="52">
    <w:p w14:paraId="65A3C4CC" w14:textId="0AAFFDBC" w:rsidR="00FD6BB6" w:rsidRPr="00BC1F05" w:rsidRDefault="00FD6BB6" w:rsidP="00EB5C52">
      <w:pPr>
        <w:pStyle w:val="Textonotapie"/>
        <w:widowControl w:val="0"/>
        <w:ind w:left="142" w:hanging="142"/>
        <w:jc w:val="both"/>
        <w:rPr>
          <w:rFonts w:ascii="Arial" w:eastAsia="Arial" w:hAnsi="Arial" w:cs="Arial"/>
          <w:color w:val="000000" w:themeColor="text1"/>
          <w:sz w:val="16"/>
          <w:szCs w:val="16"/>
        </w:rPr>
      </w:pPr>
      <w:r w:rsidRPr="00841DD3">
        <w:rPr>
          <w:rStyle w:val="Refdenotaalpie"/>
          <w:rFonts w:ascii="Arial" w:hAnsi="Arial" w:cs="Arial"/>
          <w:sz w:val="16"/>
          <w:szCs w:val="16"/>
        </w:rPr>
        <w:footnoteRef/>
      </w:r>
      <w:r w:rsidR="779A1813" w:rsidRPr="00841DD3">
        <w:rPr>
          <w:rFonts w:ascii="Arial" w:hAnsi="Arial" w:cs="Arial"/>
          <w:sz w:val="16"/>
          <w:szCs w:val="16"/>
        </w:rPr>
        <w:t xml:space="preserve"> </w:t>
      </w:r>
      <w:r w:rsidR="779A1813" w:rsidRPr="779A1813">
        <w:rPr>
          <w:rFonts w:ascii="Arial" w:eastAsia="Arial" w:hAnsi="Arial" w:cs="Arial"/>
          <w:color w:val="000000" w:themeColor="text1"/>
          <w:sz w:val="16"/>
          <w:szCs w:val="16"/>
        </w:rPr>
        <w:t xml:space="preserve">De acuerdo con el numeral 84.1 del artículo 84 de la </w:t>
      </w:r>
      <w:r w:rsidR="00CF75D6" w:rsidRPr="00E410BC">
        <w:rPr>
          <w:rFonts w:ascii="Arial" w:hAnsi="Arial" w:cs="Arial"/>
          <w:sz w:val="16"/>
          <w:szCs w:val="16"/>
        </w:rPr>
        <w:t xml:space="preserve">Ley </w:t>
      </w:r>
      <w:r w:rsidR="00CF75D6" w:rsidRPr="00E410BC">
        <w:rPr>
          <w:rFonts w:ascii="Arial" w:hAnsi="Arial" w:cs="Arial"/>
          <w:sz w:val="16"/>
          <w:szCs w:val="16"/>
        </w:rPr>
        <w:t>N° 32069</w:t>
      </w:r>
      <w:r w:rsidR="00CF75D6">
        <w:rPr>
          <w:rFonts w:ascii="Arial" w:hAnsi="Arial" w:cs="Arial"/>
          <w:sz w:val="16"/>
          <w:szCs w:val="16"/>
        </w:rPr>
        <w:t xml:space="preserve"> </w:t>
      </w:r>
      <w:r w:rsidR="779A1813" w:rsidRPr="779A1813">
        <w:rPr>
          <w:rFonts w:ascii="Arial" w:eastAsia="Arial" w:hAnsi="Arial" w:cs="Arial"/>
          <w:color w:val="000000" w:themeColor="text1"/>
          <w:sz w:val="16"/>
          <w:szCs w:val="16"/>
        </w:rPr>
        <w:t>Ley General de Contrataciones Públicas, las partes pueden recurrir al arbitraje ad hoc solo cuando el monto de la controversia no supere las diez UIT.</w:t>
      </w:r>
    </w:p>
  </w:footnote>
  <w:footnote w:id="53">
    <w:p w14:paraId="1E4E4370" w14:textId="47DF198F" w:rsidR="003D3AB1" w:rsidRPr="006C299E" w:rsidRDefault="003D3AB1" w:rsidP="003D3AB1">
      <w:pPr>
        <w:pStyle w:val="Textonotapie"/>
        <w:ind w:left="142" w:hanging="142"/>
        <w:jc w:val="both"/>
        <w:rPr>
          <w:rFonts w:ascii="Arial" w:hAnsi="Arial" w:cs="Arial"/>
          <w:sz w:val="16"/>
          <w:szCs w:val="16"/>
          <w:lang w:val="es-MX"/>
        </w:rPr>
      </w:pPr>
      <w:r w:rsidRPr="00E410BC">
        <w:rPr>
          <w:rStyle w:val="Refdenotaalpie"/>
          <w:rFonts w:ascii="Arial" w:hAnsi="Arial" w:cs="Arial"/>
          <w:sz w:val="16"/>
          <w:szCs w:val="16"/>
        </w:rPr>
        <w:footnoteRef/>
      </w:r>
      <w:r w:rsidRPr="00E410BC">
        <w:rPr>
          <w:rFonts w:ascii="Arial" w:hAnsi="Arial" w:cs="Arial"/>
          <w:sz w:val="16"/>
          <w:szCs w:val="16"/>
        </w:rPr>
        <w:t xml:space="preserve"> De acuerdo con el numeral 8 de la Decimotercera Disposición Complementaria Transitoria</w:t>
      </w:r>
      <w:r w:rsidR="009C0C75" w:rsidRPr="00E410BC">
        <w:rPr>
          <w:rFonts w:ascii="Arial" w:hAnsi="Arial" w:cs="Arial"/>
          <w:sz w:val="16"/>
          <w:szCs w:val="16"/>
        </w:rPr>
        <w:t xml:space="preserve"> del Reglamento de la Ley </w:t>
      </w:r>
      <w:r w:rsidR="009C0C75" w:rsidRPr="00E410BC">
        <w:rPr>
          <w:rFonts w:ascii="Arial" w:hAnsi="Arial" w:cs="Arial"/>
          <w:sz w:val="16"/>
          <w:szCs w:val="16"/>
        </w:rPr>
        <w:t>N° 32069, Ley General de Contrataciones Públicas, aprobado por Decreto Supremo N° 009-2025-EF</w:t>
      </w:r>
      <w:r w:rsidRPr="00E410BC">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54">
    <w:p w14:paraId="60A9F058" w14:textId="0BBCADEB" w:rsidR="00CC72C1" w:rsidRPr="00714892" w:rsidRDefault="00CC72C1" w:rsidP="00644432">
      <w:pPr>
        <w:pStyle w:val="Textonotapie"/>
        <w:ind w:left="142" w:hanging="142"/>
        <w:rPr>
          <w:rFonts w:ascii="Arial" w:hAnsi="Arial" w:cs="Arial"/>
          <w:sz w:val="16"/>
          <w:szCs w:val="16"/>
        </w:rPr>
      </w:pPr>
      <w:r w:rsidRPr="00714892">
        <w:rPr>
          <w:rStyle w:val="Refdenotaalpie"/>
          <w:rFonts w:ascii="Arial" w:hAnsi="Arial" w:cs="Arial"/>
          <w:sz w:val="16"/>
          <w:szCs w:val="16"/>
        </w:rPr>
        <w:footnoteRef/>
      </w:r>
      <w:r w:rsidRPr="00714892">
        <w:rPr>
          <w:rFonts w:ascii="Arial" w:hAnsi="Arial" w:cs="Arial"/>
          <w:sz w:val="16"/>
          <w:szCs w:val="16"/>
        </w:rPr>
        <w:t xml:space="preserve"> </w:t>
      </w:r>
      <w:r w:rsidRPr="00714892">
        <w:rPr>
          <w:rFonts w:ascii="Arial" w:hAnsi="Arial" w:cs="Arial"/>
          <w:sz w:val="16"/>
          <w:szCs w:val="16"/>
          <w:lang w:val="es-ES"/>
        </w:rPr>
        <w:t>Esta información es verificada por la entidad contratante en la página web del Ministerio de Trabajo y Promoción del Empleo, en la sección consulta de empresas acreditadas en el REMYPE del siguiente link: </w:t>
      </w:r>
      <w:hyperlink r:id="rId6" w:history="1">
        <w:r w:rsidRPr="00714892">
          <w:rPr>
            <w:rStyle w:val="Hipervnculo"/>
            <w:rFonts w:ascii="Arial" w:hAnsi="Arial" w:cs="Arial"/>
            <w:color w:val="auto"/>
            <w:sz w:val="16"/>
            <w:szCs w:val="16"/>
            <w:lang w:val="es-ES"/>
          </w:rPr>
          <w:t>http://www2.trabajo.gob.pe/servicios-en-linea-2-2/</w:t>
        </w:r>
      </w:hyperlink>
    </w:p>
  </w:footnote>
  <w:footnote w:id="55">
    <w:p w14:paraId="2F763988" w14:textId="77777777" w:rsidR="005415DE" w:rsidRPr="00F84EAC" w:rsidRDefault="005415DE" w:rsidP="005415DE">
      <w:pPr>
        <w:pStyle w:val="Textonotapie"/>
        <w:jc w:val="both"/>
        <w:rPr>
          <w:rFonts w:ascii="Arial" w:hAnsi="Arial" w:cs="Arial"/>
          <w:sz w:val="16"/>
          <w:szCs w:val="16"/>
        </w:rPr>
      </w:pPr>
      <w:r w:rsidRPr="00F84EAC">
        <w:rPr>
          <w:rStyle w:val="Refdenotaalpie"/>
          <w:rFonts w:ascii="Arial" w:hAnsi="Arial" w:cs="Arial"/>
          <w:sz w:val="16"/>
          <w:szCs w:val="16"/>
        </w:rPr>
        <w:footnoteRef/>
      </w:r>
      <w:r w:rsidRPr="00F84EAC">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w:t>
      </w:r>
      <w:hyperlink r:id="rId7" w:history="1">
        <w:r w:rsidRPr="00F84EAC">
          <w:rPr>
            <w:rStyle w:val="Hipervnculo"/>
            <w:rFonts w:ascii="Arial" w:hAnsi="Arial" w:cs="Arial"/>
            <w:sz w:val="16"/>
            <w:szCs w:val="16"/>
          </w:rPr>
          <w:t>http://www2.trabajo.gob.pe/servicios-en-linea-2-2/</w:t>
        </w:r>
      </w:hyperlink>
      <w:r w:rsidRPr="00F84EAC">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56">
    <w:p w14:paraId="3224B253" w14:textId="77777777" w:rsidR="005415DE" w:rsidRPr="00ED4EB0" w:rsidRDefault="005415DE" w:rsidP="005415DE">
      <w:pPr>
        <w:pStyle w:val="Textonotapie"/>
        <w:rPr>
          <w:rFonts w:ascii="Arial" w:hAnsi="Arial" w:cs="Arial"/>
          <w:sz w:val="16"/>
          <w:szCs w:val="16"/>
          <w:lang w:val="es-MX"/>
        </w:rPr>
      </w:pPr>
      <w:r w:rsidRPr="00ED4EB0">
        <w:rPr>
          <w:rStyle w:val="Refdenotaalpie"/>
          <w:rFonts w:ascii="Arial" w:hAnsi="Arial" w:cs="Arial"/>
          <w:sz w:val="16"/>
          <w:szCs w:val="16"/>
        </w:rPr>
        <w:footnoteRef/>
      </w:r>
      <w:r w:rsidRPr="00ED4EB0">
        <w:rPr>
          <w:rFonts w:ascii="Arial" w:hAnsi="Arial" w:cs="Arial"/>
          <w:sz w:val="16"/>
          <w:szCs w:val="16"/>
        </w:rPr>
        <w:t xml:space="preserve"> </w:t>
      </w:r>
      <w:r w:rsidRPr="00ED4EB0">
        <w:rPr>
          <w:rFonts w:ascii="Arial" w:hAnsi="Arial" w:cs="Arial"/>
          <w:sz w:val="16"/>
          <w:szCs w:val="16"/>
          <w:lang w:val="es-MX"/>
        </w:rPr>
        <w:t>Ibídem</w:t>
      </w:r>
    </w:p>
  </w:footnote>
  <w:footnote w:id="57">
    <w:p w14:paraId="32DF5FCC" w14:textId="77777777" w:rsidR="005415DE" w:rsidRPr="00730BAF" w:rsidRDefault="005415DE" w:rsidP="005415DE">
      <w:pPr>
        <w:pStyle w:val="Textonotapie"/>
        <w:rPr>
          <w:lang w:val="es-MX"/>
        </w:rPr>
      </w:pPr>
      <w:r w:rsidRPr="00ED4EB0">
        <w:rPr>
          <w:rStyle w:val="Refdenotaalpie"/>
          <w:rFonts w:ascii="Arial" w:hAnsi="Arial" w:cs="Arial"/>
          <w:sz w:val="16"/>
          <w:szCs w:val="16"/>
        </w:rPr>
        <w:footnoteRef/>
      </w:r>
      <w:r w:rsidRPr="00ED4EB0">
        <w:rPr>
          <w:rFonts w:ascii="Arial" w:hAnsi="Arial" w:cs="Arial"/>
          <w:sz w:val="16"/>
          <w:szCs w:val="16"/>
        </w:rPr>
        <w:t xml:space="preserve"> </w:t>
      </w:r>
      <w:r w:rsidRPr="00ED4EB0">
        <w:rPr>
          <w:rFonts w:ascii="Arial" w:hAnsi="Arial" w:cs="Arial"/>
          <w:sz w:val="16"/>
          <w:szCs w:val="16"/>
          <w:lang w:val="es-MX"/>
        </w:rPr>
        <w:t>Ibídem</w:t>
      </w:r>
    </w:p>
  </w:footnote>
  <w:footnote w:id="58">
    <w:p w14:paraId="263A4F50" w14:textId="0D51FCAE" w:rsidR="006A1411" w:rsidRPr="00182A02" w:rsidRDefault="006A1411" w:rsidP="00CC092F">
      <w:pPr>
        <w:pStyle w:val="Textonotapie"/>
        <w:ind w:left="142" w:hanging="142"/>
        <w:jc w:val="both"/>
        <w:rPr>
          <w:rFonts w:ascii="Arial" w:hAnsi="Arial" w:cs="Arial"/>
          <w:lang w:val="es-MX"/>
        </w:rPr>
      </w:pPr>
      <w:r w:rsidRPr="00182A02">
        <w:rPr>
          <w:rStyle w:val="Refdenotaalpie"/>
          <w:rFonts w:ascii="Arial" w:hAnsi="Arial" w:cs="Arial"/>
          <w:sz w:val="16"/>
          <w:szCs w:val="16"/>
        </w:rPr>
        <w:footnoteRef/>
      </w:r>
      <w:r w:rsidRPr="00182A02">
        <w:rPr>
          <w:rFonts w:ascii="Arial" w:hAnsi="Arial" w:cs="Arial"/>
          <w:sz w:val="16"/>
          <w:szCs w:val="16"/>
        </w:rPr>
        <w:t xml:space="preserve"> </w:t>
      </w:r>
      <w:r w:rsidR="00CC092F">
        <w:rPr>
          <w:rFonts w:ascii="Arial" w:hAnsi="Arial" w:cs="Arial"/>
          <w:sz w:val="16"/>
          <w:szCs w:val="16"/>
        </w:rPr>
        <w:t xml:space="preserve">De conformidad con el literal b del numeral 69.1 del artículo 69 y el numeral 57 del Anexo I Definiciones del </w:t>
      </w:r>
      <w:r w:rsidR="00CC092F" w:rsidRPr="00D80927">
        <w:rPr>
          <w:rFonts w:ascii="Arial" w:hAnsi="Arial" w:cs="Arial"/>
          <w:sz w:val="16"/>
          <w:szCs w:val="16"/>
        </w:rPr>
        <w:t xml:space="preserve">Reglamento de la Ley </w:t>
      </w:r>
      <w:r w:rsidR="00CC092F" w:rsidRPr="00D80927">
        <w:rPr>
          <w:rFonts w:ascii="Arial" w:hAnsi="Arial" w:cs="Arial"/>
          <w:sz w:val="16"/>
          <w:szCs w:val="16"/>
        </w:rPr>
        <w:t>N° 32069, Ley General de Contrataciones Públicas, aprobado por Decreto Supremo N° 00</w:t>
      </w:r>
      <w:r w:rsidR="00CC092F">
        <w:rPr>
          <w:rFonts w:ascii="Arial" w:hAnsi="Arial" w:cs="Arial"/>
          <w:sz w:val="16"/>
          <w:szCs w:val="16"/>
        </w:rPr>
        <w:t>9</w:t>
      </w:r>
      <w:r w:rsidR="00CC092F" w:rsidRPr="00D80927">
        <w:rPr>
          <w:rFonts w:ascii="Arial" w:hAnsi="Arial" w:cs="Arial"/>
          <w:sz w:val="16"/>
          <w:szCs w:val="16"/>
        </w:rPr>
        <w:t>-2025-EF</w:t>
      </w:r>
      <w:r w:rsidRPr="00182A02">
        <w:rPr>
          <w:rFonts w:ascii="Arial" w:hAnsi="Arial" w:cs="Arial"/>
          <w:sz w:val="16"/>
          <w:szCs w:val="16"/>
        </w:rPr>
        <w:t>.</w:t>
      </w:r>
    </w:p>
  </w:footnote>
  <w:footnote w:id="59">
    <w:p w14:paraId="6E8CD3B6" w14:textId="3EAA8899" w:rsidR="00501B33" w:rsidRPr="00182A02" w:rsidRDefault="00501B33" w:rsidP="00501B33">
      <w:pPr>
        <w:pStyle w:val="Textonotapie"/>
        <w:ind w:left="142" w:hanging="142"/>
        <w:jc w:val="both"/>
        <w:rPr>
          <w:rFonts w:ascii="Arial" w:hAnsi="Arial" w:cs="Arial"/>
          <w:sz w:val="16"/>
          <w:szCs w:val="16"/>
          <w:lang w:val="es-MX"/>
        </w:rPr>
      </w:pPr>
      <w:r w:rsidRPr="00182A02">
        <w:rPr>
          <w:rStyle w:val="Refdenotaalpie"/>
          <w:rFonts w:ascii="Arial" w:hAnsi="Arial" w:cs="Arial"/>
          <w:sz w:val="16"/>
          <w:szCs w:val="16"/>
        </w:rPr>
        <w:footnoteRef/>
      </w:r>
      <w:r w:rsidRPr="00182A02">
        <w:rPr>
          <w:rFonts w:ascii="Arial" w:hAnsi="Arial" w:cs="Arial"/>
          <w:sz w:val="16"/>
          <w:szCs w:val="16"/>
        </w:rPr>
        <w:t xml:space="preserve"> Decreto Legislativo </w:t>
      </w:r>
      <w:r w:rsidRPr="00182A02">
        <w:rPr>
          <w:rFonts w:ascii="Arial" w:hAnsi="Arial" w:cs="Arial"/>
          <w:sz w:val="16"/>
          <w:szCs w:val="16"/>
        </w:rPr>
        <w:t>N° 1327, Decreto Legislativo que establece medidas de protección para el denunciante de actos de corrupción y sanciona las denuncias realizadas de mala fe, y su Reglamento aprobado por Decreto Supremo N.° 010-2017-JUS, modificado por Decreto Supremo</w:t>
      </w:r>
      <w:r w:rsidR="008F5926" w:rsidRPr="00182A02">
        <w:rPr>
          <w:rFonts w:ascii="Arial" w:hAnsi="Arial" w:cs="Arial"/>
          <w:sz w:val="16"/>
          <w:szCs w:val="16"/>
        </w:rPr>
        <w:t xml:space="preserve"> </w:t>
      </w:r>
      <w:r w:rsidRPr="00182A02">
        <w:rPr>
          <w:rFonts w:ascii="Arial" w:hAnsi="Arial" w:cs="Arial"/>
          <w:sz w:val="16"/>
          <w:szCs w:val="16"/>
        </w:rPr>
        <w:t>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60">
    <w:p w14:paraId="7371AAFF" w14:textId="77777777" w:rsidR="0007145B" w:rsidRDefault="00501B33" w:rsidP="00501B33">
      <w:pPr>
        <w:pStyle w:val="Textonotapie"/>
        <w:ind w:left="142" w:hanging="142"/>
        <w:jc w:val="both"/>
        <w:rPr>
          <w:rFonts w:ascii="Arial" w:hAnsi="Arial" w:cs="Arial"/>
          <w:sz w:val="16"/>
          <w:szCs w:val="16"/>
        </w:rPr>
      </w:pPr>
      <w:r w:rsidRPr="00182A02">
        <w:rPr>
          <w:rStyle w:val="Refdenotaalpie"/>
          <w:rFonts w:ascii="Arial" w:hAnsi="Arial" w:cs="Arial"/>
          <w:sz w:val="16"/>
          <w:szCs w:val="16"/>
        </w:rPr>
        <w:footnoteRef/>
      </w:r>
      <w:r w:rsidRPr="00182A02">
        <w:rPr>
          <w:rFonts w:ascii="Arial" w:hAnsi="Arial" w:cs="Arial"/>
          <w:sz w:val="16"/>
          <w:szCs w:val="16"/>
        </w:rPr>
        <w:t xml:space="preserve"> </w:t>
      </w:r>
      <w:r w:rsidR="0007145B">
        <w:rPr>
          <w:rFonts w:ascii="Arial" w:hAnsi="Arial" w:cs="Arial"/>
          <w:sz w:val="16"/>
          <w:szCs w:val="16"/>
        </w:rPr>
        <w:t xml:space="preserve">Reglamento del </w:t>
      </w:r>
      <w:r w:rsidR="0007145B" w:rsidRPr="00D80927">
        <w:rPr>
          <w:rFonts w:ascii="Arial" w:hAnsi="Arial" w:cs="Arial"/>
          <w:sz w:val="16"/>
          <w:szCs w:val="16"/>
        </w:rPr>
        <w:t xml:space="preserve">Ley </w:t>
      </w:r>
      <w:r w:rsidR="0007145B" w:rsidRPr="00D80927">
        <w:rPr>
          <w:rFonts w:ascii="Arial" w:hAnsi="Arial" w:cs="Arial"/>
          <w:sz w:val="16"/>
          <w:szCs w:val="16"/>
        </w:rPr>
        <w:t>N° 31564:</w:t>
      </w:r>
    </w:p>
    <w:p w14:paraId="2BA2F0D8" w14:textId="6B4C915E" w:rsidR="00501B33" w:rsidRPr="00182A02" w:rsidRDefault="00501B33" w:rsidP="001B1E76">
      <w:pPr>
        <w:pStyle w:val="Textonotapie"/>
        <w:ind w:left="142"/>
        <w:jc w:val="both"/>
        <w:rPr>
          <w:rFonts w:ascii="Arial" w:hAnsi="Arial" w:cs="Arial"/>
          <w:b/>
          <w:sz w:val="16"/>
          <w:szCs w:val="16"/>
        </w:rPr>
      </w:pPr>
      <w:r w:rsidRPr="00182A02">
        <w:rPr>
          <w:rFonts w:ascii="Arial" w:hAnsi="Arial" w:cs="Arial"/>
          <w:b/>
          <w:sz w:val="16"/>
          <w:szCs w:val="16"/>
        </w:rPr>
        <w:t>Artículo 24.- Inhabilitación de ex funcionarios, ex servidores públicos, empresas e instituciones privadas</w:t>
      </w:r>
    </w:p>
    <w:p w14:paraId="4B179CDC" w14:textId="5BDF32CB" w:rsidR="00501B33" w:rsidRPr="007A54C2" w:rsidRDefault="00501B33" w:rsidP="007A54C2">
      <w:pPr>
        <w:pStyle w:val="Textonotapie"/>
        <w:ind w:left="142"/>
        <w:jc w:val="both"/>
        <w:rPr>
          <w:rFonts w:ascii="Arial" w:hAnsi="Arial" w:cs="Arial"/>
          <w:sz w:val="16"/>
          <w:szCs w:val="16"/>
        </w:rPr>
      </w:pPr>
      <w:r w:rsidRPr="00182A02">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w:t>
      </w:r>
      <w:r w:rsidR="007A54C2">
        <w:rPr>
          <w:rFonts w:ascii="Arial" w:hAnsi="Arial" w:cs="Arial"/>
          <w:sz w:val="16"/>
          <w:szCs w:val="16"/>
        </w:rPr>
        <w:t>t</w:t>
      </w:r>
      <w:r w:rsidRPr="00182A02">
        <w:rPr>
          <w:rFonts w:ascii="Arial" w:hAnsi="Arial" w:cs="Arial"/>
          <w:sz w:val="16"/>
          <w:szCs w:val="16"/>
        </w:rPr>
        <w:t>o administrativo disciplinario sujeto a la Ley N° 30057, Ley del Servicio</w:t>
      </w:r>
      <w:r w:rsidR="007A54C2">
        <w:rPr>
          <w:rFonts w:ascii="Arial" w:hAnsi="Arial" w:cs="Arial"/>
          <w:sz w:val="16"/>
          <w:szCs w:val="16"/>
        </w:rPr>
        <w:t xml:space="preserve"> </w:t>
      </w:r>
      <w:r w:rsidRPr="00182A02">
        <w:rPr>
          <w:rFonts w:ascii="Arial" w:hAnsi="Arial" w:cs="Arial"/>
          <w:sz w:val="16"/>
          <w:szCs w:val="16"/>
        </w:rPr>
        <w:t xml:space="preserve">Civil o normas específicas. </w:t>
      </w:r>
      <w:r w:rsidR="00C42C5C">
        <w:rPr>
          <w:rFonts w:ascii="Arial" w:hAnsi="Arial" w:cs="Arial"/>
          <w:sz w:val="16"/>
          <w:szCs w:val="16"/>
        </w:rPr>
        <w:t>(…)</w:t>
      </w:r>
    </w:p>
  </w:footnote>
  <w:footnote w:id="61">
    <w:p w14:paraId="566EBF56" w14:textId="67D17E32" w:rsidR="00501B33" w:rsidRPr="00182A02" w:rsidRDefault="00501B33" w:rsidP="00501B33">
      <w:pPr>
        <w:pStyle w:val="Textonotapie"/>
        <w:ind w:left="142" w:hanging="142"/>
        <w:jc w:val="both"/>
        <w:rPr>
          <w:rFonts w:ascii="Arial" w:hAnsi="Arial" w:cs="Arial"/>
          <w:sz w:val="16"/>
          <w:szCs w:val="16"/>
          <w:lang w:val="es-MX"/>
        </w:rPr>
      </w:pPr>
      <w:r w:rsidRPr="00182A02">
        <w:rPr>
          <w:rStyle w:val="Refdenotaalpie"/>
          <w:rFonts w:ascii="Arial" w:hAnsi="Arial" w:cs="Arial"/>
          <w:sz w:val="16"/>
          <w:szCs w:val="16"/>
        </w:rPr>
        <w:footnoteRef/>
      </w:r>
      <w:r w:rsidRPr="00182A02">
        <w:rPr>
          <w:rFonts w:ascii="Arial" w:hAnsi="Arial" w:cs="Arial"/>
          <w:sz w:val="16"/>
          <w:szCs w:val="16"/>
        </w:rPr>
        <w:t xml:space="preserve"> </w:t>
      </w:r>
      <w:r w:rsidRPr="00182A02">
        <w:rPr>
          <w:rFonts w:ascii="Arial" w:hAnsi="Arial" w:cs="Arial"/>
          <w:sz w:val="16"/>
          <w:szCs w:val="16"/>
          <w:lang w:val="es-MX"/>
        </w:rPr>
        <w:t xml:space="preserve">Conforme a lo establecido en el </w:t>
      </w:r>
      <w:r w:rsidR="001B1C57" w:rsidRPr="001B1C57">
        <w:rPr>
          <w:rFonts w:ascii="Arial" w:hAnsi="Arial" w:cs="Arial"/>
          <w:sz w:val="16"/>
          <w:szCs w:val="16"/>
          <w:lang w:val="es-MX"/>
        </w:rPr>
        <w:t xml:space="preserve">literal d) del numeral 68.1 del </w:t>
      </w:r>
      <w:r w:rsidRPr="00182A02">
        <w:rPr>
          <w:rFonts w:ascii="Arial" w:hAnsi="Arial" w:cs="Arial"/>
          <w:sz w:val="16"/>
          <w:szCs w:val="16"/>
          <w:lang w:val="es-MX"/>
        </w:rPr>
        <w:t xml:space="preserve">artículo 68 de la Ley General de Contrataciones Públicas, así como en el </w:t>
      </w:r>
      <w:r w:rsidR="001B1C57" w:rsidRPr="001B1C57">
        <w:rPr>
          <w:rFonts w:ascii="Arial" w:hAnsi="Arial" w:cs="Arial"/>
          <w:sz w:val="16"/>
          <w:szCs w:val="16"/>
          <w:lang w:val="es-MX"/>
        </w:rPr>
        <w:t xml:space="preserve">literal d) del </w:t>
      </w:r>
      <w:r w:rsidRPr="00182A02">
        <w:rPr>
          <w:rFonts w:ascii="Arial" w:hAnsi="Arial" w:cs="Arial"/>
          <w:sz w:val="16"/>
          <w:szCs w:val="16"/>
          <w:lang w:val="es-MX"/>
        </w:rPr>
        <w:t>artículo 274 de su Reglamento:</w:t>
      </w:r>
    </w:p>
    <w:p w14:paraId="71AF3BA7" w14:textId="77777777" w:rsidR="00501B33" w:rsidRPr="00182A02" w:rsidRDefault="00501B33" w:rsidP="00501B33">
      <w:pPr>
        <w:pStyle w:val="Textonotapie"/>
        <w:ind w:left="284" w:hanging="142"/>
        <w:rPr>
          <w:rFonts w:ascii="Arial" w:hAnsi="Arial" w:cs="Arial"/>
          <w:sz w:val="16"/>
          <w:szCs w:val="16"/>
        </w:rPr>
      </w:pPr>
      <w:r w:rsidRPr="00182A02">
        <w:rPr>
          <w:rFonts w:ascii="Arial" w:hAnsi="Arial" w:cs="Arial"/>
          <w:b/>
          <w:sz w:val="16"/>
          <w:szCs w:val="16"/>
        </w:rPr>
        <w:t>Artículo 68. Resolución del contrato</w:t>
      </w:r>
    </w:p>
    <w:p w14:paraId="6A9067B5" w14:textId="77777777" w:rsidR="00501B33" w:rsidRPr="00182A02" w:rsidRDefault="00501B33" w:rsidP="00501B33">
      <w:pPr>
        <w:pStyle w:val="Textonotapie"/>
        <w:ind w:left="284" w:hanging="142"/>
        <w:rPr>
          <w:rFonts w:ascii="Arial" w:hAnsi="Arial" w:cs="Arial"/>
          <w:sz w:val="16"/>
          <w:szCs w:val="16"/>
        </w:rPr>
      </w:pPr>
      <w:r w:rsidRPr="00182A02">
        <w:rPr>
          <w:rFonts w:ascii="Arial" w:hAnsi="Arial" w:cs="Arial"/>
          <w:sz w:val="16"/>
          <w:szCs w:val="16"/>
        </w:rPr>
        <w:t xml:space="preserve">68.1. Cualquiera de las partes puede resolver, total o parcialmente, el contrato en los siguientes supuestos: </w:t>
      </w:r>
    </w:p>
    <w:p w14:paraId="40E77647" w14:textId="77777777" w:rsidR="00501B33" w:rsidRPr="00182A02" w:rsidRDefault="00501B33" w:rsidP="00501B33">
      <w:pPr>
        <w:pStyle w:val="Textonotapie"/>
        <w:ind w:left="284" w:hanging="142"/>
        <w:rPr>
          <w:rFonts w:ascii="Arial" w:hAnsi="Arial" w:cs="Arial"/>
          <w:sz w:val="16"/>
          <w:szCs w:val="16"/>
        </w:rPr>
      </w:pPr>
      <w:r w:rsidRPr="00182A02">
        <w:rPr>
          <w:rFonts w:ascii="Arial" w:hAnsi="Arial" w:cs="Arial"/>
          <w:sz w:val="16"/>
          <w:szCs w:val="16"/>
        </w:rPr>
        <w:t>d) Por incumplimiento de la cláusula anticorrupción.</w:t>
      </w:r>
    </w:p>
    <w:p w14:paraId="0AB14E60" w14:textId="77777777" w:rsidR="00501B33" w:rsidRPr="00182A02" w:rsidRDefault="00501B33" w:rsidP="00501B33">
      <w:pPr>
        <w:pStyle w:val="Textonotapie"/>
        <w:ind w:left="142"/>
        <w:jc w:val="both"/>
        <w:rPr>
          <w:rFonts w:ascii="Arial" w:hAnsi="Arial" w:cs="Arial"/>
          <w:sz w:val="16"/>
          <w:szCs w:val="16"/>
        </w:rPr>
      </w:pPr>
      <w:r w:rsidRPr="00182A02">
        <w:rPr>
          <w:rFonts w:ascii="Arial" w:hAnsi="Arial" w:cs="Arial"/>
          <w:b/>
          <w:sz w:val="16"/>
          <w:szCs w:val="16"/>
        </w:rPr>
        <w:t>Artículo 274. Causales de exclusión de proveedores adjudicatarios de los catálogos electrónicos de acuerdo marco</w:t>
      </w:r>
      <w:r w:rsidRPr="00182A02">
        <w:rPr>
          <w:rFonts w:ascii="Arial" w:hAnsi="Arial" w:cs="Arial"/>
          <w:sz w:val="16"/>
          <w:szCs w:val="16"/>
        </w:rPr>
        <w:t xml:space="preserve"> </w:t>
      </w:r>
    </w:p>
    <w:p w14:paraId="4F185E6A" w14:textId="77777777" w:rsidR="00501B33" w:rsidRPr="00182A02" w:rsidRDefault="00501B33" w:rsidP="00501B33">
      <w:pPr>
        <w:pStyle w:val="Textonotapie"/>
        <w:ind w:left="142"/>
        <w:jc w:val="both"/>
        <w:rPr>
          <w:rFonts w:ascii="Arial" w:hAnsi="Arial" w:cs="Arial"/>
          <w:sz w:val="16"/>
          <w:szCs w:val="16"/>
        </w:rPr>
      </w:pPr>
      <w:r w:rsidRPr="00182A02">
        <w:rPr>
          <w:rFonts w:ascii="Arial" w:hAnsi="Arial" w:cs="Arial"/>
          <w:sz w:val="16"/>
          <w:szCs w:val="16"/>
        </w:rPr>
        <w:t>Un proveedor adjudicatario es excluido de los Catálogos Electrónicos de Acuerdo Marco, en los siguientes casos:</w:t>
      </w:r>
    </w:p>
    <w:p w14:paraId="74EAE26B" w14:textId="77777777" w:rsidR="00501B33" w:rsidRPr="00182A02" w:rsidRDefault="00501B33" w:rsidP="00501B33">
      <w:pPr>
        <w:pStyle w:val="Textonotapie"/>
        <w:ind w:left="142"/>
        <w:jc w:val="both"/>
        <w:rPr>
          <w:rFonts w:ascii="Arial" w:hAnsi="Arial" w:cs="Arial"/>
          <w:sz w:val="16"/>
          <w:szCs w:val="16"/>
          <w:lang w:val="es-MX"/>
        </w:rPr>
      </w:pPr>
      <w:r w:rsidRPr="00182A02">
        <w:rPr>
          <w:rFonts w:ascii="Arial" w:hAnsi="Arial" w:cs="Arial"/>
          <w:sz w:val="16"/>
          <w:szCs w:val="16"/>
        </w:rPr>
        <w:t>d) Por incumplimiento de la cláusula anticorrupción y antisoborno.</w:t>
      </w:r>
    </w:p>
  </w:footnote>
  <w:footnote w:id="62">
    <w:p w14:paraId="3FC84A11" w14:textId="78365713" w:rsidR="0086000D" w:rsidRPr="00CF2323" w:rsidRDefault="0086000D" w:rsidP="00565522">
      <w:pPr>
        <w:ind w:left="142" w:hanging="142"/>
        <w:jc w:val="both"/>
        <w:rPr>
          <w:rFonts w:ascii="Arial" w:hAnsi="Arial" w:cs="Arial"/>
          <w:sz w:val="16"/>
          <w:szCs w:val="16"/>
        </w:rPr>
      </w:pPr>
      <w:r w:rsidRPr="00E410BC">
        <w:rPr>
          <w:rStyle w:val="Refdenotaalpie"/>
          <w:rFonts w:ascii="Arial" w:hAnsi="Arial" w:cs="Arial"/>
          <w:sz w:val="16"/>
          <w:szCs w:val="16"/>
        </w:rPr>
        <w:footnoteRef/>
      </w:r>
      <w:r w:rsidRPr="00E410BC">
        <w:rPr>
          <w:rFonts w:ascii="Arial" w:hAnsi="Arial" w:cs="Arial"/>
          <w:sz w:val="16"/>
          <w:szCs w:val="16"/>
        </w:rPr>
        <w:t xml:space="preserve"> </w:t>
      </w:r>
      <w:r w:rsidR="000C7CA9" w:rsidRPr="00E410BC">
        <w:rPr>
          <w:rFonts w:ascii="Arial" w:eastAsia="Arial" w:hAnsi="Arial" w:cs="Arial"/>
          <w:sz w:val="16"/>
          <w:szCs w:val="16"/>
        </w:rPr>
        <w:t xml:space="preserve">El alcance de este numeral no limita o restringe la promoción de productos y/o servicios como parte de las actividades económicas de los particulares, siempre que se encuentren permitidas de manera expresa en una norma legal, como la Ley </w:t>
      </w:r>
      <w:r w:rsidR="000C7CA9" w:rsidRPr="00E410BC">
        <w:rPr>
          <w:rFonts w:ascii="Arial" w:eastAsia="Arial" w:hAnsi="Arial" w:cs="Arial"/>
          <w:sz w:val="16"/>
          <w:szCs w:val="16"/>
        </w:rPr>
        <w:t>N° 29459, Ley de los productos farmacéuticos, dispositivos médicos y productos sanitarios</w:t>
      </w:r>
      <w:r w:rsidR="00565522" w:rsidRPr="00E410BC">
        <w:rPr>
          <w:rFonts w:ascii="Arial" w:eastAsia="Arial" w:hAnsi="Arial" w:cs="Arial"/>
          <w:sz w:val="16"/>
          <w:szCs w:val="16"/>
        </w:rPr>
        <w:t>.</w:t>
      </w:r>
    </w:p>
  </w:footnote>
  <w:footnote w:id="63">
    <w:p w14:paraId="6D7DC198" w14:textId="7B5B36CC" w:rsidR="002A65EE" w:rsidRDefault="00501B33" w:rsidP="00501B33">
      <w:pPr>
        <w:pStyle w:val="Textonotapie"/>
        <w:ind w:left="142" w:hanging="142"/>
        <w:jc w:val="both"/>
        <w:rPr>
          <w:rFonts w:ascii="Arial" w:hAnsi="Arial" w:cs="Arial"/>
          <w:sz w:val="16"/>
          <w:szCs w:val="16"/>
        </w:rPr>
      </w:pPr>
      <w:r w:rsidRPr="000C77D6">
        <w:rPr>
          <w:rStyle w:val="Refdenotaalpie"/>
          <w:rFonts w:ascii="Arial" w:hAnsi="Arial" w:cs="Arial"/>
          <w:sz w:val="16"/>
          <w:szCs w:val="16"/>
        </w:rPr>
        <w:footnoteRef/>
      </w:r>
      <w:r w:rsidRPr="000C77D6">
        <w:rPr>
          <w:rFonts w:ascii="Arial" w:hAnsi="Arial" w:cs="Arial"/>
          <w:sz w:val="16"/>
          <w:szCs w:val="16"/>
        </w:rPr>
        <w:t xml:space="preserve"> </w:t>
      </w:r>
      <w:r w:rsidR="002A65EE">
        <w:rPr>
          <w:rFonts w:ascii="Arial" w:hAnsi="Arial" w:cs="Arial"/>
          <w:sz w:val="16"/>
          <w:szCs w:val="16"/>
        </w:rPr>
        <w:t xml:space="preserve">Reglamento de la Ley </w:t>
      </w:r>
      <w:r w:rsidR="002A65EE">
        <w:rPr>
          <w:rFonts w:ascii="Arial" w:hAnsi="Arial" w:cs="Arial"/>
          <w:sz w:val="16"/>
          <w:szCs w:val="16"/>
        </w:rPr>
        <w:t xml:space="preserve">N° 32069, aprobado por </w:t>
      </w:r>
      <w:r w:rsidR="002A65EE" w:rsidRPr="000C77D6">
        <w:rPr>
          <w:rFonts w:ascii="Arial" w:hAnsi="Arial" w:cs="Arial"/>
          <w:sz w:val="16"/>
          <w:szCs w:val="16"/>
        </w:rPr>
        <w:t>Decreto Supremo N°009-2025-EF:</w:t>
      </w:r>
    </w:p>
    <w:p w14:paraId="71FD21DF" w14:textId="3017665C" w:rsidR="00501B33" w:rsidRPr="000C77D6" w:rsidRDefault="002533CE" w:rsidP="00833A5E">
      <w:pPr>
        <w:pStyle w:val="Textonotapie"/>
        <w:ind w:left="142"/>
        <w:jc w:val="both"/>
        <w:rPr>
          <w:rFonts w:ascii="Arial" w:hAnsi="Arial" w:cs="Arial"/>
          <w:sz w:val="16"/>
          <w:szCs w:val="16"/>
        </w:rPr>
      </w:pPr>
      <w:r>
        <w:rPr>
          <w:rFonts w:ascii="Arial" w:hAnsi="Arial" w:cs="Arial"/>
          <w:b/>
          <w:sz w:val="16"/>
          <w:szCs w:val="16"/>
        </w:rPr>
        <w:t>“</w:t>
      </w:r>
      <w:r w:rsidR="00501B33" w:rsidRPr="000C77D6">
        <w:rPr>
          <w:rFonts w:ascii="Arial" w:hAnsi="Arial" w:cs="Arial"/>
          <w:b/>
          <w:sz w:val="16"/>
          <w:szCs w:val="16"/>
        </w:rPr>
        <w:t>Artículo 92. Culminación de la fase de selección,</w:t>
      </w:r>
      <w:r w:rsidR="00501B33" w:rsidRPr="000C77D6">
        <w:rPr>
          <w:rFonts w:ascii="Arial" w:hAnsi="Arial" w:cs="Arial"/>
          <w:sz w:val="16"/>
          <w:szCs w:val="16"/>
        </w:rPr>
        <w:t xml:space="preserve"> </w:t>
      </w:r>
    </w:p>
    <w:p w14:paraId="5AC0D411" w14:textId="77777777" w:rsidR="002533CE" w:rsidRDefault="00501B33" w:rsidP="00501B33">
      <w:pPr>
        <w:pStyle w:val="Textonotapie"/>
        <w:ind w:left="142"/>
        <w:jc w:val="both"/>
        <w:rPr>
          <w:rFonts w:ascii="Arial" w:hAnsi="Arial" w:cs="Arial"/>
          <w:iCs/>
          <w:sz w:val="16"/>
          <w:szCs w:val="16"/>
        </w:rPr>
      </w:pPr>
      <w:r w:rsidRPr="00833A5E">
        <w:rPr>
          <w:rFonts w:ascii="Arial" w:hAnsi="Arial" w:cs="Arial"/>
          <w:iCs/>
          <w:sz w:val="16"/>
          <w:szCs w:val="16"/>
        </w:rPr>
        <w:t xml:space="preserve">La fase de selección culmina cuando: </w:t>
      </w:r>
    </w:p>
    <w:p w14:paraId="35AAE5C6" w14:textId="0A0D6038" w:rsidR="002533CE" w:rsidRDefault="00501B33" w:rsidP="00501B33">
      <w:pPr>
        <w:pStyle w:val="Textonotapie"/>
        <w:ind w:left="142"/>
        <w:jc w:val="both"/>
        <w:rPr>
          <w:rFonts w:ascii="Arial" w:hAnsi="Arial" w:cs="Arial"/>
          <w:iCs/>
          <w:sz w:val="16"/>
          <w:szCs w:val="16"/>
        </w:rPr>
      </w:pPr>
      <w:r w:rsidRPr="00833A5E">
        <w:rPr>
          <w:rFonts w:ascii="Arial" w:hAnsi="Arial" w:cs="Arial"/>
          <w:iCs/>
          <w:sz w:val="16"/>
          <w:szCs w:val="16"/>
        </w:rPr>
        <w:t>a) Se perfecciona el contrato</w:t>
      </w:r>
      <w:r w:rsidR="00986AB0">
        <w:rPr>
          <w:rFonts w:ascii="Arial" w:hAnsi="Arial" w:cs="Arial"/>
          <w:iCs/>
          <w:sz w:val="16"/>
          <w:szCs w:val="16"/>
        </w:rPr>
        <w:t>.</w:t>
      </w:r>
      <w:r w:rsidRPr="00833A5E">
        <w:rPr>
          <w:rFonts w:ascii="Arial" w:hAnsi="Arial" w:cs="Arial"/>
          <w:iCs/>
          <w:sz w:val="16"/>
          <w:szCs w:val="16"/>
        </w:rPr>
        <w:t xml:space="preserve"> </w:t>
      </w:r>
    </w:p>
    <w:p w14:paraId="569E785C" w14:textId="47B48EAD" w:rsidR="002533CE" w:rsidRDefault="00501B33" w:rsidP="00501B33">
      <w:pPr>
        <w:pStyle w:val="Textonotapie"/>
        <w:ind w:left="142"/>
        <w:jc w:val="both"/>
        <w:rPr>
          <w:rFonts w:ascii="Arial" w:hAnsi="Arial" w:cs="Arial"/>
          <w:iCs/>
          <w:sz w:val="16"/>
          <w:szCs w:val="16"/>
        </w:rPr>
      </w:pPr>
      <w:r w:rsidRPr="00833A5E">
        <w:rPr>
          <w:rFonts w:ascii="Arial" w:hAnsi="Arial" w:cs="Arial"/>
          <w:iCs/>
          <w:sz w:val="16"/>
          <w:szCs w:val="16"/>
        </w:rPr>
        <w:t>b) Se cancela el procedimiento de selección</w:t>
      </w:r>
      <w:r w:rsidR="00986AB0">
        <w:rPr>
          <w:rFonts w:ascii="Arial" w:hAnsi="Arial" w:cs="Arial"/>
          <w:iCs/>
          <w:sz w:val="16"/>
          <w:szCs w:val="16"/>
        </w:rPr>
        <w:t>.</w:t>
      </w:r>
      <w:r w:rsidRPr="00833A5E">
        <w:rPr>
          <w:rFonts w:ascii="Arial" w:hAnsi="Arial" w:cs="Arial"/>
          <w:iCs/>
          <w:sz w:val="16"/>
          <w:szCs w:val="16"/>
        </w:rPr>
        <w:t xml:space="preserve"> </w:t>
      </w:r>
    </w:p>
    <w:p w14:paraId="170963B9" w14:textId="05D89BD7" w:rsidR="00501B33" w:rsidRPr="00833A5E" w:rsidRDefault="00501B33" w:rsidP="00501B33">
      <w:pPr>
        <w:pStyle w:val="Textonotapie"/>
        <w:ind w:left="142"/>
        <w:jc w:val="both"/>
        <w:rPr>
          <w:rFonts w:ascii="Arial" w:hAnsi="Arial" w:cs="Arial"/>
          <w:iCs/>
          <w:lang w:val="es-MX"/>
        </w:rPr>
      </w:pPr>
      <w:r w:rsidRPr="00833A5E">
        <w:rPr>
          <w:rFonts w:ascii="Arial" w:hAnsi="Arial" w:cs="Arial"/>
          <w:iCs/>
          <w:sz w:val="16"/>
          <w:szCs w:val="16"/>
        </w:rPr>
        <w:t xml:space="preserve">c) No se perfeccione el contrato por los supuestos establecidos </w:t>
      </w:r>
      <w:r w:rsidRPr="002116C6">
        <w:rPr>
          <w:rFonts w:ascii="Arial" w:hAnsi="Arial" w:cs="Arial"/>
          <w:iCs/>
          <w:sz w:val="16"/>
          <w:szCs w:val="16"/>
        </w:rPr>
        <w:t>en el</w:t>
      </w:r>
      <w:r w:rsidR="004F623B" w:rsidRPr="002116C6">
        <w:rPr>
          <w:rFonts w:ascii="Arial" w:hAnsi="Arial" w:cs="Arial"/>
          <w:iCs/>
          <w:sz w:val="16"/>
          <w:szCs w:val="16"/>
        </w:rPr>
        <w:t xml:space="preserve"> numeral 86.2</w:t>
      </w:r>
      <w:r w:rsidR="00D027B3" w:rsidRPr="002116C6">
        <w:rPr>
          <w:rFonts w:ascii="Arial" w:hAnsi="Arial" w:cs="Arial"/>
          <w:iCs/>
          <w:sz w:val="16"/>
          <w:szCs w:val="16"/>
        </w:rPr>
        <w:t xml:space="preserve"> del artículo 86</w:t>
      </w:r>
      <w:r w:rsidR="005B0083" w:rsidRPr="002116C6">
        <w:rPr>
          <w:rFonts w:ascii="Arial" w:hAnsi="Arial" w:cs="Arial"/>
          <w:iCs/>
          <w:sz w:val="16"/>
          <w:szCs w:val="16"/>
        </w:rPr>
        <w:t xml:space="preserve"> y numeral 91.2 del artículo 91</w:t>
      </w:r>
      <w:r w:rsidR="00D027B3" w:rsidRPr="002116C6">
        <w:rPr>
          <w:rFonts w:ascii="Arial" w:hAnsi="Arial" w:cs="Arial"/>
          <w:iCs/>
          <w:sz w:val="16"/>
          <w:szCs w:val="16"/>
        </w:rPr>
        <w:t>.</w:t>
      </w:r>
      <w:r w:rsidR="008267EF">
        <w:rPr>
          <w:rFonts w:ascii="Arial" w:hAnsi="Arial" w:cs="Arial"/>
          <w:iCs/>
          <w:sz w:val="16"/>
          <w:szCs w:val="16"/>
        </w:rPr>
        <w:t>”</w:t>
      </w:r>
    </w:p>
  </w:footnote>
  <w:footnote w:id="64">
    <w:p w14:paraId="245D180C" w14:textId="2460A962" w:rsidR="002A65EE" w:rsidRDefault="00501B33" w:rsidP="002A65EE">
      <w:pPr>
        <w:pStyle w:val="Textonotapie"/>
        <w:ind w:left="142" w:hanging="142"/>
        <w:jc w:val="both"/>
        <w:rPr>
          <w:rFonts w:ascii="Arial" w:hAnsi="Arial" w:cs="Arial"/>
          <w:sz w:val="16"/>
          <w:szCs w:val="16"/>
        </w:rPr>
      </w:pPr>
      <w:r w:rsidRPr="00F84EAC">
        <w:rPr>
          <w:rStyle w:val="Refdenotaalpie"/>
          <w:rFonts w:ascii="Arial" w:hAnsi="Arial" w:cs="Arial"/>
          <w:sz w:val="16"/>
          <w:szCs w:val="16"/>
        </w:rPr>
        <w:footnoteRef/>
      </w:r>
      <w:r w:rsidR="002A65EE">
        <w:rPr>
          <w:rFonts w:ascii="Arial" w:hAnsi="Arial" w:cs="Arial"/>
          <w:sz w:val="16"/>
          <w:szCs w:val="16"/>
        </w:rPr>
        <w:t xml:space="preserve">Ley </w:t>
      </w:r>
      <w:r w:rsidR="002A65EE">
        <w:rPr>
          <w:rFonts w:ascii="Arial" w:hAnsi="Arial" w:cs="Arial"/>
          <w:sz w:val="16"/>
          <w:szCs w:val="16"/>
        </w:rPr>
        <w:t>N° 27444;</w:t>
      </w:r>
      <w:r w:rsidRPr="00F84EAC">
        <w:rPr>
          <w:rFonts w:ascii="Arial" w:hAnsi="Arial" w:cs="Arial"/>
          <w:sz w:val="16"/>
          <w:szCs w:val="16"/>
        </w:rPr>
        <w:t xml:space="preserve"> </w:t>
      </w:r>
    </w:p>
    <w:p w14:paraId="5E435F7C" w14:textId="70AFD3CB" w:rsidR="00501B33" w:rsidRPr="002A65EE" w:rsidRDefault="00501B33" w:rsidP="00833A5E">
      <w:pPr>
        <w:pStyle w:val="Textonotapie"/>
        <w:ind w:left="142"/>
        <w:jc w:val="both"/>
        <w:rPr>
          <w:rFonts w:ascii="Arial Narrow" w:hAnsi="Arial Narrow"/>
          <w:sz w:val="16"/>
          <w:szCs w:val="16"/>
          <w:lang w:val="es-MX"/>
        </w:rPr>
      </w:pPr>
      <w:r w:rsidRPr="00833A5E">
        <w:rPr>
          <w:rFonts w:ascii="Arial" w:hAnsi="Arial" w:cs="Arial"/>
          <w:b/>
          <w:bCs/>
          <w:sz w:val="16"/>
          <w:szCs w:val="16"/>
        </w:rPr>
        <w:t>1.7 Principio de Presunción de Veracidad. -</w:t>
      </w:r>
      <w:r w:rsidRPr="00833A5E">
        <w:rPr>
          <w:rFonts w:ascii="Arial" w:hAnsi="Arial" w:cs="Arial"/>
          <w:sz w:val="16"/>
          <w:szCs w:val="16"/>
        </w:rPr>
        <w:t xml:space="preserve">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65">
    <w:p w14:paraId="22F5136E" w14:textId="2B4EC8C1" w:rsidR="0007145B" w:rsidRPr="001B1E76" w:rsidRDefault="0007145B" w:rsidP="00A81C1E">
      <w:pPr>
        <w:pStyle w:val="Textonotapie"/>
        <w:ind w:left="142" w:hanging="142"/>
        <w:jc w:val="both"/>
        <w:rPr>
          <w:rFonts w:ascii="Arial" w:hAnsi="Arial" w:cs="Arial"/>
          <w:sz w:val="16"/>
          <w:szCs w:val="16"/>
        </w:rPr>
      </w:pPr>
      <w:r w:rsidRPr="001B1E76">
        <w:rPr>
          <w:rStyle w:val="Refdenotaalpie"/>
          <w:rFonts w:ascii="Arial" w:hAnsi="Arial" w:cs="Arial"/>
          <w:sz w:val="16"/>
          <w:szCs w:val="16"/>
        </w:rPr>
        <w:footnoteRef/>
      </w:r>
      <w:r w:rsidRPr="001B1E76">
        <w:rPr>
          <w:rFonts w:ascii="Arial" w:hAnsi="Arial" w:cs="Arial"/>
          <w:sz w:val="16"/>
          <w:szCs w:val="16"/>
        </w:rPr>
        <w:t xml:space="preserve"> </w:t>
      </w:r>
      <w:r w:rsidR="002A65EE">
        <w:rPr>
          <w:rFonts w:ascii="Arial" w:hAnsi="Arial" w:cs="Arial"/>
          <w:sz w:val="16"/>
          <w:szCs w:val="16"/>
        </w:rPr>
        <w:t>Literal c) del numeral 69.1 del a</w:t>
      </w:r>
      <w:r w:rsidRPr="001B1E76">
        <w:rPr>
          <w:rFonts w:ascii="Arial" w:hAnsi="Arial" w:cs="Arial"/>
          <w:sz w:val="16"/>
          <w:szCs w:val="16"/>
        </w:rPr>
        <w:t xml:space="preserve">rtículo 69 del Reglamento de la Ley </w:t>
      </w:r>
      <w:r w:rsidRPr="001B1E76">
        <w:rPr>
          <w:rFonts w:ascii="Arial" w:hAnsi="Arial" w:cs="Arial"/>
          <w:sz w:val="16"/>
          <w:szCs w:val="16"/>
        </w:rPr>
        <w:t>N° 32069, Ley General de Contrataciones Públicas, aprobado por Decreto Supremo N° 009-2025-EF.</w:t>
      </w:r>
    </w:p>
  </w:footnote>
  <w:footnote w:id="66">
    <w:p w14:paraId="00226D7F" w14:textId="087857C7" w:rsidR="00DB57A0" w:rsidRPr="00B06C98" w:rsidRDefault="00DB57A0" w:rsidP="00DB57A0">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67">
    <w:p w14:paraId="43CF5BCE" w14:textId="77777777" w:rsidR="00DB57A0" w:rsidRDefault="00DB57A0" w:rsidP="00DB57A0">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0501D04C" w14:textId="77777777" w:rsidR="00DB57A0" w:rsidRPr="00B06C98" w:rsidRDefault="00DB57A0" w:rsidP="00DB57A0">
      <w:pPr>
        <w:pStyle w:val="Textonotapie"/>
        <w:rPr>
          <w:rFonts w:ascii="Arial" w:hAnsi="Arial" w:cs="Arial"/>
          <w:sz w:val="16"/>
          <w:szCs w:val="16"/>
        </w:rPr>
      </w:pPr>
    </w:p>
  </w:footnote>
  <w:footnote w:id="68">
    <w:p w14:paraId="5373AE3E" w14:textId="77777777" w:rsidR="002A65EE" w:rsidRPr="00B06C98" w:rsidRDefault="002A65EE" w:rsidP="002A65EE">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69">
    <w:p w14:paraId="31A0A909" w14:textId="77777777" w:rsidR="00DB57A0" w:rsidRPr="00B06C98" w:rsidRDefault="00DB57A0" w:rsidP="00DB57A0">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70">
    <w:p w14:paraId="69E53E72" w14:textId="77777777" w:rsidR="00B85C94" w:rsidRPr="001B1E76" w:rsidRDefault="00B85C94" w:rsidP="000E31AE">
      <w:pPr>
        <w:pStyle w:val="Textonotapie"/>
        <w:ind w:left="142" w:hanging="142"/>
        <w:jc w:val="both"/>
        <w:rPr>
          <w:rFonts w:ascii="Arial" w:hAnsi="Arial" w:cs="Arial"/>
          <w:sz w:val="16"/>
          <w:szCs w:val="16"/>
        </w:rPr>
      </w:pPr>
      <w:r w:rsidRPr="001B1E76">
        <w:rPr>
          <w:rStyle w:val="Refdenotaalpie"/>
          <w:rFonts w:ascii="Arial" w:hAnsi="Arial" w:cs="Arial"/>
          <w:sz w:val="16"/>
          <w:szCs w:val="16"/>
        </w:rPr>
        <w:footnoteRef/>
      </w:r>
      <w:r w:rsidRPr="001B1E76">
        <w:rPr>
          <w:rFonts w:ascii="Arial" w:hAnsi="Arial" w:cs="Arial"/>
          <w:sz w:val="16"/>
          <w:szCs w:val="16"/>
        </w:rPr>
        <w:t xml:space="preserve"> Numeral 39.4 del artículo 39 del Reglamento de la Ley </w:t>
      </w:r>
      <w:r w:rsidRPr="001B1E76">
        <w:rPr>
          <w:rFonts w:ascii="Arial" w:hAnsi="Arial" w:cs="Arial"/>
          <w:sz w:val="16"/>
          <w:szCs w:val="16"/>
        </w:rPr>
        <w:t>N° 32069, Ley General de Contrataciones Públicas, aprobado por Decreto Supremo N° 009-2025-EF.</w:t>
      </w:r>
    </w:p>
  </w:footnote>
  <w:footnote w:id="71">
    <w:p w14:paraId="6FE25CC5" w14:textId="77777777" w:rsidR="00913682" w:rsidRPr="00033031" w:rsidRDefault="00913682" w:rsidP="0091368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72">
    <w:p w14:paraId="5A0DD239" w14:textId="77777777" w:rsidR="00913682" w:rsidRPr="00033031" w:rsidRDefault="00913682" w:rsidP="0091368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w:t>
      </w:r>
      <w:r w:rsidRPr="00033031">
        <w:rPr>
          <w:rFonts w:ascii="Arial" w:hAnsi="Arial" w:cs="Arial"/>
          <w:sz w:val="16"/>
          <w:szCs w:val="16"/>
        </w:rPr>
        <w:t>N° 32069, Ley General de Contrataciones Públicas.</w:t>
      </w:r>
    </w:p>
  </w:footnote>
  <w:footnote w:id="73">
    <w:p w14:paraId="342D6B1E" w14:textId="77777777" w:rsidR="003E7DF5" w:rsidRPr="00A81C1E" w:rsidRDefault="003E7DF5" w:rsidP="003E7DF5">
      <w:pPr>
        <w:pStyle w:val="Textonotapie"/>
        <w:ind w:left="142" w:hanging="142"/>
        <w:jc w:val="both"/>
        <w:rPr>
          <w:rFonts w:ascii="Arial" w:hAnsi="Arial" w:cs="Arial"/>
          <w:sz w:val="16"/>
          <w:szCs w:val="16"/>
        </w:rPr>
      </w:pPr>
      <w:r w:rsidRPr="00A81C1E">
        <w:rPr>
          <w:rStyle w:val="Refdenotaalpie"/>
          <w:rFonts w:ascii="Arial" w:hAnsi="Arial" w:cs="Arial"/>
          <w:sz w:val="16"/>
          <w:szCs w:val="16"/>
        </w:rPr>
        <w:footnoteRef/>
      </w:r>
      <w:r w:rsidRPr="00A81C1E">
        <w:rPr>
          <w:rFonts w:ascii="Arial" w:hAnsi="Arial" w:cs="Arial"/>
          <w:sz w:val="16"/>
          <w:szCs w:val="16"/>
        </w:rPr>
        <w:t xml:space="preserve"> De conformidad con el numeral 39.4 del artículo 39 del Reglamento de la Ley </w:t>
      </w:r>
      <w:r w:rsidRPr="00A81C1E">
        <w:rPr>
          <w:rFonts w:ascii="Arial" w:hAnsi="Arial" w:cs="Arial"/>
          <w:sz w:val="16"/>
          <w:szCs w:val="16"/>
        </w:rPr>
        <w:t>N° 32069, Ley General de Contrataciones Públicas, aprobado por Decreto Supremo N° 009-2025-EF.</w:t>
      </w:r>
    </w:p>
  </w:footnote>
  <w:footnote w:id="74">
    <w:p w14:paraId="4D732AC6" w14:textId="77777777" w:rsidR="003E7DF5" w:rsidRPr="00A81C1E" w:rsidRDefault="003E7DF5" w:rsidP="00A81C1E">
      <w:pPr>
        <w:pStyle w:val="Textonotapie"/>
        <w:ind w:left="142" w:hanging="142"/>
        <w:rPr>
          <w:rFonts w:ascii="Arial" w:hAnsi="Arial" w:cs="Arial"/>
          <w:sz w:val="16"/>
          <w:szCs w:val="16"/>
          <w:lang w:val="es-ES"/>
        </w:rPr>
      </w:pPr>
      <w:r w:rsidRPr="00A81C1E">
        <w:rPr>
          <w:rStyle w:val="Refdenotaalpie"/>
          <w:rFonts w:ascii="Arial" w:hAnsi="Arial" w:cs="Arial"/>
          <w:sz w:val="16"/>
          <w:szCs w:val="16"/>
        </w:rPr>
        <w:footnoteRef/>
      </w:r>
      <w:r w:rsidRPr="00A81C1E">
        <w:rPr>
          <w:rFonts w:ascii="Arial" w:hAnsi="Arial" w:cs="Arial"/>
          <w:sz w:val="16"/>
          <w:szCs w:val="16"/>
        </w:rPr>
        <w:t xml:space="preserve"> Según el tipo de persona jurídica con fines de lucro de la que se trate, correspondiendo al postor determinar si </w:t>
      </w:r>
      <w:r w:rsidRPr="00A81C1E">
        <w:rPr>
          <w:rFonts w:ascii="Arial" w:hAnsi="Arial" w:cs="Arial"/>
          <w:sz w:val="16"/>
          <w:szCs w:val="16"/>
        </w:rPr>
        <w:t>el % de participación y/o actividades societarias configuran el impedimento.</w:t>
      </w:r>
    </w:p>
  </w:footnote>
  <w:footnote w:id="75">
    <w:p w14:paraId="563CD5B4" w14:textId="77777777" w:rsidR="003E7DF5" w:rsidRPr="00A81C1E" w:rsidRDefault="003E7DF5" w:rsidP="003E7DF5">
      <w:pPr>
        <w:pStyle w:val="Textonotapie"/>
        <w:rPr>
          <w:rFonts w:ascii="Arial" w:hAnsi="Arial" w:cs="Arial"/>
          <w:sz w:val="16"/>
          <w:szCs w:val="16"/>
          <w:lang w:val="es-ES"/>
        </w:rPr>
      </w:pPr>
      <w:r w:rsidRPr="00A81C1E">
        <w:rPr>
          <w:rStyle w:val="Refdenotaalpie"/>
          <w:rFonts w:ascii="Arial" w:hAnsi="Arial" w:cs="Arial"/>
          <w:sz w:val="16"/>
          <w:szCs w:val="16"/>
        </w:rPr>
        <w:footnoteRef/>
      </w:r>
      <w:r w:rsidRPr="00A81C1E">
        <w:rPr>
          <w:rFonts w:ascii="Arial" w:hAnsi="Arial" w:cs="Arial"/>
          <w:sz w:val="16"/>
          <w:szCs w:val="16"/>
        </w:rPr>
        <w:t xml:space="preserve"> Corresponde al postor verificar si el alcance de las facultades otorgadas al apoderado configura el impedimento.</w:t>
      </w:r>
    </w:p>
  </w:footnote>
  <w:footnote w:id="76">
    <w:p w14:paraId="76DF4A2E" w14:textId="77777777" w:rsidR="003E7DF5" w:rsidRPr="00A81C1E" w:rsidRDefault="003E7DF5" w:rsidP="003E7DF5">
      <w:pPr>
        <w:pStyle w:val="Textonotapie"/>
        <w:rPr>
          <w:rFonts w:ascii="Arial" w:hAnsi="Arial" w:cs="Arial"/>
          <w:sz w:val="16"/>
          <w:szCs w:val="16"/>
          <w:lang w:val="es-ES"/>
        </w:rPr>
      </w:pPr>
      <w:r w:rsidRPr="00A81C1E">
        <w:rPr>
          <w:rStyle w:val="Refdenotaalpie"/>
          <w:rFonts w:ascii="Arial" w:hAnsi="Arial" w:cs="Arial"/>
          <w:sz w:val="16"/>
          <w:szCs w:val="16"/>
        </w:rPr>
        <w:footnoteRef/>
      </w:r>
      <w:r w:rsidRPr="00A81C1E">
        <w:rPr>
          <w:rFonts w:ascii="Arial" w:hAnsi="Arial" w:cs="Arial"/>
          <w:sz w:val="16"/>
          <w:szCs w:val="16"/>
        </w:rPr>
        <w:t xml:space="preserve"> Corresponde al postor verificar si el alcance de las facultades otorgadas al representante legal configura el impedimento.</w:t>
      </w:r>
    </w:p>
  </w:footnote>
  <w:footnote w:id="77">
    <w:p w14:paraId="6F2DC736" w14:textId="77777777" w:rsidR="003E7DF5" w:rsidRPr="00A81C1E" w:rsidRDefault="003E7DF5" w:rsidP="003E7DF5">
      <w:pPr>
        <w:pStyle w:val="Textonotapie"/>
        <w:ind w:left="142" w:hanging="142"/>
        <w:jc w:val="both"/>
        <w:rPr>
          <w:rFonts w:ascii="Arial" w:hAnsi="Arial" w:cs="Arial"/>
          <w:sz w:val="16"/>
          <w:szCs w:val="16"/>
        </w:rPr>
      </w:pPr>
      <w:r w:rsidRPr="00A81C1E">
        <w:rPr>
          <w:rStyle w:val="Refdenotaalpie"/>
          <w:rFonts w:ascii="Arial" w:hAnsi="Arial" w:cs="Arial"/>
          <w:sz w:val="16"/>
          <w:szCs w:val="16"/>
        </w:rPr>
        <w:footnoteRef/>
      </w:r>
      <w:r w:rsidRPr="00A81C1E">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78">
    <w:p w14:paraId="4A40503D" w14:textId="77777777" w:rsidR="003E7DF5" w:rsidRPr="00033031" w:rsidRDefault="003E7DF5" w:rsidP="003E7DF5">
      <w:pPr>
        <w:pStyle w:val="Textonotapie"/>
        <w:ind w:left="142" w:hanging="142"/>
        <w:jc w:val="both"/>
        <w:rPr>
          <w:rFonts w:ascii="Arial" w:hAnsi="Arial" w:cs="Arial"/>
          <w:sz w:val="16"/>
          <w:szCs w:val="16"/>
        </w:rPr>
      </w:pPr>
      <w:r w:rsidRPr="00A81C1E">
        <w:rPr>
          <w:rStyle w:val="Refdenotaalpie"/>
          <w:rFonts w:ascii="Arial" w:hAnsi="Arial" w:cs="Arial"/>
          <w:sz w:val="16"/>
          <w:szCs w:val="16"/>
        </w:rPr>
        <w:footnoteRef/>
      </w:r>
      <w:r w:rsidRPr="00A81C1E">
        <w:rPr>
          <w:rFonts w:ascii="Arial" w:hAnsi="Arial" w:cs="Arial"/>
          <w:sz w:val="16"/>
          <w:szCs w:val="16"/>
        </w:rPr>
        <w:t xml:space="preserve"> Aplicables a autoridades, funcionarios o servidores públicos de acuerdo con lo que señala la Ley </w:t>
      </w:r>
      <w:r w:rsidRPr="00A81C1E">
        <w:rPr>
          <w:rFonts w:ascii="Arial" w:hAnsi="Arial" w:cs="Arial"/>
          <w:sz w:val="16"/>
          <w:szCs w:val="16"/>
        </w:rPr>
        <w:t>N° 32069, Ley General de Contrataciones Públicas.</w:t>
      </w:r>
    </w:p>
  </w:footnote>
  <w:footnote w:id="79">
    <w:p w14:paraId="79FFAA81" w14:textId="77777777" w:rsidR="0091712A" w:rsidRPr="00195C10" w:rsidRDefault="0091712A" w:rsidP="0091712A">
      <w:pPr>
        <w:pStyle w:val="Textonotapie"/>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Pr>
          <w:rFonts w:ascii="Arial" w:hAnsi="Arial" w:cs="Arial"/>
          <w:sz w:val="16"/>
          <w:szCs w:val="16"/>
        </w:rPr>
        <w:t>C</w:t>
      </w:r>
      <w:r w:rsidRPr="7914791A">
        <w:rPr>
          <w:rFonts w:ascii="Arial" w:hAnsi="Arial" w:cs="Arial"/>
          <w:sz w:val="16"/>
          <w:szCs w:val="16"/>
        </w:rPr>
        <w:t>orresponde</w:t>
      </w:r>
      <w:r w:rsidRPr="00903124">
        <w:rPr>
          <w:rFonts w:ascii="Arial" w:hAnsi="Arial" w:cs="Arial"/>
          <w:sz w:val="16"/>
          <w:szCs w:val="16"/>
        </w:rPr>
        <w:t xml:space="preserve"> al porcentaje del monto total a cobrar o recuperar.</w:t>
      </w:r>
    </w:p>
  </w:footnote>
  <w:footnote w:id="80">
    <w:p w14:paraId="46EF270F" w14:textId="444023CD" w:rsidR="0001780E" w:rsidRPr="004C0721" w:rsidRDefault="0001780E" w:rsidP="0001780E">
      <w:pPr>
        <w:pStyle w:val="Textonotapie"/>
        <w:widowControl w:val="0"/>
        <w:ind w:hanging="284"/>
        <w:jc w:val="both"/>
      </w:pPr>
      <w:r w:rsidRPr="00EC4A23">
        <w:rPr>
          <w:rStyle w:val="Refdenotaalpie"/>
          <w:sz w:val="21"/>
          <w:szCs w:val="21"/>
        </w:rPr>
        <w:footnoteRef/>
      </w:r>
      <w:r>
        <w:tab/>
      </w:r>
      <w:r w:rsidR="004C0721" w:rsidRPr="004C0721">
        <w:rPr>
          <w:rFonts w:ascii="Arial" w:hAnsi="Arial" w:cs="Arial"/>
          <w:sz w:val="16"/>
          <w:szCs w:val="16"/>
        </w:rPr>
        <w:t>El</w:t>
      </w:r>
      <w:r w:rsidRPr="001B1E76">
        <w:rPr>
          <w:rFonts w:ascii="Arial" w:hAnsi="Arial" w:cs="Arial"/>
          <w:sz w:val="16"/>
          <w:szCs w:val="16"/>
        </w:rPr>
        <w:t xml:space="preserve"> postor formula su oferta contemplando un monto fijo y un monto adicional como incentivo que debe pagársele en caso consiga el resultado esperado.</w:t>
      </w:r>
    </w:p>
  </w:footnote>
  <w:footnote w:id="81">
    <w:p w14:paraId="670B94F5" w14:textId="7B84A04D" w:rsidR="004A3C51" w:rsidRPr="006D16BC" w:rsidRDefault="004A3C51" w:rsidP="005B036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Número estimado de días, meses, entre otros de la ejecución de la prestación, según lo establecido en las bases.</w:t>
      </w:r>
    </w:p>
  </w:footnote>
  <w:footnote w:id="82">
    <w:p w14:paraId="39FD7C37" w14:textId="07AECA14" w:rsidR="004A3C51" w:rsidRPr="006D16BC" w:rsidRDefault="004A3C51" w:rsidP="005B036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Día, mes, entre otros, según lo establecido en las bases.</w:t>
      </w:r>
    </w:p>
  </w:footnote>
  <w:footnote w:id="83">
    <w:p w14:paraId="4C93283D" w14:textId="77777777" w:rsidR="004A3C51" w:rsidRPr="00510E7A" w:rsidRDefault="004A3C51" w:rsidP="005B0360">
      <w:pPr>
        <w:pStyle w:val="Textonotapie"/>
        <w:tabs>
          <w:tab w:val="left" w:pos="300"/>
        </w:tabs>
        <w:ind w:left="301" w:hanging="301"/>
        <w:jc w:val="both"/>
        <w:rPr>
          <w:rFonts w:ascii="Arial" w:hAnsi="Arial" w:cs="Arial"/>
          <w:sz w:val="16"/>
          <w:szCs w:val="16"/>
        </w:rPr>
      </w:pPr>
      <w:r w:rsidRPr="00A300B2">
        <w:rPr>
          <w:rStyle w:val="Refdenotaalpie"/>
          <w:rFonts w:ascii="Arial" w:hAnsi="Arial" w:cs="Arial"/>
          <w:sz w:val="16"/>
          <w:szCs w:val="16"/>
        </w:rPr>
        <w:footnoteRef/>
      </w:r>
      <w:r w:rsidRPr="00A300B2">
        <w:rPr>
          <w:rFonts w:ascii="Arial" w:hAnsi="Arial" w:cs="Arial"/>
          <w:sz w:val="16"/>
          <w:szCs w:val="16"/>
        </w:rPr>
        <w:t xml:space="preserve"> </w:t>
      </w:r>
      <w:r w:rsidRPr="00A300B2">
        <w:rPr>
          <w:rFonts w:ascii="Arial" w:hAnsi="Arial" w:cs="Arial"/>
          <w:sz w:val="16"/>
          <w:szCs w:val="16"/>
        </w:rPr>
        <w:tab/>
        <w:t>El postor formula su oferta proponiendo una tarifa fija en base al periodo o unidad de tiempo establecida en las bases.</w:t>
      </w:r>
    </w:p>
  </w:footnote>
  <w:footnote w:id="84">
    <w:p w14:paraId="447B9955" w14:textId="77777777" w:rsidR="004A3C51" w:rsidRPr="00B638E3" w:rsidRDefault="004A3C51" w:rsidP="004A3C51">
      <w:pPr>
        <w:pStyle w:val="Textonotapie"/>
        <w:rPr>
          <w:rFonts w:ascii="Arial" w:hAnsi="Arial" w:cs="Arial"/>
          <w:sz w:val="16"/>
          <w:szCs w:val="16"/>
        </w:rPr>
      </w:pPr>
      <w:r w:rsidRPr="00B638E3">
        <w:rPr>
          <w:rStyle w:val="Refdenotaalpie"/>
          <w:rFonts w:ascii="Arial" w:hAnsi="Arial" w:cs="Arial"/>
          <w:sz w:val="16"/>
          <w:szCs w:val="16"/>
        </w:rPr>
        <w:footnoteRef/>
      </w:r>
      <w:r w:rsidRPr="00B638E3">
        <w:rPr>
          <w:rFonts w:ascii="Arial" w:hAnsi="Arial" w:cs="Arial"/>
          <w:sz w:val="16"/>
          <w:szCs w:val="16"/>
        </w:rPr>
        <w:t xml:space="preserve"> Unidad de medida de pago.</w:t>
      </w:r>
    </w:p>
  </w:footnote>
  <w:footnote w:id="85">
    <w:p w14:paraId="2D64BA89" w14:textId="6A994EA1" w:rsidR="7535073B" w:rsidRPr="00150025" w:rsidRDefault="7535073B" w:rsidP="00B81531">
      <w:pPr>
        <w:ind w:left="142" w:hanging="142"/>
        <w:jc w:val="both"/>
        <w:rPr>
          <w:sz w:val="16"/>
          <w:szCs w:val="16"/>
        </w:rPr>
      </w:pPr>
      <w:r w:rsidRPr="00150025">
        <w:rPr>
          <w:rStyle w:val="Refdenotaalpie"/>
          <w:sz w:val="16"/>
          <w:szCs w:val="16"/>
        </w:rPr>
        <w:footnoteRef/>
      </w:r>
      <w:r w:rsidRPr="00150025">
        <w:rPr>
          <w:rFonts w:ascii="Arial" w:hAnsi="Arial" w:cs="Arial"/>
          <w:sz w:val="16"/>
          <w:szCs w:val="16"/>
        </w:rPr>
        <w:t xml:space="preserve"> Para la elección de la institución arbitral, la entidad contratante debe tomar en cuenta, como aspectos relevantes, lo previsto en el </w:t>
      </w:r>
      <w:r w:rsidRPr="00E410BC">
        <w:rPr>
          <w:rFonts w:ascii="Arial" w:hAnsi="Arial" w:cs="Arial"/>
          <w:sz w:val="16"/>
          <w:szCs w:val="16"/>
        </w:rPr>
        <w:t>literal d)</w:t>
      </w:r>
      <w:r w:rsidR="00693BB5" w:rsidRPr="00E410BC">
        <w:rPr>
          <w:rFonts w:ascii="Arial" w:hAnsi="Arial" w:cs="Arial"/>
          <w:sz w:val="16"/>
          <w:szCs w:val="16"/>
        </w:rPr>
        <w:t xml:space="preserve"> del numeral 77.1</w:t>
      </w:r>
      <w:r w:rsidRPr="00E410BC">
        <w:rPr>
          <w:rFonts w:ascii="Arial" w:hAnsi="Arial" w:cs="Arial"/>
          <w:sz w:val="16"/>
          <w:szCs w:val="16"/>
        </w:rPr>
        <w:t xml:space="preserve"> del</w:t>
      </w:r>
      <w:r w:rsidRPr="00150025">
        <w:rPr>
          <w:rFonts w:ascii="Arial" w:hAnsi="Arial" w:cs="Arial"/>
          <w:sz w:val="16"/>
          <w:szCs w:val="16"/>
        </w:rPr>
        <w:t xml:space="preserve"> artículo 77 y el numeral 84.1 del artículo 84 de la Ley.</w:t>
      </w:r>
    </w:p>
  </w:footnote>
  <w:footnote w:id="86">
    <w:p w14:paraId="0F330558" w14:textId="31ECAF99" w:rsidR="0029411A" w:rsidRPr="005628EB" w:rsidRDefault="0029411A" w:rsidP="00075601">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 la fecha de</w:t>
      </w:r>
      <w:r w:rsidR="004C7CEC">
        <w:rPr>
          <w:rFonts w:ascii="Arial" w:hAnsi="Arial" w:cs="Arial"/>
          <w:sz w:val="16"/>
          <w:szCs w:val="16"/>
        </w:rPr>
        <w:t>l perfeccionamiento</w:t>
      </w:r>
      <w:r w:rsidR="00154EB9">
        <w:rPr>
          <w:rFonts w:ascii="Arial" w:hAnsi="Arial" w:cs="Arial"/>
          <w:sz w:val="16"/>
          <w:szCs w:val="16"/>
        </w:rPr>
        <w:t xml:space="preserve"> </w:t>
      </w:r>
      <w:r w:rsidRPr="005628EB">
        <w:rPr>
          <w:rFonts w:ascii="Arial" w:hAnsi="Arial" w:cs="Arial"/>
          <w:sz w:val="16"/>
          <w:szCs w:val="16"/>
        </w:rPr>
        <w:t>del contrato</w:t>
      </w:r>
      <w:r w:rsidR="00DF0F9C">
        <w:rPr>
          <w:rFonts w:ascii="Arial" w:hAnsi="Arial" w:cs="Arial"/>
          <w:sz w:val="16"/>
          <w:szCs w:val="16"/>
        </w:rPr>
        <w:t xml:space="preserve"> (</w:t>
      </w:r>
      <w:r w:rsidR="00C657BF">
        <w:rPr>
          <w:rFonts w:ascii="Arial" w:hAnsi="Arial" w:cs="Arial"/>
          <w:sz w:val="16"/>
          <w:szCs w:val="16"/>
        </w:rPr>
        <w:t>Documento que lo contiene u orden de servicio)</w:t>
      </w:r>
      <w:r w:rsidRPr="005628EB">
        <w:rPr>
          <w:rFonts w:ascii="Arial" w:hAnsi="Arial" w:cs="Arial"/>
          <w:sz w:val="16"/>
          <w:szCs w:val="16"/>
        </w:rPr>
        <w:t>.</w:t>
      </w:r>
    </w:p>
  </w:footnote>
  <w:footnote w:id="87">
    <w:p w14:paraId="22F9A86E" w14:textId="313195D1" w:rsidR="0029411A" w:rsidRPr="005628EB" w:rsidRDefault="0029411A" w:rsidP="00075601">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Pr="009A4091">
        <w:rPr>
          <w:rFonts w:ascii="Arial" w:hAnsi="Arial" w:cs="Arial"/>
          <w:sz w:val="16"/>
          <w:szCs w:val="16"/>
        </w:rPr>
        <w:t xml:space="preserve"> </w:t>
      </w:r>
      <w:r w:rsidRPr="009A4091">
        <w:rPr>
          <w:rFonts w:ascii="Arial" w:hAnsi="Arial" w:cs="Arial"/>
          <w:sz w:val="16"/>
          <w:szCs w:val="16"/>
        </w:rPr>
        <w:tab/>
      </w:r>
      <w:r w:rsidRPr="00214F6F">
        <w:rPr>
          <w:rFonts w:ascii="Arial" w:hAnsi="Arial" w:cs="Arial"/>
          <w:sz w:val="16"/>
          <w:szCs w:val="16"/>
        </w:rPr>
        <w:t>Únicamente</w:t>
      </w:r>
      <w:r w:rsidRPr="009A4091">
        <w:rPr>
          <w:rFonts w:ascii="Arial" w:hAnsi="Arial" w:cs="Arial"/>
          <w:sz w:val="16"/>
          <w:szCs w:val="16"/>
        </w:rPr>
        <w:t>, cuando la fecha del perfeccionamiento del contrato</w:t>
      </w:r>
      <w:r w:rsidR="00D94859">
        <w:rPr>
          <w:rFonts w:ascii="Arial" w:hAnsi="Arial" w:cs="Arial"/>
          <w:sz w:val="16"/>
          <w:szCs w:val="16"/>
        </w:rPr>
        <w:t xml:space="preserve"> </w:t>
      </w:r>
      <w:r w:rsidRPr="009A4091">
        <w:rPr>
          <w:rFonts w:ascii="Arial" w:hAnsi="Arial" w:cs="Arial"/>
          <w:sz w:val="16"/>
          <w:szCs w:val="16"/>
        </w:rPr>
        <w:t xml:space="preserve">sea previa a los </w:t>
      </w:r>
      <w:r w:rsidR="7291A1B6" w:rsidRPr="009A4091">
        <w:rPr>
          <w:rFonts w:ascii="Arial" w:hAnsi="Arial" w:cs="Arial"/>
          <w:sz w:val="16"/>
          <w:szCs w:val="16"/>
        </w:rPr>
        <w:t>quince</w:t>
      </w:r>
      <w:r w:rsidR="00AF28C1" w:rsidRPr="009A4091">
        <w:rPr>
          <w:rFonts w:ascii="Arial" w:hAnsi="Arial" w:cs="Arial"/>
          <w:sz w:val="16"/>
          <w:szCs w:val="16"/>
        </w:rPr>
        <w:t xml:space="preserve"> </w:t>
      </w:r>
      <w:r w:rsidRPr="009A4091">
        <w:rPr>
          <w:rFonts w:ascii="Arial" w:hAnsi="Arial" w:cs="Arial"/>
          <w:sz w:val="16"/>
          <w:szCs w:val="16"/>
        </w:rPr>
        <w:t>años anteriores a la fecha de presentación de ofertas, caso en el cual el postor debe acreditar que la conformidad se emitió dentro de dicho periodo.</w:t>
      </w:r>
      <w:r>
        <w:rPr>
          <w:rFonts w:ascii="Arial" w:hAnsi="Arial" w:cs="Arial"/>
          <w:sz w:val="16"/>
          <w:szCs w:val="16"/>
        </w:rPr>
        <w:t xml:space="preserve">  </w:t>
      </w:r>
    </w:p>
  </w:footnote>
  <w:footnote w:id="88">
    <w:p w14:paraId="69E3C82A" w14:textId="564D4559" w:rsidR="0029411A" w:rsidRPr="005628EB" w:rsidRDefault="0029411A" w:rsidP="00075601">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footnote>
  <w:footnote w:id="89">
    <w:p w14:paraId="54F0C578" w14:textId="3A5D1E22" w:rsidR="0029411A" w:rsidRPr="00510E7A" w:rsidRDefault="0029411A" w:rsidP="00075601">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El tipo de cambio venta debe corresponder al publicado por la SBS a la fecha </w:t>
      </w:r>
      <w:r w:rsidR="004B5C81">
        <w:rPr>
          <w:rFonts w:ascii="Arial" w:hAnsi="Arial" w:cs="Arial"/>
          <w:sz w:val="16"/>
          <w:szCs w:val="16"/>
        </w:rPr>
        <w:t>de</w:t>
      </w:r>
      <w:r w:rsidR="00D154DB">
        <w:rPr>
          <w:rFonts w:ascii="Arial" w:hAnsi="Arial" w:cs="Arial"/>
          <w:sz w:val="16"/>
          <w:szCs w:val="16"/>
        </w:rPr>
        <w:t>l documento con el cual se acredita la experiencia.</w:t>
      </w:r>
    </w:p>
  </w:footnote>
  <w:footnote w:id="90">
    <w:p w14:paraId="33D470C6" w14:textId="77777777" w:rsidR="0029411A" w:rsidRPr="00510E7A" w:rsidRDefault="0029411A" w:rsidP="0029411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91">
    <w:p w14:paraId="032FCD95" w14:textId="7DFB0AE5" w:rsidR="00FD6BB6" w:rsidRPr="00510E7A" w:rsidRDefault="00FD6BB6" w:rsidP="00A81C1E">
      <w:pPr>
        <w:pStyle w:val="Textonotapie"/>
        <w:ind w:left="142" w:hanging="142"/>
        <w:jc w:val="both"/>
        <w:rPr>
          <w:rFonts w:ascii="Arial" w:hAnsi="Arial" w:cs="Arial"/>
          <w:sz w:val="16"/>
          <w:szCs w:val="16"/>
        </w:rPr>
      </w:pPr>
      <w:r w:rsidRPr="00510E7A">
        <w:rPr>
          <w:rStyle w:val="Refdenotaalpie"/>
          <w:rFonts w:ascii="Arial" w:hAnsi="Arial" w:cs="Arial"/>
          <w:sz w:val="16"/>
          <w:szCs w:val="16"/>
        </w:rPr>
        <w:footnoteRef/>
      </w:r>
      <w:r w:rsidR="00B81531">
        <w:rPr>
          <w:rFonts w:ascii="Arial" w:hAnsi="Arial" w:cs="Arial"/>
          <w:sz w:val="16"/>
          <w:szCs w:val="16"/>
        </w:rPr>
        <w:t xml:space="preserve"> </w:t>
      </w:r>
      <w:r w:rsidRPr="00510E7A">
        <w:rPr>
          <w:rFonts w:ascii="Arial" w:hAnsi="Arial" w:cs="Arial"/>
          <w:sz w:val="16"/>
          <w:szCs w:val="16"/>
        </w:rPr>
        <w:t>En el artículo 1 del “Reglamento de las Disposiciones Tributarias contenidas en la Ley de Promoción de la Inversión en la Amazonía”</w:t>
      </w:r>
      <w:r w:rsidR="006C1E5C">
        <w:rPr>
          <w:rFonts w:ascii="Arial" w:hAnsi="Arial" w:cs="Arial"/>
          <w:sz w:val="16"/>
          <w:szCs w:val="16"/>
        </w:rPr>
        <w:t xml:space="preserve">, aprobado por Decreto Supremo </w:t>
      </w:r>
      <w:r w:rsidR="006C1E5C">
        <w:rPr>
          <w:rFonts w:ascii="Arial" w:hAnsi="Arial" w:cs="Arial"/>
          <w:sz w:val="16"/>
          <w:szCs w:val="16"/>
        </w:rPr>
        <w:t>N° 103</w:t>
      </w:r>
      <w:r w:rsidR="00B375D4">
        <w:rPr>
          <w:rFonts w:ascii="Arial" w:hAnsi="Arial" w:cs="Arial"/>
          <w:sz w:val="16"/>
          <w:szCs w:val="16"/>
        </w:rPr>
        <w:t>-99-EF</w:t>
      </w:r>
      <w:r w:rsidR="006C1E5C">
        <w:rPr>
          <w:rFonts w:ascii="Arial" w:hAnsi="Arial" w:cs="Arial"/>
          <w:sz w:val="16"/>
          <w:szCs w:val="16"/>
        </w:rPr>
        <w:t xml:space="preserve">  </w:t>
      </w:r>
      <w:r w:rsidRPr="00510E7A">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92">
    <w:p w14:paraId="5BEE9236" w14:textId="1DF6F76E" w:rsidR="00FD6BB6" w:rsidRPr="007F5CBA" w:rsidRDefault="00FD6BB6" w:rsidP="00AE5276">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93">
    <w:p w14:paraId="085C0122" w14:textId="77777777" w:rsidR="00334E00" w:rsidRPr="00033031" w:rsidRDefault="00334E00" w:rsidP="00334E00">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 xml:space="preserve">umeral 39.4 del artículo 39 del Reglamento de la Ley </w:t>
      </w:r>
      <w:r w:rsidRPr="00033031">
        <w:rPr>
          <w:rFonts w:ascii="Arial" w:hAnsi="Arial" w:cs="Arial"/>
          <w:sz w:val="16"/>
          <w:szCs w:val="16"/>
        </w:rPr>
        <w:t>N° 32069, Ley General de Contrataciones Públicas, aprobado por Decreto Supremo N° 009-2025-EF.</w:t>
      </w:r>
    </w:p>
  </w:footnote>
  <w:footnote w:id="94">
    <w:p w14:paraId="53B7CFA1" w14:textId="77777777" w:rsidR="004817BB" w:rsidRPr="00033031" w:rsidRDefault="004817BB" w:rsidP="004817BB">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95">
    <w:p w14:paraId="4DA542FB" w14:textId="77777777" w:rsidR="004817BB" w:rsidRPr="00033031" w:rsidRDefault="004817BB" w:rsidP="004817BB">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w:t>
      </w:r>
      <w:r w:rsidRPr="00033031">
        <w:rPr>
          <w:rFonts w:ascii="Arial" w:hAnsi="Arial" w:cs="Arial"/>
          <w:sz w:val="16"/>
          <w:szCs w:val="16"/>
        </w:rPr>
        <w:t>N° 32069, Ley General de Contrataciones Públicas.</w:t>
      </w:r>
    </w:p>
  </w:footnote>
  <w:footnote w:id="96">
    <w:p w14:paraId="1E41D2C9" w14:textId="77777777" w:rsidR="002D446E" w:rsidRPr="00EB4098" w:rsidRDefault="002D446E" w:rsidP="002D446E">
      <w:pPr>
        <w:pStyle w:val="Textonotapie"/>
        <w:ind w:left="142" w:hanging="142"/>
        <w:jc w:val="both"/>
        <w:rPr>
          <w:rFonts w:ascii="Arial" w:hAnsi="Arial" w:cs="Arial"/>
          <w:sz w:val="16"/>
          <w:szCs w:val="16"/>
        </w:rPr>
      </w:pPr>
      <w:r w:rsidRPr="00EB4098">
        <w:rPr>
          <w:rStyle w:val="Refdenotaalpie"/>
          <w:rFonts w:ascii="Arial" w:hAnsi="Arial" w:cs="Arial"/>
          <w:sz w:val="16"/>
          <w:szCs w:val="16"/>
        </w:rPr>
        <w:footnoteRef/>
      </w:r>
      <w:r w:rsidRPr="00EB4098">
        <w:rPr>
          <w:rFonts w:ascii="Arial" w:hAnsi="Arial" w:cs="Arial"/>
          <w:sz w:val="16"/>
          <w:szCs w:val="16"/>
        </w:rPr>
        <w:t xml:space="preserve"> De conformidad con el numeral 39.4 del artículo 39 del Reglamento de la Ley </w:t>
      </w:r>
      <w:r w:rsidRPr="00EB4098">
        <w:rPr>
          <w:rFonts w:ascii="Arial" w:hAnsi="Arial" w:cs="Arial"/>
          <w:sz w:val="16"/>
          <w:szCs w:val="16"/>
        </w:rPr>
        <w:t>N° 32069, Ley General de Contrataciones Públicas, aprobado por Decreto Supremo N° 009-2025-EF.</w:t>
      </w:r>
    </w:p>
  </w:footnote>
  <w:footnote w:id="97">
    <w:p w14:paraId="5E403BAA" w14:textId="77777777" w:rsidR="002D446E" w:rsidRPr="00EB4098" w:rsidRDefault="002D446E" w:rsidP="00EB4098">
      <w:pPr>
        <w:pStyle w:val="Textonotapie"/>
        <w:ind w:left="142" w:hanging="142"/>
        <w:rPr>
          <w:rFonts w:ascii="Arial" w:hAnsi="Arial" w:cs="Arial"/>
          <w:sz w:val="16"/>
          <w:szCs w:val="16"/>
          <w:lang w:val="es-ES"/>
        </w:rPr>
      </w:pPr>
      <w:r w:rsidRPr="00EB4098">
        <w:rPr>
          <w:rStyle w:val="Refdenotaalpie"/>
          <w:rFonts w:ascii="Arial" w:hAnsi="Arial" w:cs="Arial"/>
          <w:sz w:val="16"/>
          <w:szCs w:val="16"/>
        </w:rPr>
        <w:footnoteRef/>
      </w:r>
      <w:r w:rsidRPr="00EB4098">
        <w:rPr>
          <w:rFonts w:ascii="Arial" w:hAnsi="Arial" w:cs="Arial"/>
          <w:sz w:val="16"/>
          <w:szCs w:val="16"/>
        </w:rPr>
        <w:t xml:space="preserve"> Según el tipo de persona jurídica con fines de lucro de la que se trate, correspondiendo al postor determinar si </w:t>
      </w:r>
      <w:r w:rsidRPr="00EB4098">
        <w:rPr>
          <w:rFonts w:ascii="Arial" w:hAnsi="Arial" w:cs="Arial"/>
          <w:sz w:val="16"/>
          <w:szCs w:val="16"/>
        </w:rPr>
        <w:t>el % de participación y/o actividades societarias configuran el impedimento.</w:t>
      </w:r>
    </w:p>
  </w:footnote>
  <w:footnote w:id="98">
    <w:p w14:paraId="613DD002" w14:textId="77777777" w:rsidR="002D446E" w:rsidRPr="00EB4098" w:rsidRDefault="002D446E" w:rsidP="002D446E">
      <w:pPr>
        <w:pStyle w:val="Textonotapie"/>
        <w:rPr>
          <w:rFonts w:ascii="Arial" w:hAnsi="Arial" w:cs="Arial"/>
          <w:sz w:val="16"/>
          <w:szCs w:val="16"/>
          <w:lang w:val="es-ES"/>
        </w:rPr>
      </w:pPr>
      <w:r w:rsidRPr="00EB4098">
        <w:rPr>
          <w:rStyle w:val="Refdenotaalpie"/>
          <w:rFonts w:ascii="Arial" w:hAnsi="Arial" w:cs="Arial"/>
          <w:sz w:val="16"/>
          <w:szCs w:val="16"/>
        </w:rPr>
        <w:footnoteRef/>
      </w:r>
      <w:r w:rsidRPr="00EB4098">
        <w:rPr>
          <w:rFonts w:ascii="Arial" w:hAnsi="Arial" w:cs="Arial"/>
          <w:sz w:val="16"/>
          <w:szCs w:val="16"/>
        </w:rPr>
        <w:t xml:space="preserve"> Corresponde al postor verificar si el alcance de las facultades otorgadas al apoderado configura el impedimento.</w:t>
      </w:r>
    </w:p>
  </w:footnote>
  <w:footnote w:id="99">
    <w:p w14:paraId="1B61C21B" w14:textId="77777777" w:rsidR="002D446E" w:rsidRPr="00EB4098" w:rsidRDefault="002D446E" w:rsidP="002D446E">
      <w:pPr>
        <w:pStyle w:val="Textonotapie"/>
        <w:rPr>
          <w:rFonts w:ascii="Arial" w:hAnsi="Arial" w:cs="Arial"/>
          <w:sz w:val="16"/>
          <w:szCs w:val="16"/>
          <w:lang w:val="es-ES"/>
        </w:rPr>
      </w:pPr>
      <w:r w:rsidRPr="00EB4098">
        <w:rPr>
          <w:rStyle w:val="Refdenotaalpie"/>
          <w:rFonts w:ascii="Arial" w:hAnsi="Arial" w:cs="Arial"/>
          <w:sz w:val="16"/>
          <w:szCs w:val="16"/>
        </w:rPr>
        <w:footnoteRef/>
      </w:r>
      <w:r w:rsidRPr="00EB4098">
        <w:rPr>
          <w:rFonts w:ascii="Arial" w:hAnsi="Arial" w:cs="Arial"/>
          <w:sz w:val="16"/>
          <w:szCs w:val="16"/>
        </w:rPr>
        <w:t xml:space="preserve"> Corresponde al postor verificar si el alcance de las facultades otorgadas al representante legal configura el impedimento.</w:t>
      </w:r>
    </w:p>
  </w:footnote>
  <w:footnote w:id="100">
    <w:p w14:paraId="1060566F" w14:textId="77777777" w:rsidR="002D446E" w:rsidRPr="00EB4098" w:rsidRDefault="002D446E" w:rsidP="002D446E">
      <w:pPr>
        <w:pStyle w:val="Textonotapie"/>
        <w:ind w:left="142" w:hanging="142"/>
        <w:jc w:val="both"/>
        <w:rPr>
          <w:rFonts w:ascii="Arial" w:hAnsi="Arial" w:cs="Arial"/>
          <w:sz w:val="16"/>
          <w:szCs w:val="16"/>
        </w:rPr>
      </w:pPr>
      <w:r w:rsidRPr="00EB4098">
        <w:rPr>
          <w:rStyle w:val="Refdenotaalpie"/>
          <w:rFonts w:ascii="Arial" w:hAnsi="Arial" w:cs="Arial"/>
          <w:sz w:val="16"/>
          <w:szCs w:val="16"/>
        </w:rPr>
        <w:footnoteRef/>
      </w:r>
      <w:r w:rsidRPr="00EB4098">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101">
    <w:p w14:paraId="5AE0A4E2" w14:textId="77777777" w:rsidR="002D446E" w:rsidRPr="00033031" w:rsidRDefault="002D446E" w:rsidP="002D446E">
      <w:pPr>
        <w:pStyle w:val="Textonotapie"/>
        <w:ind w:left="142" w:hanging="142"/>
        <w:jc w:val="both"/>
        <w:rPr>
          <w:rFonts w:ascii="Arial" w:hAnsi="Arial" w:cs="Arial"/>
          <w:sz w:val="16"/>
          <w:szCs w:val="16"/>
        </w:rPr>
      </w:pPr>
      <w:r w:rsidRPr="00EB4098">
        <w:rPr>
          <w:rStyle w:val="Refdenotaalpie"/>
          <w:rFonts w:ascii="Arial" w:hAnsi="Arial" w:cs="Arial"/>
          <w:sz w:val="16"/>
          <w:szCs w:val="16"/>
        </w:rPr>
        <w:footnoteRef/>
      </w:r>
      <w:r w:rsidRPr="00EB4098">
        <w:rPr>
          <w:rFonts w:ascii="Arial" w:hAnsi="Arial" w:cs="Arial"/>
          <w:sz w:val="16"/>
          <w:szCs w:val="16"/>
        </w:rPr>
        <w:t xml:space="preserve"> Aplicables a autoridades, funcionarios o servidores públicos de acuerdo con lo que señala la Ley </w:t>
      </w:r>
      <w:r w:rsidRPr="00EB4098">
        <w:rPr>
          <w:rFonts w:ascii="Arial" w:hAnsi="Arial" w:cs="Arial"/>
          <w:sz w:val="16"/>
          <w:szCs w:val="16"/>
        </w:rPr>
        <w:t>N° 32069, Ley General de Contrataciones Públicas.</w:t>
      </w:r>
    </w:p>
  </w:footnote>
  <w:footnote w:id="102">
    <w:p w14:paraId="481F65FB" w14:textId="01C64D4D" w:rsidR="00A25C3E" w:rsidRPr="00B81531" w:rsidRDefault="00A25C3E" w:rsidP="00070BC7">
      <w:pPr>
        <w:ind w:left="142" w:hanging="142"/>
        <w:jc w:val="both"/>
        <w:rPr>
          <w:rFonts w:ascii="Arial" w:hAnsi="Arial" w:cs="Arial"/>
          <w:sz w:val="16"/>
          <w:szCs w:val="16"/>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 xml:space="preserve">Reglamento de la Ley </w:t>
      </w:r>
      <w:r w:rsidRPr="00507900">
        <w:rPr>
          <w:rFonts w:ascii="Arial" w:hAnsi="Arial" w:cs="Arial"/>
          <w:sz w:val="16"/>
          <w:szCs w:val="16"/>
        </w:rPr>
        <w:t>N° 32069, Ley General de Contrataciones Públicas</w:t>
      </w:r>
      <w:r>
        <w:rPr>
          <w:rFonts w:ascii="Arial" w:hAnsi="Arial" w:cs="Arial"/>
          <w:sz w:val="16"/>
          <w:szCs w:val="16"/>
        </w:rPr>
        <w:t>.</w:t>
      </w:r>
    </w:p>
    <w:p w14:paraId="7798167D" w14:textId="77777777" w:rsidR="00A25C3E" w:rsidRDefault="00A25C3E" w:rsidP="00A25C3E">
      <w:pPr>
        <w:spacing w:before="100" w:beforeAutospacing="1"/>
        <w:jc w:val="both"/>
        <w:rPr>
          <w:rFonts w:ascii="Arial" w:hAnsi="Arial" w:cs="Arial"/>
          <w:sz w:val="20"/>
          <w:szCs w:val="20"/>
        </w:rPr>
      </w:pPr>
      <w:r>
        <w:rPr>
          <w:rFonts w:ascii="Arial" w:hAnsi="Arial" w:cs="Arial"/>
          <w:b/>
          <w:bCs/>
          <w:sz w:val="20"/>
          <w:szCs w:val="20"/>
        </w:rPr>
        <w:t> </w:t>
      </w:r>
    </w:p>
    <w:p w14:paraId="20A39E1E" w14:textId="77777777" w:rsidR="00A25C3E" w:rsidRPr="00507900" w:rsidRDefault="00A25C3E" w:rsidP="00A25C3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778383F8" w:rsidR="00FD6BB6" w:rsidRDefault="00FD6BB6" w:rsidP="00D632BA">
    <w:pPr>
      <w:jc w:val="both"/>
    </w:pPr>
    <w:r>
      <w:rPr>
        <w:noProof/>
      </w:rPr>
      <mc:AlternateContent>
        <mc:Choice Requires="wps">
          <w:drawing>
            <wp:anchor distT="0" distB="0" distL="114300" distR="114300" simplePos="0" relativeHeight="251658254"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7D40D8B">
            <v:roundrect id="AutoShape 47"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5F65A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1333C196" w:rsidR="00D65E3B" w:rsidRPr="00116925" w:rsidRDefault="00D65E3B"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FF6EC8" w:rsidRDefault="00D65E3B"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C9E" w14:textId="74F1A508" w:rsidR="00D65E3B" w:rsidRPr="00833A5E" w:rsidRDefault="00D65E3B" w:rsidP="00DC328E">
    <w:pPr>
      <w:jc w:val="both"/>
      <w:rPr>
        <w:rFonts w:ascii="Arial" w:hAnsi="Arial" w:cs="Arial"/>
        <w:i/>
        <w:sz w:val="18"/>
        <w:szCs w:val="18"/>
      </w:rPr>
    </w:pPr>
    <w:r w:rsidRPr="00833A5E">
      <w:rPr>
        <w:rFonts w:ascii="Arial" w:hAnsi="Arial" w:cs="Arial"/>
        <w:i/>
        <w:sz w:val="18"/>
        <w:szCs w:val="18"/>
      </w:rPr>
      <w:t>[CONSIGNAR NOMBRE DE LA ENTIDAD</w:t>
    </w:r>
    <w:r w:rsidR="00623DE5">
      <w:rPr>
        <w:rFonts w:ascii="Arial" w:hAnsi="Arial" w:cs="Arial"/>
        <w:i/>
        <w:sz w:val="18"/>
        <w:szCs w:val="18"/>
      </w:rPr>
      <w:t xml:space="preserve"> CONTRATANTE</w:t>
    </w:r>
    <w:r w:rsidRPr="00833A5E">
      <w:rPr>
        <w:rFonts w:ascii="Arial" w:hAnsi="Arial" w:cs="Arial"/>
        <w:i/>
        <w:sz w:val="18"/>
        <w:szCs w:val="18"/>
      </w:rPr>
      <w:t>]</w:t>
    </w:r>
  </w:p>
  <w:p w14:paraId="0AFB0C7E" w14:textId="190EC454" w:rsidR="00FF6EC8" w:rsidRDefault="00D65E3B" w:rsidP="00DC328E">
    <w:pPr>
      <w:pStyle w:val="Encabezado"/>
      <w:pBdr>
        <w:bottom w:val="single" w:sz="4" w:space="1" w:color="auto"/>
      </w:pBdr>
    </w:pPr>
    <w:r w:rsidRPr="00833A5E">
      <w:rPr>
        <w:rFonts w:ascii="Arial" w:hAnsi="Arial" w:cs="Arial"/>
        <w:i/>
        <w:sz w:val="18"/>
        <w:szCs w:val="18"/>
      </w:rPr>
      <w:t>[CONSIGNAR NOMENCLATURA DEL PROCEDIMIENTO</w:t>
    </w:r>
    <w:r w:rsidR="00A81C03" w:rsidRPr="00833A5E">
      <w:rPr>
        <w:rFonts w:ascii="Arial" w:hAnsi="Arial" w:cs="Arial"/>
        <w:i/>
        <w:sz w:val="18"/>
        <w:szCs w:val="18"/>
      </w:rPr>
      <w:t xml:space="preserve"> DE SELECCIÓN</w:t>
    </w:r>
    <w:r w:rsidRPr="00833A5E">
      <w:rPr>
        <w:rFonts w:ascii="Arial" w:hAnsi="Arial" w:cs="Arial"/>
        <w:i/>
        <w:sz w:val="18"/>
        <w:szCs w:val="18"/>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807" w14:textId="2B5FBF1F" w:rsidR="00CE4A6D" w:rsidRDefault="00CE4A6D">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3AE2FE1C" w:rsidR="00FD6BB6" w:rsidRPr="0011692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D6BB6" w:rsidRDefault="00FD6BB6"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53618E38" w:rsidR="00FD6BB6" w:rsidRPr="00833A5E" w:rsidRDefault="00FD6BB6" w:rsidP="00DC328E">
    <w:pPr>
      <w:jc w:val="both"/>
      <w:rPr>
        <w:rFonts w:ascii="Arial" w:hAnsi="Arial" w:cs="Arial"/>
        <w:i/>
        <w:sz w:val="18"/>
        <w:szCs w:val="18"/>
      </w:rPr>
    </w:pPr>
    <w:r w:rsidRPr="00833A5E">
      <w:rPr>
        <w:rFonts w:ascii="Arial" w:hAnsi="Arial" w:cs="Arial"/>
        <w:i/>
        <w:sz w:val="18"/>
        <w:szCs w:val="18"/>
      </w:rPr>
      <w:t>[CONSIGNAR NOMBRE DE LA ENTIDAD</w:t>
    </w:r>
    <w:r w:rsidR="00785ABA">
      <w:rPr>
        <w:rFonts w:ascii="Arial" w:hAnsi="Arial" w:cs="Arial"/>
        <w:i/>
        <w:sz w:val="18"/>
        <w:szCs w:val="18"/>
      </w:rPr>
      <w:t xml:space="preserve"> CONTRATANTE</w:t>
    </w:r>
    <w:r w:rsidRPr="00833A5E">
      <w:rPr>
        <w:rFonts w:ascii="Arial" w:hAnsi="Arial" w:cs="Arial"/>
        <w:i/>
        <w:sz w:val="18"/>
        <w:szCs w:val="18"/>
      </w:rPr>
      <w:t>]</w:t>
    </w:r>
  </w:p>
  <w:p w14:paraId="5E3B1CA4" w14:textId="4033FCE9" w:rsidR="00FD6BB6" w:rsidRDefault="00FD6BB6" w:rsidP="00DC328E">
    <w:pPr>
      <w:pStyle w:val="Encabezado"/>
      <w:pBdr>
        <w:bottom w:val="single" w:sz="4" w:space="1" w:color="auto"/>
      </w:pBdr>
    </w:pPr>
    <w:r w:rsidRPr="00833A5E">
      <w:rPr>
        <w:rFonts w:ascii="Arial" w:hAnsi="Arial" w:cs="Arial"/>
        <w:i/>
        <w:sz w:val="18"/>
        <w:szCs w:val="18"/>
      </w:rPr>
      <w:t>[CONSIGNAR NOMENCLATURA DEL PROCEDIMIENTO</w:t>
    </w:r>
    <w:r w:rsidR="00A81C03" w:rsidRPr="00833A5E">
      <w:rPr>
        <w:rFonts w:ascii="Arial" w:hAnsi="Arial" w:cs="Arial"/>
        <w:i/>
        <w:sz w:val="18"/>
        <w:szCs w:val="18"/>
      </w:rPr>
      <w:t xml:space="preserve"> DE SELECCIÓN</w:t>
    </w:r>
    <w:r w:rsidRPr="00833A5E">
      <w:rPr>
        <w:rFonts w:ascii="Arial" w:hAnsi="Arial" w:cs="Arial"/>
        <w:i/>
        <w:sz w:val="18"/>
        <w:szCs w:val="18"/>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F81A" w14:textId="7784C0BD" w:rsidR="00CE4A6D" w:rsidRDefault="00CE4A6D">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167A4D89" w:rsidR="00FD6BB6" w:rsidRPr="0057736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D6BB6" w:rsidRDefault="00FD6BB6"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0337B70B" w:rsidR="00FD6BB6" w:rsidRPr="00833A5E" w:rsidRDefault="00FD6BB6" w:rsidP="00DC328E">
    <w:pPr>
      <w:jc w:val="both"/>
      <w:rPr>
        <w:rFonts w:ascii="Arial" w:hAnsi="Arial" w:cs="Arial"/>
        <w:i/>
        <w:sz w:val="18"/>
        <w:szCs w:val="18"/>
      </w:rPr>
    </w:pPr>
    <w:r w:rsidRPr="00833A5E">
      <w:rPr>
        <w:rFonts w:ascii="Arial" w:hAnsi="Arial" w:cs="Arial"/>
        <w:i/>
        <w:sz w:val="18"/>
        <w:szCs w:val="18"/>
      </w:rPr>
      <w:t>[CONSIGNAR NOMBRE DE LA ENTIDAD</w:t>
    </w:r>
    <w:r w:rsidR="00785ABA">
      <w:rPr>
        <w:rFonts w:ascii="Arial" w:hAnsi="Arial" w:cs="Arial"/>
        <w:i/>
        <w:sz w:val="18"/>
        <w:szCs w:val="18"/>
      </w:rPr>
      <w:t xml:space="preserve"> CONTRATANTE</w:t>
    </w:r>
    <w:r w:rsidRPr="00833A5E">
      <w:rPr>
        <w:rFonts w:ascii="Arial" w:hAnsi="Arial" w:cs="Arial"/>
        <w:i/>
        <w:sz w:val="18"/>
        <w:szCs w:val="18"/>
      </w:rPr>
      <w:t>]</w:t>
    </w:r>
  </w:p>
  <w:p w14:paraId="1563990C" w14:textId="2C575185" w:rsidR="00FD6BB6" w:rsidRDefault="00FD6BB6" w:rsidP="00DC328E">
    <w:pPr>
      <w:pStyle w:val="Encabezado"/>
      <w:pBdr>
        <w:bottom w:val="single" w:sz="4" w:space="1" w:color="auto"/>
      </w:pBdr>
    </w:pPr>
    <w:r w:rsidRPr="00833A5E">
      <w:rPr>
        <w:rFonts w:ascii="Arial" w:hAnsi="Arial" w:cs="Arial"/>
        <w:i/>
        <w:sz w:val="18"/>
      </w:rPr>
      <w:t>[CONSIGNAR NOMENCLATURA DEL PROCEDIMIENTO</w:t>
    </w:r>
    <w:r w:rsidR="00B81531">
      <w:rPr>
        <w:rFonts w:ascii="Arial" w:hAnsi="Arial" w:cs="Arial"/>
        <w:i/>
        <w:sz w:val="18"/>
      </w:rPr>
      <w:t xml:space="preserve"> DE SELECCIÓN</w:t>
    </w:r>
    <w:r w:rsidRPr="00833A5E">
      <w:rPr>
        <w:rFonts w:ascii="Arial" w:hAnsi="Arial" w:cs="Arial"/>
        <w:i/>
        <w:sz w:val="18"/>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B84F" w14:textId="48C3B16C" w:rsidR="00CE4A6D" w:rsidRDefault="00CE4A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35DF4807" w:rsidR="00FD6BB6" w:rsidRPr="00116925" w:rsidRDefault="00D552A3" w:rsidP="00DC328E">
    <w:pPr>
      <w:jc w:val="both"/>
      <w:rPr>
        <w:rFonts w:ascii="Arial" w:hAnsi="Arial" w:cs="Arial"/>
        <w:i/>
        <w:sz w:val="18"/>
        <w:szCs w:val="18"/>
        <w:highlight w:val="lightGray"/>
      </w:rPr>
    </w:pPr>
    <w:r>
      <w:rPr>
        <w:noProof/>
      </w:rPr>
      <mc:AlternateContent>
        <mc:Choice Requires="wps">
          <w:drawing>
            <wp:anchor distT="0" distB="0" distL="114300" distR="114300" simplePos="0" relativeHeight="251658255" behindDoc="0" locked="0" layoutInCell="1" allowOverlap="1" wp14:anchorId="51DAF3DB" wp14:editId="5BC05F9B">
              <wp:simplePos x="0" y="0"/>
              <wp:positionH relativeFrom="margin">
                <wp:align>center</wp:align>
              </wp:positionH>
              <wp:positionV relativeFrom="paragraph">
                <wp:posOffset>0</wp:posOffset>
              </wp:positionV>
              <wp:extent cx="6939280" cy="9936480"/>
              <wp:effectExtent l="0" t="0" r="13970" b="266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4B5165B1">
            <v:roundrect id="AutoShape 45" style="position:absolute;margin-left:0;margin-top:0;width:546.4pt;height:782.4pt;z-index:2516603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ed="f" fillcolor="black" strokeweight="1.5pt" arcsize="2637f" w14:anchorId="1A62E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">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FEE1" w14:textId="4599D7BA" w:rsidR="00BB5796" w:rsidRPr="00116925" w:rsidRDefault="00BB5796" w:rsidP="00DC328E">
    <w:pPr>
      <w:jc w:val="both"/>
      <w:rPr>
        <w:rFonts w:ascii="Arial" w:hAnsi="Arial" w:cs="Arial"/>
        <w:i/>
        <w:sz w:val="18"/>
        <w:szCs w:val="18"/>
        <w:highlight w:val="lightGra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22740308" w:rsidR="00813C00" w:rsidRPr="00116925" w:rsidRDefault="00813C00"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813C00" w:rsidRDefault="00813C00"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57A50639" w:rsidR="00813C00" w:rsidRPr="006B48EB" w:rsidRDefault="00813C00"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2CC2C83A" w:rsidR="00813C00" w:rsidRDefault="00813C00" w:rsidP="00DC328E">
    <w:pPr>
      <w:pStyle w:val="Encabezado"/>
      <w:pBdr>
        <w:bottom w:val="single" w:sz="4" w:space="1" w:color="auto"/>
      </w:pBdr>
    </w:pPr>
    <w:r w:rsidRPr="006B48EB">
      <w:rPr>
        <w:rFonts w:ascii="Arial" w:hAnsi="Arial" w:cs="Arial"/>
        <w:i/>
        <w:sz w:val="18"/>
        <w:szCs w:val="18"/>
      </w:rPr>
      <w:t>[NOMENCLATURA DEL PROCEDIMIENTO</w:t>
    </w:r>
    <w:r w:rsidR="002637F2">
      <w:rPr>
        <w:rFonts w:ascii="Arial" w:hAnsi="Arial" w:cs="Arial"/>
        <w:i/>
        <w:sz w:val="18"/>
        <w:szCs w:val="18"/>
      </w:rPr>
      <w:t xml:space="preserve"> DE SELECCIÓN</w:t>
    </w:r>
    <w:r w:rsidRPr="006B48EB">
      <w:rPr>
        <w:rFonts w:ascii="Arial" w:hAnsi="Arial" w:cs="Arial"/>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700E" w14:textId="15A97ED9" w:rsidR="00CE4A6D" w:rsidRDefault="00CE4A6D">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4003A7EB" w:rsidR="0029411A" w:rsidRPr="00116925" w:rsidRDefault="0029411A"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29411A" w:rsidRDefault="0029411A"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1DD437C0" w:rsidR="0029411A" w:rsidRPr="00833A5E" w:rsidRDefault="0029411A" w:rsidP="00DC328E">
    <w:pPr>
      <w:jc w:val="both"/>
      <w:rPr>
        <w:rFonts w:ascii="Arial" w:hAnsi="Arial" w:cs="Arial"/>
        <w:i/>
        <w:sz w:val="18"/>
        <w:szCs w:val="18"/>
      </w:rPr>
    </w:pPr>
    <w:r w:rsidRPr="00833A5E">
      <w:rPr>
        <w:rFonts w:ascii="Arial" w:hAnsi="Arial" w:cs="Arial"/>
        <w:i/>
        <w:sz w:val="18"/>
        <w:szCs w:val="18"/>
      </w:rPr>
      <w:t>[CONSIGNAR NOMBRE DE LA ENTIDAD</w:t>
    </w:r>
    <w:r w:rsidR="001D46F2">
      <w:rPr>
        <w:rFonts w:ascii="Arial" w:hAnsi="Arial" w:cs="Arial"/>
        <w:i/>
        <w:sz w:val="18"/>
        <w:szCs w:val="18"/>
      </w:rPr>
      <w:t xml:space="preserve"> CONTRATANTE</w:t>
    </w:r>
    <w:r w:rsidRPr="00833A5E">
      <w:rPr>
        <w:rFonts w:ascii="Arial" w:hAnsi="Arial" w:cs="Arial"/>
        <w:i/>
        <w:sz w:val="18"/>
        <w:szCs w:val="18"/>
      </w:rPr>
      <w:t>]</w:t>
    </w:r>
  </w:p>
  <w:p w14:paraId="57E928DB" w14:textId="60B8675F" w:rsidR="0029411A" w:rsidRDefault="0029411A" w:rsidP="00DC328E">
    <w:pPr>
      <w:pStyle w:val="Encabezado"/>
      <w:pBdr>
        <w:bottom w:val="single" w:sz="4" w:space="1" w:color="auto"/>
      </w:pBdr>
    </w:pPr>
    <w:r w:rsidRPr="00833A5E">
      <w:rPr>
        <w:rFonts w:ascii="Arial" w:hAnsi="Arial" w:cs="Arial"/>
        <w:i/>
        <w:sz w:val="18"/>
        <w:szCs w:val="18"/>
      </w:rPr>
      <w:t>[CONSIGNAR NOMENCLATURA DEL PROCEDIMIENTO</w:t>
    </w:r>
    <w:r w:rsidR="00A81C03" w:rsidRPr="00833A5E">
      <w:rPr>
        <w:rFonts w:ascii="Arial" w:hAnsi="Arial" w:cs="Arial"/>
        <w:i/>
        <w:sz w:val="18"/>
        <w:szCs w:val="18"/>
      </w:rPr>
      <w:t xml:space="preserve"> DE SELECCIÓN</w:t>
    </w:r>
    <w:r w:rsidRPr="00833A5E">
      <w:rPr>
        <w:rFonts w:ascii="Arial" w:hAnsi="Arial" w:cs="Arial"/>
        <w:i/>
        <w:sz w:val="18"/>
        <w:szCs w:val="18"/>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6E1E" w14:textId="70EC9B03" w:rsidR="00CE4A6D" w:rsidRDefault="00CE4A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8C54D4"/>
    <w:multiLevelType w:val="hybridMultilevel"/>
    <w:tmpl w:val="46103A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55B2967"/>
    <w:multiLevelType w:val="hybridMultilevel"/>
    <w:tmpl w:val="FA122A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9" w15:restartNumberingAfterBreak="0">
    <w:nsid w:val="0B0D1F56"/>
    <w:multiLevelType w:val="multilevel"/>
    <w:tmpl w:val="A11E6B4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DD3AB30"/>
    <w:multiLevelType w:val="hybridMultilevel"/>
    <w:tmpl w:val="FFFFFFFF"/>
    <w:lvl w:ilvl="0" w:tplc="1D8871E8">
      <w:start w:val="1"/>
      <w:numFmt w:val="decimal"/>
      <w:lvlText w:val="%1."/>
      <w:lvlJc w:val="left"/>
      <w:pPr>
        <w:ind w:left="720" w:hanging="360"/>
      </w:pPr>
    </w:lvl>
    <w:lvl w:ilvl="1" w:tplc="5C64DC34">
      <w:start w:val="1"/>
      <w:numFmt w:val="lowerLetter"/>
      <w:lvlText w:val="%2."/>
      <w:lvlJc w:val="left"/>
      <w:pPr>
        <w:ind w:left="1440" w:hanging="360"/>
      </w:pPr>
    </w:lvl>
    <w:lvl w:ilvl="2" w:tplc="6360B6B2">
      <w:start w:val="1"/>
      <w:numFmt w:val="lowerRoman"/>
      <w:lvlText w:val="%3."/>
      <w:lvlJc w:val="right"/>
      <w:pPr>
        <w:ind w:left="2160" w:hanging="180"/>
      </w:pPr>
    </w:lvl>
    <w:lvl w:ilvl="3" w:tplc="69205EEA">
      <w:start w:val="1"/>
      <w:numFmt w:val="decimal"/>
      <w:lvlText w:val="%4."/>
      <w:lvlJc w:val="left"/>
      <w:pPr>
        <w:ind w:left="2880" w:hanging="360"/>
      </w:pPr>
    </w:lvl>
    <w:lvl w:ilvl="4" w:tplc="9D50A91A">
      <w:start w:val="1"/>
      <w:numFmt w:val="lowerLetter"/>
      <w:lvlText w:val="%5."/>
      <w:lvlJc w:val="left"/>
      <w:pPr>
        <w:ind w:left="3600" w:hanging="360"/>
      </w:pPr>
    </w:lvl>
    <w:lvl w:ilvl="5" w:tplc="FED266F6">
      <w:start w:val="1"/>
      <w:numFmt w:val="lowerRoman"/>
      <w:lvlText w:val="%6."/>
      <w:lvlJc w:val="right"/>
      <w:pPr>
        <w:ind w:left="4320" w:hanging="180"/>
      </w:pPr>
    </w:lvl>
    <w:lvl w:ilvl="6" w:tplc="8CBA4FF4">
      <w:start w:val="1"/>
      <w:numFmt w:val="decimal"/>
      <w:lvlText w:val="%7."/>
      <w:lvlJc w:val="left"/>
      <w:pPr>
        <w:ind w:left="5040" w:hanging="360"/>
      </w:pPr>
    </w:lvl>
    <w:lvl w:ilvl="7" w:tplc="A41A0D68">
      <w:start w:val="1"/>
      <w:numFmt w:val="lowerLetter"/>
      <w:lvlText w:val="%8."/>
      <w:lvlJc w:val="left"/>
      <w:pPr>
        <w:ind w:left="5760" w:hanging="360"/>
      </w:pPr>
    </w:lvl>
    <w:lvl w:ilvl="8" w:tplc="90C2DAC6">
      <w:start w:val="1"/>
      <w:numFmt w:val="lowerRoman"/>
      <w:lvlText w:val="%9."/>
      <w:lvlJc w:val="right"/>
      <w:pPr>
        <w:ind w:left="6480" w:hanging="180"/>
      </w:pPr>
    </w:lvl>
  </w:abstractNum>
  <w:abstractNum w:abstractNumId="14" w15:restartNumberingAfterBreak="0">
    <w:nsid w:val="0F044D0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B469F9"/>
    <w:multiLevelType w:val="hybridMultilevel"/>
    <w:tmpl w:val="9C0E7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7" w15:restartNumberingAfterBreak="0">
    <w:nsid w:val="133B7497"/>
    <w:multiLevelType w:val="hybridMultilevel"/>
    <w:tmpl w:val="37DC5780"/>
    <w:lvl w:ilvl="0" w:tplc="F9B4389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9"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20" w15:restartNumberingAfterBreak="0">
    <w:nsid w:val="17F829FE"/>
    <w:multiLevelType w:val="hybridMultilevel"/>
    <w:tmpl w:val="A906F15A"/>
    <w:lvl w:ilvl="0" w:tplc="280A001B">
      <w:start w:val="1"/>
      <w:numFmt w:val="lowerRoman"/>
      <w:lvlText w:val="%1."/>
      <w:lvlJc w:val="right"/>
      <w:pPr>
        <w:ind w:left="717" w:hanging="360"/>
      </w:pPr>
    </w:lvl>
    <w:lvl w:ilvl="1" w:tplc="280A0019">
      <w:start w:val="1"/>
      <w:numFmt w:val="lowerLetter"/>
      <w:lvlText w:val="%2."/>
      <w:lvlJc w:val="left"/>
      <w:pPr>
        <w:ind w:left="1437" w:hanging="360"/>
      </w:pPr>
    </w:lvl>
    <w:lvl w:ilvl="2" w:tplc="280A001B">
      <w:start w:val="1"/>
      <w:numFmt w:val="lowerRoman"/>
      <w:lvlText w:val="%3."/>
      <w:lvlJc w:val="right"/>
      <w:pPr>
        <w:ind w:left="2157" w:hanging="180"/>
      </w:pPr>
    </w:lvl>
    <w:lvl w:ilvl="3" w:tplc="0C0A001B">
      <w:start w:val="1"/>
      <w:numFmt w:val="lowerRoman"/>
      <w:lvlText w:val="%4."/>
      <w:lvlJc w:val="right"/>
      <w:pPr>
        <w:ind w:left="2877" w:hanging="360"/>
      </w:pPr>
    </w:lvl>
    <w:lvl w:ilvl="4" w:tplc="D416E5EA">
      <w:start w:val="1"/>
      <w:numFmt w:val="lowerLetter"/>
      <w:lvlText w:val="%5)"/>
      <w:lvlJc w:val="left"/>
      <w:pPr>
        <w:ind w:left="3957" w:hanging="720"/>
      </w:pPr>
      <w:rPr>
        <w:rFonts w:hint="default"/>
      </w:rPr>
    </w:lvl>
    <w:lvl w:ilvl="5" w:tplc="280A001B" w:tentative="1">
      <w:start w:val="1"/>
      <w:numFmt w:val="lowerRoman"/>
      <w:lvlText w:val="%6."/>
      <w:lvlJc w:val="right"/>
      <w:pPr>
        <w:ind w:left="4317" w:hanging="180"/>
      </w:pPr>
    </w:lvl>
    <w:lvl w:ilvl="6" w:tplc="280A000F" w:tentative="1">
      <w:start w:val="1"/>
      <w:numFmt w:val="decimal"/>
      <w:lvlText w:val="%7."/>
      <w:lvlJc w:val="left"/>
      <w:pPr>
        <w:ind w:left="5037" w:hanging="360"/>
      </w:pPr>
    </w:lvl>
    <w:lvl w:ilvl="7" w:tplc="280A0019" w:tentative="1">
      <w:start w:val="1"/>
      <w:numFmt w:val="lowerLetter"/>
      <w:lvlText w:val="%8."/>
      <w:lvlJc w:val="left"/>
      <w:pPr>
        <w:ind w:left="5757" w:hanging="360"/>
      </w:pPr>
    </w:lvl>
    <w:lvl w:ilvl="8" w:tplc="280A001B" w:tentative="1">
      <w:start w:val="1"/>
      <w:numFmt w:val="lowerRoman"/>
      <w:lvlText w:val="%9."/>
      <w:lvlJc w:val="right"/>
      <w:pPr>
        <w:ind w:left="6477" w:hanging="180"/>
      </w:pPr>
    </w:lvl>
  </w:abstractNum>
  <w:abstractNum w:abstractNumId="21" w15:restartNumberingAfterBreak="0">
    <w:nsid w:val="1ACE079C"/>
    <w:multiLevelType w:val="hybridMultilevel"/>
    <w:tmpl w:val="24647CBC"/>
    <w:lvl w:ilvl="0" w:tplc="280A001B">
      <w:start w:val="1"/>
      <w:numFmt w:val="lowerRoman"/>
      <w:lvlText w:val="%1."/>
      <w:lvlJc w:val="right"/>
      <w:pPr>
        <w:ind w:left="795" w:hanging="360"/>
      </w:pPr>
    </w:lvl>
    <w:lvl w:ilvl="1" w:tplc="280A0019" w:tentative="1">
      <w:start w:val="1"/>
      <w:numFmt w:val="lowerLetter"/>
      <w:lvlText w:val="%2."/>
      <w:lvlJc w:val="left"/>
      <w:pPr>
        <w:ind w:left="1515" w:hanging="360"/>
      </w:pPr>
    </w:lvl>
    <w:lvl w:ilvl="2" w:tplc="280A001B" w:tentative="1">
      <w:start w:val="1"/>
      <w:numFmt w:val="lowerRoman"/>
      <w:lvlText w:val="%3."/>
      <w:lvlJc w:val="right"/>
      <w:pPr>
        <w:ind w:left="2235" w:hanging="180"/>
      </w:pPr>
    </w:lvl>
    <w:lvl w:ilvl="3" w:tplc="280A000F" w:tentative="1">
      <w:start w:val="1"/>
      <w:numFmt w:val="decimal"/>
      <w:lvlText w:val="%4."/>
      <w:lvlJc w:val="left"/>
      <w:pPr>
        <w:ind w:left="2955" w:hanging="360"/>
      </w:pPr>
    </w:lvl>
    <w:lvl w:ilvl="4" w:tplc="280A0019" w:tentative="1">
      <w:start w:val="1"/>
      <w:numFmt w:val="lowerLetter"/>
      <w:lvlText w:val="%5."/>
      <w:lvlJc w:val="left"/>
      <w:pPr>
        <w:ind w:left="3675" w:hanging="360"/>
      </w:pPr>
    </w:lvl>
    <w:lvl w:ilvl="5" w:tplc="280A001B" w:tentative="1">
      <w:start w:val="1"/>
      <w:numFmt w:val="lowerRoman"/>
      <w:lvlText w:val="%6."/>
      <w:lvlJc w:val="right"/>
      <w:pPr>
        <w:ind w:left="4395" w:hanging="180"/>
      </w:pPr>
    </w:lvl>
    <w:lvl w:ilvl="6" w:tplc="280A000F" w:tentative="1">
      <w:start w:val="1"/>
      <w:numFmt w:val="decimal"/>
      <w:lvlText w:val="%7."/>
      <w:lvlJc w:val="left"/>
      <w:pPr>
        <w:ind w:left="5115" w:hanging="360"/>
      </w:pPr>
    </w:lvl>
    <w:lvl w:ilvl="7" w:tplc="280A0019" w:tentative="1">
      <w:start w:val="1"/>
      <w:numFmt w:val="lowerLetter"/>
      <w:lvlText w:val="%8."/>
      <w:lvlJc w:val="left"/>
      <w:pPr>
        <w:ind w:left="5835" w:hanging="360"/>
      </w:pPr>
    </w:lvl>
    <w:lvl w:ilvl="8" w:tplc="280A001B" w:tentative="1">
      <w:start w:val="1"/>
      <w:numFmt w:val="lowerRoman"/>
      <w:lvlText w:val="%9."/>
      <w:lvlJc w:val="right"/>
      <w:pPr>
        <w:ind w:left="6555" w:hanging="180"/>
      </w:p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6D47F8"/>
    <w:multiLevelType w:val="multilevel"/>
    <w:tmpl w:val="55E2143E"/>
    <w:lvl w:ilvl="0">
      <w:start w:val="4"/>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10504CC"/>
    <w:multiLevelType w:val="hybridMultilevel"/>
    <w:tmpl w:val="6F3CECDE"/>
    <w:lvl w:ilvl="0" w:tplc="F500B26E">
      <w:start w:val="3"/>
      <w:numFmt w:val="upperLetter"/>
      <w:lvlText w:val="%1."/>
      <w:lvlJc w:val="left"/>
      <w:pPr>
        <w:ind w:left="108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210B5184"/>
    <w:multiLevelType w:val="hybridMultilevel"/>
    <w:tmpl w:val="014658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1100C0B"/>
    <w:multiLevelType w:val="multilevel"/>
    <w:tmpl w:val="A156E1DC"/>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i w:val="0"/>
        <w:iCs/>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8"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9"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3E11727"/>
    <w:multiLevelType w:val="hybridMultilevel"/>
    <w:tmpl w:val="0128AF16"/>
    <w:lvl w:ilvl="0" w:tplc="280A001B">
      <w:start w:val="1"/>
      <w:numFmt w:val="lowerRoman"/>
      <w:lvlText w:val="%1."/>
      <w:lvlJc w:val="righ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31" w15:restartNumberingAfterBreak="0">
    <w:nsid w:val="247D0325"/>
    <w:multiLevelType w:val="hybridMultilevel"/>
    <w:tmpl w:val="C7D85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27616110"/>
    <w:multiLevelType w:val="hybridMultilevel"/>
    <w:tmpl w:val="4232D93A"/>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26E45C1A">
      <w:start w:val="1"/>
      <w:numFmt w:val="upperLetter"/>
      <w:lvlText w:val="%4."/>
      <w:lvlJc w:val="left"/>
      <w:pPr>
        <w:ind w:left="3889" w:hanging="360"/>
      </w:pPr>
      <w:rPr>
        <w:rFonts w:hint="default"/>
        <w:b/>
        <w:bCs w:val="0"/>
        <w:sz w:val="20"/>
        <w:szCs w:val="20"/>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4" w15:restartNumberingAfterBreak="0">
    <w:nsid w:val="2C446142"/>
    <w:multiLevelType w:val="hybridMultilevel"/>
    <w:tmpl w:val="6CE2A88E"/>
    <w:lvl w:ilvl="0" w:tplc="E3480548">
      <w:start w:val="1"/>
      <w:numFmt w:val="lowerLetter"/>
      <w:lvlText w:val="%1)"/>
      <w:lvlJc w:val="left"/>
      <w:pPr>
        <w:ind w:left="502"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2D5C5076"/>
    <w:multiLevelType w:val="hybridMultilevel"/>
    <w:tmpl w:val="292A7C9C"/>
    <w:lvl w:ilvl="0" w:tplc="E01C4C7A">
      <w:start w:val="1"/>
      <w:numFmt w:val="bullet"/>
      <w:lvlText w:val=""/>
      <w:lvlJc w:val="left"/>
      <w:pPr>
        <w:ind w:left="718" w:hanging="360"/>
      </w:pPr>
      <w:rPr>
        <w:rFonts w:ascii="Symbol" w:hAnsi="Symbol" w:hint="default"/>
        <w:color w:val="EE0000"/>
      </w:rPr>
    </w:lvl>
    <w:lvl w:ilvl="1" w:tplc="280A0003">
      <w:start w:val="1"/>
      <w:numFmt w:val="bullet"/>
      <w:lvlText w:val="o"/>
      <w:lvlJc w:val="left"/>
      <w:pPr>
        <w:ind w:left="1438" w:hanging="360"/>
      </w:pPr>
      <w:rPr>
        <w:rFonts w:ascii="Courier New" w:hAnsi="Courier New" w:cs="Courier New" w:hint="default"/>
      </w:rPr>
    </w:lvl>
    <w:lvl w:ilvl="2" w:tplc="280A0005">
      <w:start w:val="1"/>
      <w:numFmt w:val="bullet"/>
      <w:lvlText w:val=""/>
      <w:lvlJc w:val="left"/>
      <w:pPr>
        <w:ind w:left="2158" w:hanging="360"/>
      </w:pPr>
      <w:rPr>
        <w:rFonts w:ascii="Wingdings" w:hAnsi="Wingdings" w:hint="default"/>
      </w:rPr>
    </w:lvl>
    <w:lvl w:ilvl="3" w:tplc="280A0001">
      <w:start w:val="1"/>
      <w:numFmt w:val="bullet"/>
      <w:lvlText w:val=""/>
      <w:lvlJc w:val="left"/>
      <w:pPr>
        <w:ind w:left="2878" w:hanging="360"/>
      </w:pPr>
      <w:rPr>
        <w:rFonts w:ascii="Symbol" w:hAnsi="Symbol" w:hint="default"/>
      </w:rPr>
    </w:lvl>
    <w:lvl w:ilvl="4" w:tplc="280A0003">
      <w:start w:val="1"/>
      <w:numFmt w:val="bullet"/>
      <w:lvlText w:val="o"/>
      <w:lvlJc w:val="left"/>
      <w:pPr>
        <w:ind w:left="3598" w:hanging="360"/>
      </w:pPr>
      <w:rPr>
        <w:rFonts w:ascii="Courier New" w:hAnsi="Courier New" w:cs="Courier New" w:hint="default"/>
      </w:rPr>
    </w:lvl>
    <w:lvl w:ilvl="5" w:tplc="280A0005">
      <w:start w:val="1"/>
      <w:numFmt w:val="bullet"/>
      <w:lvlText w:val=""/>
      <w:lvlJc w:val="left"/>
      <w:pPr>
        <w:ind w:left="4318" w:hanging="360"/>
      </w:pPr>
      <w:rPr>
        <w:rFonts w:ascii="Wingdings" w:hAnsi="Wingdings" w:hint="default"/>
      </w:rPr>
    </w:lvl>
    <w:lvl w:ilvl="6" w:tplc="280A0001">
      <w:start w:val="1"/>
      <w:numFmt w:val="bullet"/>
      <w:lvlText w:val=""/>
      <w:lvlJc w:val="left"/>
      <w:pPr>
        <w:ind w:left="5038" w:hanging="360"/>
      </w:pPr>
      <w:rPr>
        <w:rFonts w:ascii="Symbol" w:hAnsi="Symbol" w:hint="default"/>
      </w:rPr>
    </w:lvl>
    <w:lvl w:ilvl="7" w:tplc="280A0003">
      <w:start w:val="1"/>
      <w:numFmt w:val="bullet"/>
      <w:lvlText w:val="o"/>
      <w:lvlJc w:val="left"/>
      <w:pPr>
        <w:ind w:left="5758" w:hanging="360"/>
      </w:pPr>
      <w:rPr>
        <w:rFonts w:ascii="Courier New" w:hAnsi="Courier New" w:cs="Courier New" w:hint="default"/>
      </w:rPr>
    </w:lvl>
    <w:lvl w:ilvl="8" w:tplc="280A0005">
      <w:start w:val="1"/>
      <w:numFmt w:val="bullet"/>
      <w:lvlText w:val=""/>
      <w:lvlJc w:val="left"/>
      <w:pPr>
        <w:ind w:left="6478" w:hanging="360"/>
      </w:pPr>
      <w:rPr>
        <w:rFonts w:ascii="Wingdings" w:hAnsi="Wingdings" w:hint="default"/>
      </w:rPr>
    </w:lvl>
  </w:abstractNum>
  <w:abstractNum w:abstractNumId="37"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2F144445"/>
    <w:multiLevelType w:val="hybridMultilevel"/>
    <w:tmpl w:val="96780592"/>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39" w15:restartNumberingAfterBreak="0">
    <w:nsid w:val="30090226"/>
    <w:multiLevelType w:val="hybridMultilevel"/>
    <w:tmpl w:val="240AE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30375E4A"/>
    <w:multiLevelType w:val="hybridMultilevel"/>
    <w:tmpl w:val="2CDAEB76"/>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41"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43" w15:restartNumberingAfterBreak="0">
    <w:nsid w:val="360A6390"/>
    <w:multiLevelType w:val="multilevel"/>
    <w:tmpl w:val="FF3676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A008D4"/>
    <w:multiLevelType w:val="multilevel"/>
    <w:tmpl w:val="B83C7A0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CE67B5B"/>
    <w:multiLevelType w:val="hybridMultilevel"/>
    <w:tmpl w:val="500A1948"/>
    <w:lvl w:ilvl="0" w:tplc="5C743B46">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3D9D618B"/>
    <w:multiLevelType w:val="multilevel"/>
    <w:tmpl w:val="DB4C7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3D02B1"/>
    <w:multiLevelType w:val="multilevel"/>
    <w:tmpl w:val="DF0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B95DAC"/>
    <w:multiLevelType w:val="hybridMultilevel"/>
    <w:tmpl w:val="9FCA701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51"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FA3595C"/>
    <w:multiLevelType w:val="hybridMultilevel"/>
    <w:tmpl w:val="0DE6B42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F6C46620">
      <w:start w:val="1"/>
      <w:numFmt w:val="upperLetter"/>
      <w:lvlText w:val="%4."/>
      <w:lvlJc w:val="left"/>
      <w:pPr>
        <w:ind w:left="360" w:hanging="360"/>
      </w:pPr>
      <w:rPr>
        <w:rFonts w:hint="default"/>
        <w:b/>
        <w:bCs w:val="0"/>
      </w:r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53"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1BB2A66"/>
    <w:multiLevelType w:val="multilevel"/>
    <w:tmpl w:val="D104FE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56174F"/>
    <w:multiLevelType w:val="hybridMultilevel"/>
    <w:tmpl w:val="B36CC32A"/>
    <w:lvl w:ilvl="0" w:tplc="26E45C1A">
      <w:start w:val="1"/>
      <w:numFmt w:val="upperLetter"/>
      <w:lvlText w:val="%1."/>
      <w:lvlJc w:val="left"/>
      <w:pPr>
        <w:ind w:left="3889" w:hanging="360"/>
      </w:pPr>
      <w:rPr>
        <w:rFonts w:hint="default"/>
        <w:b/>
        <w:bCs w:val="0"/>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57727754"/>
    <w:multiLevelType w:val="hybridMultilevel"/>
    <w:tmpl w:val="52F05A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920F29"/>
    <w:multiLevelType w:val="multilevel"/>
    <w:tmpl w:val="805E17C8"/>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928"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96D7254"/>
    <w:multiLevelType w:val="hybridMultilevel"/>
    <w:tmpl w:val="37A40528"/>
    <w:styleLink w:val="Listaactual2"/>
    <w:lvl w:ilvl="0" w:tplc="14A6A7F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5B6C03D3"/>
    <w:multiLevelType w:val="hybridMultilevel"/>
    <w:tmpl w:val="233E7E08"/>
    <w:lvl w:ilvl="0" w:tplc="5A0E68B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4" w15:restartNumberingAfterBreak="0">
    <w:nsid w:val="5C94547F"/>
    <w:multiLevelType w:val="hybridMultilevel"/>
    <w:tmpl w:val="C33A2A8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5"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CF3301E"/>
    <w:multiLevelType w:val="hybridMultilevel"/>
    <w:tmpl w:val="CF3A7636"/>
    <w:lvl w:ilvl="0" w:tplc="FFFFFFFF">
      <w:start w:val="1"/>
      <w:numFmt w:val="lowerLetter"/>
      <w:lvlText w:val="%1)"/>
      <w:lvlJc w:val="left"/>
      <w:pPr>
        <w:ind w:left="1068" w:hanging="360"/>
      </w:pPr>
      <w:rPr>
        <w:rFonts w:cs="Times New Roman"/>
        <w:b w:val="0"/>
        <w:i w:val="0"/>
        <w:iCs/>
        <w:color w:val="auto"/>
        <w:sz w:val="20"/>
        <w:szCs w:val="2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67"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8" w15:restartNumberingAfterBreak="0">
    <w:nsid w:val="622B5FAC"/>
    <w:multiLevelType w:val="hybridMultilevel"/>
    <w:tmpl w:val="2F52C9AA"/>
    <w:lvl w:ilvl="0" w:tplc="6ACEC958">
      <w:start w:val="1"/>
      <w:numFmt w:val="lowerRoman"/>
      <w:lvlText w:val="%1)"/>
      <w:lvlJc w:val="left"/>
      <w:pPr>
        <w:ind w:left="720" w:hanging="360"/>
      </w:pPr>
      <w:rPr>
        <w:rFonts w:ascii="Arial" w:eastAsia="Times New Roma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429550D"/>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72" w15:restartNumberingAfterBreak="0">
    <w:nsid w:val="66C572CA"/>
    <w:multiLevelType w:val="hybridMultilevel"/>
    <w:tmpl w:val="3F18F9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67160317"/>
    <w:multiLevelType w:val="hybridMultilevel"/>
    <w:tmpl w:val="80628D40"/>
    <w:lvl w:ilvl="0" w:tplc="03D8C680">
      <w:start w:val="2"/>
      <w:numFmt w:val="upperLetter"/>
      <w:lvlText w:val="%1."/>
      <w:lvlJc w:val="left"/>
      <w:pPr>
        <w:ind w:left="786"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67669B2D"/>
    <w:multiLevelType w:val="hybridMultilevel"/>
    <w:tmpl w:val="FFFFFFFF"/>
    <w:lvl w:ilvl="0" w:tplc="21F2BBE4">
      <w:start w:val="1"/>
      <w:numFmt w:val="bullet"/>
      <w:lvlText w:val=""/>
      <w:lvlJc w:val="left"/>
      <w:pPr>
        <w:ind w:left="720" w:hanging="360"/>
      </w:pPr>
      <w:rPr>
        <w:rFonts w:ascii="Symbol" w:hAnsi="Symbol" w:hint="default"/>
      </w:rPr>
    </w:lvl>
    <w:lvl w:ilvl="1" w:tplc="ABD6CA3C">
      <w:start w:val="1"/>
      <w:numFmt w:val="bullet"/>
      <w:lvlText w:val="o"/>
      <w:lvlJc w:val="left"/>
      <w:pPr>
        <w:ind w:left="1440" w:hanging="360"/>
      </w:pPr>
      <w:rPr>
        <w:rFonts w:ascii="Courier New" w:hAnsi="Courier New" w:hint="default"/>
      </w:rPr>
    </w:lvl>
    <w:lvl w:ilvl="2" w:tplc="E3FE398C">
      <w:start w:val="1"/>
      <w:numFmt w:val="bullet"/>
      <w:lvlText w:val=""/>
      <w:lvlJc w:val="left"/>
      <w:pPr>
        <w:ind w:left="2160" w:hanging="360"/>
      </w:pPr>
      <w:rPr>
        <w:rFonts w:ascii="Wingdings" w:hAnsi="Wingdings" w:hint="default"/>
      </w:rPr>
    </w:lvl>
    <w:lvl w:ilvl="3" w:tplc="210E9442">
      <w:start w:val="1"/>
      <w:numFmt w:val="bullet"/>
      <w:lvlText w:val=""/>
      <w:lvlJc w:val="left"/>
      <w:pPr>
        <w:ind w:left="2880" w:hanging="360"/>
      </w:pPr>
      <w:rPr>
        <w:rFonts w:ascii="Symbol" w:hAnsi="Symbol" w:hint="default"/>
      </w:rPr>
    </w:lvl>
    <w:lvl w:ilvl="4" w:tplc="2FA070FE">
      <w:start w:val="1"/>
      <w:numFmt w:val="bullet"/>
      <w:lvlText w:val="o"/>
      <w:lvlJc w:val="left"/>
      <w:pPr>
        <w:ind w:left="3600" w:hanging="360"/>
      </w:pPr>
      <w:rPr>
        <w:rFonts w:ascii="Courier New" w:hAnsi="Courier New" w:hint="default"/>
      </w:rPr>
    </w:lvl>
    <w:lvl w:ilvl="5" w:tplc="3AF8C3D4">
      <w:start w:val="1"/>
      <w:numFmt w:val="bullet"/>
      <w:lvlText w:val=""/>
      <w:lvlJc w:val="left"/>
      <w:pPr>
        <w:ind w:left="4320" w:hanging="360"/>
      </w:pPr>
      <w:rPr>
        <w:rFonts w:ascii="Wingdings" w:hAnsi="Wingdings" w:hint="default"/>
      </w:rPr>
    </w:lvl>
    <w:lvl w:ilvl="6" w:tplc="48124338">
      <w:start w:val="1"/>
      <w:numFmt w:val="bullet"/>
      <w:lvlText w:val=""/>
      <w:lvlJc w:val="left"/>
      <w:pPr>
        <w:ind w:left="5040" w:hanging="360"/>
      </w:pPr>
      <w:rPr>
        <w:rFonts w:ascii="Symbol" w:hAnsi="Symbol" w:hint="default"/>
      </w:rPr>
    </w:lvl>
    <w:lvl w:ilvl="7" w:tplc="497EE2F2">
      <w:start w:val="1"/>
      <w:numFmt w:val="bullet"/>
      <w:lvlText w:val="o"/>
      <w:lvlJc w:val="left"/>
      <w:pPr>
        <w:ind w:left="5760" w:hanging="360"/>
      </w:pPr>
      <w:rPr>
        <w:rFonts w:ascii="Courier New" w:hAnsi="Courier New" w:hint="default"/>
      </w:rPr>
    </w:lvl>
    <w:lvl w:ilvl="8" w:tplc="0C685430">
      <w:start w:val="1"/>
      <w:numFmt w:val="bullet"/>
      <w:lvlText w:val=""/>
      <w:lvlJc w:val="left"/>
      <w:pPr>
        <w:ind w:left="6480" w:hanging="360"/>
      </w:pPr>
      <w:rPr>
        <w:rFonts w:ascii="Wingdings" w:hAnsi="Wingdings" w:hint="default"/>
      </w:rPr>
    </w:lvl>
  </w:abstractNum>
  <w:abstractNum w:abstractNumId="75"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78"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79" w15:restartNumberingAfterBreak="0">
    <w:nsid w:val="6E1E40CC"/>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FFFFFFFF">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80" w15:restartNumberingAfterBreak="0">
    <w:nsid w:val="75B15F53"/>
    <w:multiLevelType w:val="hybridMultilevel"/>
    <w:tmpl w:val="3D2AD5F4"/>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81"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7753783D"/>
    <w:multiLevelType w:val="hybridMultilevel"/>
    <w:tmpl w:val="080AC9B2"/>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3" w15:restartNumberingAfterBreak="0">
    <w:nsid w:val="779D62ED"/>
    <w:multiLevelType w:val="hybridMultilevel"/>
    <w:tmpl w:val="38B87458"/>
    <w:lvl w:ilvl="0" w:tplc="EC88C854">
      <w:start w:val="1"/>
      <w:numFmt w:val="bullet"/>
      <w:lvlText w:val=""/>
      <w:lvlJc w:val="left"/>
      <w:pPr>
        <w:ind w:left="720" w:hanging="360"/>
      </w:pPr>
      <w:rPr>
        <w:rFonts w:ascii="Symbol" w:hAnsi="Symbol" w:hint="default"/>
        <w:sz w:val="24"/>
        <w:szCs w:val="24"/>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84" w15:restartNumberingAfterBreak="0">
    <w:nsid w:val="77F9E432"/>
    <w:multiLevelType w:val="hybridMultilevel"/>
    <w:tmpl w:val="FFFFFFFF"/>
    <w:lvl w:ilvl="0" w:tplc="E108AF72">
      <w:start w:val="1"/>
      <w:numFmt w:val="upperLetter"/>
      <w:lvlText w:val="%1."/>
      <w:lvlJc w:val="left"/>
      <w:pPr>
        <w:ind w:left="720" w:hanging="360"/>
      </w:pPr>
    </w:lvl>
    <w:lvl w:ilvl="1" w:tplc="552E3DBE">
      <w:start w:val="1"/>
      <w:numFmt w:val="lowerLetter"/>
      <w:lvlText w:val="%2."/>
      <w:lvlJc w:val="left"/>
      <w:pPr>
        <w:ind w:left="1440" w:hanging="360"/>
      </w:pPr>
    </w:lvl>
    <w:lvl w:ilvl="2" w:tplc="FD78788A">
      <w:start w:val="1"/>
      <w:numFmt w:val="lowerRoman"/>
      <w:lvlText w:val="%3."/>
      <w:lvlJc w:val="right"/>
      <w:pPr>
        <w:ind w:left="2160" w:hanging="180"/>
      </w:pPr>
    </w:lvl>
    <w:lvl w:ilvl="3" w:tplc="A224C04E">
      <w:start w:val="1"/>
      <w:numFmt w:val="decimal"/>
      <w:lvlText w:val="%4."/>
      <w:lvlJc w:val="left"/>
      <w:pPr>
        <w:ind w:left="2880" w:hanging="360"/>
      </w:pPr>
    </w:lvl>
    <w:lvl w:ilvl="4" w:tplc="1158C5D8">
      <w:start w:val="1"/>
      <w:numFmt w:val="lowerLetter"/>
      <w:lvlText w:val="%5."/>
      <w:lvlJc w:val="left"/>
      <w:pPr>
        <w:ind w:left="3600" w:hanging="360"/>
      </w:pPr>
    </w:lvl>
    <w:lvl w:ilvl="5" w:tplc="A80AFBD0">
      <w:start w:val="1"/>
      <w:numFmt w:val="lowerRoman"/>
      <w:lvlText w:val="%6."/>
      <w:lvlJc w:val="right"/>
      <w:pPr>
        <w:ind w:left="4320" w:hanging="180"/>
      </w:pPr>
    </w:lvl>
    <w:lvl w:ilvl="6" w:tplc="0AFEF9CC">
      <w:start w:val="1"/>
      <w:numFmt w:val="decimal"/>
      <w:lvlText w:val="%7."/>
      <w:lvlJc w:val="left"/>
      <w:pPr>
        <w:ind w:left="5040" w:hanging="360"/>
      </w:pPr>
    </w:lvl>
    <w:lvl w:ilvl="7" w:tplc="CA188EB8">
      <w:start w:val="1"/>
      <w:numFmt w:val="lowerLetter"/>
      <w:lvlText w:val="%8."/>
      <w:lvlJc w:val="left"/>
      <w:pPr>
        <w:ind w:left="5760" w:hanging="360"/>
      </w:pPr>
    </w:lvl>
    <w:lvl w:ilvl="8" w:tplc="ABCEB236">
      <w:start w:val="1"/>
      <w:numFmt w:val="lowerRoman"/>
      <w:lvlText w:val="%9."/>
      <w:lvlJc w:val="right"/>
      <w:pPr>
        <w:ind w:left="6480" w:hanging="180"/>
      </w:pPr>
    </w:lvl>
  </w:abstractNum>
  <w:abstractNum w:abstractNumId="85"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B954C18"/>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C8E333C"/>
    <w:multiLevelType w:val="singleLevel"/>
    <w:tmpl w:val="280A0001"/>
    <w:lvl w:ilvl="0">
      <w:start w:val="1"/>
      <w:numFmt w:val="bullet"/>
      <w:lvlText w:val=""/>
      <w:lvlJc w:val="left"/>
      <w:pPr>
        <w:ind w:left="720" w:hanging="360"/>
      </w:pPr>
      <w:rPr>
        <w:rFonts w:ascii="Symbol" w:hAnsi="Symbol" w:hint="default"/>
      </w:rPr>
    </w:lvl>
  </w:abstractNum>
  <w:abstractNum w:abstractNumId="88" w15:restartNumberingAfterBreak="0">
    <w:nsid w:val="7DC663C4"/>
    <w:multiLevelType w:val="hybridMultilevel"/>
    <w:tmpl w:val="2DC0A38C"/>
    <w:lvl w:ilvl="0" w:tplc="AB046804">
      <w:start w:val="1"/>
      <w:numFmt w:val="bullet"/>
      <w:lvlText w:val="-"/>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9"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681475756">
    <w:abstractNumId w:val="74"/>
  </w:num>
  <w:num w:numId="2" w16cid:durableId="765031446">
    <w:abstractNumId w:val="83"/>
  </w:num>
  <w:num w:numId="3" w16cid:durableId="1346856759">
    <w:abstractNumId w:val="77"/>
  </w:num>
  <w:num w:numId="4" w16cid:durableId="420763359">
    <w:abstractNumId w:val="4"/>
  </w:num>
  <w:num w:numId="5" w16cid:durableId="96295148">
    <w:abstractNumId w:val="3"/>
  </w:num>
  <w:num w:numId="6" w16cid:durableId="229771578">
    <w:abstractNumId w:val="2"/>
  </w:num>
  <w:num w:numId="7" w16cid:durableId="1551379387">
    <w:abstractNumId w:val="1"/>
  </w:num>
  <w:num w:numId="8" w16cid:durableId="847673521">
    <w:abstractNumId w:val="0"/>
  </w:num>
  <w:num w:numId="9" w16cid:durableId="458956113">
    <w:abstractNumId w:val="57"/>
  </w:num>
  <w:num w:numId="10" w16cid:durableId="499123188">
    <w:abstractNumId w:val="23"/>
  </w:num>
  <w:num w:numId="11" w16cid:durableId="1089153930">
    <w:abstractNumId w:val="63"/>
  </w:num>
  <w:num w:numId="12" w16cid:durableId="45035545">
    <w:abstractNumId w:val="54"/>
  </w:num>
  <w:num w:numId="13" w16cid:durableId="202140198">
    <w:abstractNumId w:val="6"/>
  </w:num>
  <w:num w:numId="14" w16cid:durableId="863448158">
    <w:abstractNumId w:val="16"/>
  </w:num>
  <w:num w:numId="15" w16cid:durableId="349374127">
    <w:abstractNumId w:val="8"/>
  </w:num>
  <w:num w:numId="16" w16cid:durableId="1044913797">
    <w:abstractNumId w:val="65"/>
  </w:num>
  <w:num w:numId="17" w16cid:durableId="1348672323">
    <w:abstractNumId w:val="12"/>
  </w:num>
  <w:num w:numId="18" w16cid:durableId="487987012">
    <w:abstractNumId w:val="75"/>
  </w:num>
  <w:num w:numId="19" w16cid:durableId="361636798">
    <w:abstractNumId w:val="81"/>
  </w:num>
  <w:num w:numId="20" w16cid:durableId="142895825">
    <w:abstractNumId w:val="32"/>
  </w:num>
  <w:num w:numId="21" w16cid:durableId="1451431693">
    <w:abstractNumId w:val="62"/>
  </w:num>
  <w:num w:numId="22" w16cid:durableId="1253049245">
    <w:abstractNumId w:val="41"/>
  </w:num>
  <w:num w:numId="23" w16cid:durableId="242641338">
    <w:abstractNumId w:val="51"/>
  </w:num>
  <w:num w:numId="24" w16cid:durableId="719741424">
    <w:abstractNumId w:val="85"/>
  </w:num>
  <w:num w:numId="25" w16cid:durableId="1103649084">
    <w:abstractNumId w:val="70"/>
  </w:num>
  <w:num w:numId="26" w16cid:durableId="833253599">
    <w:abstractNumId w:val="27"/>
  </w:num>
  <w:num w:numId="27" w16cid:durableId="6905938">
    <w:abstractNumId w:val="46"/>
  </w:num>
  <w:num w:numId="28" w16cid:durableId="162673899">
    <w:abstractNumId w:val="52"/>
  </w:num>
  <w:num w:numId="29" w16cid:durableId="1804032640">
    <w:abstractNumId w:val="34"/>
  </w:num>
  <w:num w:numId="30" w16cid:durableId="1846633295">
    <w:abstractNumId w:val="33"/>
  </w:num>
  <w:num w:numId="31" w16cid:durableId="1541241152">
    <w:abstractNumId w:val="30"/>
  </w:num>
  <w:num w:numId="32" w16cid:durableId="1943874184">
    <w:abstractNumId w:val="10"/>
  </w:num>
  <w:num w:numId="33" w16cid:durableId="1788235124">
    <w:abstractNumId w:val="20"/>
  </w:num>
  <w:num w:numId="34" w16cid:durableId="1029374398">
    <w:abstractNumId w:val="18"/>
  </w:num>
  <w:num w:numId="35" w16cid:durableId="38212526">
    <w:abstractNumId w:val="14"/>
  </w:num>
  <w:num w:numId="36" w16cid:durableId="1118838083">
    <w:abstractNumId w:val="60"/>
    <w:lvlOverride w:ilvl="0">
      <w:lvl w:ilvl="0" w:tplc="14A6A7F0">
        <w:start w:val="1"/>
        <w:numFmt w:val="bullet"/>
        <w:lvlText w:val=""/>
        <w:lvlJc w:val="left"/>
        <w:pPr>
          <w:ind w:left="720" w:hanging="360"/>
        </w:pPr>
        <w:rPr>
          <w:rFonts w:ascii="Symbol" w:hAnsi="Symbol" w:hint="default"/>
          <w:sz w:val="20"/>
          <w:szCs w:val="20"/>
        </w:rPr>
      </w:lvl>
    </w:lvlOverride>
  </w:num>
  <w:num w:numId="37" w16cid:durableId="1835874878">
    <w:abstractNumId w:val="35"/>
  </w:num>
  <w:num w:numId="38" w16cid:durableId="2032684921">
    <w:abstractNumId w:val="22"/>
  </w:num>
  <w:num w:numId="39" w16cid:durableId="285933767">
    <w:abstractNumId w:val="80"/>
  </w:num>
  <w:num w:numId="40" w16cid:durableId="3750596">
    <w:abstractNumId w:val="29"/>
  </w:num>
  <w:num w:numId="41" w16cid:durableId="104693355">
    <w:abstractNumId w:val="28"/>
  </w:num>
  <w:num w:numId="42" w16cid:durableId="780104028">
    <w:abstractNumId w:val="50"/>
  </w:num>
  <w:num w:numId="43" w16cid:durableId="1785034145">
    <w:abstractNumId w:val="76"/>
  </w:num>
  <w:num w:numId="44" w16cid:durableId="1224294180">
    <w:abstractNumId w:val="53"/>
  </w:num>
  <w:num w:numId="45" w16cid:durableId="796919100">
    <w:abstractNumId w:val="88"/>
  </w:num>
  <w:num w:numId="46" w16cid:durableId="1866090119">
    <w:abstractNumId w:val="24"/>
  </w:num>
  <w:num w:numId="47" w16cid:durableId="1429237009">
    <w:abstractNumId w:val="84"/>
  </w:num>
  <w:num w:numId="48" w16cid:durableId="905723214">
    <w:abstractNumId w:val="11"/>
  </w:num>
  <w:num w:numId="49" w16cid:durableId="1043672249">
    <w:abstractNumId w:val="37"/>
  </w:num>
  <w:num w:numId="50" w16cid:durableId="1088038439">
    <w:abstractNumId w:val="87"/>
  </w:num>
  <w:num w:numId="51" w16cid:durableId="364215127">
    <w:abstractNumId w:val="69"/>
  </w:num>
  <w:num w:numId="52" w16cid:durableId="933168005">
    <w:abstractNumId w:val="45"/>
  </w:num>
  <w:num w:numId="53" w16cid:durableId="995720150">
    <w:abstractNumId w:val="17"/>
  </w:num>
  <w:num w:numId="54" w16cid:durableId="994727263">
    <w:abstractNumId w:val="61"/>
  </w:num>
  <w:num w:numId="55" w16cid:durableId="1815180608">
    <w:abstractNumId w:val="67"/>
  </w:num>
  <w:num w:numId="56" w16cid:durableId="1014578758">
    <w:abstractNumId w:val="58"/>
  </w:num>
  <w:num w:numId="57" w16cid:durableId="731200971">
    <w:abstractNumId w:val="44"/>
  </w:num>
  <w:num w:numId="58" w16cid:durableId="1197280654">
    <w:abstractNumId w:val="42"/>
  </w:num>
  <w:num w:numId="59" w16cid:durableId="1276064211">
    <w:abstractNumId w:val="40"/>
  </w:num>
  <w:num w:numId="60" w16cid:durableId="440615675">
    <w:abstractNumId w:val="64"/>
  </w:num>
  <w:num w:numId="61" w16cid:durableId="1254044755">
    <w:abstractNumId w:val="15"/>
  </w:num>
  <w:num w:numId="62" w16cid:durableId="751198624">
    <w:abstractNumId w:val="5"/>
  </w:num>
  <w:num w:numId="63" w16cid:durableId="1518883051">
    <w:abstractNumId w:val="7"/>
  </w:num>
  <w:num w:numId="64" w16cid:durableId="621956495">
    <w:abstractNumId w:val="39"/>
  </w:num>
  <w:num w:numId="65" w16cid:durableId="1324967963">
    <w:abstractNumId w:val="25"/>
  </w:num>
  <w:num w:numId="66" w16cid:durableId="1512723233">
    <w:abstractNumId w:val="73"/>
  </w:num>
  <w:num w:numId="67" w16cid:durableId="1223297328">
    <w:abstractNumId w:val="60"/>
  </w:num>
  <w:num w:numId="68" w16cid:durableId="1740444933">
    <w:abstractNumId w:val="31"/>
  </w:num>
  <w:num w:numId="69" w16cid:durableId="1935935610">
    <w:abstractNumId w:val="56"/>
  </w:num>
  <w:num w:numId="70" w16cid:durableId="551305515">
    <w:abstractNumId w:val="19"/>
  </w:num>
  <w:num w:numId="71" w16cid:durableId="1459177181">
    <w:abstractNumId w:val="68"/>
  </w:num>
  <w:num w:numId="72" w16cid:durableId="706376128">
    <w:abstractNumId w:val="21"/>
  </w:num>
  <w:num w:numId="73" w16cid:durableId="440687358">
    <w:abstractNumId w:val="79"/>
  </w:num>
  <w:num w:numId="74" w16cid:durableId="2023237487">
    <w:abstractNumId w:val="86"/>
  </w:num>
  <w:num w:numId="75" w16cid:durableId="1422331728">
    <w:abstractNumId w:val="49"/>
  </w:num>
  <w:num w:numId="76" w16cid:durableId="1686832001">
    <w:abstractNumId w:val="13"/>
  </w:num>
  <w:num w:numId="77" w16cid:durableId="209850819">
    <w:abstractNumId w:val="36"/>
  </w:num>
  <w:num w:numId="78" w16cid:durableId="716244170">
    <w:abstractNumId w:val="71"/>
  </w:num>
  <w:num w:numId="79" w16cid:durableId="1013650225">
    <w:abstractNumId w:val="89"/>
  </w:num>
  <w:num w:numId="80" w16cid:durableId="1822111248">
    <w:abstractNumId w:val="55"/>
  </w:num>
  <w:num w:numId="81" w16cid:durableId="644166752">
    <w:abstractNumId w:val="66"/>
  </w:num>
  <w:num w:numId="82" w16cid:durableId="2052611746">
    <w:abstractNumId w:val="78"/>
  </w:num>
  <w:num w:numId="83" w16cid:durableId="873159116">
    <w:abstractNumId w:val="26"/>
  </w:num>
  <w:num w:numId="84" w16cid:durableId="1621454085">
    <w:abstractNumId w:val="72"/>
  </w:num>
  <w:num w:numId="85" w16cid:durableId="1171942940">
    <w:abstractNumId w:val="9"/>
  </w:num>
  <w:num w:numId="86" w16cid:durableId="44988540">
    <w:abstractNumId w:val="82"/>
  </w:num>
  <w:num w:numId="87" w16cid:durableId="2041391327">
    <w:abstractNumId w:val="38"/>
  </w:num>
  <w:num w:numId="88" w16cid:durableId="380401466">
    <w:abstractNumId w:val="48"/>
  </w:num>
  <w:num w:numId="89" w16cid:durableId="325986181">
    <w:abstractNumId w:val="43"/>
  </w:num>
  <w:num w:numId="90" w16cid:durableId="648554584">
    <w:abstractNumId w:val="47"/>
  </w:num>
  <w:num w:numId="91" w16cid:durableId="1290891010">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US"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2E6"/>
    <w:rsid w:val="000003B7"/>
    <w:rsid w:val="00000407"/>
    <w:rsid w:val="00000578"/>
    <w:rsid w:val="0000060E"/>
    <w:rsid w:val="00000636"/>
    <w:rsid w:val="00000653"/>
    <w:rsid w:val="00000841"/>
    <w:rsid w:val="000009F4"/>
    <w:rsid w:val="00000BF7"/>
    <w:rsid w:val="00000D8D"/>
    <w:rsid w:val="00000EA0"/>
    <w:rsid w:val="00000FFB"/>
    <w:rsid w:val="00001009"/>
    <w:rsid w:val="000010F1"/>
    <w:rsid w:val="00001422"/>
    <w:rsid w:val="000014A0"/>
    <w:rsid w:val="0000165E"/>
    <w:rsid w:val="00001756"/>
    <w:rsid w:val="000019C1"/>
    <w:rsid w:val="00001AB3"/>
    <w:rsid w:val="00001B6D"/>
    <w:rsid w:val="00001E3B"/>
    <w:rsid w:val="00002060"/>
    <w:rsid w:val="000020A8"/>
    <w:rsid w:val="00002155"/>
    <w:rsid w:val="0000221B"/>
    <w:rsid w:val="00002248"/>
    <w:rsid w:val="000023BA"/>
    <w:rsid w:val="0000245F"/>
    <w:rsid w:val="0000275B"/>
    <w:rsid w:val="00002A2C"/>
    <w:rsid w:val="00002CE6"/>
    <w:rsid w:val="00002E0C"/>
    <w:rsid w:val="00002F31"/>
    <w:rsid w:val="0000307B"/>
    <w:rsid w:val="000033DC"/>
    <w:rsid w:val="00003675"/>
    <w:rsid w:val="00003738"/>
    <w:rsid w:val="0000380F"/>
    <w:rsid w:val="00003879"/>
    <w:rsid w:val="00003BCE"/>
    <w:rsid w:val="00003DF3"/>
    <w:rsid w:val="00004046"/>
    <w:rsid w:val="00004201"/>
    <w:rsid w:val="00004217"/>
    <w:rsid w:val="0000421A"/>
    <w:rsid w:val="00004251"/>
    <w:rsid w:val="00004284"/>
    <w:rsid w:val="000042A9"/>
    <w:rsid w:val="00004357"/>
    <w:rsid w:val="00004373"/>
    <w:rsid w:val="0000449B"/>
    <w:rsid w:val="000044C2"/>
    <w:rsid w:val="00004589"/>
    <w:rsid w:val="0000459B"/>
    <w:rsid w:val="00004704"/>
    <w:rsid w:val="000048BE"/>
    <w:rsid w:val="0000496A"/>
    <w:rsid w:val="00004A5E"/>
    <w:rsid w:val="00004B09"/>
    <w:rsid w:val="00004D16"/>
    <w:rsid w:val="00004E12"/>
    <w:rsid w:val="000050B7"/>
    <w:rsid w:val="00005104"/>
    <w:rsid w:val="000054F2"/>
    <w:rsid w:val="0000562F"/>
    <w:rsid w:val="00005840"/>
    <w:rsid w:val="00005C37"/>
    <w:rsid w:val="000060C2"/>
    <w:rsid w:val="0000615B"/>
    <w:rsid w:val="0000646B"/>
    <w:rsid w:val="000064FC"/>
    <w:rsid w:val="0000679C"/>
    <w:rsid w:val="000069D5"/>
    <w:rsid w:val="00006A31"/>
    <w:rsid w:val="00006D0F"/>
    <w:rsid w:val="00007307"/>
    <w:rsid w:val="0000778A"/>
    <w:rsid w:val="00007988"/>
    <w:rsid w:val="00007DCF"/>
    <w:rsid w:val="00007F31"/>
    <w:rsid w:val="00007F40"/>
    <w:rsid w:val="00010064"/>
    <w:rsid w:val="0001011F"/>
    <w:rsid w:val="000102EA"/>
    <w:rsid w:val="000103E2"/>
    <w:rsid w:val="00010897"/>
    <w:rsid w:val="0001092E"/>
    <w:rsid w:val="00010A72"/>
    <w:rsid w:val="00010BDA"/>
    <w:rsid w:val="00010C2C"/>
    <w:rsid w:val="00010E84"/>
    <w:rsid w:val="00010EAD"/>
    <w:rsid w:val="00010F1B"/>
    <w:rsid w:val="00010FBD"/>
    <w:rsid w:val="000110E5"/>
    <w:rsid w:val="00011229"/>
    <w:rsid w:val="00011586"/>
    <w:rsid w:val="00011703"/>
    <w:rsid w:val="0001181D"/>
    <w:rsid w:val="0001199A"/>
    <w:rsid w:val="00011B69"/>
    <w:rsid w:val="00011B71"/>
    <w:rsid w:val="00011D39"/>
    <w:rsid w:val="00011DC8"/>
    <w:rsid w:val="000120A1"/>
    <w:rsid w:val="0001227A"/>
    <w:rsid w:val="000125B6"/>
    <w:rsid w:val="000125C3"/>
    <w:rsid w:val="00012676"/>
    <w:rsid w:val="00012753"/>
    <w:rsid w:val="00012B7C"/>
    <w:rsid w:val="00012E32"/>
    <w:rsid w:val="00012E3E"/>
    <w:rsid w:val="00012E60"/>
    <w:rsid w:val="00012F43"/>
    <w:rsid w:val="00013292"/>
    <w:rsid w:val="00013306"/>
    <w:rsid w:val="00013337"/>
    <w:rsid w:val="00013616"/>
    <w:rsid w:val="000136CA"/>
    <w:rsid w:val="00013959"/>
    <w:rsid w:val="000139ED"/>
    <w:rsid w:val="00013D7D"/>
    <w:rsid w:val="00013E5B"/>
    <w:rsid w:val="00013F9F"/>
    <w:rsid w:val="00014090"/>
    <w:rsid w:val="0001410B"/>
    <w:rsid w:val="000142F7"/>
    <w:rsid w:val="00014439"/>
    <w:rsid w:val="00014626"/>
    <w:rsid w:val="000147E5"/>
    <w:rsid w:val="00014A38"/>
    <w:rsid w:val="00014AFF"/>
    <w:rsid w:val="00014B53"/>
    <w:rsid w:val="00014C52"/>
    <w:rsid w:val="00014DA0"/>
    <w:rsid w:val="00014E4C"/>
    <w:rsid w:val="0001505D"/>
    <w:rsid w:val="00015275"/>
    <w:rsid w:val="0001534F"/>
    <w:rsid w:val="00015424"/>
    <w:rsid w:val="000155C5"/>
    <w:rsid w:val="00015707"/>
    <w:rsid w:val="00015761"/>
    <w:rsid w:val="00015908"/>
    <w:rsid w:val="00015B3D"/>
    <w:rsid w:val="00015C30"/>
    <w:rsid w:val="00015D03"/>
    <w:rsid w:val="00015E7A"/>
    <w:rsid w:val="00015F83"/>
    <w:rsid w:val="000164B2"/>
    <w:rsid w:val="0001678B"/>
    <w:rsid w:val="000167D7"/>
    <w:rsid w:val="0001683D"/>
    <w:rsid w:val="000168AA"/>
    <w:rsid w:val="00016B82"/>
    <w:rsid w:val="00016C15"/>
    <w:rsid w:val="00016E51"/>
    <w:rsid w:val="00016E6C"/>
    <w:rsid w:val="00016FC5"/>
    <w:rsid w:val="0001702A"/>
    <w:rsid w:val="0001705F"/>
    <w:rsid w:val="000170B5"/>
    <w:rsid w:val="000170ED"/>
    <w:rsid w:val="000173C0"/>
    <w:rsid w:val="0001780E"/>
    <w:rsid w:val="00017921"/>
    <w:rsid w:val="00017AFC"/>
    <w:rsid w:val="00017C59"/>
    <w:rsid w:val="00017D3D"/>
    <w:rsid w:val="00017FAB"/>
    <w:rsid w:val="0002026B"/>
    <w:rsid w:val="00020325"/>
    <w:rsid w:val="00020440"/>
    <w:rsid w:val="000204E7"/>
    <w:rsid w:val="00020734"/>
    <w:rsid w:val="00020890"/>
    <w:rsid w:val="000208AD"/>
    <w:rsid w:val="00020BB3"/>
    <w:rsid w:val="00020C47"/>
    <w:rsid w:val="00020D2E"/>
    <w:rsid w:val="00020E43"/>
    <w:rsid w:val="0002117B"/>
    <w:rsid w:val="000211BB"/>
    <w:rsid w:val="00021412"/>
    <w:rsid w:val="00021495"/>
    <w:rsid w:val="00021670"/>
    <w:rsid w:val="00021690"/>
    <w:rsid w:val="0002182A"/>
    <w:rsid w:val="00021C00"/>
    <w:rsid w:val="00021ED1"/>
    <w:rsid w:val="00022094"/>
    <w:rsid w:val="000227AE"/>
    <w:rsid w:val="0002293D"/>
    <w:rsid w:val="00022A76"/>
    <w:rsid w:val="00022C40"/>
    <w:rsid w:val="000232E4"/>
    <w:rsid w:val="0002357B"/>
    <w:rsid w:val="000235C2"/>
    <w:rsid w:val="00023740"/>
    <w:rsid w:val="000237D2"/>
    <w:rsid w:val="000238E4"/>
    <w:rsid w:val="00023A91"/>
    <w:rsid w:val="00023DD9"/>
    <w:rsid w:val="00023F08"/>
    <w:rsid w:val="00024162"/>
    <w:rsid w:val="0002440C"/>
    <w:rsid w:val="000244FB"/>
    <w:rsid w:val="000245F2"/>
    <w:rsid w:val="0002467A"/>
    <w:rsid w:val="00024923"/>
    <w:rsid w:val="00024B97"/>
    <w:rsid w:val="00024C04"/>
    <w:rsid w:val="00024DA9"/>
    <w:rsid w:val="00024DD6"/>
    <w:rsid w:val="00024DF4"/>
    <w:rsid w:val="00025175"/>
    <w:rsid w:val="0002518E"/>
    <w:rsid w:val="000252BF"/>
    <w:rsid w:val="000252CF"/>
    <w:rsid w:val="00025445"/>
    <w:rsid w:val="000254D8"/>
    <w:rsid w:val="00025884"/>
    <w:rsid w:val="00025D41"/>
    <w:rsid w:val="00025E67"/>
    <w:rsid w:val="00025F77"/>
    <w:rsid w:val="000260D2"/>
    <w:rsid w:val="00026161"/>
    <w:rsid w:val="0002622C"/>
    <w:rsid w:val="000262AA"/>
    <w:rsid w:val="000267AA"/>
    <w:rsid w:val="000268C3"/>
    <w:rsid w:val="00026B1B"/>
    <w:rsid w:val="00026E88"/>
    <w:rsid w:val="00026EB1"/>
    <w:rsid w:val="0002705A"/>
    <w:rsid w:val="00027191"/>
    <w:rsid w:val="00027213"/>
    <w:rsid w:val="00027741"/>
    <w:rsid w:val="00027961"/>
    <w:rsid w:val="00027F55"/>
    <w:rsid w:val="000301A9"/>
    <w:rsid w:val="000305E5"/>
    <w:rsid w:val="000307BD"/>
    <w:rsid w:val="000308F5"/>
    <w:rsid w:val="00030F88"/>
    <w:rsid w:val="00030FFB"/>
    <w:rsid w:val="00031254"/>
    <w:rsid w:val="0003137B"/>
    <w:rsid w:val="00031495"/>
    <w:rsid w:val="000315B3"/>
    <w:rsid w:val="000317F4"/>
    <w:rsid w:val="00031869"/>
    <w:rsid w:val="0003190A"/>
    <w:rsid w:val="0003191F"/>
    <w:rsid w:val="00031A30"/>
    <w:rsid w:val="00031CE2"/>
    <w:rsid w:val="00031ED4"/>
    <w:rsid w:val="00031FCB"/>
    <w:rsid w:val="0003202B"/>
    <w:rsid w:val="000321F7"/>
    <w:rsid w:val="0003240D"/>
    <w:rsid w:val="000324BE"/>
    <w:rsid w:val="0003259B"/>
    <w:rsid w:val="00032C11"/>
    <w:rsid w:val="00032C87"/>
    <w:rsid w:val="00032EED"/>
    <w:rsid w:val="00033187"/>
    <w:rsid w:val="00033571"/>
    <w:rsid w:val="00033832"/>
    <w:rsid w:val="000338CA"/>
    <w:rsid w:val="00033C99"/>
    <w:rsid w:val="00033CC9"/>
    <w:rsid w:val="00033E06"/>
    <w:rsid w:val="00033E8F"/>
    <w:rsid w:val="00033EA0"/>
    <w:rsid w:val="00033F10"/>
    <w:rsid w:val="00033F31"/>
    <w:rsid w:val="00034010"/>
    <w:rsid w:val="00034193"/>
    <w:rsid w:val="00034355"/>
    <w:rsid w:val="000344A2"/>
    <w:rsid w:val="000346AB"/>
    <w:rsid w:val="000346F5"/>
    <w:rsid w:val="000347D8"/>
    <w:rsid w:val="0003490C"/>
    <w:rsid w:val="000349B1"/>
    <w:rsid w:val="000350F7"/>
    <w:rsid w:val="00035125"/>
    <w:rsid w:val="0003515D"/>
    <w:rsid w:val="00035250"/>
    <w:rsid w:val="00035260"/>
    <w:rsid w:val="000352A2"/>
    <w:rsid w:val="0003568F"/>
    <w:rsid w:val="00035D58"/>
    <w:rsid w:val="000363FE"/>
    <w:rsid w:val="00036491"/>
    <w:rsid w:val="000364BF"/>
    <w:rsid w:val="00036534"/>
    <w:rsid w:val="00036575"/>
    <w:rsid w:val="00036A1E"/>
    <w:rsid w:val="00036A80"/>
    <w:rsid w:val="00036AB0"/>
    <w:rsid w:val="00036DC0"/>
    <w:rsid w:val="00036DEE"/>
    <w:rsid w:val="00036EDD"/>
    <w:rsid w:val="00037031"/>
    <w:rsid w:val="00037043"/>
    <w:rsid w:val="000371DC"/>
    <w:rsid w:val="00037463"/>
    <w:rsid w:val="00037471"/>
    <w:rsid w:val="00037498"/>
    <w:rsid w:val="000376DE"/>
    <w:rsid w:val="000378B9"/>
    <w:rsid w:val="00037958"/>
    <w:rsid w:val="00037CC3"/>
    <w:rsid w:val="00037EC8"/>
    <w:rsid w:val="00037FD3"/>
    <w:rsid w:val="00040055"/>
    <w:rsid w:val="00040368"/>
    <w:rsid w:val="00040594"/>
    <w:rsid w:val="0004059F"/>
    <w:rsid w:val="000405C6"/>
    <w:rsid w:val="00040821"/>
    <w:rsid w:val="00040846"/>
    <w:rsid w:val="0004092B"/>
    <w:rsid w:val="000409C6"/>
    <w:rsid w:val="00040C28"/>
    <w:rsid w:val="00040D81"/>
    <w:rsid w:val="00040E5A"/>
    <w:rsid w:val="00040E6C"/>
    <w:rsid w:val="00040FCD"/>
    <w:rsid w:val="00041285"/>
    <w:rsid w:val="0004129D"/>
    <w:rsid w:val="0004148A"/>
    <w:rsid w:val="00041774"/>
    <w:rsid w:val="00041F69"/>
    <w:rsid w:val="00041FD3"/>
    <w:rsid w:val="00042446"/>
    <w:rsid w:val="0004270F"/>
    <w:rsid w:val="000427AE"/>
    <w:rsid w:val="000428A0"/>
    <w:rsid w:val="00042A27"/>
    <w:rsid w:val="00042A7A"/>
    <w:rsid w:val="00042BBC"/>
    <w:rsid w:val="00042DA0"/>
    <w:rsid w:val="00042FD5"/>
    <w:rsid w:val="00043272"/>
    <w:rsid w:val="000432BD"/>
    <w:rsid w:val="000435AA"/>
    <w:rsid w:val="000435F6"/>
    <w:rsid w:val="00043655"/>
    <w:rsid w:val="00043692"/>
    <w:rsid w:val="0004375C"/>
    <w:rsid w:val="00043821"/>
    <w:rsid w:val="00043B8D"/>
    <w:rsid w:val="00043D91"/>
    <w:rsid w:val="00043E29"/>
    <w:rsid w:val="00043E6E"/>
    <w:rsid w:val="00043EC5"/>
    <w:rsid w:val="000440B0"/>
    <w:rsid w:val="00044585"/>
    <w:rsid w:val="000446AB"/>
    <w:rsid w:val="00044BEF"/>
    <w:rsid w:val="00044BFB"/>
    <w:rsid w:val="00045151"/>
    <w:rsid w:val="000452D2"/>
    <w:rsid w:val="000453AC"/>
    <w:rsid w:val="0004540B"/>
    <w:rsid w:val="00045631"/>
    <w:rsid w:val="000457F7"/>
    <w:rsid w:val="000458F0"/>
    <w:rsid w:val="00045CBA"/>
    <w:rsid w:val="00046426"/>
    <w:rsid w:val="0004657E"/>
    <w:rsid w:val="000466BB"/>
    <w:rsid w:val="000466D8"/>
    <w:rsid w:val="00046815"/>
    <w:rsid w:val="000469D1"/>
    <w:rsid w:val="000469DB"/>
    <w:rsid w:val="00046CF1"/>
    <w:rsid w:val="00046E64"/>
    <w:rsid w:val="00047081"/>
    <w:rsid w:val="00047287"/>
    <w:rsid w:val="0004728C"/>
    <w:rsid w:val="0004749C"/>
    <w:rsid w:val="00047A15"/>
    <w:rsid w:val="00047C29"/>
    <w:rsid w:val="000501A4"/>
    <w:rsid w:val="000502B7"/>
    <w:rsid w:val="000502E1"/>
    <w:rsid w:val="000503D1"/>
    <w:rsid w:val="000505FD"/>
    <w:rsid w:val="00050805"/>
    <w:rsid w:val="000508E9"/>
    <w:rsid w:val="00050C7D"/>
    <w:rsid w:val="00050DA0"/>
    <w:rsid w:val="00050DEF"/>
    <w:rsid w:val="00050E55"/>
    <w:rsid w:val="00051114"/>
    <w:rsid w:val="000512AD"/>
    <w:rsid w:val="0005134C"/>
    <w:rsid w:val="0005153D"/>
    <w:rsid w:val="00051569"/>
    <w:rsid w:val="000516DC"/>
    <w:rsid w:val="00051CBB"/>
    <w:rsid w:val="00051D19"/>
    <w:rsid w:val="0005220D"/>
    <w:rsid w:val="000527E8"/>
    <w:rsid w:val="0005290F"/>
    <w:rsid w:val="00052CC0"/>
    <w:rsid w:val="00052F45"/>
    <w:rsid w:val="00052FBE"/>
    <w:rsid w:val="000530F3"/>
    <w:rsid w:val="00053132"/>
    <w:rsid w:val="0005349E"/>
    <w:rsid w:val="000534DA"/>
    <w:rsid w:val="00053550"/>
    <w:rsid w:val="00053589"/>
    <w:rsid w:val="00053649"/>
    <w:rsid w:val="00053842"/>
    <w:rsid w:val="0005387B"/>
    <w:rsid w:val="00053A47"/>
    <w:rsid w:val="00053A9F"/>
    <w:rsid w:val="00053BDD"/>
    <w:rsid w:val="00053DDC"/>
    <w:rsid w:val="00054546"/>
    <w:rsid w:val="00054799"/>
    <w:rsid w:val="000547F9"/>
    <w:rsid w:val="0005487D"/>
    <w:rsid w:val="000548D3"/>
    <w:rsid w:val="000548F4"/>
    <w:rsid w:val="00054C07"/>
    <w:rsid w:val="00054E9A"/>
    <w:rsid w:val="00054F2C"/>
    <w:rsid w:val="000552B3"/>
    <w:rsid w:val="000552BD"/>
    <w:rsid w:val="0005549B"/>
    <w:rsid w:val="000554FB"/>
    <w:rsid w:val="0005555D"/>
    <w:rsid w:val="00055740"/>
    <w:rsid w:val="0005590F"/>
    <w:rsid w:val="00055A48"/>
    <w:rsid w:val="00055CFE"/>
    <w:rsid w:val="00055F78"/>
    <w:rsid w:val="00056027"/>
    <w:rsid w:val="00056037"/>
    <w:rsid w:val="00056299"/>
    <w:rsid w:val="000565B7"/>
    <w:rsid w:val="00056624"/>
    <w:rsid w:val="00056B50"/>
    <w:rsid w:val="00056BF5"/>
    <w:rsid w:val="00056C25"/>
    <w:rsid w:val="00056C3C"/>
    <w:rsid w:val="00056D4A"/>
    <w:rsid w:val="00056E1C"/>
    <w:rsid w:val="00056FB4"/>
    <w:rsid w:val="000571B0"/>
    <w:rsid w:val="000573AB"/>
    <w:rsid w:val="0005766C"/>
    <w:rsid w:val="00057883"/>
    <w:rsid w:val="0005788D"/>
    <w:rsid w:val="00057958"/>
    <w:rsid w:val="000579DA"/>
    <w:rsid w:val="00057D07"/>
    <w:rsid w:val="00057F23"/>
    <w:rsid w:val="00060059"/>
    <w:rsid w:val="00060315"/>
    <w:rsid w:val="000604DB"/>
    <w:rsid w:val="0006051F"/>
    <w:rsid w:val="00060520"/>
    <w:rsid w:val="00060671"/>
    <w:rsid w:val="000606B2"/>
    <w:rsid w:val="0006083A"/>
    <w:rsid w:val="00060955"/>
    <w:rsid w:val="00060998"/>
    <w:rsid w:val="00060CA0"/>
    <w:rsid w:val="00060FFA"/>
    <w:rsid w:val="00061325"/>
    <w:rsid w:val="000614F5"/>
    <w:rsid w:val="00061681"/>
    <w:rsid w:val="000616E1"/>
    <w:rsid w:val="0006189C"/>
    <w:rsid w:val="00061B7D"/>
    <w:rsid w:val="00061C06"/>
    <w:rsid w:val="00061C4B"/>
    <w:rsid w:val="00061C58"/>
    <w:rsid w:val="00061D83"/>
    <w:rsid w:val="00061EC0"/>
    <w:rsid w:val="000621DC"/>
    <w:rsid w:val="000623FD"/>
    <w:rsid w:val="00062436"/>
    <w:rsid w:val="000628EE"/>
    <w:rsid w:val="000629B6"/>
    <w:rsid w:val="00062DDA"/>
    <w:rsid w:val="00062F4E"/>
    <w:rsid w:val="00063047"/>
    <w:rsid w:val="00063405"/>
    <w:rsid w:val="0006366E"/>
    <w:rsid w:val="00063762"/>
    <w:rsid w:val="00063A5A"/>
    <w:rsid w:val="00063B88"/>
    <w:rsid w:val="00063D5B"/>
    <w:rsid w:val="00063E73"/>
    <w:rsid w:val="00064075"/>
    <w:rsid w:val="00064095"/>
    <w:rsid w:val="00064145"/>
    <w:rsid w:val="0006421E"/>
    <w:rsid w:val="000642A5"/>
    <w:rsid w:val="0006435B"/>
    <w:rsid w:val="00064547"/>
    <w:rsid w:val="00064685"/>
    <w:rsid w:val="00064945"/>
    <w:rsid w:val="00064D19"/>
    <w:rsid w:val="000651DD"/>
    <w:rsid w:val="00065584"/>
    <w:rsid w:val="000659E4"/>
    <w:rsid w:val="00065C41"/>
    <w:rsid w:val="00065DA9"/>
    <w:rsid w:val="00065E8D"/>
    <w:rsid w:val="0006604C"/>
    <w:rsid w:val="00066151"/>
    <w:rsid w:val="0006647D"/>
    <w:rsid w:val="0006647E"/>
    <w:rsid w:val="00066836"/>
    <w:rsid w:val="000668D8"/>
    <w:rsid w:val="00066922"/>
    <w:rsid w:val="00066A0A"/>
    <w:rsid w:val="00066A3D"/>
    <w:rsid w:val="00066B71"/>
    <w:rsid w:val="00066C61"/>
    <w:rsid w:val="00066CEF"/>
    <w:rsid w:val="00066F67"/>
    <w:rsid w:val="00066FB7"/>
    <w:rsid w:val="0006706D"/>
    <w:rsid w:val="00067240"/>
    <w:rsid w:val="00067283"/>
    <w:rsid w:val="000672E0"/>
    <w:rsid w:val="00067318"/>
    <w:rsid w:val="000677D6"/>
    <w:rsid w:val="00067804"/>
    <w:rsid w:val="00067848"/>
    <w:rsid w:val="0006789D"/>
    <w:rsid w:val="000678A2"/>
    <w:rsid w:val="00067FC3"/>
    <w:rsid w:val="000701FD"/>
    <w:rsid w:val="00070288"/>
    <w:rsid w:val="00070496"/>
    <w:rsid w:val="0007071C"/>
    <w:rsid w:val="0007072A"/>
    <w:rsid w:val="00070B80"/>
    <w:rsid w:val="00070BC7"/>
    <w:rsid w:val="00070EDA"/>
    <w:rsid w:val="000710A6"/>
    <w:rsid w:val="00071422"/>
    <w:rsid w:val="0007145B"/>
    <w:rsid w:val="000714E0"/>
    <w:rsid w:val="000714EF"/>
    <w:rsid w:val="0007152D"/>
    <w:rsid w:val="00071671"/>
    <w:rsid w:val="000716BB"/>
    <w:rsid w:val="00071858"/>
    <w:rsid w:val="00071ED1"/>
    <w:rsid w:val="00071F48"/>
    <w:rsid w:val="00072227"/>
    <w:rsid w:val="000723AD"/>
    <w:rsid w:val="000723B1"/>
    <w:rsid w:val="00072428"/>
    <w:rsid w:val="00072821"/>
    <w:rsid w:val="000728F2"/>
    <w:rsid w:val="00072B4E"/>
    <w:rsid w:val="00072C81"/>
    <w:rsid w:val="00072FC1"/>
    <w:rsid w:val="000731B7"/>
    <w:rsid w:val="00073333"/>
    <w:rsid w:val="00073389"/>
    <w:rsid w:val="000733A7"/>
    <w:rsid w:val="000734B9"/>
    <w:rsid w:val="00073543"/>
    <w:rsid w:val="00073697"/>
    <w:rsid w:val="000737FE"/>
    <w:rsid w:val="00073A96"/>
    <w:rsid w:val="00073B50"/>
    <w:rsid w:val="00073C60"/>
    <w:rsid w:val="00073C6A"/>
    <w:rsid w:val="0007431B"/>
    <w:rsid w:val="0007435E"/>
    <w:rsid w:val="000744DE"/>
    <w:rsid w:val="000745FE"/>
    <w:rsid w:val="00074639"/>
    <w:rsid w:val="00074688"/>
    <w:rsid w:val="00074929"/>
    <w:rsid w:val="0007495F"/>
    <w:rsid w:val="00074C28"/>
    <w:rsid w:val="00074D3D"/>
    <w:rsid w:val="00074D6F"/>
    <w:rsid w:val="00074F00"/>
    <w:rsid w:val="00075100"/>
    <w:rsid w:val="000752A1"/>
    <w:rsid w:val="00075381"/>
    <w:rsid w:val="000753BD"/>
    <w:rsid w:val="000754D2"/>
    <w:rsid w:val="00075601"/>
    <w:rsid w:val="000757D6"/>
    <w:rsid w:val="00075A1F"/>
    <w:rsid w:val="00075BB0"/>
    <w:rsid w:val="00075D1B"/>
    <w:rsid w:val="00075F2F"/>
    <w:rsid w:val="00075FC5"/>
    <w:rsid w:val="00076200"/>
    <w:rsid w:val="00076284"/>
    <w:rsid w:val="0007645C"/>
    <w:rsid w:val="00076480"/>
    <w:rsid w:val="00076580"/>
    <w:rsid w:val="00076622"/>
    <w:rsid w:val="0007699A"/>
    <w:rsid w:val="00077058"/>
    <w:rsid w:val="00077145"/>
    <w:rsid w:val="00077247"/>
    <w:rsid w:val="000773F5"/>
    <w:rsid w:val="000774C7"/>
    <w:rsid w:val="000775A6"/>
    <w:rsid w:val="00077793"/>
    <w:rsid w:val="00077904"/>
    <w:rsid w:val="0007798A"/>
    <w:rsid w:val="000779DC"/>
    <w:rsid w:val="00077A51"/>
    <w:rsid w:val="00077C21"/>
    <w:rsid w:val="00077C84"/>
    <w:rsid w:val="00077E0C"/>
    <w:rsid w:val="00077E70"/>
    <w:rsid w:val="00077F1A"/>
    <w:rsid w:val="00077F23"/>
    <w:rsid w:val="0007F7AC"/>
    <w:rsid w:val="0008030E"/>
    <w:rsid w:val="00080330"/>
    <w:rsid w:val="0008036A"/>
    <w:rsid w:val="00080535"/>
    <w:rsid w:val="000805FC"/>
    <w:rsid w:val="000806C0"/>
    <w:rsid w:val="000808F8"/>
    <w:rsid w:val="00080F1C"/>
    <w:rsid w:val="00080F5C"/>
    <w:rsid w:val="00080F7F"/>
    <w:rsid w:val="000814C6"/>
    <w:rsid w:val="00081718"/>
    <w:rsid w:val="000817E7"/>
    <w:rsid w:val="00081985"/>
    <w:rsid w:val="00081CFE"/>
    <w:rsid w:val="00081EB8"/>
    <w:rsid w:val="0008208D"/>
    <w:rsid w:val="0008215A"/>
    <w:rsid w:val="00082216"/>
    <w:rsid w:val="000822D4"/>
    <w:rsid w:val="00082301"/>
    <w:rsid w:val="0008249D"/>
    <w:rsid w:val="0008250B"/>
    <w:rsid w:val="000827D6"/>
    <w:rsid w:val="0008283E"/>
    <w:rsid w:val="00082958"/>
    <w:rsid w:val="00082B06"/>
    <w:rsid w:val="00082C7A"/>
    <w:rsid w:val="00082D0A"/>
    <w:rsid w:val="00082F28"/>
    <w:rsid w:val="0008330A"/>
    <w:rsid w:val="00083476"/>
    <w:rsid w:val="00083838"/>
    <w:rsid w:val="00083857"/>
    <w:rsid w:val="00083960"/>
    <w:rsid w:val="000839EB"/>
    <w:rsid w:val="00083FAF"/>
    <w:rsid w:val="000842CF"/>
    <w:rsid w:val="000842E4"/>
    <w:rsid w:val="0008448F"/>
    <w:rsid w:val="0008458F"/>
    <w:rsid w:val="00084900"/>
    <w:rsid w:val="00084909"/>
    <w:rsid w:val="00084F81"/>
    <w:rsid w:val="000850E4"/>
    <w:rsid w:val="000852AA"/>
    <w:rsid w:val="0008531E"/>
    <w:rsid w:val="00085369"/>
    <w:rsid w:val="000853A2"/>
    <w:rsid w:val="00085477"/>
    <w:rsid w:val="000856B0"/>
    <w:rsid w:val="000856F6"/>
    <w:rsid w:val="0008571D"/>
    <w:rsid w:val="00085985"/>
    <w:rsid w:val="00085D73"/>
    <w:rsid w:val="00086050"/>
    <w:rsid w:val="00086084"/>
    <w:rsid w:val="0008629A"/>
    <w:rsid w:val="00086332"/>
    <w:rsid w:val="000866F4"/>
    <w:rsid w:val="00086788"/>
    <w:rsid w:val="00086981"/>
    <w:rsid w:val="00086AD5"/>
    <w:rsid w:val="00086ADD"/>
    <w:rsid w:val="00086E46"/>
    <w:rsid w:val="00086ED1"/>
    <w:rsid w:val="00086ED5"/>
    <w:rsid w:val="00086F97"/>
    <w:rsid w:val="00086FFA"/>
    <w:rsid w:val="000870CE"/>
    <w:rsid w:val="0008714D"/>
    <w:rsid w:val="000871DE"/>
    <w:rsid w:val="0008729B"/>
    <w:rsid w:val="000874EE"/>
    <w:rsid w:val="0008763E"/>
    <w:rsid w:val="00087830"/>
    <w:rsid w:val="00087C10"/>
    <w:rsid w:val="00087EF5"/>
    <w:rsid w:val="00087FA1"/>
    <w:rsid w:val="00090199"/>
    <w:rsid w:val="00090586"/>
    <w:rsid w:val="00090692"/>
    <w:rsid w:val="000906D3"/>
    <w:rsid w:val="000909C9"/>
    <w:rsid w:val="000909D4"/>
    <w:rsid w:val="00090B4E"/>
    <w:rsid w:val="00090C18"/>
    <w:rsid w:val="00090C49"/>
    <w:rsid w:val="00090C9D"/>
    <w:rsid w:val="00090D76"/>
    <w:rsid w:val="00090E8B"/>
    <w:rsid w:val="00090FB8"/>
    <w:rsid w:val="000913EA"/>
    <w:rsid w:val="00091836"/>
    <w:rsid w:val="00091A69"/>
    <w:rsid w:val="00091BEA"/>
    <w:rsid w:val="00091C09"/>
    <w:rsid w:val="00092013"/>
    <w:rsid w:val="000920C1"/>
    <w:rsid w:val="00092383"/>
    <w:rsid w:val="00092392"/>
    <w:rsid w:val="00092516"/>
    <w:rsid w:val="0009280B"/>
    <w:rsid w:val="00092851"/>
    <w:rsid w:val="0009297F"/>
    <w:rsid w:val="0009335D"/>
    <w:rsid w:val="00093372"/>
    <w:rsid w:val="000933D6"/>
    <w:rsid w:val="00093777"/>
    <w:rsid w:val="000938E3"/>
    <w:rsid w:val="00093980"/>
    <w:rsid w:val="00093A64"/>
    <w:rsid w:val="00093B54"/>
    <w:rsid w:val="00093B92"/>
    <w:rsid w:val="00093D24"/>
    <w:rsid w:val="00093E4E"/>
    <w:rsid w:val="00093ECB"/>
    <w:rsid w:val="00093F57"/>
    <w:rsid w:val="00094008"/>
    <w:rsid w:val="000941B8"/>
    <w:rsid w:val="00094399"/>
    <w:rsid w:val="00094462"/>
    <w:rsid w:val="00094A07"/>
    <w:rsid w:val="00094BE9"/>
    <w:rsid w:val="00094F54"/>
    <w:rsid w:val="00095030"/>
    <w:rsid w:val="000951E3"/>
    <w:rsid w:val="000953C8"/>
    <w:rsid w:val="000959A1"/>
    <w:rsid w:val="00095BEF"/>
    <w:rsid w:val="00095D64"/>
    <w:rsid w:val="00095FB4"/>
    <w:rsid w:val="000961DD"/>
    <w:rsid w:val="00096323"/>
    <w:rsid w:val="000966E7"/>
    <w:rsid w:val="000966EA"/>
    <w:rsid w:val="000967A4"/>
    <w:rsid w:val="000968B8"/>
    <w:rsid w:val="00096988"/>
    <w:rsid w:val="000969B1"/>
    <w:rsid w:val="00096B18"/>
    <w:rsid w:val="000970F7"/>
    <w:rsid w:val="0009713E"/>
    <w:rsid w:val="00097301"/>
    <w:rsid w:val="000973A0"/>
    <w:rsid w:val="0009755D"/>
    <w:rsid w:val="0009782F"/>
    <w:rsid w:val="00097BBA"/>
    <w:rsid w:val="00097C1E"/>
    <w:rsid w:val="00097EDD"/>
    <w:rsid w:val="000A0205"/>
    <w:rsid w:val="000A02C0"/>
    <w:rsid w:val="000A030C"/>
    <w:rsid w:val="000A03E1"/>
    <w:rsid w:val="000A04B2"/>
    <w:rsid w:val="000A0644"/>
    <w:rsid w:val="000A07DB"/>
    <w:rsid w:val="000A0903"/>
    <w:rsid w:val="000A0939"/>
    <w:rsid w:val="000A094B"/>
    <w:rsid w:val="000A0986"/>
    <w:rsid w:val="000A0B36"/>
    <w:rsid w:val="000A0CFA"/>
    <w:rsid w:val="000A0DB1"/>
    <w:rsid w:val="000A1073"/>
    <w:rsid w:val="000A118E"/>
    <w:rsid w:val="000A165F"/>
    <w:rsid w:val="000A16CB"/>
    <w:rsid w:val="000A16DA"/>
    <w:rsid w:val="000A1961"/>
    <w:rsid w:val="000A1BC7"/>
    <w:rsid w:val="000A1D23"/>
    <w:rsid w:val="000A1DA5"/>
    <w:rsid w:val="000A1E21"/>
    <w:rsid w:val="000A209A"/>
    <w:rsid w:val="000A210C"/>
    <w:rsid w:val="000A2226"/>
    <w:rsid w:val="000A240B"/>
    <w:rsid w:val="000A2B11"/>
    <w:rsid w:val="000A2C3A"/>
    <w:rsid w:val="000A309F"/>
    <w:rsid w:val="000A3187"/>
    <w:rsid w:val="000A31A3"/>
    <w:rsid w:val="000A348C"/>
    <w:rsid w:val="000A386D"/>
    <w:rsid w:val="000A3986"/>
    <w:rsid w:val="000A3D00"/>
    <w:rsid w:val="000A3D62"/>
    <w:rsid w:val="000A3E41"/>
    <w:rsid w:val="000A4527"/>
    <w:rsid w:val="000A4604"/>
    <w:rsid w:val="000A4720"/>
    <w:rsid w:val="000A47AE"/>
    <w:rsid w:val="000A489F"/>
    <w:rsid w:val="000A4BB8"/>
    <w:rsid w:val="000A4BCC"/>
    <w:rsid w:val="000A4C8D"/>
    <w:rsid w:val="000A4ECD"/>
    <w:rsid w:val="000A5170"/>
    <w:rsid w:val="000A54B7"/>
    <w:rsid w:val="000A54DB"/>
    <w:rsid w:val="000A55C0"/>
    <w:rsid w:val="000A55E3"/>
    <w:rsid w:val="000A57D0"/>
    <w:rsid w:val="000A5B10"/>
    <w:rsid w:val="000A5B3A"/>
    <w:rsid w:val="000A5BA3"/>
    <w:rsid w:val="000A5BC6"/>
    <w:rsid w:val="000A5C8F"/>
    <w:rsid w:val="000A5C98"/>
    <w:rsid w:val="000A5D80"/>
    <w:rsid w:val="000A601D"/>
    <w:rsid w:val="000A6220"/>
    <w:rsid w:val="000A62F9"/>
    <w:rsid w:val="000A6301"/>
    <w:rsid w:val="000A630F"/>
    <w:rsid w:val="000A64C6"/>
    <w:rsid w:val="000A6638"/>
    <w:rsid w:val="000A678D"/>
    <w:rsid w:val="000A67F8"/>
    <w:rsid w:val="000A6A92"/>
    <w:rsid w:val="000A6C67"/>
    <w:rsid w:val="000A6CF4"/>
    <w:rsid w:val="000A70D3"/>
    <w:rsid w:val="000A7210"/>
    <w:rsid w:val="000A74A9"/>
    <w:rsid w:val="000A7567"/>
    <w:rsid w:val="000A772D"/>
    <w:rsid w:val="000A78CA"/>
    <w:rsid w:val="000A796F"/>
    <w:rsid w:val="000A7A31"/>
    <w:rsid w:val="000A7AD4"/>
    <w:rsid w:val="000A7BA7"/>
    <w:rsid w:val="000A7E68"/>
    <w:rsid w:val="000B01AB"/>
    <w:rsid w:val="000B01EA"/>
    <w:rsid w:val="000B01EC"/>
    <w:rsid w:val="000B0340"/>
    <w:rsid w:val="000B034B"/>
    <w:rsid w:val="000B03CF"/>
    <w:rsid w:val="000B044C"/>
    <w:rsid w:val="000B0473"/>
    <w:rsid w:val="000B063E"/>
    <w:rsid w:val="000B068D"/>
    <w:rsid w:val="000B070D"/>
    <w:rsid w:val="000B0A62"/>
    <w:rsid w:val="000B0B1A"/>
    <w:rsid w:val="000B0DBB"/>
    <w:rsid w:val="000B0E57"/>
    <w:rsid w:val="000B0FAD"/>
    <w:rsid w:val="000B0FED"/>
    <w:rsid w:val="000B10DA"/>
    <w:rsid w:val="000B11BA"/>
    <w:rsid w:val="000B123E"/>
    <w:rsid w:val="000B12B1"/>
    <w:rsid w:val="000B1356"/>
    <w:rsid w:val="000B1438"/>
    <w:rsid w:val="000B16DA"/>
    <w:rsid w:val="000B17DA"/>
    <w:rsid w:val="000B181E"/>
    <w:rsid w:val="000B18C8"/>
    <w:rsid w:val="000B1B14"/>
    <w:rsid w:val="000B1BE0"/>
    <w:rsid w:val="000B1C4B"/>
    <w:rsid w:val="000B1D25"/>
    <w:rsid w:val="000B1FE9"/>
    <w:rsid w:val="000B2057"/>
    <w:rsid w:val="000B215F"/>
    <w:rsid w:val="000B21DB"/>
    <w:rsid w:val="000B21FF"/>
    <w:rsid w:val="000B23C1"/>
    <w:rsid w:val="000B2655"/>
    <w:rsid w:val="000B26E7"/>
    <w:rsid w:val="000B2766"/>
    <w:rsid w:val="000B2847"/>
    <w:rsid w:val="000B2A03"/>
    <w:rsid w:val="000B2A89"/>
    <w:rsid w:val="000B2AEB"/>
    <w:rsid w:val="000B2C7B"/>
    <w:rsid w:val="000B30F7"/>
    <w:rsid w:val="000B3249"/>
    <w:rsid w:val="000B3B14"/>
    <w:rsid w:val="000B3CA4"/>
    <w:rsid w:val="000B4158"/>
    <w:rsid w:val="000B426C"/>
    <w:rsid w:val="000B45C4"/>
    <w:rsid w:val="000B4735"/>
    <w:rsid w:val="000B47A5"/>
    <w:rsid w:val="000B4AB8"/>
    <w:rsid w:val="000B4D3C"/>
    <w:rsid w:val="000B4EEE"/>
    <w:rsid w:val="000B4FBC"/>
    <w:rsid w:val="000B501E"/>
    <w:rsid w:val="000B50BB"/>
    <w:rsid w:val="000B5561"/>
    <w:rsid w:val="000B56FA"/>
    <w:rsid w:val="000B5702"/>
    <w:rsid w:val="000B584B"/>
    <w:rsid w:val="000B59C1"/>
    <w:rsid w:val="000B5A84"/>
    <w:rsid w:val="000B5B94"/>
    <w:rsid w:val="000B5C7F"/>
    <w:rsid w:val="000B5D40"/>
    <w:rsid w:val="000B5F0A"/>
    <w:rsid w:val="000B604B"/>
    <w:rsid w:val="000B6159"/>
    <w:rsid w:val="000B6184"/>
    <w:rsid w:val="000B629D"/>
    <w:rsid w:val="000B6392"/>
    <w:rsid w:val="000B6567"/>
    <w:rsid w:val="000B6843"/>
    <w:rsid w:val="000B6992"/>
    <w:rsid w:val="000B69C2"/>
    <w:rsid w:val="000B6CC5"/>
    <w:rsid w:val="000B6CCF"/>
    <w:rsid w:val="000B6CDD"/>
    <w:rsid w:val="000B6DBE"/>
    <w:rsid w:val="000B6DE7"/>
    <w:rsid w:val="000B6E2C"/>
    <w:rsid w:val="000B7329"/>
    <w:rsid w:val="000B7392"/>
    <w:rsid w:val="000B739C"/>
    <w:rsid w:val="000B756A"/>
    <w:rsid w:val="000B7661"/>
    <w:rsid w:val="000B77AE"/>
    <w:rsid w:val="000B77DF"/>
    <w:rsid w:val="000B79DD"/>
    <w:rsid w:val="000B7D56"/>
    <w:rsid w:val="000B7D8D"/>
    <w:rsid w:val="000B7EF5"/>
    <w:rsid w:val="000C014E"/>
    <w:rsid w:val="000C02C1"/>
    <w:rsid w:val="000C0335"/>
    <w:rsid w:val="000C036D"/>
    <w:rsid w:val="000C04AB"/>
    <w:rsid w:val="000C08AB"/>
    <w:rsid w:val="000C0973"/>
    <w:rsid w:val="000C0A8B"/>
    <w:rsid w:val="000C0CE8"/>
    <w:rsid w:val="000C1426"/>
    <w:rsid w:val="000C1A7C"/>
    <w:rsid w:val="000C1C20"/>
    <w:rsid w:val="000C1D6D"/>
    <w:rsid w:val="000C1D80"/>
    <w:rsid w:val="000C1F7F"/>
    <w:rsid w:val="000C220F"/>
    <w:rsid w:val="000C2250"/>
    <w:rsid w:val="000C251C"/>
    <w:rsid w:val="000C26F7"/>
    <w:rsid w:val="000C2744"/>
    <w:rsid w:val="000C27B4"/>
    <w:rsid w:val="000C28FC"/>
    <w:rsid w:val="000C2ACD"/>
    <w:rsid w:val="000C2B10"/>
    <w:rsid w:val="000C2C50"/>
    <w:rsid w:val="000C32A0"/>
    <w:rsid w:val="000C32DA"/>
    <w:rsid w:val="000C3632"/>
    <w:rsid w:val="000C36AC"/>
    <w:rsid w:val="000C36B7"/>
    <w:rsid w:val="000C37B3"/>
    <w:rsid w:val="000C37F8"/>
    <w:rsid w:val="000C38A8"/>
    <w:rsid w:val="000C3A74"/>
    <w:rsid w:val="000C3AFD"/>
    <w:rsid w:val="000C3B64"/>
    <w:rsid w:val="000C3C1C"/>
    <w:rsid w:val="000C3E58"/>
    <w:rsid w:val="000C3EA8"/>
    <w:rsid w:val="000C414D"/>
    <w:rsid w:val="000C4428"/>
    <w:rsid w:val="000C4597"/>
    <w:rsid w:val="000C461E"/>
    <w:rsid w:val="000C464B"/>
    <w:rsid w:val="000C4B30"/>
    <w:rsid w:val="000C4B67"/>
    <w:rsid w:val="000C4C63"/>
    <w:rsid w:val="000C4EBF"/>
    <w:rsid w:val="000C53B6"/>
    <w:rsid w:val="000C5429"/>
    <w:rsid w:val="000C5639"/>
    <w:rsid w:val="000C58B0"/>
    <w:rsid w:val="000C58B8"/>
    <w:rsid w:val="000C5B76"/>
    <w:rsid w:val="000C5B99"/>
    <w:rsid w:val="000C5C5F"/>
    <w:rsid w:val="000C5DC6"/>
    <w:rsid w:val="000C5F8E"/>
    <w:rsid w:val="000C60A4"/>
    <w:rsid w:val="000C616A"/>
    <w:rsid w:val="000C6420"/>
    <w:rsid w:val="000C6499"/>
    <w:rsid w:val="000C6513"/>
    <w:rsid w:val="000C6590"/>
    <w:rsid w:val="000C659B"/>
    <w:rsid w:val="000C65CB"/>
    <w:rsid w:val="000C65F5"/>
    <w:rsid w:val="000C660C"/>
    <w:rsid w:val="000C66D9"/>
    <w:rsid w:val="000C6814"/>
    <w:rsid w:val="000C687E"/>
    <w:rsid w:val="000C68D4"/>
    <w:rsid w:val="000C6991"/>
    <w:rsid w:val="000C69ED"/>
    <w:rsid w:val="000C6C1C"/>
    <w:rsid w:val="000C6C4B"/>
    <w:rsid w:val="000C6CC1"/>
    <w:rsid w:val="000C6E65"/>
    <w:rsid w:val="000C6EFA"/>
    <w:rsid w:val="000C6F4A"/>
    <w:rsid w:val="000C7009"/>
    <w:rsid w:val="000C70BF"/>
    <w:rsid w:val="000C7386"/>
    <w:rsid w:val="000C755F"/>
    <w:rsid w:val="000C7701"/>
    <w:rsid w:val="000C77D6"/>
    <w:rsid w:val="000C7805"/>
    <w:rsid w:val="000C7833"/>
    <w:rsid w:val="000C799F"/>
    <w:rsid w:val="000C7A88"/>
    <w:rsid w:val="000C7B1E"/>
    <w:rsid w:val="000C7CA9"/>
    <w:rsid w:val="000C7D52"/>
    <w:rsid w:val="000C7FB8"/>
    <w:rsid w:val="000D0137"/>
    <w:rsid w:val="000D03F9"/>
    <w:rsid w:val="000D0586"/>
    <w:rsid w:val="000D0588"/>
    <w:rsid w:val="000D074C"/>
    <w:rsid w:val="000D07BC"/>
    <w:rsid w:val="000D088F"/>
    <w:rsid w:val="000D0A05"/>
    <w:rsid w:val="000D0ABA"/>
    <w:rsid w:val="000D0AD8"/>
    <w:rsid w:val="000D0D76"/>
    <w:rsid w:val="000D0E9E"/>
    <w:rsid w:val="000D0F00"/>
    <w:rsid w:val="000D0F6F"/>
    <w:rsid w:val="000D1068"/>
    <w:rsid w:val="000D13DB"/>
    <w:rsid w:val="000D16C7"/>
    <w:rsid w:val="000D1769"/>
    <w:rsid w:val="000D1A02"/>
    <w:rsid w:val="000D1A54"/>
    <w:rsid w:val="000D1E73"/>
    <w:rsid w:val="000D20D3"/>
    <w:rsid w:val="000D25F5"/>
    <w:rsid w:val="000D25FF"/>
    <w:rsid w:val="000D28F0"/>
    <w:rsid w:val="000D2B66"/>
    <w:rsid w:val="000D2E6B"/>
    <w:rsid w:val="000D2E7D"/>
    <w:rsid w:val="000D30B0"/>
    <w:rsid w:val="000D351F"/>
    <w:rsid w:val="000D353D"/>
    <w:rsid w:val="000D3880"/>
    <w:rsid w:val="000D3994"/>
    <w:rsid w:val="000D39E7"/>
    <w:rsid w:val="000D3A0D"/>
    <w:rsid w:val="000D3C56"/>
    <w:rsid w:val="000D3DF8"/>
    <w:rsid w:val="000D3F21"/>
    <w:rsid w:val="000D4399"/>
    <w:rsid w:val="000D43AD"/>
    <w:rsid w:val="000D44B7"/>
    <w:rsid w:val="000D44EB"/>
    <w:rsid w:val="000D45AE"/>
    <w:rsid w:val="000D4A45"/>
    <w:rsid w:val="000D4C5D"/>
    <w:rsid w:val="000D4D40"/>
    <w:rsid w:val="000D4EE9"/>
    <w:rsid w:val="000D4F19"/>
    <w:rsid w:val="000D5594"/>
    <w:rsid w:val="000D5A2C"/>
    <w:rsid w:val="000D5E31"/>
    <w:rsid w:val="000D5E43"/>
    <w:rsid w:val="000D6293"/>
    <w:rsid w:val="000D63A0"/>
    <w:rsid w:val="000D6402"/>
    <w:rsid w:val="000D644D"/>
    <w:rsid w:val="000D6718"/>
    <w:rsid w:val="000D6A69"/>
    <w:rsid w:val="000D6EBF"/>
    <w:rsid w:val="000D71D5"/>
    <w:rsid w:val="000D7238"/>
    <w:rsid w:val="000D7276"/>
    <w:rsid w:val="000D73BE"/>
    <w:rsid w:val="000D77AB"/>
    <w:rsid w:val="000D77DB"/>
    <w:rsid w:val="000D78D4"/>
    <w:rsid w:val="000D7A8A"/>
    <w:rsid w:val="000D7C6D"/>
    <w:rsid w:val="000D7CB2"/>
    <w:rsid w:val="000D7F0B"/>
    <w:rsid w:val="000D7F38"/>
    <w:rsid w:val="000D7FE5"/>
    <w:rsid w:val="000E00B9"/>
    <w:rsid w:val="000E00D7"/>
    <w:rsid w:val="000E01AA"/>
    <w:rsid w:val="000E01DC"/>
    <w:rsid w:val="000E04A7"/>
    <w:rsid w:val="000E0557"/>
    <w:rsid w:val="000E05E1"/>
    <w:rsid w:val="000E0724"/>
    <w:rsid w:val="000E072C"/>
    <w:rsid w:val="000E0980"/>
    <w:rsid w:val="000E0A83"/>
    <w:rsid w:val="000E0AA4"/>
    <w:rsid w:val="000E0B76"/>
    <w:rsid w:val="000E0B82"/>
    <w:rsid w:val="000E0B9A"/>
    <w:rsid w:val="000E0E82"/>
    <w:rsid w:val="000E0EFA"/>
    <w:rsid w:val="000E0F18"/>
    <w:rsid w:val="000E0FB2"/>
    <w:rsid w:val="000E0FE0"/>
    <w:rsid w:val="000E115F"/>
    <w:rsid w:val="000E13CA"/>
    <w:rsid w:val="000E1649"/>
    <w:rsid w:val="000E1663"/>
    <w:rsid w:val="000E167F"/>
    <w:rsid w:val="000E1729"/>
    <w:rsid w:val="000E19D6"/>
    <w:rsid w:val="000E1A29"/>
    <w:rsid w:val="000E1DC3"/>
    <w:rsid w:val="000E1F72"/>
    <w:rsid w:val="000E205A"/>
    <w:rsid w:val="000E2443"/>
    <w:rsid w:val="000E26CD"/>
    <w:rsid w:val="000E26D5"/>
    <w:rsid w:val="000E27AD"/>
    <w:rsid w:val="000E27B3"/>
    <w:rsid w:val="000E27B8"/>
    <w:rsid w:val="000E2855"/>
    <w:rsid w:val="000E2B09"/>
    <w:rsid w:val="000E2CD3"/>
    <w:rsid w:val="000E2DDD"/>
    <w:rsid w:val="000E2FE6"/>
    <w:rsid w:val="000E316E"/>
    <w:rsid w:val="000E31AE"/>
    <w:rsid w:val="000E32EF"/>
    <w:rsid w:val="000E340B"/>
    <w:rsid w:val="000E348A"/>
    <w:rsid w:val="000E34DE"/>
    <w:rsid w:val="000E35D8"/>
    <w:rsid w:val="000E38A3"/>
    <w:rsid w:val="000E3B2F"/>
    <w:rsid w:val="000E3C6D"/>
    <w:rsid w:val="000E3D47"/>
    <w:rsid w:val="000E3E32"/>
    <w:rsid w:val="000E3E5E"/>
    <w:rsid w:val="000E4195"/>
    <w:rsid w:val="000E41B6"/>
    <w:rsid w:val="000E41BF"/>
    <w:rsid w:val="000E41F5"/>
    <w:rsid w:val="000E43F6"/>
    <w:rsid w:val="000E4773"/>
    <w:rsid w:val="000E48FE"/>
    <w:rsid w:val="000E4992"/>
    <w:rsid w:val="000E4D5E"/>
    <w:rsid w:val="000E4D96"/>
    <w:rsid w:val="000E4DC5"/>
    <w:rsid w:val="000E507B"/>
    <w:rsid w:val="000E510F"/>
    <w:rsid w:val="000E53CB"/>
    <w:rsid w:val="000E5465"/>
    <w:rsid w:val="000E5512"/>
    <w:rsid w:val="000E559E"/>
    <w:rsid w:val="000E55E6"/>
    <w:rsid w:val="000E5A0C"/>
    <w:rsid w:val="000E5B3F"/>
    <w:rsid w:val="000E5D48"/>
    <w:rsid w:val="000E5E09"/>
    <w:rsid w:val="000E5F3C"/>
    <w:rsid w:val="000E6124"/>
    <w:rsid w:val="000E644D"/>
    <w:rsid w:val="000E6460"/>
    <w:rsid w:val="000E6715"/>
    <w:rsid w:val="000E675E"/>
    <w:rsid w:val="000E68AC"/>
    <w:rsid w:val="000E699F"/>
    <w:rsid w:val="000E6A37"/>
    <w:rsid w:val="000E6B79"/>
    <w:rsid w:val="000E6F81"/>
    <w:rsid w:val="000E708F"/>
    <w:rsid w:val="000E7123"/>
    <w:rsid w:val="000E720D"/>
    <w:rsid w:val="000E7758"/>
    <w:rsid w:val="000E788A"/>
    <w:rsid w:val="000E7926"/>
    <w:rsid w:val="000E79C9"/>
    <w:rsid w:val="000E7A48"/>
    <w:rsid w:val="000E7FFC"/>
    <w:rsid w:val="000F00AC"/>
    <w:rsid w:val="000F013F"/>
    <w:rsid w:val="000F02EB"/>
    <w:rsid w:val="000F0339"/>
    <w:rsid w:val="000F03A8"/>
    <w:rsid w:val="000F07E0"/>
    <w:rsid w:val="000F0800"/>
    <w:rsid w:val="000F0C2B"/>
    <w:rsid w:val="000F0D63"/>
    <w:rsid w:val="000F0DEE"/>
    <w:rsid w:val="000F128D"/>
    <w:rsid w:val="000F1425"/>
    <w:rsid w:val="000F168D"/>
    <w:rsid w:val="000F1742"/>
    <w:rsid w:val="000F19BA"/>
    <w:rsid w:val="000F19C8"/>
    <w:rsid w:val="000F19E9"/>
    <w:rsid w:val="000F1A3D"/>
    <w:rsid w:val="000F1A76"/>
    <w:rsid w:val="000F1AAC"/>
    <w:rsid w:val="000F1AF2"/>
    <w:rsid w:val="000F1B92"/>
    <w:rsid w:val="000F1BA9"/>
    <w:rsid w:val="000F1E98"/>
    <w:rsid w:val="000F1EF7"/>
    <w:rsid w:val="000F1FF4"/>
    <w:rsid w:val="000F2441"/>
    <w:rsid w:val="000F247C"/>
    <w:rsid w:val="000F252A"/>
    <w:rsid w:val="000F269C"/>
    <w:rsid w:val="000F27CA"/>
    <w:rsid w:val="000F28B3"/>
    <w:rsid w:val="000F2915"/>
    <w:rsid w:val="000F306B"/>
    <w:rsid w:val="000F30F8"/>
    <w:rsid w:val="000F3160"/>
    <w:rsid w:val="000F32C1"/>
    <w:rsid w:val="000F340A"/>
    <w:rsid w:val="000F36D8"/>
    <w:rsid w:val="000F3869"/>
    <w:rsid w:val="000F388A"/>
    <w:rsid w:val="000F3927"/>
    <w:rsid w:val="000F3962"/>
    <w:rsid w:val="000F3BA3"/>
    <w:rsid w:val="000F3F80"/>
    <w:rsid w:val="000F3FF6"/>
    <w:rsid w:val="000F4031"/>
    <w:rsid w:val="000F43C8"/>
    <w:rsid w:val="000F451E"/>
    <w:rsid w:val="000F49EC"/>
    <w:rsid w:val="000F4AD7"/>
    <w:rsid w:val="000F4B5B"/>
    <w:rsid w:val="000F4DE5"/>
    <w:rsid w:val="000F50DF"/>
    <w:rsid w:val="000F55B8"/>
    <w:rsid w:val="000F5746"/>
    <w:rsid w:val="000F5A78"/>
    <w:rsid w:val="000F5AD9"/>
    <w:rsid w:val="000F5CE5"/>
    <w:rsid w:val="000F6160"/>
    <w:rsid w:val="000F61E5"/>
    <w:rsid w:val="000F665B"/>
    <w:rsid w:val="000F66D4"/>
    <w:rsid w:val="000F6A92"/>
    <w:rsid w:val="000F6AC5"/>
    <w:rsid w:val="000F6BE0"/>
    <w:rsid w:val="000F6C4B"/>
    <w:rsid w:val="000F6E25"/>
    <w:rsid w:val="000F741B"/>
    <w:rsid w:val="000F771A"/>
    <w:rsid w:val="000F7730"/>
    <w:rsid w:val="000F7B91"/>
    <w:rsid w:val="000F7CC4"/>
    <w:rsid w:val="000F7CE5"/>
    <w:rsid w:val="000F7D69"/>
    <w:rsid w:val="000F7F9A"/>
    <w:rsid w:val="001000D8"/>
    <w:rsid w:val="00100106"/>
    <w:rsid w:val="00100213"/>
    <w:rsid w:val="001002DF"/>
    <w:rsid w:val="001005A2"/>
    <w:rsid w:val="00100741"/>
    <w:rsid w:val="0010079E"/>
    <w:rsid w:val="00100923"/>
    <w:rsid w:val="0010097F"/>
    <w:rsid w:val="00100A43"/>
    <w:rsid w:val="00100C3E"/>
    <w:rsid w:val="00100D0A"/>
    <w:rsid w:val="0010115F"/>
    <w:rsid w:val="00101358"/>
    <w:rsid w:val="00101682"/>
    <w:rsid w:val="001016DF"/>
    <w:rsid w:val="0010196F"/>
    <w:rsid w:val="00101A7D"/>
    <w:rsid w:val="00101AA8"/>
    <w:rsid w:val="00101B34"/>
    <w:rsid w:val="00101CBF"/>
    <w:rsid w:val="00101CFB"/>
    <w:rsid w:val="00101D19"/>
    <w:rsid w:val="00101E53"/>
    <w:rsid w:val="00101E8C"/>
    <w:rsid w:val="0010206F"/>
    <w:rsid w:val="00102211"/>
    <w:rsid w:val="001024CF"/>
    <w:rsid w:val="0010263F"/>
    <w:rsid w:val="0010299E"/>
    <w:rsid w:val="001029F8"/>
    <w:rsid w:val="00102A3B"/>
    <w:rsid w:val="00102C24"/>
    <w:rsid w:val="00102DEE"/>
    <w:rsid w:val="00102EEA"/>
    <w:rsid w:val="00102F71"/>
    <w:rsid w:val="00103056"/>
    <w:rsid w:val="001030EC"/>
    <w:rsid w:val="00103130"/>
    <w:rsid w:val="00103216"/>
    <w:rsid w:val="001032D3"/>
    <w:rsid w:val="00103495"/>
    <w:rsid w:val="001035AF"/>
    <w:rsid w:val="0010366A"/>
    <w:rsid w:val="001036E2"/>
    <w:rsid w:val="0010374A"/>
    <w:rsid w:val="001039A8"/>
    <w:rsid w:val="00103DB3"/>
    <w:rsid w:val="00103E04"/>
    <w:rsid w:val="00103F19"/>
    <w:rsid w:val="00104264"/>
    <w:rsid w:val="00104510"/>
    <w:rsid w:val="00104775"/>
    <w:rsid w:val="00104BE4"/>
    <w:rsid w:val="00104C1F"/>
    <w:rsid w:val="00104FBE"/>
    <w:rsid w:val="00105070"/>
    <w:rsid w:val="0010538B"/>
    <w:rsid w:val="001055D5"/>
    <w:rsid w:val="0010583D"/>
    <w:rsid w:val="001059EC"/>
    <w:rsid w:val="00105B25"/>
    <w:rsid w:val="00105E23"/>
    <w:rsid w:val="00105EC9"/>
    <w:rsid w:val="00106063"/>
    <w:rsid w:val="0010666D"/>
    <w:rsid w:val="00106691"/>
    <w:rsid w:val="00106940"/>
    <w:rsid w:val="00106CF7"/>
    <w:rsid w:val="00106E1A"/>
    <w:rsid w:val="0010718C"/>
    <w:rsid w:val="001072A4"/>
    <w:rsid w:val="001072E7"/>
    <w:rsid w:val="00107775"/>
    <w:rsid w:val="00107A45"/>
    <w:rsid w:val="00107CA3"/>
    <w:rsid w:val="00107F56"/>
    <w:rsid w:val="00110108"/>
    <w:rsid w:val="001101BF"/>
    <w:rsid w:val="0011024E"/>
    <w:rsid w:val="001103D2"/>
    <w:rsid w:val="00110961"/>
    <w:rsid w:val="001109BA"/>
    <w:rsid w:val="00110A00"/>
    <w:rsid w:val="00110B2E"/>
    <w:rsid w:val="00110D70"/>
    <w:rsid w:val="001111AB"/>
    <w:rsid w:val="001115F1"/>
    <w:rsid w:val="00111723"/>
    <w:rsid w:val="00111918"/>
    <w:rsid w:val="0011196B"/>
    <w:rsid w:val="001119B8"/>
    <w:rsid w:val="00111D37"/>
    <w:rsid w:val="00111E09"/>
    <w:rsid w:val="00111E88"/>
    <w:rsid w:val="00112178"/>
    <w:rsid w:val="001123F1"/>
    <w:rsid w:val="001124FE"/>
    <w:rsid w:val="001125CC"/>
    <w:rsid w:val="001128D2"/>
    <w:rsid w:val="00112A57"/>
    <w:rsid w:val="00112C7F"/>
    <w:rsid w:val="00112D96"/>
    <w:rsid w:val="00112DD8"/>
    <w:rsid w:val="00112E51"/>
    <w:rsid w:val="00113034"/>
    <w:rsid w:val="0011306A"/>
    <w:rsid w:val="001130EC"/>
    <w:rsid w:val="00113131"/>
    <w:rsid w:val="00113462"/>
    <w:rsid w:val="001136AE"/>
    <w:rsid w:val="0011386A"/>
    <w:rsid w:val="00113A54"/>
    <w:rsid w:val="00113B6D"/>
    <w:rsid w:val="00113D0D"/>
    <w:rsid w:val="00113F61"/>
    <w:rsid w:val="0011414F"/>
    <w:rsid w:val="001141A8"/>
    <w:rsid w:val="00114713"/>
    <w:rsid w:val="001147E8"/>
    <w:rsid w:val="00114A3C"/>
    <w:rsid w:val="00114C4B"/>
    <w:rsid w:val="00114EC7"/>
    <w:rsid w:val="00114FB6"/>
    <w:rsid w:val="0011549E"/>
    <w:rsid w:val="001154ED"/>
    <w:rsid w:val="0011557C"/>
    <w:rsid w:val="001156BA"/>
    <w:rsid w:val="001158C3"/>
    <w:rsid w:val="001158CD"/>
    <w:rsid w:val="00115B93"/>
    <w:rsid w:val="00115CED"/>
    <w:rsid w:val="00115D0A"/>
    <w:rsid w:val="00115D2B"/>
    <w:rsid w:val="00115FD0"/>
    <w:rsid w:val="00116091"/>
    <w:rsid w:val="001160DF"/>
    <w:rsid w:val="00116443"/>
    <w:rsid w:val="0011649E"/>
    <w:rsid w:val="00116538"/>
    <w:rsid w:val="0011656B"/>
    <w:rsid w:val="00116587"/>
    <w:rsid w:val="001166FD"/>
    <w:rsid w:val="0011684D"/>
    <w:rsid w:val="00116925"/>
    <w:rsid w:val="00116A4B"/>
    <w:rsid w:val="00116AB9"/>
    <w:rsid w:val="00116B74"/>
    <w:rsid w:val="00116D68"/>
    <w:rsid w:val="00116D76"/>
    <w:rsid w:val="00116ECA"/>
    <w:rsid w:val="00116F6D"/>
    <w:rsid w:val="001170D7"/>
    <w:rsid w:val="001172D3"/>
    <w:rsid w:val="00117972"/>
    <w:rsid w:val="00117B03"/>
    <w:rsid w:val="00117C62"/>
    <w:rsid w:val="00117D13"/>
    <w:rsid w:val="00117D1B"/>
    <w:rsid w:val="00117DBB"/>
    <w:rsid w:val="00120215"/>
    <w:rsid w:val="001202DA"/>
    <w:rsid w:val="00120364"/>
    <w:rsid w:val="00120449"/>
    <w:rsid w:val="001204FB"/>
    <w:rsid w:val="00120856"/>
    <w:rsid w:val="001208ED"/>
    <w:rsid w:val="0012093C"/>
    <w:rsid w:val="00120987"/>
    <w:rsid w:val="001209A9"/>
    <w:rsid w:val="00120AF5"/>
    <w:rsid w:val="00120AFD"/>
    <w:rsid w:val="00120B8C"/>
    <w:rsid w:val="00120E80"/>
    <w:rsid w:val="00120F0A"/>
    <w:rsid w:val="001211E9"/>
    <w:rsid w:val="00121470"/>
    <w:rsid w:val="00121641"/>
    <w:rsid w:val="001216BB"/>
    <w:rsid w:val="00121C03"/>
    <w:rsid w:val="00121C95"/>
    <w:rsid w:val="00121E32"/>
    <w:rsid w:val="00121F4A"/>
    <w:rsid w:val="001220A9"/>
    <w:rsid w:val="00122203"/>
    <w:rsid w:val="001223DC"/>
    <w:rsid w:val="0012246E"/>
    <w:rsid w:val="001225B6"/>
    <w:rsid w:val="001226C0"/>
    <w:rsid w:val="001227E3"/>
    <w:rsid w:val="00122A2D"/>
    <w:rsid w:val="00122BB0"/>
    <w:rsid w:val="00122EAB"/>
    <w:rsid w:val="00122F67"/>
    <w:rsid w:val="001230D9"/>
    <w:rsid w:val="001230E3"/>
    <w:rsid w:val="001232CF"/>
    <w:rsid w:val="001234AD"/>
    <w:rsid w:val="0012357E"/>
    <w:rsid w:val="00123658"/>
    <w:rsid w:val="00123D4A"/>
    <w:rsid w:val="00123E1D"/>
    <w:rsid w:val="00123E2F"/>
    <w:rsid w:val="00123F44"/>
    <w:rsid w:val="0012411F"/>
    <w:rsid w:val="001242AE"/>
    <w:rsid w:val="0012476D"/>
    <w:rsid w:val="001247F3"/>
    <w:rsid w:val="00124A25"/>
    <w:rsid w:val="00124D1F"/>
    <w:rsid w:val="00124D2E"/>
    <w:rsid w:val="00124E74"/>
    <w:rsid w:val="00124EC7"/>
    <w:rsid w:val="00124FA9"/>
    <w:rsid w:val="0012538F"/>
    <w:rsid w:val="0012543F"/>
    <w:rsid w:val="0012548D"/>
    <w:rsid w:val="001255D0"/>
    <w:rsid w:val="001257E0"/>
    <w:rsid w:val="00125E56"/>
    <w:rsid w:val="00125EED"/>
    <w:rsid w:val="00125F05"/>
    <w:rsid w:val="00125FC5"/>
    <w:rsid w:val="00125FCF"/>
    <w:rsid w:val="0012646F"/>
    <w:rsid w:val="00126518"/>
    <w:rsid w:val="00126AEF"/>
    <w:rsid w:val="00126D62"/>
    <w:rsid w:val="00126E05"/>
    <w:rsid w:val="00126EDA"/>
    <w:rsid w:val="00126FA8"/>
    <w:rsid w:val="00127180"/>
    <w:rsid w:val="001272B4"/>
    <w:rsid w:val="0012758D"/>
    <w:rsid w:val="001275F8"/>
    <w:rsid w:val="0012771B"/>
    <w:rsid w:val="00127857"/>
    <w:rsid w:val="00127C8B"/>
    <w:rsid w:val="00127DFA"/>
    <w:rsid w:val="00127E4A"/>
    <w:rsid w:val="0013004F"/>
    <w:rsid w:val="001300CA"/>
    <w:rsid w:val="00130539"/>
    <w:rsid w:val="00130656"/>
    <w:rsid w:val="0013077E"/>
    <w:rsid w:val="0013091D"/>
    <w:rsid w:val="00130A6E"/>
    <w:rsid w:val="00130B3F"/>
    <w:rsid w:val="00130CC3"/>
    <w:rsid w:val="00130F09"/>
    <w:rsid w:val="00130F2B"/>
    <w:rsid w:val="001310EA"/>
    <w:rsid w:val="00131181"/>
    <w:rsid w:val="0013126C"/>
    <w:rsid w:val="00131567"/>
    <w:rsid w:val="00131618"/>
    <w:rsid w:val="001316F8"/>
    <w:rsid w:val="0013173A"/>
    <w:rsid w:val="00131754"/>
    <w:rsid w:val="00131898"/>
    <w:rsid w:val="00131A66"/>
    <w:rsid w:val="00131ADF"/>
    <w:rsid w:val="00131B69"/>
    <w:rsid w:val="00131F81"/>
    <w:rsid w:val="001320DE"/>
    <w:rsid w:val="0013211E"/>
    <w:rsid w:val="0013216B"/>
    <w:rsid w:val="00132174"/>
    <w:rsid w:val="0013220F"/>
    <w:rsid w:val="0013224B"/>
    <w:rsid w:val="0013254E"/>
    <w:rsid w:val="001326CC"/>
    <w:rsid w:val="001329E1"/>
    <w:rsid w:val="00132CB4"/>
    <w:rsid w:val="00132D76"/>
    <w:rsid w:val="00132DB1"/>
    <w:rsid w:val="00132F86"/>
    <w:rsid w:val="00133103"/>
    <w:rsid w:val="0013340A"/>
    <w:rsid w:val="00133488"/>
    <w:rsid w:val="001335F2"/>
    <w:rsid w:val="0013387B"/>
    <w:rsid w:val="00133A07"/>
    <w:rsid w:val="00133B4A"/>
    <w:rsid w:val="00133D53"/>
    <w:rsid w:val="00133FA7"/>
    <w:rsid w:val="00133FDC"/>
    <w:rsid w:val="0013405E"/>
    <w:rsid w:val="00134073"/>
    <w:rsid w:val="0013414E"/>
    <w:rsid w:val="0013423C"/>
    <w:rsid w:val="001342C6"/>
    <w:rsid w:val="00134644"/>
    <w:rsid w:val="0013466A"/>
    <w:rsid w:val="0013469B"/>
    <w:rsid w:val="00134700"/>
    <w:rsid w:val="001348A2"/>
    <w:rsid w:val="00134A02"/>
    <w:rsid w:val="00134C38"/>
    <w:rsid w:val="00134F1D"/>
    <w:rsid w:val="00135162"/>
    <w:rsid w:val="00135199"/>
    <w:rsid w:val="00135211"/>
    <w:rsid w:val="0013522E"/>
    <w:rsid w:val="001352CA"/>
    <w:rsid w:val="001354AF"/>
    <w:rsid w:val="00135697"/>
    <w:rsid w:val="00135732"/>
    <w:rsid w:val="00135797"/>
    <w:rsid w:val="001357BC"/>
    <w:rsid w:val="001357CF"/>
    <w:rsid w:val="00135865"/>
    <w:rsid w:val="0013593D"/>
    <w:rsid w:val="00135A80"/>
    <w:rsid w:val="00135BE2"/>
    <w:rsid w:val="00135D4F"/>
    <w:rsid w:val="00135F35"/>
    <w:rsid w:val="0013614D"/>
    <w:rsid w:val="00136238"/>
    <w:rsid w:val="00136345"/>
    <w:rsid w:val="001363C3"/>
    <w:rsid w:val="001367D9"/>
    <w:rsid w:val="0013697A"/>
    <w:rsid w:val="00136D07"/>
    <w:rsid w:val="00136E0C"/>
    <w:rsid w:val="00136E90"/>
    <w:rsid w:val="00137054"/>
    <w:rsid w:val="001373E1"/>
    <w:rsid w:val="0013758C"/>
    <w:rsid w:val="00137744"/>
    <w:rsid w:val="00137759"/>
    <w:rsid w:val="00137AA8"/>
    <w:rsid w:val="00137C82"/>
    <w:rsid w:val="00137FB7"/>
    <w:rsid w:val="0014013A"/>
    <w:rsid w:val="001401C4"/>
    <w:rsid w:val="001402E4"/>
    <w:rsid w:val="001403FD"/>
    <w:rsid w:val="00140716"/>
    <w:rsid w:val="00140734"/>
    <w:rsid w:val="0014079F"/>
    <w:rsid w:val="00140AF3"/>
    <w:rsid w:val="00140DAE"/>
    <w:rsid w:val="00140F67"/>
    <w:rsid w:val="00141126"/>
    <w:rsid w:val="00141255"/>
    <w:rsid w:val="001416A0"/>
    <w:rsid w:val="0014173C"/>
    <w:rsid w:val="0014180A"/>
    <w:rsid w:val="00141930"/>
    <w:rsid w:val="00141AF8"/>
    <w:rsid w:val="00141B7D"/>
    <w:rsid w:val="00141D09"/>
    <w:rsid w:val="001426D7"/>
    <w:rsid w:val="001427E7"/>
    <w:rsid w:val="001427E9"/>
    <w:rsid w:val="001427F0"/>
    <w:rsid w:val="0014281D"/>
    <w:rsid w:val="00142992"/>
    <w:rsid w:val="001429AE"/>
    <w:rsid w:val="001429E8"/>
    <w:rsid w:val="00142A6D"/>
    <w:rsid w:val="00142C81"/>
    <w:rsid w:val="00142CC5"/>
    <w:rsid w:val="00142D08"/>
    <w:rsid w:val="00142D77"/>
    <w:rsid w:val="0014308E"/>
    <w:rsid w:val="001430E4"/>
    <w:rsid w:val="00143370"/>
    <w:rsid w:val="001435FE"/>
    <w:rsid w:val="0014362C"/>
    <w:rsid w:val="001436C2"/>
    <w:rsid w:val="001436E3"/>
    <w:rsid w:val="00143809"/>
    <w:rsid w:val="0014385D"/>
    <w:rsid w:val="001438A0"/>
    <w:rsid w:val="0014390D"/>
    <w:rsid w:val="00143B16"/>
    <w:rsid w:val="00143B3B"/>
    <w:rsid w:val="00143C7B"/>
    <w:rsid w:val="00143DE8"/>
    <w:rsid w:val="00143E8A"/>
    <w:rsid w:val="00143F41"/>
    <w:rsid w:val="00143FDA"/>
    <w:rsid w:val="001445A7"/>
    <w:rsid w:val="00144626"/>
    <w:rsid w:val="00144830"/>
    <w:rsid w:val="00144893"/>
    <w:rsid w:val="00144DB8"/>
    <w:rsid w:val="00144F1C"/>
    <w:rsid w:val="0014506C"/>
    <w:rsid w:val="00145128"/>
    <w:rsid w:val="0014531E"/>
    <w:rsid w:val="0014556B"/>
    <w:rsid w:val="001455E8"/>
    <w:rsid w:val="0014564A"/>
    <w:rsid w:val="001456B1"/>
    <w:rsid w:val="0014589D"/>
    <w:rsid w:val="0014595E"/>
    <w:rsid w:val="00145A19"/>
    <w:rsid w:val="00145BAD"/>
    <w:rsid w:val="00145C00"/>
    <w:rsid w:val="00145C01"/>
    <w:rsid w:val="00145D93"/>
    <w:rsid w:val="00145DFF"/>
    <w:rsid w:val="001461FD"/>
    <w:rsid w:val="00146218"/>
    <w:rsid w:val="0014623F"/>
    <w:rsid w:val="00146374"/>
    <w:rsid w:val="00146639"/>
    <w:rsid w:val="00146892"/>
    <w:rsid w:val="00146CB4"/>
    <w:rsid w:val="00146D4A"/>
    <w:rsid w:val="00146DDF"/>
    <w:rsid w:val="00147102"/>
    <w:rsid w:val="00147126"/>
    <w:rsid w:val="001471CF"/>
    <w:rsid w:val="001471F5"/>
    <w:rsid w:val="00147602"/>
    <w:rsid w:val="00147691"/>
    <w:rsid w:val="0014790E"/>
    <w:rsid w:val="00147A5E"/>
    <w:rsid w:val="00147ABF"/>
    <w:rsid w:val="00147B94"/>
    <w:rsid w:val="00147CA3"/>
    <w:rsid w:val="00147E06"/>
    <w:rsid w:val="00147E4B"/>
    <w:rsid w:val="00147F5C"/>
    <w:rsid w:val="00150025"/>
    <w:rsid w:val="001501C7"/>
    <w:rsid w:val="001503F8"/>
    <w:rsid w:val="00150473"/>
    <w:rsid w:val="001505F5"/>
    <w:rsid w:val="001506AC"/>
    <w:rsid w:val="001506EE"/>
    <w:rsid w:val="001509BB"/>
    <w:rsid w:val="00150F78"/>
    <w:rsid w:val="00151069"/>
    <w:rsid w:val="001511CC"/>
    <w:rsid w:val="001511E0"/>
    <w:rsid w:val="00151472"/>
    <w:rsid w:val="00151664"/>
    <w:rsid w:val="00151A3B"/>
    <w:rsid w:val="00151C64"/>
    <w:rsid w:val="00151E94"/>
    <w:rsid w:val="00151F1E"/>
    <w:rsid w:val="0015216C"/>
    <w:rsid w:val="001525C1"/>
    <w:rsid w:val="001526BF"/>
    <w:rsid w:val="0015272A"/>
    <w:rsid w:val="0015276C"/>
    <w:rsid w:val="001528FC"/>
    <w:rsid w:val="00152D7A"/>
    <w:rsid w:val="00153536"/>
    <w:rsid w:val="00153641"/>
    <w:rsid w:val="00153865"/>
    <w:rsid w:val="00153869"/>
    <w:rsid w:val="0015390C"/>
    <w:rsid w:val="00153A48"/>
    <w:rsid w:val="00153C54"/>
    <w:rsid w:val="00153DDF"/>
    <w:rsid w:val="00153F74"/>
    <w:rsid w:val="0015406F"/>
    <w:rsid w:val="0015432B"/>
    <w:rsid w:val="0015441D"/>
    <w:rsid w:val="0015474F"/>
    <w:rsid w:val="0015494D"/>
    <w:rsid w:val="001549E9"/>
    <w:rsid w:val="00154A3E"/>
    <w:rsid w:val="00154BA3"/>
    <w:rsid w:val="00154DD0"/>
    <w:rsid w:val="00154EB9"/>
    <w:rsid w:val="00155133"/>
    <w:rsid w:val="00155210"/>
    <w:rsid w:val="001552DE"/>
    <w:rsid w:val="0015535D"/>
    <w:rsid w:val="00155483"/>
    <w:rsid w:val="001557E5"/>
    <w:rsid w:val="00155A14"/>
    <w:rsid w:val="00155AA9"/>
    <w:rsid w:val="00155CE7"/>
    <w:rsid w:val="00155D20"/>
    <w:rsid w:val="00155D33"/>
    <w:rsid w:val="00155DEE"/>
    <w:rsid w:val="00156209"/>
    <w:rsid w:val="00156597"/>
    <w:rsid w:val="0015676C"/>
    <w:rsid w:val="00156893"/>
    <w:rsid w:val="001568C0"/>
    <w:rsid w:val="00156946"/>
    <w:rsid w:val="00156A3A"/>
    <w:rsid w:val="00156AD6"/>
    <w:rsid w:val="00156CA5"/>
    <w:rsid w:val="00156CB8"/>
    <w:rsid w:val="00156EBC"/>
    <w:rsid w:val="00156F12"/>
    <w:rsid w:val="00157158"/>
    <w:rsid w:val="001574FC"/>
    <w:rsid w:val="0015751C"/>
    <w:rsid w:val="0015754A"/>
    <w:rsid w:val="001575B0"/>
    <w:rsid w:val="001576EA"/>
    <w:rsid w:val="0015773B"/>
    <w:rsid w:val="0015791A"/>
    <w:rsid w:val="00157CE0"/>
    <w:rsid w:val="00157DDA"/>
    <w:rsid w:val="00157FDD"/>
    <w:rsid w:val="00160036"/>
    <w:rsid w:val="0016037C"/>
    <w:rsid w:val="001604D4"/>
    <w:rsid w:val="001607EA"/>
    <w:rsid w:val="001608DA"/>
    <w:rsid w:val="00160937"/>
    <w:rsid w:val="00160D6E"/>
    <w:rsid w:val="00160E76"/>
    <w:rsid w:val="00160F52"/>
    <w:rsid w:val="001610AB"/>
    <w:rsid w:val="0016110B"/>
    <w:rsid w:val="00161167"/>
    <w:rsid w:val="00161459"/>
    <w:rsid w:val="0016158A"/>
    <w:rsid w:val="00161CBD"/>
    <w:rsid w:val="00161EF2"/>
    <w:rsid w:val="00161EF9"/>
    <w:rsid w:val="00162074"/>
    <w:rsid w:val="001620E8"/>
    <w:rsid w:val="00162243"/>
    <w:rsid w:val="00162370"/>
    <w:rsid w:val="00162382"/>
    <w:rsid w:val="001623F4"/>
    <w:rsid w:val="0016268E"/>
    <w:rsid w:val="001628B4"/>
    <w:rsid w:val="00162909"/>
    <w:rsid w:val="001629FE"/>
    <w:rsid w:val="00162DE1"/>
    <w:rsid w:val="00163044"/>
    <w:rsid w:val="001630FA"/>
    <w:rsid w:val="001631DC"/>
    <w:rsid w:val="00163256"/>
    <w:rsid w:val="00163560"/>
    <w:rsid w:val="001635F4"/>
    <w:rsid w:val="00163664"/>
    <w:rsid w:val="0016396A"/>
    <w:rsid w:val="0016396E"/>
    <w:rsid w:val="001639B3"/>
    <w:rsid w:val="00163A14"/>
    <w:rsid w:val="00164054"/>
    <w:rsid w:val="00164089"/>
    <w:rsid w:val="0016430D"/>
    <w:rsid w:val="00164649"/>
    <w:rsid w:val="00164BE5"/>
    <w:rsid w:val="00164DEB"/>
    <w:rsid w:val="00164E65"/>
    <w:rsid w:val="00164FE3"/>
    <w:rsid w:val="00165123"/>
    <w:rsid w:val="00165445"/>
    <w:rsid w:val="0016547C"/>
    <w:rsid w:val="00165556"/>
    <w:rsid w:val="00165566"/>
    <w:rsid w:val="00165570"/>
    <w:rsid w:val="00165A09"/>
    <w:rsid w:val="00165BCE"/>
    <w:rsid w:val="00165DDA"/>
    <w:rsid w:val="00166233"/>
    <w:rsid w:val="001662E8"/>
    <w:rsid w:val="00166457"/>
    <w:rsid w:val="001665B9"/>
    <w:rsid w:val="0016662D"/>
    <w:rsid w:val="00166679"/>
    <w:rsid w:val="001666E9"/>
    <w:rsid w:val="001667FD"/>
    <w:rsid w:val="00166920"/>
    <w:rsid w:val="00166931"/>
    <w:rsid w:val="00166A60"/>
    <w:rsid w:val="00166AA4"/>
    <w:rsid w:val="00166D8B"/>
    <w:rsid w:val="00167026"/>
    <w:rsid w:val="00167033"/>
    <w:rsid w:val="001671AE"/>
    <w:rsid w:val="001673E3"/>
    <w:rsid w:val="00167416"/>
    <w:rsid w:val="0016778F"/>
    <w:rsid w:val="00167927"/>
    <w:rsid w:val="001679FF"/>
    <w:rsid w:val="00167A15"/>
    <w:rsid w:val="00167B7D"/>
    <w:rsid w:val="00167D8A"/>
    <w:rsid w:val="00167F1F"/>
    <w:rsid w:val="0017033C"/>
    <w:rsid w:val="001703CB"/>
    <w:rsid w:val="00170614"/>
    <w:rsid w:val="00170690"/>
    <w:rsid w:val="0017079D"/>
    <w:rsid w:val="00170883"/>
    <w:rsid w:val="001708C2"/>
    <w:rsid w:val="00170A5A"/>
    <w:rsid w:val="00170E41"/>
    <w:rsid w:val="00170F2F"/>
    <w:rsid w:val="001715CB"/>
    <w:rsid w:val="00171A00"/>
    <w:rsid w:val="00171C8C"/>
    <w:rsid w:val="00171E99"/>
    <w:rsid w:val="00171F3A"/>
    <w:rsid w:val="00171F4D"/>
    <w:rsid w:val="00171F6B"/>
    <w:rsid w:val="00171FE8"/>
    <w:rsid w:val="0017235E"/>
    <w:rsid w:val="0017248B"/>
    <w:rsid w:val="001724FC"/>
    <w:rsid w:val="0017266B"/>
    <w:rsid w:val="001729AC"/>
    <w:rsid w:val="00172A53"/>
    <w:rsid w:val="00172BD7"/>
    <w:rsid w:val="00172C62"/>
    <w:rsid w:val="00172D52"/>
    <w:rsid w:val="001730FA"/>
    <w:rsid w:val="00173122"/>
    <w:rsid w:val="00173167"/>
    <w:rsid w:val="00173244"/>
    <w:rsid w:val="00173399"/>
    <w:rsid w:val="0017346E"/>
    <w:rsid w:val="0017359F"/>
    <w:rsid w:val="001737B1"/>
    <w:rsid w:val="00173882"/>
    <w:rsid w:val="00173968"/>
    <w:rsid w:val="00173992"/>
    <w:rsid w:val="00173C21"/>
    <w:rsid w:val="0017405C"/>
    <w:rsid w:val="001740CB"/>
    <w:rsid w:val="001744D0"/>
    <w:rsid w:val="00174562"/>
    <w:rsid w:val="00174700"/>
    <w:rsid w:val="001748E8"/>
    <w:rsid w:val="001749D8"/>
    <w:rsid w:val="00174A30"/>
    <w:rsid w:val="00174A46"/>
    <w:rsid w:val="00174C54"/>
    <w:rsid w:val="00174CAA"/>
    <w:rsid w:val="00174D5D"/>
    <w:rsid w:val="00174DA9"/>
    <w:rsid w:val="00174FD6"/>
    <w:rsid w:val="00174FEC"/>
    <w:rsid w:val="001750F2"/>
    <w:rsid w:val="00175105"/>
    <w:rsid w:val="0017515A"/>
    <w:rsid w:val="001752A8"/>
    <w:rsid w:val="001752D5"/>
    <w:rsid w:val="001753D2"/>
    <w:rsid w:val="001753EE"/>
    <w:rsid w:val="00175733"/>
    <w:rsid w:val="001758D5"/>
    <w:rsid w:val="00175B31"/>
    <w:rsid w:val="00175B86"/>
    <w:rsid w:val="00175CF4"/>
    <w:rsid w:val="00175CFE"/>
    <w:rsid w:val="00175D72"/>
    <w:rsid w:val="00175E3C"/>
    <w:rsid w:val="00175F31"/>
    <w:rsid w:val="00175FBB"/>
    <w:rsid w:val="00176138"/>
    <w:rsid w:val="0017615A"/>
    <w:rsid w:val="0017620D"/>
    <w:rsid w:val="0017624D"/>
    <w:rsid w:val="00176572"/>
    <w:rsid w:val="001766E2"/>
    <w:rsid w:val="0017673E"/>
    <w:rsid w:val="001769AB"/>
    <w:rsid w:val="00176A33"/>
    <w:rsid w:val="00176B15"/>
    <w:rsid w:val="001772B5"/>
    <w:rsid w:val="00177529"/>
    <w:rsid w:val="00177531"/>
    <w:rsid w:val="001775EE"/>
    <w:rsid w:val="001776A4"/>
    <w:rsid w:val="001777EC"/>
    <w:rsid w:val="00177BCB"/>
    <w:rsid w:val="00177CD8"/>
    <w:rsid w:val="00180036"/>
    <w:rsid w:val="00180264"/>
    <w:rsid w:val="001802C1"/>
    <w:rsid w:val="001802FF"/>
    <w:rsid w:val="0018059B"/>
    <w:rsid w:val="001805BD"/>
    <w:rsid w:val="00180973"/>
    <w:rsid w:val="001809BD"/>
    <w:rsid w:val="00180C46"/>
    <w:rsid w:val="00180D07"/>
    <w:rsid w:val="001812F1"/>
    <w:rsid w:val="0018137E"/>
    <w:rsid w:val="001813C2"/>
    <w:rsid w:val="0018150D"/>
    <w:rsid w:val="00181797"/>
    <w:rsid w:val="00181923"/>
    <w:rsid w:val="00181963"/>
    <w:rsid w:val="00181AAC"/>
    <w:rsid w:val="00181CB8"/>
    <w:rsid w:val="00181EC2"/>
    <w:rsid w:val="00181F25"/>
    <w:rsid w:val="00181F5F"/>
    <w:rsid w:val="0018204A"/>
    <w:rsid w:val="00182137"/>
    <w:rsid w:val="00182198"/>
    <w:rsid w:val="00182348"/>
    <w:rsid w:val="00182447"/>
    <w:rsid w:val="00182693"/>
    <w:rsid w:val="001826B4"/>
    <w:rsid w:val="00182A02"/>
    <w:rsid w:val="00182A78"/>
    <w:rsid w:val="00182AFA"/>
    <w:rsid w:val="00182C92"/>
    <w:rsid w:val="00182DAB"/>
    <w:rsid w:val="00183188"/>
    <w:rsid w:val="001832B9"/>
    <w:rsid w:val="0018360B"/>
    <w:rsid w:val="00183725"/>
    <w:rsid w:val="00183802"/>
    <w:rsid w:val="00183970"/>
    <w:rsid w:val="00183AEC"/>
    <w:rsid w:val="00183B88"/>
    <w:rsid w:val="00183D47"/>
    <w:rsid w:val="00183D5C"/>
    <w:rsid w:val="00183E9C"/>
    <w:rsid w:val="00183FD7"/>
    <w:rsid w:val="0018421F"/>
    <w:rsid w:val="001843B3"/>
    <w:rsid w:val="001843C1"/>
    <w:rsid w:val="001843E6"/>
    <w:rsid w:val="00184723"/>
    <w:rsid w:val="00184A60"/>
    <w:rsid w:val="00184C6B"/>
    <w:rsid w:val="00184D45"/>
    <w:rsid w:val="00185009"/>
    <w:rsid w:val="0018513E"/>
    <w:rsid w:val="001852E6"/>
    <w:rsid w:val="001854C7"/>
    <w:rsid w:val="001856B1"/>
    <w:rsid w:val="00185951"/>
    <w:rsid w:val="00185AC5"/>
    <w:rsid w:val="00185B03"/>
    <w:rsid w:val="00185BE6"/>
    <w:rsid w:val="00185C1F"/>
    <w:rsid w:val="00185EAF"/>
    <w:rsid w:val="00185FA1"/>
    <w:rsid w:val="00186091"/>
    <w:rsid w:val="0018618B"/>
    <w:rsid w:val="00186372"/>
    <w:rsid w:val="001866BE"/>
    <w:rsid w:val="0018693D"/>
    <w:rsid w:val="001869CD"/>
    <w:rsid w:val="00186AF5"/>
    <w:rsid w:val="00186CC1"/>
    <w:rsid w:val="00186E93"/>
    <w:rsid w:val="00186EC7"/>
    <w:rsid w:val="0018727C"/>
    <w:rsid w:val="001872AC"/>
    <w:rsid w:val="00187372"/>
    <w:rsid w:val="001873B0"/>
    <w:rsid w:val="001876CB"/>
    <w:rsid w:val="0018782B"/>
    <w:rsid w:val="0018792F"/>
    <w:rsid w:val="00187A24"/>
    <w:rsid w:val="00187ABF"/>
    <w:rsid w:val="00187B31"/>
    <w:rsid w:val="00187C43"/>
    <w:rsid w:val="00187CB1"/>
    <w:rsid w:val="00187D20"/>
    <w:rsid w:val="00187D35"/>
    <w:rsid w:val="00187DEA"/>
    <w:rsid w:val="00187E9E"/>
    <w:rsid w:val="00187EC0"/>
    <w:rsid w:val="0019002D"/>
    <w:rsid w:val="001901C6"/>
    <w:rsid w:val="001903D0"/>
    <w:rsid w:val="00190468"/>
    <w:rsid w:val="0019071B"/>
    <w:rsid w:val="0019071F"/>
    <w:rsid w:val="0019079F"/>
    <w:rsid w:val="00190D3E"/>
    <w:rsid w:val="00190D5D"/>
    <w:rsid w:val="00190EBC"/>
    <w:rsid w:val="00191228"/>
    <w:rsid w:val="001915E1"/>
    <w:rsid w:val="001915FF"/>
    <w:rsid w:val="001919AD"/>
    <w:rsid w:val="001919C4"/>
    <w:rsid w:val="00191EF6"/>
    <w:rsid w:val="00191F29"/>
    <w:rsid w:val="00192100"/>
    <w:rsid w:val="00192180"/>
    <w:rsid w:val="001922C9"/>
    <w:rsid w:val="0019233B"/>
    <w:rsid w:val="00192345"/>
    <w:rsid w:val="001923C9"/>
    <w:rsid w:val="0019244E"/>
    <w:rsid w:val="001925E8"/>
    <w:rsid w:val="001925F8"/>
    <w:rsid w:val="001928D1"/>
    <w:rsid w:val="0019290F"/>
    <w:rsid w:val="001929FB"/>
    <w:rsid w:val="00192B6A"/>
    <w:rsid w:val="00192BFE"/>
    <w:rsid w:val="00192CD1"/>
    <w:rsid w:val="00192D01"/>
    <w:rsid w:val="00193063"/>
    <w:rsid w:val="00193169"/>
    <w:rsid w:val="001931F1"/>
    <w:rsid w:val="0019361A"/>
    <w:rsid w:val="0019367D"/>
    <w:rsid w:val="0019369E"/>
    <w:rsid w:val="0019370C"/>
    <w:rsid w:val="001938CF"/>
    <w:rsid w:val="00193AEB"/>
    <w:rsid w:val="00193EAB"/>
    <w:rsid w:val="00193F5E"/>
    <w:rsid w:val="00193FF2"/>
    <w:rsid w:val="001940BE"/>
    <w:rsid w:val="001941F3"/>
    <w:rsid w:val="0019420A"/>
    <w:rsid w:val="001944C1"/>
    <w:rsid w:val="001944FA"/>
    <w:rsid w:val="001946B6"/>
    <w:rsid w:val="00194799"/>
    <w:rsid w:val="001947C0"/>
    <w:rsid w:val="001948BE"/>
    <w:rsid w:val="00194977"/>
    <w:rsid w:val="00194AC2"/>
    <w:rsid w:val="00194B77"/>
    <w:rsid w:val="00194C39"/>
    <w:rsid w:val="00195381"/>
    <w:rsid w:val="001954CF"/>
    <w:rsid w:val="0019551A"/>
    <w:rsid w:val="001956C7"/>
    <w:rsid w:val="00195AFC"/>
    <w:rsid w:val="00195BA1"/>
    <w:rsid w:val="00195C55"/>
    <w:rsid w:val="00195C6F"/>
    <w:rsid w:val="00195DF7"/>
    <w:rsid w:val="0019604B"/>
    <w:rsid w:val="0019611C"/>
    <w:rsid w:val="00196478"/>
    <w:rsid w:val="0019666D"/>
    <w:rsid w:val="001966F1"/>
    <w:rsid w:val="0019691A"/>
    <w:rsid w:val="00196B1F"/>
    <w:rsid w:val="00196B83"/>
    <w:rsid w:val="00196C3E"/>
    <w:rsid w:val="00196C52"/>
    <w:rsid w:val="00196DFC"/>
    <w:rsid w:val="00196E1C"/>
    <w:rsid w:val="001970FE"/>
    <w:rsid w:val="0019711A"/>
    <w:rsid w:val="00197223"/>
    <w:rsid w:val="0019725F"/>
    <w:rsid w:val="001973C2"/>
    <w:rsid w:val="001979CE"/>
    <w:rsid w:val="00197A88"/>
    <w:rsid w:val="00197AA8"/>
    <w:rsid w:val="00197B0D"/>
    <w:rsid w:val="00197E72"/>
    <w:rsid w:val="001A0343"/>
    <w:rsid w:val="001A04EE"/>
    <w:rsid w:val="001A071D"/>
    <w:rsid w:val="001A092A"/>
    <w:rsid w:val="001A0B3F"/>
    <w:rsid w:val="001A0C71"/>
    <w:rsid w:val="001A0CB8"/>
    <w:rsid w:val="001A0D55"/>
    <w:rsid w:val="001A0D62"/>
    <w:rsid w:val="001A0DB5"/>
    <w:rsid w:val="001A0DFF"/>
    <w:rsid w:val="001A0EA5"/>
    <w:rsid w:val="001A0F4D"/>
    <w:rsid w:val="001A1018"/>
    <w:rsid w:val="001A10F6"/>
    <w:rsid w:val="001A11E4"/>
    <w:rsid w:val="001A151C"/>
    <w:rsid w:val="001A18BE"/>
    <w:rsid w:val="001A191C"/>
    <w:rsid w:val="001A1A57"/>
    <w:rsid w:val="001A1F52"/>
    <w:rsid w:val="001A23C7"/>
    <w:rsid w:val="001A26E6"/>
    <w:rsid w:val="001A27D1"/>
    <w:rsid w:val="001A291B"/>
    <w:rsid w:val="001A29C9"/>
    <w:rsid w:val="001A2C77"/>
    <w:rsid w:val="001A2F3E"/>
    <w:rsid w:val="001A2F9F"/>
    <w:rsid w:val="001A30BC"/>
    <w:rsid w:val="001A30FE"/>
    <w:rsid w:val="001A31A2"/>
    <w:rsid w:val="001A36F9"/>
    <w:rsid w:val="001A4063"/>
    <w:rsid w:val="001A40EB"/>
    <w:rsid w:val="001A43ED"/>
    <w:rsid w:val="001A4462"/>
    <w:rsid w:val="001A46E3"/>
    <w:rsid w:val="001A4E8F"/>
    <w:rsid w:val="001A4EF2"/>
    <w:rsid w:val="001A4FF3"/>
    <w:rsid w:val="001A502D"/>
    <w:rsid w:val="001A5249"/>
    <w:rsid w:val="001A5578"/>
    <w:rsid w:val="001A56A3"/>
    <w:rsid w:val="001A59D9"/>
    <w:rsid w:val="001A5B5B"/>
    <w:rsid w:val="001A5D3D"/>
    <w:rsid w:val="001A5E24"/>
    <w:rsid w:val="001A5FC2"/>
    <w:rsid w:val="001A6080"/>
    <w:rsid w:val="001A6136"/>
    <w:rsid w:val="001A6590"/>
    <w:rsid w:val="001A67C7"/>
    <w:rsid w:val="001A6839"/>
    <w:rsid w:val="001A6896"/>
    <w:rsid w:val="001A68EC"/>
    <w:rsid w:val="001A6A9F"/>
    <w:rsid w:val="001A6AA0"/>
    <w:rsid w:val="001A6B05"/>
    <w:rsid w:val="001A6C8A"/>
    <w:rsid w:val="001A6CD6"/>
    <w:rsid w:val="001A6FE3"/>
    <w:rsid w:val="001A7295"/>
    <w:rsid w:val="001A730E"/>
    <w:rsid w:val="001A745A"/>
    <w:rsid w:val="001A7517"/>
    <w:rsid w:val="001A761A"/>
    <w:rsid w:val="001A79B2"/>
    <w:rsid w:val="001A7C3C"/>
    <w:rsid w:val="001A7F0C"/>
    <w:rsid w:val="001A7FAB"/>
    <w:rsid w:val="001A7FAF"/>
    <w:rsid w:val="001B009C"/>
    <w:rsid w:val="001B00B5"/>
    <w:rsid w:val="001B05C1"/>
    <w:rsid w:val="001B08B2"/>
    <w:rsid w:val="001B09FE"/>
    <w:rsid w:val="001B0AEF"/>
    <w:rsid w:val="001B0B67"/>
    <w:rsid w:val="001B0E3A"/>
    <w:rsid w:val="001B0F0A"/>
    <w:rsid w:val="001B1065"/>
    <w:rsid w:val="001B10B9"/>
    <w:rsid w:val="001B1167"/>
    <w:rsid w:val="001B1236"/>
    <w:rsid w:val="001B1285"/>
    <w:rsid w:val="001B131B"/>
    <w:rsid w:val="001B1491"/>
    <w:rsid w:val="001B17FC"/>
    <w:rsid w:val="001B19A2"/>
    <w:rsid w:val="001B1B4F"/>
    <w:rsid w:val="001B1B9B"/>
    <w:rsid w:val="001B1C57"/>
    <w:rsid w:val="001B1D30"/>
    <w:rsid w:val="001B1E76"/>
    <w:rsid w:val="001B20E8"/>
    <w:rsid w:val="001B2393"/>
    <w:rsid w:val="001B23F7"/>
    <w:rsid w:val="001B246B"/>
    <w:rsid w:val="001B2539"/>
    <w:rsid w:val="001B27B5"/>
    <w:rsid w:val="001B28E7"/>
    <w:rsid w:val="001B2C1C"/>
    <w:rsid w:val="001B2CBD"/>
    <w:rsid w:val="001B2D0F"/>
    <w:rsid w:val="001B2DD3"/>
    <w:rsid w:val="001B2E9E"/>
    <w:rsid w:val="001B30D3"/>
    <w:rsid w:val="001B3135"/>
    <w:rsid w:val="001B331E"/>
    <w:rsid w:val="001B35A9"/>
    <w:rsid w:val="001B3659"/>
    <w:rsid w:val="001B3997"/>
    <w:rsid w:val="001B3A66"/>
    <w:rsid w:val="001B3A75"/>
    <w:rsid w:val="001B3BC5"/>
    <w:rsid w:val="001B3C2A"/>
    <w:rsid w:val="001B3C55"/>
    <w:rsid w:val="001B3F5A"/>
    <w:rsid w:val="001B4107"/>
    <w:rsid w:val="001B4260"/>
    <w:rsid w:val="001B4269"/>
    <w:rsid w:val="001B45E1"/>
    <w:rsid w:val="001B46E3"/>
    <w:rsid w:val="001B5101"/>
    <w:rsid w:val="001B51B4"/>
    <w:rsid w:val="001B5984"/>
    <w:rsid w:val="001B5BEA"/>
    <w:rsid w:val="001B5E23"/>
    <w:rsid w:val="001B5E8B"/>
    <w:rsid w:val="001B5EB7"/>
    <w:rsid w:val="001B6257"/>
    <w:rsid w:val="001B62C9"/>
    <w:rsid w:val="001B6307"/>
    <w:rsid w:val="001B6718"/>
    <w:rsid w:val="001B67D0"/>
    <w:rsid w:val="001B6886"/>
    <w:rsid w:val="001B6D14"/>
    <w:rsid w:val="001B6D5C"/>
    <w:rsid w:val="001B6FD3"/>
    <w:rsid w:val="001B6FE7"/>
    <w:rsid w:val="001B7378"/>
    <w:rsid w:val="001B74E4"/>
    <w:rsid w:val="001B74E5"/>
    <w:rsid w:val="001B74F4"/>
    <w:rsid w:val="001B75A9"/>
    <w:rsid w:val="001B7A21"/>
    <w:rsid w:val="001B7D71"/>
    <w:rsid w:val="001B7DAE"/>
    <w:rsid w:val="001B7EF6"/>
    <w:rsid w:val="001B7F5E"/>
    <w:rsid w:val="001B7FE2"/>
    <w:rsid w:val="001C00E2"/>
    <w:rsid w:val="001C05FD"/>
    <w:rsid w:val="001C0637"/>
    <w:rsid w:val="001C0778"/>
    <w:rsid w:val="001C0CCE"/>
    <w:rsid w:val="001C0CFD"/>
    <w:rsid w:val="001C0DC0"/>
    <w:rsid w:val="001C0E2F"/>
    <w:rsid w:val="001C0E69"/>
    <w:rsid w:val="001C0F65"/>
    <w:rsid w:val="001C13BE"/>
    <w:rsid w:val="001C1429"/>
    <w:rsid w:val="001C16AE"/>
    <w:rsid w:val="001C1703"/>
    <w:rsid w:val="001C180C"/>
    <w:rsid w:val="001C1912"/>
    <w:rsid w:val="001C1C77"/>
    <w:rsid w:val="001C1FB9"/>
    <w:rsid w:val="001C1FEB"/>
    <w:rsid w:val="001C22ED"/>
    <w:rsid w:val="001C2304"/>
    <w:rsid w:val="001C24FF"/>
    <w:rsid w:val="001C2535"/>
    <w:rsid w:val="001C26CD"/>
    <w:rsid w:val="001C2A63"/>
    <w:rsid w:val="001C2B1D"/>
    <w:rsid w:val="001C2DA7"/>
    <w:rsid w:val="001C2DCD"/>
    <w:rsid w:val="001C3089"/>
    <w:rsid w:val="001C30CD"/>
    <w:rsid w:val="001C31D9"/>
    <w:rsid w:val="001C3497"/>
    <w:rsid w:val="001C34ED"/>
    <w:rsid w:val="001C3613"/>
    <w:rsid w:val="001C36A1"/>
    <w:rsid w:val="001C3743"/>
    <w:rsid w:val="001C37AB"/>
    <w:rsid w:val="001C3AD3"/>
    <w:rsid w:val="001C3BBD"/>
    <w:rsid w:val="001C3C5F"/>
    <w:rsid w:val="001C400B"/>
    <w:rsid w:val="001C4175"/>
    <w:rsid w:val="001C4206"/>
    <w:rsid w:val="001C421B"/>
    <w:rsid w:val="001C4223"/>
    <w:rsid w:val="001C434B"/>
    <w:rsid w:val="001C44CD"/>
    <w:rsid w:val="001C455E"/>
    <w:rsid w:val="001C490B"/>
    <w:rsid w:val="001C4920"/>
    <w:rsid w:val="001C4948"/>
    <w:rsid w:val="001C4A6D"/>
    <w:rsid w:val="001C4DB0"/>
    <w:rsid w:val="001C4E32"/>
    <w:rsid w:val="001C4E6E"/>
    <w:rsid w:val="001C4E92"/>
    <w:rsid w:val="001C4EE6"/>
    <w:rsid w:val="001C52C9"/>
    <w:rsid w:val="001C5323"/>
    <w:rsid w:val="001C54A2"/>
    <w:rsid w:val="001C5839"/>
    <w:rsid w:val="001C5907"/>
    <w:rsid w:val="001C59B5"/>
    <w:rsid w:val="001C5BFE"/>
    <w:rsid w:val="001C5D7D"/>
    <w:rsid w:val="001C5DFD"/>
    <w:rsid w:val="001C5E34"/>
    <w:rsid w:val="001C5EDC"/>
    <w:rsid w:val="001C6011"/>
    <w:rsid w:val="001C607A"/>
    <w:rsid w:val="001C62DA"/>
    <w:rsid w:val="001C631D"/>
    <w:rsid w:val="001C6362"/>
    <w:rsid w:val="001C65EC"/>
    <w:rsid w:val="001C661E"/>
    <w:rsid w:val="001C6759"/>
    <w:rsid w:val="001C6989"/>
    <w:rsid w:val="001C6B92"/>
    <w:rsid w:val="001C6D5C"/>
    <w:rsid w:val="001C6ED1"/>
    <w:rsid w:val="001C6FA7"/>
    <w:rsid w:val="001C70DD"/>
    <w:rsid w:val="001C718B"/>
    <w:rsid w:val="001C74F7"/>
    <w:rsid w:val="001C75EE"/>
    <w:rsid w:val="001C78FF"/>
    <w:rsid w:val="001C795F"/>
    <w:rsid w:val="001C7B9B"/>
    <w:rsid w:val="001C7CC0"/>
    <w:rsid w:val="001C7E8D"/>
    <w:rsid w:val="001D00A8"/>
    <w:rsid w:val="001D0356"/>
    <w:rsid w:val="001D052D"/>
    <w:rsid w:val="001D066A"/>
    <w:rsid w:val="001D0677"/>
    <w:rsid w:val="001D06C4"/>
    <w:rsid w:val="001D07BB"/>
    <w:rsid w:val="001D09B1"/>
    <w:rsid w:val="001D0AA2"/>
    <w:rsid w:val="001D0AA5"/>
    <w:rsid w:val="001D0BCC"/>
    <w:rsid w:val="001D0D09"/>
    <w:rsid w:val="001D10B2"/>
    <w:rsid w:val="001D12A6"/>
    <w:rsid w:val="001D1A41"/>
    <w:rsid w:val="001D1B34"/>
    <w:rsid w:val="001D1C83"/>
    <w:rsid w:val="001D1CE0"/>
    <w:rsid w:val="001D1DDD"/>
    <w:rsid w:val="001D1EB7"/>
    <w:rsid w:val="001D210F"/>
    <w:rsid w:val="001D2310"/>
    <w:rsid w:val="001D26A8"/>
    <w:rsid w:val="001D26C5"/>
    <w:rsid w:val="001D275A"/>
    <w:rsid w:val="001D27BC"/>
    <w:rsid w:val="001D2D2D"/>
    <w:rsid w:val="001D3166"/>
    <w:rsid w:val="001D31E4"/>
    <w:rsid w:val="001D338C"/>
    <w:rsid w:val="001D3436"/>
    <w:rsid w:val="001D3629"/>
    <w:rsid w:val="001D3771"/>
    <w:rsid w:val="001D38AE"/>
    <w:rsid w:val="001D3A55"/>
    <w:rsid w:val="001D3ACC"/>
    <w:rsid w:val="001D3C7E"/>
    <w:rsid w:val="001D3D23"/>
    <w:rsid w:val="001D3FFD"/>
    <w:rsid w:val="001D4006"/>
    <w:rsid w:val="001D4097"/>
    <w:rsid w:val="001D4379"/>
    <w:rsid w:val="001D43CE"/>
    <w:rsid w:val="001D44EA"/>
    <w:rsid w:val="001D46F2"/>
    <w:rsid w:val="001D47FE"/>
    <w:rsid w:val="001D48BB"/>
    <w:rsid w:val="001D4BDA"/>
    <w:rsid w:val="001D4CDA"/>
    <w:rsid w:val="001D4D34"/>
    <w:rsid w:val="001D4DB7"/>
    <w:rsid w:val="001D4DF8"/>
    <w:rsid w:val="001D4F80"/>
    <w:rsid w:val="001D531F"/>
    <w:rsid w:val="001D56E9"/>
    <w:rsid w:val="001D5985"/>
    <w:rsid w:val="001D5A38"/>
    <w:rsid w:val="001D5D35"/>
    <w:rsid w:val="001D5EE2"/>
    <w:rsid w:val="001D6000"/>
    <w:rsid w:val="001D6139"/>
    <w:rsid w:val="001D64B8"/>
    <w:rsid w:val="001D64D8"/>
    <w:rsid w:val="001D6C26"/>
    <w:rsid w:val="001D6C4A"/>
    <w:rsid w:val="001D6C5B"/>
    <w:rsid w:val="001D6D30"/>
    <w:rsid w:val="001D6EF0"/>
    <w:rsid w:val="001D6FB4"/>
    <w:rsid w:val="001D7001"/>
    <w:rsid w:val="001D7264"/>
    <w:rsid w:val="001D73F1"/>
    <w:rsid w:val="001D73F4"/>
    <w:rsid w:val="001D7818"/>
    <w:rsid w:val="001D7837"/>
    <w:rsid w:val="001D79EB"/>
    <w:rsid w:val="001D7BCD"/>
    <w:rsid w:val="001D7F54"/>
    <w:rsid w:val="001D7F73"/>
    <w:rsid w:val="001E0003"/>
    <w:rsid w:val="001E028A"/>
    <w:rsid w:val="001E03A5"/>
    <w:rsid w:val="001E041D"/>
    <w:rsid w:val="001E0522"/>
    <w:rsid w:val="001E0666"/>
    <w:rsid w:val="001E070C"/>
    <w:rsid w:val="001E080C"/>
    <w:rsid w:val="001E0861"/>
    <w:rsid w:val="001E0BE0"/>
    <w:rsid w:val="001E0CF4"/>
    <w:rsid w:val="001E101E"/>
    <w:rsid w:val="001E10F3"/>
    <w:rsid w:val="001E1420"/>
    <w:rsid w:val="001E147C"/>
    <w:rsid w:val="001E19BC"/>
    <w:rsid w:val="001E1A48"/>
    <w:rsid w:val="001E1B1D"/>
    <w:rsid w:val="001E1D61"/>
    <w:rsid w:val="001E1DCD"/>
    <w:rsid w:val="001E1DFF"/>
    <w:rsid w:val="001E1F8E"/>
    <w:rsid w:val="001E21DC"/>
    <w:rsid w:val="001E240E"/>
    <w:rsid w:val="001E24D2"/>
    <w:rsid w:val="001E259E"/>
    <w:rsid w:val="001E27B2"/>
    <w:rsid w:val="001E2802"/>
    <w:rsid w:val="001E293A"/>
    <w:rsid w:val="001E2A55"/>
    <w:rsid w:val="001E2BED"/>
    <w:rsid w:val="001E2D51"/>
    <w:rsid w:val="001E2D69"/>
    <w:rsid w:val="001E2D90"/>
    <w:rsid w:val="001E2DE2"/>
    <w:rsid w:val="001E2FA2"/>
    <w:rsid w:val="001E30D0"/>
    <w:rsid w:val="001E3566"/>
    <w:rsid w:val="001E38A1"/>
    <w:rsid w:val="001E38CB"/>
    <w:rsid w:val="001E38FC"/>
    <w:rsid w:val="001E39A5"/>
    <w:rsid w:val="001E39AC"/>
    <w:rsid w:val="001E3D02"/>
    <w:rsid w:val="001E3DCA"/>
    <w:rsid w:val="001E3FCC"/>
    <w:rsid w:val="001E4284"/>
    <w:rsid w:val="001E4361"/>
    <w:rsid w:val="001E460A"/>
    <w:rsid w:val="001E47C2"/>
    <w:rsid w:val="001E489E"/>
    <w:rsid w:val="001E48C9"/>
    <w:rsid w:val="001E49C6"/>
    <w:rsid w:val="001E513A"/>
    <w:rsid w:val="001E52D7"/>
    <w:rsid w:val="001E5525"/>
    <w:rsid w:val="001E5636"/>
    <w:rsid w:val="001E574D"/>
    <w:rsid w:val="001E5C78"/>
    <w:rsid w:val="001E5CB0"/>
    <w:rsid w:val="001E5E9D"/>
    <w:rsid w:val="001E5F58"/>
    <w:rsid w:val="001E6002"/>
    <w:rsid w:val="001E6056"/>
    <w:rsid w:val="001E612C"/>
    <w:rsid w:val="001E613A"/>
    <w:rsid w:val="001E65E1"/>
    <w:rsid w:val="001E6859"/>
    <w:rsid w:val="001E6932"/>
    <w:rsid w:val="001E6AC6"/>
    <w:rsid w:val="001E6BA5"/>
    <w:rsid w:val="001E6BD6"/>
    <w:rsid w:val="001E6ECD"/>
    <w:rsid w:val="001E73B8"/>
    <w:rsid w:val="001E7554"/>
    <w:rsid w:val="001E7585"/>
    <w:rsid w:val="001E763E"/>
    <w:rsid w:val="001E769A"/>
    <w:rsid w:val="001E779A"/>
    <w:rsid w:val="001E7B6D"/>
    <w:rsid w:val="001E7C40"/>
    <w:rsid w:val="001E7CBC"/>
    <w:rsid w:val="001E7D03"/>
    <w:rsid w:val="001E7D48"/>
    <w:rsid w:val="001F003D"/>
    <w:rsid w:val="001F00F2"/>
    <w:rsid w:val="001F0229"/>
    <w:rsid w:val="001F0258"/>
    <w:rsid w:val="001F0681"/>
    <w:rsid w:val="001F0805"/>
    <w:rsid w:val="001F089D"/>
    <w:rsid w:val="001F0E25"/>
    <w:rsid w:val="001F0E64"/>
    <w:rsid w:val="001F1194"/>
    <w:rsid w:val="001F12DB"/>
    <w:rsid w:val="001F130D"/>
    <w:rsid w:val="001F143A"/>
    <w:rsid w:val="001F14BE"/>
    <w:rsid w:val="001F1585"/>
    <w:rsid w:val="001F1739"/>
    <w:rsid w:val="001F1783"/>
    <w:rsid w:val="001F1849"/>
    <w:rsid w:val="001F197D"/>
    <w:rsid w:val="001F1981"/>
    <w:rsid w:val="001F19E0"/>
    <w:rsid w:val="001F1B25"/>
    <w:rsid w:val="001F1BA6"/>
    <w:rsid w:val="001F1C27"/>
    <w:rsid w:val="001F1C87"/>
    <w:rsid w:val="001F1E43"/>
    <w:rsid w:val="001F213B"/>
    <w:rsid w:val="001F216D"/>
    <w:rsid w:val="001F29D1"/>
    <w:rsid w:val="001F2A37"/>
    <w:rsid w:val="001F2A40"/>
    <w:rsid w:val="001F2B22"/>
    <w:rsid w:val="001F2B3D"/>
    <w:rsid w:val="001F2E23"/>
    <w:rsid w:val="001F2E88"/>
    <w:rsid w:val="001F2EDA"/>
    <w:rsid w:val="001F2F0C"/>
    <w:rsid w:val="001F2FC4"/>
    <w:rsid w:val="001F30F3"/>
    <w:rsid w:val="001F318B"/>
    <w:rsid w:val="001F3298"/>
    <w:rsid w:val="001F3488"/>
    <w:rsid w:val="001F3582"/>
    <w:rsid w:val="001F380F"/>
    <w:rsid w:val="001F3A6F"/>
    <w:rsid w:val="001F3F30"/>
    <w:rsid w:val="001F4038"/>
    <w:rsid w:val="001F425C"/>
    <w:rsid w:val="001F4265"/>
    <w:rsid w:val="001F436F"/>
    <w:rsid w:val="001F4508"/>
    <w:rsid w:val="001F46F3"/>
    <w:rsid w:val="001F4859"/>
    <w:rsid w:val="001F4D24"/>
    <w:rsid w:val="001F4DD7"/>
    <w:rsid w:val="001F4E29"/>
    <w:rsid w:val="001F5087"/>
    <w:rsid w:val="001F5278"/>
    <w:rsid w:val="001F5341"/>
    <w:rsid w:val="001F5780"/>
    <w:rsid w:val="001F58DA"/>
    <w:rsid w:val="001F5B72"/>
    <w:rsid w:val="001F5BBE"/>
    <w:rsid w:val="001F5C23"/>
    <w:rsid w:val="001F5D5E"/>
    <w:rsid w:val="001F5E6A"/>
    <w:rsid w:val="001F5FB0"/>
    <w:rsid w:val="001F6011"/>
    <w:rsid w:val="001F6146"/>
    <w:rsid w:val="001F626F"/>
    <w:rsid w:val="001F644A"/>
    <w:rsid w:val="001F6490"/>
    <w:rsid w:val="001F654A"/>
    <w:rsid w:val="001F692E"/>
    <w:rsid w:val="001F6A47"/>
    <w:rsid w:val="001F6B96"/>
    <w:rsid w:val="001F6D48"/>
    <w:rsid w:val="001F6E83"/>
    <w:rsid w:val="001F6EC8"/>
    <w:rsid w:val="001F6F54"/>
    <w:rsid w:val="001F70AF"/>
    <w:rsid w:val="001F7191"/>
    <w:rsid w:val="001F71EC"/>
    <w:rsid w:val="00200275"/>
    <w:rsid w:val="00200299"/>
    <w:rsid w:val="0020031D"/>
    <w:rsid w:val="00200323"/>
    <w:rsid w:val="002003C7"/>
    <w:rsid w:val="002005C3"/>
    <w:rsid w:val="00200C9E"/>
    <w:rsid w:val="00200CAD"/>
    <w:rsid w:val="00200DD0"/>
    <w:rsid w:val="00200F4F"/>
    <w:rsid w:val="00201289"/>
    <w:rsid w:val="002015FE"/>
    <w:rsid w:val="002016DB"/>
    <w:rsid w:val="002018C2"/>
    <w:rsid w:val="00201B30"/>
    <w:rsid w:val="00201CAF"/>
    <w:rsid w:val="00201EC3"/>
    <w:rsid w:val="00201F9C"/>
    <w:rsid w:val="00202011"/>
    <w:rsid w:val="00202097"/>
    <w:rsid w:val="002021A8"/>
    <w:rsid w:val="002021FC"/>
    <w:rsid w:val="002022DE"/>
    <w:rsid w:val="0020236B"/>
    <w:rsid w:val="0020240F"/>
    <w:rsid w:val="002025A3"/>
    <w:rsid w:val="002025EF"/>
    <w:rsid w:val="0020263B"/>
    <w:rsid w:val="00202AA6"/>
    <w:rsid w:val="00202BA1"/>
    <w:rsid w:val="00202BAF"/>
    <w:rsid w:val="002031E7"/>
    <w:rsid w:val="00203293"/>
    <w:rsid w:val="0020339D"/>
    <w:rsid w:val="002034E9"/>
    <w:rsid w:val="002035A9"/>
    <w:rsid w:val="00203794"/>
    <w:rsid w:val="002037D8"/>
    <w:rsid w:val="002038E3"/>
    <w:rsid w:val="00203ABA"/>
    <w:rsid w:val="00203AEF"/>
    <w:rsid w:val="00203C28"/>
    <w:rsid w:val="00203EF0"/>
    <w:rsid w:val="00203F4A"/>
    <w:rsid w:val="00203FCF"/>
    <w:rsid w:val="0020422C"/>
    <w:rsid w:val="002042BB"/>
    <w:rsid w:val="002043FE"/>
    <w:rsid w:val="002048DA"/>
    <w:rsid w:val="00204A89"/>
    <w:rsid w:val="00204C53"/>
    <w:rsid w:val="00204D49"/>
    <w:rsid w:val="00204EAC"/>
    <w:rsid w:val="002050AA"/>
    <w:rsid w:val="00205172"/>
    <w:rsid w:val="002055CA"/>
    <w:rsid w:val="00205785"/>
    <w:rsid w:val="00205EB9"/>
    <w:rsid w:val="00205FFE"/>
    <w:rsid w:val="0020608D"/>
    <w:rsid w:val="0020611E"/>
    <w:rsid w:val="002063EC"/>
    <w:rsid w:val="002064F2"/>
    <w:rsid w:val="002065B0"/>
    <w:rsid w:val="0020661E"/>
    <w:rsid w:val="00206747"/>
    <w:rsid w:val="002068B6"/>
    <w:rsid w:val="00206946"/>
    <w:rsid w:val="00206B26"/>
    <w:rsid w:val="00206C9F"/>
    <w:rsid w:val="00206D6C"/>
    <w:rsid w:val="00206D8E"/>
    <w:rsid w:val="00206F50"/>
    <w:rsid w:val="0020703A"/>
    <w:rsid w:val="00207079"/>
    <w:rsid w:val="00207136"/>
    <w:rsid w:val="00207158"/>
    <w:rsid w:val="002071C0"/>
    <w:rsid w:val="002071D5"/>
    <w:rsid w:val="00207318"/>
    <w:rsid w:val="00207375"/>
    <w:rsid w:val="00207440"/>
    <w:rsid w:val="00207A0A"/>
    <w:rsid w:val="00207A78"/>
    <w:rsid w:val="00207B5D"/>
    <w:rsid w:val="00207C55"/>
    <w:rsid w:val="00207D2C"/>
    <w:rsid w:val="00207DD4"/>
    <w:rsid w:val="00207DEC"/>
    <w:rsid w:val="0020E14D"/>
    <w:rsid w:val="00210134"/>
    <w:rsid w:val="0021016F"/>
    <w:rsid w:val="002101AE"/>
    <w:rsid w:val="00210418"/>
    <w:rsid w:val="002104C9"/>
    <w:rsid w:val="0021050A"/>
    <w:rsid w:val="0021053D"/>
    <w:rsid w:val="0021068A"/>
    <w:rsid w:val="0021069F"/>
    <w:rsid w:val="002106F9"/>
    <w:rsid w:val="002107CC"/>
    <w:rsid w:val="00210A8E"/>
    <w:rsid w:val="00210ADB"/>
    <w:rsid w:val="00210BC1"/>
    <w:rsid w:val="00210DE2"/>
    <w:rsid w:val="00211058"/>
    <w:rsid w:val="0021105E"/>
    <w:rsid w:val="002110FA"/>
    <w:rsid w:val="0021111A"/>
    <w:rsid w:val="002116C6"/>
    <w:rsid w:val="002117FF"/>
    <w:rsid w:val="0021195B"/>
    <w:rsid w:val="0021198C"/>
    <w:rsid w:val="00211D0E"/>
    <w:rsid w:val="00211DCC"/>
    <w:rsid w:val="00211E35"/>
    <w:rsid w:val="0021217F"/>
    <w:rsid w:val="0021230C"/>
    <w:rsid w:val="00212524"/>
    <w:rsid w:val="002126EF"/>
    <w:rsid w:val="002127EC"/>
    <w:rsid w:val="002129B9"/>
    <w:rsid w:val="00212B75"/>
    <w:rsid w:val="00212FCE"/>
    <w:rsid w:val="0021300F"/>
    <w:rsid w:val="00213189"/>
    <w:rsid w:val="00213263"/>
    <w:rsid w:val="0021350C"/>
    <w:rsid w:val="002136B4"/>
    <w:rsid w:val="002137A1"/>
    <w:rsid w:val="002138E8"/>
    <w:rsid w:val="002138F5"/>
    <w:rsid w:val="00213989"/>
    <w:rsid w:val="002139A5"/>
    <w:rsid w:val="00213DBC"/>
    <w:rsid w:val="00213DF4"/>
    <w:rsid w:val="00213E21"/>
    <w:rsid w:val="00213FF9"/>
    <w:rsid w:val="002140F5"/>
    <w:rsid w:val="00214203"/>
    <w:rsid w:val="0021439D"/>
    <w:rsid w:val="0021443C"/>
    <w:rsid w:val="00214536"/>
    <w:rsid w:val="00214546"/>
    <w:rsid w:val="00214865"/>
    <w:rsid w:val="002148E3"/>
    <w:rsid w:val="00214A71"/>
    <w:rsid w:val="00214AD9"/>
    <w:rsid w:val="00214B21"/>
    <w:rsid w:val="00214ECE"/>
    <w:rsid w:val="00214F6F"/>
    <w:rsid w:val="002150DC"/>
    <w:rsid w:val="0021530E"/>
    <w:rsid w:val="002156F0"/>
    <w:rsid w:val="0021571A"/>
    <w:rsid w:val="00215848"/>
    <w:rsid w:val="0021594D"/>
    <w:rsid w:val="00215A39"/>
    <w:rsid w:val="00215B0C"/>
    <w:rsid w:val="00215C5F"/>
    <w:rsid w:val="00215C98"/>
    <w:rsid w:val="00215EBA"/>
    <w:rsid w:val="00215F6C"/>
    <w:rsid w:val="0021622A"/>
    <w:rsid w:val="002165B0"/>
    <w:rsid w:val="002166A1"/>
    <w:rsid w:val="00216728"/>
    <w:rsid w:val="00216862"/>
    <w:rsid w:val="00216A00"/>
    <w:rsid w:val="00216C6F"/>
    <w:rsid w:val="00216D35"/>
    <w:rsid w:val="00216FCC"/>
    <w:rsid w:val="0021705C"/>
    <w:rsid w:val="002170AF"/>
    <w:rsid w:val="0021710C"/>
    <w:rsid w:val="00217126"/>
    <w:rsid w:val="0021734A"/>
    <w:rsid w:val="00217397"/>
    <w:rsid w:val="00217489"/>
    <w:rsid w:val="0021755D"/>
    <w:rsid w:val="0021759F"/>
    <w:rsid w:val="002175B0"/>
    <w:rsid w:val="0021766F"/>
    <w:rsid w:val="002177F9"/>
    <w:rsid w:val="00217D02"/>
    <w:rsid w:val="00217D0C"/>
    <w:rsid w:val="00217F39"/>
    <w:rsid w:val="00217FAF"/>
    <w:rsid w:val="0022038B"/>
    <w:rsid w:val="002203A7"/>
    <w:rsid w:val="002203C9"/>
    <w:rsid w:val="00220439"/>
    <w:rsid w:val="002206AD"/>
    <w:rsid w:val="002207E5"/>
    <w:rsid w:val="00220D98"/>
    <w:rsid w:val="00220F54"/>
    <w:rsid w:val="0022127F"/>
    <w:rsid w:val="002215EC"/>
    <w:rsid w:val="00221607"/>
    <w:rsid w:val="0022175E"/>
    <w:rsid w:val="00221A4C"/>
    <w:rsid w:val="00221A94"/>
    <w:rsid w:val="00221C9D"/>
    <w:rsid w:val="00221D87"/>
    <w:rsid w:val="00222186"/>
    <w:rsid w:val="002223C9"/>
    <w:rsid w:val="002224FE"/>
    <w:rsid w:val="0022265B"/>
    <w:rsid w:val="00222739"/>
    <w:rsid w:val="002227BC"/>
    <w:rsid w:val="0022286B"/>
    <w:rsid w:val="0022287D"/>
    <w:rsid w:val="00222BD3"/>
    <w:rsid w:val="00222BE8"/>
    <w:rsid w:val="00222F37"/>
    <w:rsid w:val="002230FF"/>
    <w:rsid w:val="002235C8"/>
    <w:rsid w:val="00223753"/>
    <w:rsid w:val="00223797"/>
    <w:rsid w:val="0022384A"/>
    <w:rsid w:val="002239C9"/>
    <w:rsid w:val="00223AD0"/>
    <w:rsid w:val="00223B7C"/>
    <w:rsid w:val="00224330"/>
    <w:rsid w:val="00224372"/>
    <w:rsid w:val="0022440F"/>
    <w:rsid w:val="0022442C"/>
    <w:rsid w:val="00224467"/>
    <w:rsid w:val="0022451F"/>
    <w:rsid w:val="002246E8"/>
    <w:rsid w:val="00224996"/>
    <w:rsid w:val="00224D85"/>
    <w:rsid w:val="00224DFA"/>
    <w:rsid w:val="00225013"/>
    <w:rsid w:val="002250DA"/>
    <w:rsid w:val="0022512C"/>
    <w:rsid w:val="00225182"/>
    <w:rsid w:val="002251E4"/>
    <w:rsid w:val="00225426"/>
    <w:rsid w:val="00225688"/>
    <w:rsid w:val="00225699"/>
    <w:rsid w:val="00225707"/>
    <w:rsid w:val="00225A71"/>
    <w:rsid w:val="00225BF3"/>
    <w:rsid w:val="00225E75"/>
    <w:rsid w:val="0022606C"/>
    <w:rsid w:val="0022606F"/>
    <w:rsid w:val="002264D0"/>
    <w:rsid w:val="00226605"/>
    <w:rsid w:val="002266C8"/>
    <w:rsid w:val="002267E8"/>
    <w:rsid w:val="0022680C"/>
    <w:rsid w:val="00226962"/>
    <w:rsid w:val="00226983"/>
    <w:rsid w:val="00226BB8"/>
    <w:rsid w:val="00226C2E"/>
    <w:rsid w:val="00226CD8"/>
    <w:rsid w:val="00226D49"/>
    <w:rsid w:val="00226DA1"/>
    <w:rsid w:val="00226F22"/>
    <w:rsid w:val="0022727E"/>
    <w:rsid w:val="002272D5"/>
    <w:rsid w:val="002274F6"/>
    <w:rsid w:val="00227537"/>
    <w:rsid w:val="00227791"/>
    <w:rsid w:val="00227CD1"/>
    <w:rsid w:val="00227D29"/>
    <w:rsid w:val="00227E53"/>
    <w:rsid w:val="00227F43"/>
    <w:rsid w:val="002288BC"/>
    <w:rsid w:val="0023003C"/>
    <w:rsid w:val="00230067"/>
    <w:rsid w:val="002304F9"/>
    <w:rsid w:val="00230771"/>
    <w:rsid w:val="002307F4"/>
    <w:rsid w:val="00230B2B"/>
    <w:rsid w:val="00230B3A"/>
    <w:rsid w:val="00230C4B"/>
    <w:rsid w:val="00230F9B"/>
    <w:rsid w:val="00231011"/>
    <w:rsid w:val="00231154"/>
    <w:rsid w:val="00231179"/>
    <w:rsid w:val="00231316"/>
    <w:rsid w:val="00231339"/>
    <w:rsid w:val="0023144B"/>
    <w:rsid w:val="00231567"/>
    <w:rsid w:val="0023156E"/>
    <w:rsid w:val="002319AC"/>
    <w:rsid w:val="002319E9"/>
    <w:rsid w:val="00231FB3"/>
    <w:rsid w:val="002320E6"/>
    <w:rsid w:val="0023216C"/>
    <w:rsid w:val="00232198"/>
    <w:rsid w:val="002323BD"/>
    <w:rsid w:val="00232786"/>
    <w:rsid w:val="00232792"/>
    <w:rsid w:val="00232A55"/>
    <w:rsid w:val="00232BEF"/>
    <w:rsid w:val="00232D3E"/>
    <w:rsid w:val="0023313C"/>
    <w:rsid w:val="00233618"/>
    <w:rsid w:val="00233796"/>
    <w:rsid w:val="0023380B"/>
    <w:rsid w:val="00233AF3"/>
    <w:rsid w:val="00233BF3"/>
    <w:rsid w:val="00233C15"/>
    <w:rsid w:val="00233CD6"/>
    <w:rsid w:val="00233DAE"/>
    <w:rsid w:val="00234119"/>
    <w:rsid w:val="00234375"/>
    <w:rsid w:val="002343C3"/>
    <w:rsid w:val="002344B8"/>
    <w:rsid w:val="00234559"/>
    <w:rsid w:val="00234586"/>
    <w:rsid w:val="0023470A"/>
    <w:rsid w:val="00234795"/>
    <w:rsid w:val="00234CF4"/>
    <w:rsid w:val="00234E7A"/>
    <w:rsid w:val="002350BF"/>
    <w:rsid w:val="0023516E"/>
    <w:rsid w:val="00235217"/>
    <w:rsid w:val="00235901"/>
    <w:rsid w:val="00235A40"/>
    <w:rsid w:val="00235B00"/>
    <w:rsid w:val="00235B41"/>
    <w:rsid w:val="00235BB6"/>
    <w:rsid w:val="00235BD1"/>
    <w:rsid w:val="00235FA5"/>
    <w:rsid w:val="00236071"/>
    <w:rsid w:val="00236145"/>
    <w:rsid w:val="0023614C"/>
    <w:rsid w:val="00236176"/>
    <w:rsid w:val="00236BDC"/>
    <w:rsid w:val="00236E05"/>
    <w:rsid w:val="00237222"/>
    <w:rsid w:val="00237436"/>
    <w:rsid w:val="0023744B"/>
    <w:rsid w:val="002377FB"/>
    <w:rsid w:val="002379D1"/>
    <w:rsid w:val="00237C0B"/>
    <w:rsid w:val="00237DA0"/>
    <w:rsid w:val="00237E3E"/>
    <w:rsid w:val="00240082"/>
    <w:rsid w:val="002400F6"/>
    <w:rsid w:val="0024024D"/>
    <w:rsid w:val="00240250"/>
    <w:rsid w:val="00240264"/>
    <w:rsid w:val="002402C6"/>
    <w:rsid w:val="00240CC3"/>
    <w:rsid w:val="00240D35"/>
    <w:rsid w:val="00240D7F"/>
    <w:rsid w:val="00240D8D"/>
    <w:rsid w:val="00240DEF"/>
    <w:rsid w:val="00240FF9"/>
    <w:rsid w:val="002410B5"/>
    <w:rsid w:val="002414E0"/>
    <w:rsid w:val="002415AF"/>
    <w:rsid w:val="002415DF"/>
    <w:rsid w:val="00241806"/>
    <w:rsid w:val="00241851"/>
    <w:rsid w:val="00241869"/>
    <w:rsid w:val="00241A1A"/>
    <w:rsid w:val="00241A5C"/>
    <w:rsid w:val="00241CDC"/>
    <w:rsid w:val="00241D84"/>
    <w:rsid w:val="00241EFA"/>
    <w:rsid w:val="00241F76"/>
    <w:rsid w:val="00241F82"/>
    <w:rsid w:val="00241F89"/>
    <w:rsid w:val="002423F4"/>
    <w:rsid w:val="00242492"/>
    <w:rsid w:val="002424B4"/>
    <w:rsid w:val="00242649"/>
    <w:rsid w:val="00242A20"/>
    <w:rsid w:val="00242AA4"/>
    <w:rsid w:val="00242CBF"/>
    <w:rsid w:val="00242F40"/>
    <w:rsid w:val="00242FD3"/>
    <w:rsid w:val="00242FFE"/>
    <w:rsid w:val="00243131"/>
    <w:rsid w:val="002431DA"/>
    <w:rsid w:val="0024332E"/>
    <w:rsid w:val="002434F9"/>
    <w:rsid w:val="002436C6"/>
    <w:rsid w:val="0024387A"/>
    <w:rsid w:val="002438C6"/>
    <w:rsid w:val="00243A81"/>
    <w:rsid w:val="00243B96"/>
    <w:rsid w:val="00243CED"/>
    <w:rsid w:val="00243DCC"/>
    <w:rsid w:val="00243E51"/>
    <w:rsid w:val="00243EA6"/>
    <w:rsid w:val="00243EFF"/>
    <w:rsid w:val="0024483D"/>
    <w:rsid w:val="002449C8"/>
    <w:rsid w:val="002449F3"/>
    <w:rsid w:val="00244C0C"/>
    <w:rsid w:val="00244FB0"/>
    <w:rsid w:val="002459A1"/>
    <w:rsid w:val="00245AC9"/>
    <w:rsid w:val="0024619F"/>
    <w:rsid w:val="0024620F"/>
    <w:rsid w:val="0024629C"/>
    <w:rsid w:val="002462B9"/>
    <w:rsid w:val="00246658"/>
    <w:rsid w:val="00246904"/>
    <w:rsid w:val="00246933"/>
    <w:rsid w:val="00246AA1"/>
    <w:rsid w:val="002470CD"/>
    <w:rsid w:val="002472E9"/>
    <w:rsid w:val="0024769D"/>
    <w:rsid w:val="002476C6"/>
    <w:rsid w:val="0024796F"/>
    <w:rsid w:val="00247998"/>
    <w:rsid w:val="002479F8"/>
    <w:rsid w:val="00247A73"/>
    <w:rsid w:val="00247D46"/>
    <w:rsid w:val="00247E60"/>
    <w:rsid w:val="00247E71"/>
    <w:rsid w:val="00247EF4"/>
    <w:rsid w:val="0025011A"/>
    <w:rsid w:val="00250442"/>
    <w:rsid w:val="00250A0F"/>
    <w:rsid w:val="00250A65"/>
    <w:rsid w:val="00250A91"/>
    <w:rsid w:val="00250AA7"/>
    <w:rsid w:val="00250B50"/>
    <w:rsid w:val="00250BB5"/>
    <w:rsid w:val="00250DC5"/>
    <w:rsid w:val="00250F3D"/>
    <w:rsid w:val="00250FF8"/>
    <w:rsid w:val="002511C7"/>
    <w:rsid w:val="00251297"/>
    <w:rsid w:val="002512B1"/>
    <w:rsid w:val="002512F8"/>
    <w:rsid w:val="00251408"/>
    <w:rsid w:val="0025141C"/>
    <w:rsid w:val="00251AE2"/>
    <w:rsid w:val="00251D11"/>
    <w:rsid w:val="00251DF1"/>
    <w:rsid w:val="00251F1C"/>
    <w:rsid w:val="0025212A"/>
    <w:rsid w:val="00252637"/>
    <w:rsid w:val="0025267F"/>
    <w:rsid w:val="00252802"/>
    <w:rsid w:val="00252840"/>
    <w:rsid w:val="0025295B"/>
    <w:rsid w:val="002529A1"/>
    <w:rsid w:val="00252A63"/>
    <w:rsid w:val="00252ADD"/>
    <w:rsid w:val="00252D08"/>
    <w:rsid w:val="00253147"/>
    <w:rsid w:val="0025316B"/>
    <w:rsid w:val="002533CE"/>
    <w:rsid w:val="002534C4"/>
    <w:rsid w:val="00253ACE"/>
    <w:rsid w:val="00254545"/>
    <w:rsid w:val="00254583"/>
    <w:rsid w:val="002545E5"/>
    <w:rsid w:val="00254661"/>
    <w:rsid w:val="002547EF"/>
    <w:rsid w:val="00254D2C"/>
    <w:rsid w:val="00254D92"/>
    <w:rsid w:val="00255116"/>
    <w:rsid w:val="002553C2"/>
    <w:rsid w:val="00255477"/>
    <w:rsid w:val="002555DB"/>
    <w:rsid w:val="002556D9"/>
    <w:rsid w:val="002556F5"/>
    <w:rsid w:val="002558A5"/>
    <w:rsid w:val="00255AF3"/>
    <w:rsid w:val="00255C6C"/>
    <w:rsid w:val="00256487"/>
    <w:rsid w:val="002566F3"/>
    <w:rsid w:val="00256847"/>
    <w:rsid w:val="002569E9"/>
    <w:rsid w:val="00256A97"/>
    <w:rsid w:val="00256B39"/>
    <w:rsid w:val="00256C13"/>
    <w:rsid w:val="00256E86"/>
    <w:rsid w:val="002570DB"/>
    <w:rsid w:val="00257143"/>
    <w:rsid w:val="0025717B"/>
    <w:rsid w:val="002571BD"/>
    <w:rsid w:val="0025724F"/>
    <w:rsid w:val="0025744B"/>
    <w:rsid w:val="0025750F"/>
    <w:rsid w:val="00257747"/>
    <w:rsid w:val="0025775E"/>
    <w:rsid w:val="00257767"/>
    <w:rsid w:val="0025777D"/>
    <w:rsid w:val="002578E0"/>
    <w:rsid w:val="00257B3B"/>
    <w:rsid w:val="00257E17"/>
    <w:rsid w:val="002602C2"/>
    <w:rsid w:val="00260439"/>
    <w:rsid w:val="0026059B"/>
    <w:rsid w:val="002605F2"/>
    <w:rsid w:val="002606CE"/>
    <w:rsid w:val="00260707"/>
    <w:rsid w:val="00260785"/>
    <w:rsid w:val="00260850"/>
    <w:rsid w:val="0026089E"/>
    <w:rsid w:val="00260A07"/>
    <w:rsid w:val="00260A69"/>
    <w:rsid w:val="00260C50"/>
    <w:rsid w:val="00260E79"/>
    <w:rsid w:val="00260E83"/>
    <w:rsid w:val="00260F3F"/>
    <w:rsid w:val="00260F62"/>
    <w:rsid w:val="00261226"/>
    <w:rsid w:val="002613AF"/>
    <w:rsid w:val="00261476"/>
    <w:rsid w:val="00261574"/>
    <w:rsid w:val="00261717"/>
    <w:rsid w:val="00261818"/>
    <w:rsid w:val="002618E8"/>
    <w:rsid w:val="00261950"/>
    <w:rsid w:val="00261A4A"/>
    <w:rsid w:val="00261B7B"/>
    <w:rsid w:val="00261C80"/>
    <w:rsid w:val="00261CB5"/>
    <w:rsid w:val="00261CCE"/>
    <w:rsid w:val="00261D15"/>
    <w:rsid w:val="0026219F"/>
    <w:rsid w:val="002621B2"/>
    <w:rsid w:val="0026227A"/>
    <w:rsid w:val="002622EB"/>
    <w:rsid w:val="0026241D"/>
    <w:rsid w:val="002624DE"/>
    <w:rsid w:val="002624EF"/>
    <w:rsid w:val="00262721"/>
    <w:rsid w:val="0026275E"/>
    <w:rsid w:val="002627EC"/>
    <w:rsid w:val="00262937"/>
    <w:rsid w:val="0026297A"/>
    <w:rsid w:val="00262984"/>
    <w:rsid w:val="002629EA"/>
    <w:rsid w:val="00262A28"/>
    <w:rsid w:val="00262B30"/>
    <w:rsid w:val="00262E0E"/>
    <w:rsid w:val="00262F05"/>
    <w:rsid w:val="00262FA0"/>
    <w:rsid w:val="00263055"/>
    <w:rsid w:val="002630C8"/>
    <w:rsid w:val="002631CF"/>
    <w:rsid w:val="002631D9"/>
    <w:rsid w:val="00263241"/>
    <w:rsid w:val="00263538"/>
    <w:rsid w:val="002637E5"/>
    <w:rsid w:val="002637F2"/>
    <w:rsid w:val="00263A8B"/>
    <w:rsid w:val="00263AAF"/>
    <w:rsid w:val="00263C3B"/>
    <w:rsid w:val="00263CD9"/>
    <w:rsid w:val="00263CE4"/>
    <w:rsid w:val="00263EA7"/>
    <w:rsid w:val="00263F2A"/>
    <w:rsid w:val="00263F51"/>
    <w:rsid w:val="0026416C"/>
    <w:rsid w:val="002641D0"/>
    <w:rsid w:val="002641F1"/>
    <w:rsid w:val="00264216"/>
    <w:rsid w:val="002642DD"/>
    <w:rsid w:val="0026432A"/>
    <w:rsid w:val="002647BF"/>
    <w:rsid w:val="00264E83"/>
    <w:rsid w:val="00264FA3"/>
    <w:rsid w:val="002652C7"/>
    <w:rsid w:val="00265393"/>
    <w:rsid w:val="002654CB"/>
    <w:rsid w:val="00265698"/>
    <w:rsid w:val="002657D2"/>
    <w:rsid w:val="0026589B"/>
    <w:rsid w:val="00265965"/>
    <w:rsid w:val="00265CB5"/>
    <w:rsid w:val="00265CD2"/>
    <w:rsid w:val="00265DC1"/>
    <w:rsid w:val="00265F6D"/>
    <w:rsid w:val="0026627D"/>
    <w:rsid w:val="0026635F"/>
    <w:rsid w:val="0026643E"/>
    <w:rsid w:val="00266444"/>
    <w:rsid w:val="002664A0"/>
    <w:rsid w:val="00266593"/>
    <w:rsid w:val="002666A7"/>
    <w:rsid w:val="002669B9"/>
    <w:rsid w:val="00266A66"/>
    <w:rsid w:val="00266B57"/>
    <w:rsid w:val="00266C17"/>
    <w:rsid w:val="00266FFB"/>
    <w:rsid w:val="00267030"/>
    <w:rsid w:val="00267191"/>
    <w:rsid w:val="00267382"/>
    <w:rsid w:val="00267BAF"/>
    <w:rsid w:val="00267FAA"/>
    <w:rsid w:val="002701CE"/>
    <w:rsid w:val="002703B0"/>
    <w:rsid w:val="00270444"/>
    <w:rsid w:val="00270462"/>
    <w:rsid w:val="002704DC"/>
    <w:rsid w:val="0027070F"/>
    <w:rsid w:val="00270846"/>
    <w:rsid w:val="00270872"/>
    <w:rsid w:val="00270897"/>
    <w:rsid w:val="00270AED"/>
    <w:rsid w:val="00270B9F"/>
    <w:rsid w:val="00270E71"/>
    <w:rsid w:val="002710A4"/>
    <w:rsid w:val="002711FE"/>
    <w:rsid w:val="00271298"/>
    <w:rsid w:val="0027145D"/>
    <w:rsid w:val="00271884"/>
    <w:rsid w:val="00271898"/>
    <w:rsid w:val="00271AF0"/>
    <w:rsid w:val="00271E1B"/>
    <w:rsid w:val="00272174"/>
    <w:rsid w:val="00272472"/>
    <w:rsid w:val="002724B1"/>
    <w:rsid w:val="00272560"/>
    <w:rsid w:val="0027264B"/>
    <w:rsid w:val="0027267D"/>
    <w:rsid w:val="002726C9"/>
    <w:rsid w:val="00272AA8"/>
    <w:rsid w:val="00272BE5"/>
    <w:rsid w:val="002736F2"/>
    <w:rsid w:val="00273A05"/>
    <w:rsid w:val="00273D5B"/>
    <w:rsid w:val="00274344"/>
    <w:rsid w:val="00274708"/>
    <w:rsid w:val="0027499D"/>
    <w:rsid w:val="002749CA"/>
    <w:rsid w:val="002749D3"/>
    <w:rsid w:val="002749DD"/>
    <w:rsid w:val="00274A02"/>
    <w:rsid w:val="00274A8F"/>
    <w:rsid w:val="00274E49"/>
    <w:rsid w:val="00274F6F"/>
    <w:rsid w:val="0027515C"/>
    <w:rsid w:val="002751DD"/>
    <w:rsid w:val="002752E6"/>
    <w:rsid w:val="002752F7"/>
    <w:rsid w:val="0027538B"/>
    <w:rsid w:val="0027557B"/>
    <w:rsid w:val="00275879"/>
    <w:rsid w:val="00275986"/>
    <w:rsid w:val="00275BAF"/>
    <w:rsid w:val="00275C34"/>
    <w:rsid w:val="00275D43"/>
    <w:rsid w:val="00275E31"/>
    <w:rsid w:val="0027604E"/>
    <w:rsid w:val="002764A2"/>
    <w:rsid w:val="00276628"/>
    <w:rsid w:val="00276699"/>
    <w:rsid w:val="002766A3"/>
    <w:rsid w:val="002767BD"/>
    <w:rsid w:val="00276C09"/>
    <w:rsid w:val="00276C37"/>
    <w:rsid w:val="00276EB4"/>
    <w:rsid w:val="0027777A"/>
    <w:rsid w:val="00277C8C"/>
    <w:rsid w:val="00277CA8"/>
    <w:rsid w:val="00277CD4"/>
    <w:rsid w:val="00277E07"/>
    <w:rsid w:val="0028005F"/>
    <w:rsid w:val="00280129"/>
    <w:rsid w:val="0028031A"/>
    <w:rsid w:val="002803EF"/>
    <w:rsid w:val="00280429"/>
    <w:rsid w:val="00280485"/>
    <w:rsid w:val="00280835"/>
    <w:rsid w:val="0028092C"/>
    <w:rsid w:val="00280A64"/>
    <w:rsid w:val="00280B4B"/>
    <w:rsid w:val="00280C1C"/>
    <w:rsid w:val="00280E5A"/>
    <w:rsid w:val="00280F0B"/>
    <w:rsid w:val="00280FAA"/>
    <w:rsid w:val="002812F9"/>
    <w:rsid w:val="002814AF"/>
    <w:rsid w:val="002816B9"/>
    <w:rsid w:val="00281AB3"/>
    <w:rsid w:val="00281B59"/>
    <w:rsid w:val="0028214F"/>
    <w:rsid w:val="00282167"/>
    <w:rsid w:val="002821DD"/>
    <w:rsid w:val="00282279"/>
    <w:rsid w:val="002825EB"/>
    <w:rsid w:val="0028274F"/>
    <w:rsid w:val="00282866"/>
    <w:rsid w:val="002828D7"/>
    <w:rsid w:val="00282AE3"/>
    <w:rsid w:val="00282B37"/>
    <w:rsid w:val="00282C0A"/>
    <w:rsid w:val="00282CCF"/>
    <w:rsid w:val="00282EBD"/>
    <w:rsid w:val="0028309A"/>
    <w:rsid w:val="00283203"/>
    <w:rsid w:val="00283500"/>
    <w:rsid w:val="00283519"/>
    <w:rsid w:val="002836D3"/>
    <w:rsid w:val="00283825"/>
    <w:rsid w:val="00283929"/>
    <w:rsid w:val="00283BE5"/>
    <w:rsid w:val="00283DB8"/>
    <w:rsid w:val="00284318"/>
    <w:rsid w:val="0028433B"/>
    <w:rsid w:val="00284381"/>
    <w:rsid w:val="00284788"/>
    <w:rsid w:val="002847FD"/>
    <w:rsid w:val="00284A1D"/>
    <w:rsid w:val="00284A2F"/>
    <w:rsid w:val="00284C4A"/>
    <w:rsid w:val="00284CAA"/>
    <w:rsid w:val="00284DD6"/>
    <w:rsid w:val="00284F00"/>
    <w:rsid w:val="0028515E"/>
    <w:rsid w:val="002852AF"/>
    <w:rsid w:val="00285488"/>
    <w:rsid w:val="00285519"/>
    <w:rsid w:val="0028556A"/>
    <w:rsid w:val="002856BC"/>
    <w:rsid w:val="0028583D"/>
    <w:rsid w:val="00285C34"/>
    <w:rsid w:val="00285C51"/>
    <w:rsid w:val="00285F9F"/>
    <w:rsid w:val="00286224"/>
    <w:rsid w:val="0028634F"/>
    <w:rsid w:val="002864EA"/>
    <w:rsid w:val="0028678F"/>
    <w:rsid w:val="002867EF"/>
    <w:rsid w:val="00286811"/>
    <w:rsid w:val="002868E0"/>
    <w:rsid w:val="00286EA6"/>
    <w:rsid w:val="00286FA0"/>
    <w:rsid w:val="00286FF0"/>
    <w:rsid w:val="00286FFF"/>
    <w:rsid w:val="0028702E"/>
    <w:rsid w:val="0028705A"/>
    <w:rsid w:val="002870C1"/>
    <w:rsid w:val="002872C0"/>
    <w:rsid w:val="00287342"/>
    <w:rsid w:val="00287355"/>
    <w:rsid w:val="00287DE9"/>
    <w:rsid w:val="00287F2C"/>
    <w:rsid w:val="00287F2F"/>
    <w:rsid w:val="00290156"/>
    <w:rsid w:val="002901F5"/>
    <w:rsid w:val="00290239"/>
    <w:rsid w:val="002903C5"/>
    <w:rsid w:val="002905C6"/>
    <w:rsid w:val="0029071E"/>
    <w:rsid w:val="002907A1"/>
    <w:rsid w:val="002907A4"/>
    <w:rsid w:val="00290826"/>
    <w:rsid w:val="002909BF"/>
    <w:rsid w:val="00290DB3"/>
    <w:rsid w:val="00290F95"/>
    <w:rsid w:val="0029132C"/>
    <w:rsid w:val="00291337"/>
    <w:rsid w:val="002913AE"/>
    <w:rsid w:val="002913B0"/>
    <w:rsid w:val="0029142D"/>
    <w:rsid w:val="002918E6"/>
    <w:rsid w:val="0029195B"/>
    <w:rsid w:val="00291CC9"/>
    <w:rsid w:val="00291DE3"/>
    <w:rsid w:val="00291E29"/>
    <w:rsid w:val="00291E86"/>
    <w:rsid w:val="002920D7"/>
    <w:rsid w:val="00292150"/>
    <w:rsid w:val="00292213"/>
    <w:rsid w:val="00292399"/>
    <w:rsid w:val="0029243C"/>
    <w:rsid w:val="0029278C"/>
    <w:rsid w:val="00292940"/>
    <w:rsid w:val="00292AD7"/>
    <w:rsid w:val="00292B65"/>
    <w:rsid w:val="00292CE7"/>
    <w:rsid w:val="00292D3F"/>
    <w:rsid w:val="00292E1B"/>
    <w:rsid w:val="00293093"/>
    <w:rsid w:val="002930E1"/>
    <w:rsid w:val="002933AB"/>
    <w:rsid w:val="00293575"/>
    <w:rsid w:val="0029386D"/>
    <w:rsid w:val="002938BC"/>
    <w:rsid w:val="002938DE"/>
    <w:rsid w:val="00293B86"/>
    <w:rsid w:val="00293C45"/>
    <w:rsid w:val="00293C76"/>
    <w:rsid w:val="00293D1C"/>
    <w:rsid w:val="00293EF4"/>
    <w:rsid w:val="0029411A"/>
    <w:rsid w:val="00294398"/>
    <w:rsid w:val="002943C4"/>
    <w:rsid w:val="0029452C"/>
    <w:rsid w:val="002945FA"/>
    <w:rsid w:val="00294887"/>
    <w:rsid w:val="00294BDB"/>
    <w:rsid w:val="00294C93"/>
    <w:rsid w:val="00294CE7"/>
    <w:rsid w:val="00294CF1"/>
    <w:rsid w:val="00294ED5"/>
    <w:rsid w:val="00294F77"/>
    <w:rsid w:val="00294F85"/>
    <w:rsid w:val="002953AB"/>
    <w:rsid w:val="0029597E"/>
    <w:rsid w:val="002959C7"/>
    <w:rsid w:val="00295A71"/>
    <w:rsid w:val="00295AF5"/>
    <w:rsid w:val="00295C81"/>
    <w:rsid w:val="0029605B"/>
    <w:rsid w:val="00296241"/>
    <w:rsid w:val="0029626D"/>
    <w:rsid w:val="002964B3"/>
    <w:rsid w:val="002967AA"/>
    <w:rsid w:val="002967E5"/>
    <w:rsid w:val="002968D3"/>
    <w:rsid w:val="00296997"/>
    <w:rsid w:val="00296A3E"/>
    <w:rsid w:val="00296F94"/>
    <w:rsid w:val="002970D0"/>
    <w:rsid w:val="002973EF"/>
    <w:rsid w:val="002974BC"/>
    <w:rsid w:val="002976A7"/>
    <w:rsid w:val="00297DAD"/>
    <w:rsid w:val="002A0051"/>
    <w:rsid w:val="002A01B1"/>
    <w:rsid w:val="002A01E2"/>
    <w:rsid w:val="002A0275"/>
    <w:rsid w:val="002A05BE"/>
    <w:rsid w:val="002A08AC"/>
    <w:rsid w:val="002A0C21"/>
    <w:rsid w:val="002A0C83"/>
    <w:rsid w:val="002A0CDD"/>
    <w:rsid w:val="002A0CF2"/>
    <w:rsid w:val="002A0EEE"/>
    <w:rsid w:val="002A0FEF"/>
    <w:rsid w:val="002A10BB"/>
    <w:rsid w:val="002A11B8"/>
    <w:rsid w:val="002A12B0"/>
    <w:rsid w:val="002A142E"/>
    <w:rsid w:val="002A14AC"/>
    <w:rsid w:val="002A160A"/>
    <w:rsid w:val="002A1681"/>
    <w:rsid w:val="002A17F8"/>
    <w:rsid w:val="002A1815"/>
    <w:rsid w:val="002A1989"/>
    <w:rsid w:val="002A1B13"/>
    <w:rsid w:val="002A1C05"/>
    <w:rsid w:val="002A1D8A"/>
    <w:rsid w:val="002A1F14"/>
    <w:rsid w:val="002A2036"/>
    <w:rsid w:val="002A204A"/>
    <w:rsid w:val="002A207C"/>
    <w:rsid w:val="002A2148"/>
    <w:rsid w:val="002A2585"/>
    <w:rsid w:val="002A292D"/>
    <w:rsid w:val="002A2942"/>
    <w:rsid w:val="002A2C22"/>
    <w:rsid w:val="002A2CE1"/>
    <w:rsid w:val="002A2F98"/>
    <w:rsid w:val="002A2F99"/>
    <w:rsid w:val="002A3153"/>
    <w:rsid w:val="002A3718"/>
    <w:rsid w:val="002A3842"/>
    <w:rsid w:val="002A3897"/>
    <w:rsid w:val="002A3A91"/>
    <w:rsid w:val="002A3B22"/>
    <w:rsid w:val="002A3C05"/>
    <w:rsid w:val="002A3DC2"/>
    <w:rsid w:val="002A4259"/>
    <w:rsid w:val="002A4323"/>
    <w:rsid w:val="002A43E8"/>
    <w:rsid w:val="002A460D"/>
    <w:rsid w:val="002A497D"/>
    <w:rsid w:val="002A4BE8"/>
    <w:rsid w:val="002A4D78"/>
    <w:rsid w:val="002A51C3"/>
    <w:rsid w:val="002A5410"/>
    <w:rsid w:val="002A559B"/>
    <w:rsid w:val="002A58A7"/>
    <w:rsid w:val="002A5915"/>
    <w:rsid w:val="002A5AA7"/>
    <w:rsid w:val="002A5BE9"/>
    <w:rsid w:val="002A5D51"/>
    <w:rsid w:val="002A5E94"/>
    <w:rsid w:val="002A5EF1"/>
    <w:rsid w:val="002A5F81"/>
    <w:rsid w:val="002A6117"/>
    <w:rsid w:val="002A65EE"/>
    <w:rsid w:val="002A674B"/>
    <w:rsid w:val="002A68B8"/>
    <w:rsid w:val="002A6D8A"/>
    <w:rsid w:val="002A6E9D"/>
    <w:rsid w:val="002A6F98"/>
    <w:rsid w:val="002A6FA5"/>
    <w:rsid w:val="002A7106"/>
    <w:rsid w:val="002A7386"/>
    <w:rsid w:val="002A7387"/>
    <w:rsid w:val="002A74A1"/>
    <w:rsid w:val="002A7590"/>
    <w:rsid w:val="002A777B"/>
    <w:rsid w:val="002A79D8"/>
    <w:rsid w:val="002A7A37"/>
    <w:rsid w:val="002A7A8B"/>
    <w:rsid w:val="002A7D2A"/>
    <w:rsid w:val="002A7D6D"/>
    <w:rsid w:val="002A7DAB"/>
    <w:rsid w:val="002A7DEB"/>
    <w:rsid w:val="002A7E8F"/>
    <w:rsid w:val="002A7EED"/>
    <w:rsid w:val="002A7F52"/>
    <w:rsid w:val="002B02D0"/>
    <w:rsid w:val="002B049A"/>
    <w:rsid w:val="002B050F"/>
    <w:rsid w:val="002B06A3"/>
    <w:rsid w:val="002B06FC"/>
    <w:rsid w:val="002B07D5"/>
    <w:rsid w:val="002B095B"/>
    <w:rsid w:val="002B0C50"/>
    <w:rsid w:val="002B0D42"/>
    <w:rsid w:val="002B0EDE"/>
    <w:rsid w:val="002B11A6"/>
    <w:rsid w:val="002B1296"/>
    <w:rsid w:val="002B14C1"/>
    <w:rsid w:val="002B1526"/>
    <w:rsid w:val="002B164D"/>
    <w:rsid w:val="002B165C"/>
    <w:rsid w:val="002B1B68"/>
    <w:rsid w:val="002B1B8F"/>
    <w:rsid w:val="002B1C2F"/>
    <w:rsid w:val="002B1D84"/>
    <w:rsid w:val="002B1E75"/>
    <w:rsid w:val="002B1F3A"/>
    <w:rsid w:val="002B2141"/>
    <w:rsid w:val="002B21D9"/>
    <w:rsid w:val="002B2441"/>
    <w:rsid w:val="002B245B"/>
    <w:rsid w:val="002B26D7"/>
    <w:rsid w:val="002B282A"/>
    <w:rsid w:val="002B2832"/>
    <w:rsid w:val="002B28D5"/>
    <w:rsid w:val="002B28FD"/>
    <w:rsid w:val="002B2950"/>
    <w:rsid w:val="002B29CA"/>
    <w:rsid w:val="002B2A20"/>
    <w:rsid w:val="002B2A9A"/>
    <w:rsid w:val="002B2BD0"/>
    <w:rsid w:val="002B2C0A"/>
    <w:rsid w:val="002B2D0C"/>
    <w:rsid w:val="002B305C"/>
    <w:rsid w:val="002B323F"/>
    <w:rsid w:val="002B32C2"/>
    <w:rsid w:val="002B3351"/>
    <w:rsid w:val="002B347C"/>
    <w:rsid w:val="002B3753"/>
    <w:rsid w:val="002B389E"/>
    <w:rsid w:val="002B3947"/>
    <w:rsid w:val="002B39ED"/>
    <w:rsid w:val="002B3EF4"/>
    <w:rsid w:val="002B3F2D"/>
    <w:rsid w:val="002B3F78"/>
    <w:rsid w:val="002B40D1"/>
    <w:rsid w:val="002B4344"/>
    <w:rsid w:val="002B4563"/>
    <w:rsid w:val="002B46CC"/>
    <w:rsid w:val="002B478B"/>
    <w:rsid w:val="002B4A6D"/>
    <w:rsid w:val="002B4A71"/>
    <w:rsid w:val="002B4A98"/>
    <w:rsid w:val="002B4C62"/>
    <w:rsid w:val="002B4E3C"/>
    <w:rsid w:val="002B5204"/>
    <w:rsid w:val="002B5397"/>
    <w:rsid w:val="002B5466"/>
    <w:rsid w:val="002B57EA"/>
    <w:rsid w:val="002B5850"/>
    <w:rsid w:val="002B5A79"/>
    <w:rsid w:val="002B5CA9"/>
    <w:rsid w:val="002B5EE2"/>
    <w:rsid w:val="002B6029"/>
    <w:rsid w:val="002B618E"/>
    <w:rsid w:val="002B63D8"/>
    <w:rsid w:val="002B63FC"/>
    <w:rsid w:val="002B64B7"/>
    <w:rsid w:val="002B653E"/>
    <w:rsid w:val="002B667D"/>
    <w:rsid w:val="002B671F"/>
    <w:rsid w:val="002B687D"/>
    <w:rsid w:val="002B6A63"/>
    <w:rsid w:val="002B6B58"/>
    <w:rsid w:val="002B6C1C"/>
    <w:rsid w:val="002B6F7A"/>
    <w:rsid w:val="002B737C"/>
    <w:rsid w:val="002B7444"/>
    <w:rsid w:val="002B7569"/>
    <w:rsid w:val="002B76CC"/>
    <w:rsid w:val="002B78B9"/>
    <w:rsid w:val="002B7A67"/>
    <w:rsid w:val="002B7B64"/>
    <w:rsid w:val="002B7C31"/>
    <w:rsid w:val="002B7DD6"/>
    <w:rsid w:val="002C011A"/>
    <w:rsid w:val="002C01B9"/>
    <w:rsid w:val="002C0252"/>
    <w:rsid w:val="002C032E"/>
    <w:rsid w:val="002C04BD"/>
    <w:rsid w:val="002C08AA"/>
    <w:rsid w:val="002C0E44"/>
    <w:rsid w:val="002C0E9E"/>
    <w:rsid w:val="002C1016"/>
    <w:rsid w:val="002C1163"/>
    <w:rsid w:val="002C11AC"/>
    <w:rsid w:val="002C1213"/>
    <w:rsid w:val="002C1284"/>
    <w:rsid w:val="002C182F"/>
    <w:rsid w:val="002C19C3"/>
    <w:rsid w:val="002C1A6A"/>
    <w:rsid w:val="002C1AFB"/>
    <w:rsid w:val="002C1B14"/>
    <w:rsid w:val="002C1BFD"/>
    <w:rsid w:val="002C1D05"/>
    <w:rsid w:val="002C1F3A"/>
    <w:rsid w:val="002C1F42"/>
    <w:rsid w:val="002C22ED"/>
    <w:rsid w:val="002C237C"/>
    <w:rsid w:val="002C25AC"/>
    <w:rsid w:val="002C291A"/>
    <w:rsid w:val="002C2953"/>
    <w:rsid w:val="002C297C"/>
    <w:rsid w:val="002C2A59"/>
    <w:rsid w:val="002C2BF2"/>
    <w:rsid w:val="002C2EF5"/>
    <w:rsid w:val="002C30EC"/>
    <w:rsid w:val="002C3271"/>
    <w:rsid w:val="002C32BA"/>
    <w:rsid w:val="002C35C6"/>
    <w:rsid w:val="002C3B67"/>
    <w:rsid w:val="002C3C40"/>
    <w:rsid w:val="002C3CFB"/>
    <w:rsid w:val="002C3DB1"/>
    <w:rsid w:val="002C3F22"/>
    <w:rsid w:val="002C3F40"/>
    <w:rsid w:val="002C4064"/>
    <w:rsid w:val="002C4579"/>
    <w:rsid w:val="002C459F"/>
    <w:rsid w:val="002C47BC"/>
    <w:rsid w:val="002C4994"/>
    <w:rsid w:val="002C4B75"/>
    <w:rsid w:val="002C4D14"/>
    <w:rsid w:val="002C5254"/>
    <w:rsid w:val="002C52A0"/>
    <w:rsid w:val="002C52FA"/>
    <w:rsid w:val="002C55D5"/>
    <w:rsid w:val="002C5926"/>
    <w:rsid w:val="002C59EA"/>
    <w:rsid w:val="002C5AF1"/>
    <w:rsid w:val="002C5C17"/>
    <w:rsid w:val="002C60C4"/>
    <w:rsid w:val="002C61A4"/>
    <w:rsid w:val="002C646C"/>
    <w:rsid w:val="002C6484"/>
    <w:rsid w:val="002C64E5"/>
    <w:rsid w:val="002C6801"/>
    <w:rsid w:val="002C6879"/>
    <w:rsid w:val="002C68E9"/>
    <w:rsid w:val="002C6CC6"/>
    <w:rsid w:val="002C6D0B"/>
    <w:rsid w:val="002C6DEA"/>
    <w:rsid w:val="002C6E89"/>
    <w:rsid w:val="002C7183"/>
    <w:rsid w:val="002C7379"/>
    <w:rsid w:val="002C755D"/>
    <w:rsid w:val="002C7625"/>
    <w:rsid w:val="002C7701"/>
    <w:rsid w:val="002C777C"/>
    <w:rsid w:val="002C78A7"/>
    <w:rsid w:val="002C794B"/>
    <w:rsid w:val="002C7BCC"/>
    <w:rsid w:val="002C7CEF"/>
    <w:rsid w:val="002C7D6B"/>
    <w:rsid w:val="002C7EDA"/>
    <w:rsid w:val="002C7FE8"/>
    <w:rsid w:val="002D07EE"/>
    <w:rsid w:val="002D09AE"/>
    <w:rsid w:val="002D0ADF"/>
    <w:rsid w:val="002D0AE0"/>
    <w:rsid w:val="002D0B51"/>
    <w:rsid w:val="002D0CD8"/>
    <w:rsid w:val="002D0EDB"/>
    <w:rsid w:val="002D1190"/>
    <w:rsid w:val="002D12E4"/>
    <w:rsid w:val="002D146A"/>
    <w:rsid w:val="002D179A"/>
    <w:rsid w:val="002D18B9"/>
    <w:rsid w:val="002D1A8B"/>
    <w:rsid w:val="002D1BCA"/>
    <w:rsid w:val="002D1D8A"/>
    <w:rsid w:val="002D1DEC"/>
    <w:rsid w:val="002D1EC4"/>
    <w:rsid w:val="002D1FAF"/>
    <w:rsid w:val="002D1FF1"/>
    <w:rsid w:val="002D2338"/>
    <w:rsid w:val="002D23A8"/>
    <w:rsid w:val="002D28C4"/>
    <w:rsid w:val="002D29F8"/>
    <w:rsid w:val="002D2AD5"/>
    <w:rsid w:val="002D2E06"/>
    <w:rsid w:val="002D2E3A"/>
    <w:rsid w:val="002D2E8A"/>
    <w:rsid w:val="002D2ED5"/>
    <w:rsid w:val="002D3136"/>
    <w:rsid w:val="002D31FC"/>
    <w:rsid w:val="002D3442"/>
    <w:rsid w:val="002D35C9"/>
    <w:rsid w:val="002D364B"/>
    <w:rsid w:val="002D3769"/>
    <w:rsid w:val="002D38CE"/>
    <w:rsid w:val="002D39EA"/>
    <w:rsid w:val="002D3C57"/>
    <w:rsid w:val="002D3F80"/>
    <w:rsid w:val="002D3FA6"/>
    <w:rsid w:val="002D4469"/>
    <w:rsid w:val="002D446E"/>
    <w:rsid w:val="002D476F"/>
    <w:rsid w:val="002D47A4"/>
    <w:rsid w:val="002D48C0"/>
    <w:rsid w:val="002D4960"/>
    <w:rsid w:val="002D4969"/>
    <w:rsid w:val="002D4C9B"/>
    <w:rsid w:val="002D4D13"/>
    <w:rsid w:val="002D4E2F"/>
    <w:rsid w:val="002D4F20"/>
    <w:rsid w:val="002D5486"/>
    <w:rsid w:val="002D55CF"/>
    <w:rsid w:val="002D55F6"/>
    <w:rsid w:val="002D56BD"/>
    <w:rsid w:val="002D5740"/>
    <w:rsid w:val="002D5778"/>
    <w:rsid w:val="002D5E13"/>
    <w:rsid w:val="002D5E59"/>
    <w:rsid w:val="002D6069"/>
    <w:rsid w:val="002D60F6"/>
    <w:rsid w:val="002D6597"/>
    <w:rsid w:val="002D6628"/>
    <w:rsid w:val="002D66AE"/>
    <w:rsid w:val="002D6766"/>
    <w:rsid w:val="002D6818"/>
    <w:rsid w:val="002D69E0"/>
    <w:rsid w:val="002D6A4F"/>
    <w:rsid w:val="002D6B8B"/>
    <w:rsid w:val="002D6BA2"/>
    <w:rsid w:val="002D6EC3"/>
    <w:rsid w:val="002D6EFE"/>
    <w:rsid w:val="002D7006"/>
    <w:rsid w:val="002D7139"/>
    <w:rsid w:val="002D73DB"/>
    <w:rsid w:val="002D7855"/>
    <w:rsid w:val="002D7967"/>
    <w:rsid w:val="002D7C9E"/>
    <w:rsid w:val="002D7E44"/>
    <w:rsid w:val="002D7EA9"/>
    <w:rsid w:val="002D7FA6"/>
    <w:rsid w:val="002E0080"/>
    <w:rsid w:val="002E0164"/>
    <w:rsid w:val="002E01F8"/>
    <w:rsid w:val="002E02C2"/>
    <w:rsid w:val="002E036A"/>
    <w:rsid w:val="002E065F"/>
    <w:rsid w:val="002E0BEB"/>
    <w:rsid w:val="002E0C8A"/>
    <w:rsid w:val="002E0CB8"/>
    <w:rsid w:val="002E0CE3"/>
    <w:rsid w:val="002E0F0F"/>
    <w:rsid w:val="002E0F3B"/>
    <w:rsid w:val="002E0F44"/>
    <w:rsid w:val="002E0F49"/>
    <w:rsid w:val="002E0FF1"/>
    <w:rsid w:val="002E1188"/>
    <w:rsid w:val="002E1290"/>
    <w:rsid w:val="002E185D"/>
    <w:rsid w:val="002E1909"/>
    <w:rsid w:val="002E193E"/>
    <w:rsid w:val="002E1970"/>
    <w:rsid w:val="002E1ABD"/>
    <w:rsid w:val="002E1AF0"/>
    <w:rsid w:val="002E1E8B"/>
    <w:rsid w:val="002E1F3E"/>
    <w:rsid w:val="002E2114"/>
    <w:rsid w:val="002E24D9"/>
    <w:rsid w:val="002E2721"/>
    <w:rsid w:val="002E2CCC"/>
    <w:rsid w:val="002E2E0F"/>
    <w:rsid w:val="002E305C"/>
    <w:rsid w:val="002E31D6"/>
    <w:rsid w:val="002E322D"/>
    <w:rsid w:val="002E3869"/>
    <w:rsid w:val="002E39B9"/>
    <w:rsid w:val="002E3B10"/>
    <w:rsid w:val="002E3B21"/>
    <w:rsid w:val="002E3DBA"/>
    <w:rsid w:val="002E3FB2"/>
    <w:rsid w:val="002E400F"/>
    <w:rsid w:val="002E4227"/>
    <w:rsid w:val="002E43F9"/>
    <w:rsid w:val="002E459B"/>
    <w:rsid w:val="002E489D"/>
    <w:rsid w:val="002E4A3B"/>
    <w:rsid w:val="002E4AB5"/>
    <w:rsid w:val="002E4B31"/>
    <w:rsid w:val="002E4DB3"/>
    <w:rsid w:val="002E4E5B"/>
    <w:rsid w:val="002E503D"/>
    <w:rsid w:val="002E5146"/>
    <w:rsid w:val="002E53AE"/>
    <w:rsid w:val="002E53E2"/>
    <w:rsid w:val="002E5479"/>
    <w:rsid w:val="002E54A4"/>
    <w:rsid w:val="002E54AC"/>
    <w:rsid w:val="002E560F"/>
    <w:rsid w:val="002E56A4"/>
    <w:rsid w:val="002E57F3"/>
    <w:rsid w:val="002E5A29"/>
    <w:rsid w:val="002E5B04"/>
    <w:rsid w:val="002E5BD2"/>
    <w:rsid w:val="002E6138"/>
    <w:rsid w:val="002E630D"/>
    <w:rsid w:val="002E637C"/>
    <w:rsid w:val="002E63EB"/>
    <w:rsid w:val="002E63F3"/>
    <w:rsid w:val="002E6408"/>
    <w:rsid w:val="002E6563"/>
    <w:rsid w:val="002E6614"/>
    <w:rsid w:val="002E6744"/>
    <w:rsid w:val="002E6986"/>
    <w:rsid w:val="002E6A69"/>
    <w:rsid w:val="002E6C65"/>
    <w:rsid w:val="002E7237"/>
    <w:rsid w:val="002E728D"/>
    <w:rsid w:val="002E732D"/>
    <w:rsid w:val="002E73B5"/>
    <w:rsid w:val="002E7497"/>
    <w:rsid w:val="002E74D2"/>
    <w:rsid w:val="002E7524"/>
    <w:rsid w:val="002E76B8"/>
    <w:rsid w:val="002E7980"/>
    <w:rsid w:val="002E7A52"/>
    <w:rsid w:val="002E7AC4"/>
    <w:rsid w:val="002E7E18"/>
    <w:rsid w:val="002F0155"/>
    <w:rsid w:val="002F01A3"/>
    <w:rsid w:val="002F01CB"/>
    <w:rsid w:val="002F03EA"/>
    <w:rsid w:val="002F0604"/>
    <w:rsid w:val="002F073C"/>
    <w:rsid w:val="002F0A60"/>
    <w:rsid w:val="002F0B49"/>
    <w:rsid w:val="002F0DA2"/>
    <w:rsid w:val="002F0DC1"/>
    <w:rsid w:val="002F0E7F"/>
    <w:rsid w:val="002F1007"/>
    <w:rsid w:val="002F152C"/>
    <w:rsid w:val="002F161D"/>
    <w:rsid w:val="002F1708"/>
    <w:rsid w:val="002F1CF2"/>
    <w:rsid w:val="002F1D04"/>
    <w:rsid w:val="002F1F5E"/>
    <w:rsid w:val="002F1F74"/>
    <w:rsid w:val="002F2002"/>
    <w:rsid w:val="002F217D"/>
    <w:rsid w:val="002F2254"/>
    <w:rsid w:val="002F233B"/>
    <w:rsid w:val="002F24AD"/>
    <w:rsid w:val="002F256A"/>
    <w:rsid w:val="002F259A"/>
    <w:rsid w:val="002F25C6"/>
    <w:rsid w:val="002F2609"/>
    <w:rsid w:val="002F269E"/>
    <w:rsid w:val="002F26C7"/>
    <w:rsid w:val="002F27A9"/>
    <w:rsid w:val="002F27AB"/>
    <w:rsid w:val="002F2A06"/>
    <w:rsid w:val="002F2BC7"/>
    <w:rsid w:val="002F2E8D"/>
    <w:rsid w:val="002F3457"/>
    <w:rsid w:val="002F3A9A"/>
    <w:rsid w:val="002F3B47"/>
    <w:rsid w:val="002F3C33"/>
    <w:rsid w:val="002F3C39"/>
    <w:rsid w:val="002F3DE1"/>
    <w:rsid w:val="002F3FE1"/>
    <w:rsid w:val="002F415C"/>
    <w:rsid w:val="002F4239"/>
    <w:rsid w:val="002F444E"/>
    <w:rsid w:val="002F4491"/>
    <w:rsid w:val="002F4567"/>
    <w:rsid w:val="002F47AD"/>
    <w:rsid w:val="002F490E"/>
    <w:rsid w:val="002F4BAE"/>
    <w:rsid w:val="002F4CAA"/>
    <w:rsid w:val="002F4CEA"/>
    <w:rsid w:val="002F522C"/>
    <w:rsid w:val="002F5311"/>
    <w:rsid w:val="002F532E"/>
    <w:rsid w:val="002F533C"/>
    <w:rsid w:val="002F54A9"/>
    <w:rsid w:val="002F5539"/>
    <w:rsid w:val="002F5885"/>
    <w:rsid w:val="002F5B59"/>
    <w:rsid w:val="002F607D"/>
    <w:rsid w:val="002F60DF"/>
    <w:rsid w:val="002F61F2"/>
    <w:rsid w:val="002F62DD"/>
    <w:rsid w:val="002F6455"/>
    <w:rsid w:val="002F65D5"/>
    <w:rsid w:val="002F6A54"/>
    <w:rsid w:val="002F6B5D"/>
    <w:rsid w:val="002F6CA5"/>
    <w:rsid w:val="002F6D20"/>
    <w:rsid w:val="002F6D30"/>
    <w:rsid w:val="002F6F01"/>
    <w:rsid w:val="002F6F66"/>
    <w:rsid w:val="002F6FFB"/>
    <w:rsid w:val="002F721F"/>
    <w:rsid w:val="002F733E"/>
    <w:rsid w:val="002F73F9"/>
    <w:rsid w:val="002F7449"/>
    <w:rsid w:val="002F74A6"/>
    <w:rsid w:val="002F7614"/>
    <w:rsid w:val="002F7689"/>
    <w:rsid w:val="002F7946"/>
    <w:rsid w:val="002F7E10"/>
    <w:rsid w:val="002F7E98"/>
    <w:rsid w:val="002F7EA5"/>
    <w:rsid w:val="0030002F"/>
    <w:rsid w:val="0030008D"/>
    <w:rsid w:val="0030056E"/>
    <w:rsid w:val="0030069B"/>
    <w:rsid w:val="0030079E"/>
    <w:rsid w:val="003007B5"/>
    <w:rsid w:val="00300A96"/>
    <w:rsid w:val="00300AC4"/>
    <w:rsid w:val="00300D55"/>
    <w:rsid w:val="00300DCF"/>
    <w:rsid w:val="00300E89"/>
    <w:rsid w:val="00300FAE"/>
    <w:rsid w:val="0030102A"/>
    <w:rsid w:val="003010ED"/>
    <w:rsid w:val="003012B5"/>
    <w:rsid w:val="003014B6"/>
    <w:rsid w:val="0030154A"/>
    <w:rsid w:val="00301632"/>
    <w:rsid w:val="00301B39"/>
    <w:rsid w:val="00301D62"/>
    <w:rsid w:val="00301E92"/>
    <w:rsid w:val="00301EB7"/>
    <w:rsid w:val="0030229D"/>
    <w:rsid w:val="0030232B"/>
    <w:rsid w:val="0030250E"/>
    <w:rsid w:val="00302C1B"/>
    <w:rsid w:val="00302C90"/>
    <w:rsid w:val="00302EAE"/>
    <w:rsid w:val="00302ED1"/>
    <w:rsid w:val="00303063"/>
    <w:rsid w:val="003030AF"/>
    <w:rsid w:val="003030C2"/>
    <w:rsid w:val="00303103"/>
    <w:rsid w:val="003031A0"/>
    <w:rsid w:val="003031E8"/>
    <w:rsid w:val="00303354"/>
    <w:rsid w:val="0030339F"/>
    <w:rsid w:val="003033A1"/>
    <w:rsid w:val="003034B2"/>
    <w:rsid w:val="0030354D"/>
    <w:rsid w:val="003036D9"/>
    <w:rsid w:val="00303705"/>
    <w:rsid w:val="003038B1"/>
    <w:rsid w:val="003038D5"/>
    <w:rsid w:val="00303BD1"/>
    <w:rsid w:val="00303BE3"/>
    <w:rsid w:val="00303EDE"/>
    <w:rsid w:val="00303F11"/>
    <w:rsid w:val="00304073"/>
    <w:rsid w:val="0030471C"/>
    <w:rsid w:val="00304789"/>
    <w:rsid w:val="0030495D"/>
    <w:rsid w:val="00304BE4"/>
    <w:rsid w:val="00304E07"/>
    <w:rsid w:val="00304FC5"/>
    <w:rsid w:val="003050D2"/>
    <w:rsid w:val="003051F5"/>
    <w:rsid w:val="00305304"/>
    <w:rsid w:val="003053B0"/>
    <w:rsid w:val="00305610"/>
    <w:rsid w:val="00305767"/>
    <w:rsid w:val="00305917"/>
    <w:rsid w:val="00305923"/>
    <w:rsid w:val="00305A8C"/>
    <w:rsid w:val="00305ABA"/>
    <w:rsid w:val="00305EE8"/>
    <w:rsid w:val="00305FBC"/>
    <w:rsid w:val="00305FFC"/>
    <w:rsid w:val="0030643B"/>
    <w:rsid w:val="003065A6"/>
    <w:rsid w:val="00306667"/>
    <w:rsid w:val="00306732"/>
    <w:rsid w:val="00306886"/>
    <w:rsid w:val="00306BFD"/>
    <w:rsid w:val="00306EDB"/>
    <w:rsid w:val="00307055"/>
    <w:rsid w:val="00307056"/>
    <w:rsid w:val="00307114"/>
    <w:rsid w:val="00307A3E"/>
    <w:rsid w:val="00307CDE"/>
    <w:rsid w:val="00310023"/>
    <w:rsid w:val="003101E8"/>
    <w:rsid w:val="00310407"/>
    <w:rsid w:val="00310666"/>
    <w:rsid w:val="00310764"/>
    <w:rsid w:val="00310786"/>
    <w:rsid w:val="00310830"/>
    <w:rsid w:val="003108FF"/>
    <w:rsid w:val="00310A74"/>
    <w:rsid w:val="00310B31"/>
    <w:rsid w:val="00310D7F"/>
    <w:rsid w:val="00311169"/>
    <w:rsid w:val="003111C7"/>
    <w:rsid w:val="003117E6"/>
    <w:rsid w:val="00311852"/>
    <w:rsid w:val="00311CA4"/>
    <w:rsid w:val="003120DC"/>
    <w:rsid w:val="003122B6"/>
    <w:rsid w:val="003122F7"/>
    <w:rsid w:val="00312333"/>
    <w:rsid w:val="00312589"/>
    <w:rsid w:val="0031260E"/>
    <w:rsid w:val="003127F7"/>
    <w:rsid w:val="003128B6"/>
    <w:rsid w:val="00312A4B"/>
    <w:rsid w:val="00312D52"/>
    <w:rsid w:val="00313246"/>
    <w:rsid w:val="00313281"/>
    <w:rsid w:val="003134D2"/>
    <w:rsid w:val="00313592"/>
    <w:rsid w:val="003135A5"/>
    <w:rsid w:val="0031373E"/>
    <w:rsid w:val="0031383A"/>
    <w:rsid w:val="003138F9"/>
    <w:rsid w:val="00313908"/>
    <w:rsid w:val="00313A99"/>
    <w:rsid w:val="00313AEA"/>
    <w:rsid w:val="00313B4B"/>
    <w:rsid w:val="00313D50"/>
    <w:rsid w:val="00313DB0"/>
    <w:rsid w:val="00313DB6"/>
    <w:rsid w:val="00313FBA"/>
    <w:rsid w:val="0031449D"/>
    <w:rsid w:val="0031456A"/>
    <w:rsid w:val="00314621"/>
    <w:rsid w:val="003146E3"/>
    <w:rsid w:val="0031492D"/>
    <w:rsid w:val="00314930"/>
    <w:rsid w:val="00314B92"/>
    <w:rsid w:val="00314BD2"/>
    <w:rsid w:val="00314DA1"/>
    <w:rsid w:val="00314DAF"/>
    <w:rsid w:val="00314ECE"/>
    <w:rsid w:val="00315164"/>
    <w:rsid w:val="0031516C"/>
    <w:rsid w:val="00315304"/>
    <w:rsid w:val="00315440"/>
    <w:rsid w:val="00315864"/>
    <w:rsid w:val="003159CC"/>
    <w:rsid w:val="00315AE1"/>
    <w:rsid w:val="00315C7E"/>
    <w:rsid w:val="00315D34"/>
    <w:rsid w:val="00315E39"/>
    <w:rsid w:val="00315F94"/>
    <w:rsid w:val="00316057"/>
    <w:rsid w:val="00316060"/>
    <w:rsid w:val="0031668D"/>
    <w:rsid w:val="003166DA"/>
    <w:rsid w:val="0031687E"/>
    <w:rsid w:val="0031688D"/>
    <w:rsid w:val="00316A2E"/>
    <w:rsid w:val="00316DFF"/>
    <w:rsid w:val="003172A8"/>
    <w:rsid w:val="003172E3"/>
    <w:rsid w:val="00317557"/>
    <w:rsid w:val="003175FA"/>
    <w:rsid w:val="00317621"/>
    <w:rsid w:val="0031763D"/>
    <w:rsid w:val="00317698"/>
    <w:rsid w:val="003176DC"/>
    <w:rsid w:val="0031770F"/>
    <w:rsid w:val="003177F3"/>
    <w:rsid w:val="0031788A"/>
    <w:rsid w:val="003178FF"/>
    <w:rsid w:val="00317AE4"/>
    <w:rsid w:val="00317B6F"/>
    <w:rsid w:val="00317FE9"/>
    <w:rsid w:val="00320096"/>
    <w:rsid w:val="0032009C"/>
    <w:rsid w:val="00320239"/>
    <w:rsid w:val="003203CE"/>
    <w:rsid w:val="003203DA"/>
    <w:rsid w:val="0032053D"/>
    <w:rsid w:val="00320552"/>
    <w:rsid w:val="00320725"/>
    <w:rsid w:val="0032088F"/>
    <w:rsid w:val="00320937"/>
    <w:rsid w:val="00320C27"/>
    <w:rsid w:val="00320C96"/>
    <w:rsid w:val="00320D5A"/>
    <w:rsid w:val="00320F31"/>
    <w:rsid w:val="003210B2"/>
    <w:rsid w:val="00321101"/>
    <w:rsid w:val="00321157"/>
    <w:rsid w:val="00321230"/>
    <w:rsid w:val="00321406"/>
    <w:rsid w:val="0032143C"/>
    <w:rsid w:val="0032171F"/>
    <w:rsid w:val="0032184C"/>
    <w:rsid w:val="00321A96"/>
    <w:rsid w:val="00321B28"/>
    <w:rsid w:val="00321B67"/>
    <w:rsid w:val="00321C16"/>
    <w:rsid w:val="00321C60"/>
    <w:rsid w:val="00321DDA"/>
    <w:rsid w:val="00321EFA"/>
    <w:rsid w:val="003223DF"/>
    <w:rsid w:val="0032241C"/>
    <w:rsid w:val="00322540"/>
    <w:rsid w:val="00322709"/>
    <w:rsid w:val="003227C3"/>
    <w:rsid w:val="00322893"/>
    <w:rsid w:val="0032295D"/>
    <w:rsid w:val="00322A44"/>
    <w:rsid w:val="00322A6B"/>
    <w:rsid w:val="00322AB8"/>
    <w:rsid w:val="00322ACE"/>
    <w:rsid w:val="00322B66"/>
    <w:rsid w:val="00322FA1"/>
    <w:rsid w:val="00322FFF"/>
    <w:rsid w:val="003232A4"/>
    <w:rsid w:val="0032340B"/>
    <w:rsid w:val="00323578"/>
    <w:rsid w:val="0032370C"/>
    <w:rsid w:val="003237AE"/>
    <w:rsid w:val="003238F8"/>
    <w:rsid w:val="00323905"/>
    <w:rsid w:val="00323A27"/>
    <w:rsid w:val="00323A35"/>
    <w:rsid w:val="00323B01"/>
    <w:rsid w:val="00323C84"/>
    <w:rsid w:val="00323CFA"/>
    <w:rsid w:val="00323E54"/>
    <w:rsid w:val="00324254"/>
    <w:rsid w:val="00324417"/>
    <w:rsid w:val="003244A9"/>
    <w:rsid w:val="003247A0"/>
    <w:rsid w:val="00324B2E"/>
    <w:rsid w:val="00324BBF"/>
    <w:rsid w:val="00324C4F"/>
    <w:rsid w:val="00324C5B"/>
    <w:rsid w:val="00324EDF"/>
    <w:rsid w:val="00324F5F"/>
    <w:rsid w:val="00325357"/>
    <w:rsid w:val="00325492"/>
    <w:rsid w:val="003254F6"/>
    <w:rsid w:val="0032568A"/>
    <w:rsid w:val="00325880"/>
    <w:rsid w:val="00325893"/>
    <w:rsid w:val="00325CD3"/>
    <w:rsid w:val="00325D14"/>
    <w:rsid w:val="0032607D"/>
    <w:rsid w:val="00326111"/>
    <w:rsid w:val="00326116"/>
    <w:rsid w:val="00326222"/>
    <w:rsid w:val="003262DE"/>
    <w:rsid w:val="0032638C"/>
    <w:rsid w:val="003269CD"/>
    <w:rsid w:val="00326A36"/>
    <w:rsid w:val="00326FBF"/>
    <w:rsid w:val="003273F0"/>
    <w:rsid w:val="003274F3"/>
    <w:rsid w:val="00327558"/>
    <w:rsid w:val="003275B6"/>
    <w:rsid w:val="0032762C"/>
    <w:rsid w:val="003279BC"/>
    <w:rsid w:val="00327A41"/>
    <w:rsid w:val="00327A82"/>
    <w:rsid w:val="00327B43"/>
    <w:rsid w:val="00327D4A"/>
    <w:rsid w:val="00327E9D"/>
    <w:rsid w:val="00327EED"/>
    <w:rsid w:val="0033002F"/>
    <w:rsid w:val="00330247"/>
    <w:rsid w:val="00330455"/>
    <w:rsid w:val="00330852"/>
    <w:rsid w:val="0033087B"/>
    <w:rsid w:val="00330A90"/>
    <w:rsid w:val="00330CC4"/>
    <w:rsid w:val="00330D98"/>
    <w:rsid w:val="00330DFA"/>
    <w:rsid w:val="00331192"/>
    <w:rsid w:val="00331275"/>
    <w:rsid w:val="003312E5"/>
    <w:rsid w:val="00331394"/>
    <w:rsid w:val="0033139A"/>
    <w:rsid w:val="0033152D"/>
    <w:rsid w:val="00331810"/>
    <w:rsid w:val="003319DA"/>
    <w:rsid w:val="003319FA"/>
    <w:rsid w:val="00331A46"/>
    <w:rsid w:val="00331DC8"/>
    <w:rsid w:val="0033290B"/>
    <w:rsid w:val="00332B83"/>
    <w:rsid w:val="00332B8D"/>
    <w:rsid w:val="00332BB6"/>
    <w:rsid w:val="00332C96"/>
    <w:rsid w:val="00332DC1"/>
    <w:rsid w:val="00332F4E"/>
    <w:rsid w:val="00332FCA"/>
    <w:rsid w:val="00333044"/>
    <w:rsid w:val="003330A8"/>
    <w:rsid w:val="00333156"/>
    <w:rsid w:val="00333207"/>
    <w:rsid w:val="0033358A"/>
    <w:rsid w:val="0033383F"/>
    <w:rsid w:val="00333A47"/>
    <w:rsid w:val="00333B9D"/>
    <w:rsid w:val="00333F13"/>
    <w:rsid w:val="00333F8F"/>
    <w:rsid w:val="00334157"/>
    <w:rsid w:val="00334198"/>
    <w:rsid w:val="00334560"/>
    <w:rsid w:val="00334758"/>
    <w:rsid w:val="003347B1"/>
    <w:rsid w:val="0033491C"/>
    <w:rsid w:val="00334A75"/>
    <w:rsid w:val="00334E00"/>
    <w:rsid w:val="00334E61"/>
    <w:rsid w:val="00334E9B"/>
    <w:rsid w:val="00334F92"/>
    <w:rsid w:val="00334FBE"/>
    <w:rsid w:val="0033509A"/>
    <w:rsid w:val="00335368"/>
    <w:rsid w:val="003353E1"/>
    <w:rsid w:val="0033557D"/>
    <w:rsid w:val="0033559F"/>
    <w:rsid w:val="003356F0"/>
    <w:rsid w:val="00335793"/>
    <w:rsid w:val="003357B3"/>
    <w:rsid w:val="00335BB7"/>
    <w:rsid w:val="00335CAD"/>
    <w:rsid w:val="00335F9D"/>
    <w:rsid w:val="0033603E"/>
    <w:rsid w:val="0033651F"/>
    <w:rsid w:val="0033655D"/>
    <w:rsid w:val="0033661D"/>
    <w:rsid w:val="0033665F"/>
    <w:rsid w:val="003366D5"/>
    <w:rsid w:val="003368C3"/>
    <w:rsid w:val="00336A79"/>
    <w:rsid w:val="00336D0A"/>
    <w:rsid w:val="00337236"/>
    <w:rsid w:val="0033729E"/>
    <w:rsid w:val="00337348"/>
    <w:rsid w:val="00337430"/>
    <w:rsid w:val="00337553"/>
    <w:rsid w:val="00337606"/>
    <w:rsid w:val="00337704"/>
    <w:rsid w:val="00337745"/>
    <w:rsid w:val="00337C0D"/>
    <w:rsid w:val="00337F2F"/>
    <w:rsid w:val="003401DA"/>
    <w:rsid w:val="00340825"/>
    <w:rsid w:val="00340932"/>
    <w:rsid w:val="00340958"/>
    <w:rsid w:val="0034096D"/>
    <w:rsid w:val="00340A16"/>
    <w:rsid w:val="00340CC2"/>
    <w:rsid w:val="00340CE7"/>
    <w:rsid w:val="00340DF3"/>
    <w:rsid w:val="00340EBD"/>
    <w:rsid w:val="00341075"/>
    <w:rsid w:val="0034130A"/>
    <w:rsid w:val="00341565"/>
    <w:rsid w:val="0034159C"/>
    <w:rsid w:val="00341748"/>
    <w:rsid w:val="00341761"/>
    <w:rsid w:val="0034183B"/>
    <w:rsid w:val="003418B7"/>
    <w:rsid w:val="0034192C"/>
    <w:rsid w:val="00341EFE"/>
    <w:rsid w:val="00342131"/>
    <w:rsid w:val="00342159"/>
    <w:rsid w:val="003421C9"/>
    <w:rsid w:val="0034223A"/>
    <w:rsid w:val="003422A4"/>
    <w:rsid w:val="003422E1"/>
    <w:rsid w:val="003423B5"/>
    <w:rsid w:val="003423FF"/>
    <w:rsid w:val="003426B1"/>
    <w:rsid w:val="00342781"/>
    <w:rsid w:val="003427E6"/>
    <w:rsid w:val="003428D1"/>
    <w:rsid w:val="00342E25"/>
    <w:rsid w:val="00342F43"/>
    <w:rsid w:val="003431E2"/>
    <w:rsid w:val="00343386"/>
    <w:rsid w:val="003433EB"/>
    <w:rsid w:val="00343433"/>
    <w:rsid w:val="003434B0"/>
    <w:rsid w:val="003435F0"/>
    <w:rsid w:val="00343728"/>
    <w:rsid w:val="00343841"/>
    <w:rsid w:val="003447E8"/>
    <w:rsid w:val="00344907"/>
    <w:rsid w:val="00344AD3"/>
    <w:rsid w:val="00344B87"/>
    <w:rsid w:val="00344E02"/>
    <w:rsid w:val="00344E33"/>
    <w:rsid w:val="00345044"/>
    <w:rsid w:val="00345265"/>
    <w:rsid w:val="00345376"/>
    <w:rsid w:val="003454F3"/>
    <w:rsid w:val="0034552B"/>
    <w:rsid w:val="003455B7"/>
    <w:rsid w:val="00345676"/>
    <w:rsid w:val="003456AA"/>
    <w:rsid w:val="003456DE"/>
    <w:rsid w:val="0034577B"/>
    <w:rsid w:val="003458CF"/>
    <w:rsid w:val="00345A83"/>
    <w:rsid w:val="00345B39"/>
    <w:rsid w:val="00345C71"/>
    <w:rsid w:val="00345CB7"/>
    <w:rsid w:val="003460D3"/>
    <w:rsid w:val="003463B6"/>
    <w:rsid w:val="00346636"/>
    <w:rsid w:val="003466E0"/>
    <w:rsid w:val="0034670C"/>
    <w:rsid w:val="00346789"/>
    <w:rsid w:val="003469E4"/>
    <w:rsid w:val="00346ADD"/>
    <w:rsid w:val="00346BE1"/>
    <w:rsid w:val="003470E9"/>
    <w:rsid w:val="00347375"/>
    <w:rsid w:val="00347460"/>
    <w:rsid w:val="0034758F"/>
    <w:rsid w:val="00347750"/>
    <w:rsid w:val="003478C3"/>
    <w:rsid w:val="00347D43"/>
    <w:rsid w:val="00347E22"/>
    <w:rsid w:val="00347F61"/>
    <w:rsid w:val="0035013C"/>
    <w:rsid w:val="0035025D"/>
    <w:rsid w:val="0035031F"/>
    <w:rsid w:val="003504AF"/>
    <w:rsid w:val="00350562"/>
    <w:rsid w:val="003505EC"/>
    <w:rsid w:val="00350872"/>
    <w:rsid w:val="003509D5"/>
    <w:rsid w:val="00350B51"/>
    <w:rsid w:val="00350C49"/>
    <w:rsid w:val="00350D2C"/>
    <w:rsid w:val="00350E42"/>
    <w:rsid w:val="003510A3"/>
    <w:rsid w:val="003511FF"/>
    <w:rsid w:val="00351342"/>
    <w:rsid w:val="0035136E"/>
    <w:rsid w:val="00351538"/>
    <w:rsid w:val="00351577"/>
    <w:rsid w:val="00351B5B"/>
    <w:rsid w:val="00351B99"/>
    <w:rsid w:val="00351C82"/>
    <w:rsid w:val="00351D49"/>
    <w:rsid w:val="00351D5B"/>
    <w:rsid w:val="00351F8E"/>
    <w:rsid w:val="00352132"/>
    <w:rsid w:val="003521B6"/>
    <w:rsid w:val="003521E6"/>
    <w:rsid w:val="003525F1"/>
    <w:rsid w:val="0035261B"/>
    <w:rsid w:val="00352732"/>
    <w:rsid w:val="00352777"/>
    <w:rsid w:val="00352791"/>
    <w:rsid w:val="00352AA0"/>
    <w:rsid w:val="00352CC0"/>
    <w:rsid w:val="00352E4D"/>
    <w:rsid w:val="00352F50"/>
    <w:rsid w:val="00352F78"/>
    <w:rsid w:val="00353084"/>
    <w:rsid w:val="00353706"/>
    <w:rsid w:val="003537D2"/>
    <w:rsid w:val="00353A3C"/>
    <w:rsid w:val="00353AB4"/>
    <w:rsid w:val="00353E7F"/>
    <w:rsid w:val="00354001"/>
    <w:rsid w:val="00354124"/>
    <w:rsid w:val="003541B3"/>
    <w:rsid w:val="003542C3"/>
    <w:rsid w:val="00354450"/>
    <w:rsid w:val="003544FD"/>
    <w:rsid w:val="00354608"/>
    <w:rsid w:val="00354633"/>
    <w:rsid w:val="00354773"/>
    <w:rsid w:val="003548E6"/>
    <w:rsid w:val="00354C79"/>
    <w:rsid w:val="00354E33"/>
    <w:rsid w:val="00354EF5"/>
    <w:rsid w:val="00355039"/>
    <w:rsid w:val="003550A0"/>
    <w:rsid w:val="003553C4"/>
    <w:rsid w:val="003554D3"/>
    <w:rsid w:val="00355502"/>
    <w:rsid w:val="0035570D"/>
    <w:rsid w:val="003557B1"/>
    <w:rsid w:val="00355BE9"/>
    <w:rsid w:val="00355D34"/>
    <w:rsid w:val="00355DCA"/>
    <w:rsid w:val="00355FEF"/>
    <w:rsid w:val="00355FF5"/>
    <w:rsid w:val="00356036"/>
    <w:rsid w:val="00356758"/>
    <w:rsid w:val="0035679A"/>
    <w:rsid w:val="003567B8"/>
    <w:rsid w:val="003567D4"/>
    <w:rsid w:val="003568E9"/>
    <w:rsid w:val="00356C80"/>
    <w:rsid w:val="00356CCC"/>
    <w:rsid w:val="00356EBB"/>
    <w:rsid w:val="00356FB3"/>
    <w:rsid w:val="00356FC8"/>
    <w:rsid w:val="00357031"/>
    <w:rsid w:val="0035716B"/>
    <w:rsid w:val="003571E9"/>
    <w:rsid w:val="0035742D"/>
    <w:rsid w:val="003577FF"/>
    <w:rsid w:val="003579C1"/>
    <w:rsid w:val="00357B4D"/>
    <w:rsid w:val="00357C39"/>
    <w:rsid w:val="00357D70"/>
    <w:rsid w:val="00357D93"/>
    <w:rsid w:val="0036001D"/>
    <w:rsid w:val="00360291"/>
    <w:rsid w:val="003602F6"/>
    <w:rsid w:val="00360441"/>
    <w:rsid w:val="0036045F"/>
    <w:rsid w:val="00360519"/>
    <w:rsid w:val="0036057D"/>
    <w:rsid w:val="00360584"/>
    <w:rsid w:val="00360880"/>
    <w:rsid w:val="00360A2B"/>
    <w:rsid w:val="00360B48"/>
    <w:rsid w:val="00360DB8"/>
    <w:rsid w:val="00360E29"/>
    <w:rsid w:val="00360E3D"/>
    <w:rsid w:val="00360F41"/>
    <w:rsid w:val="00360F55"/>
    <w:rsid w:val="00360F6E"/>
    <w:rsid w:val="00360F92"/>
    <w:rsid w:val="003610C1"/>
    <w:rsid w:val="00361548"/>
    <w:rsid w:val="003615C7"/>
    <w:rsid w:val="00361FF2"/>
    <w:rsid w:val="003620CF"/>
    <w:rsid w:val="003622B9"/>
    <w:rsid w:val="003623B1"/>
    <w:rsid w:val="003628C3"/>
    <w:rsid w:val="00362A1A"/>
    <w:rsid w:val="00362AD1"/>
    <w:rsid w:val="00362BC0"/>
    <w:rsid w:val="00362CB3"/>
    <w:rsid w:val="00362CCD"/>
    <w:rsid w:val="00362D7C"/>
    <w:rsid w:val="00362E2B"/>
    <w:rsid w:val="00362ECA"/>
    <w:rsid w:val="00362ED8"/>
    <w:rsid w:val="00362EE9"/>
    <w:rsid w:val="00362FEA"/>
    <w:rsid w:val="003632A4"/>
    <w:rsid w:val="003636D0"/>
    <w:rsid w:val="00363828"/>
    <w:rsid w:val="0036387F"/>
    <w:rsid w:val="0036394E"/>
    <w:rsid w:val="003639A9"/>
    <w:rsid w:val="00363A46"/>
    <w:rsid w:val="00363AB7"/>
    <w:rsid w:val="00363B18"/>
    <w:rsid w:val="00363BF9"/>
    <w:rsid w:val="00364211"/>
    <w:rsid w:val="00364404"/>
    <w:rsid w:val="0036470B"/>
    <w:rsid w:val="00364A18"/>
    <w:rsid w:val="00364AAF"/>
    <w:rsid w:val="00364E1C"/>
    <w:rsid w:val="00364FEF"/>
    <w:rsid w:val="00365039"/>
    <w:rsid w:val="0036516E"/>
    <w:rsid w:val="003651C3"/>
    <w:rsid w:val="00365558"/>
    <w:rsid w:val="00365725"/>
    <w:rsid w:val="003657AF"/>
    <w:rsid w:val="00365A0C"/>
    <w:rsid w:val="00365A62"/>
    <w:rsid w:val="00365C44"/>
    <w:rsid w:val="00365DCA"/>
    <w:rsid w:val="00365E14"/>
    <w:rsid w:val="00365EB4"/>
    <w:rsid w:val="003660D4"/>
    <w:rsid w:val="00366422"/>
    <w:rsid w:val="0036655D"/>
    <w:rsid w:val="003665D2"/>
    <w:rsid w:val="003666F9"/>
    <w:rsid w:val="00366A92"/>
    <w:rsid w:val="00366B3E"/>
    <w:rsid w:val="00366C1D"/>
    <w:rsid w:val="00366E3C"/>
    <w:rsid w:val="00366ED4"/>
    <w:rsid w:val="00366FE8"/>
    <w:rsid w:val="00367022"/>
    <w:rsid w:val="00367044"/>
    <w:rsid w:val="003677F0"/>
    <w:rsid w:val="00367956"/>
    <w:rsid w:val="00367C7E"/>
    <w:rsid w:val="00367D05"/>
    <w:rsid w:val="00367F7F"/>
    <w:rsid w:val="00367FFC"/>
    <w:rsid w:val="003700DF"/>
    <w:rsid w:val="00370153"/>
    <w:rsid w:val="0037019F"/>
    <w:rsid w:val="0037024D"/>
    <w:rsid w:val="00370659"/>
    <w:rsid w:val="00370879"/>
    <w:rsid w:val="003708CA"/>
    <w:rsid w:val="003709EE"/>
    <w:rsid w:val="00370A86"/>
    <w:rsid w:val="00370BC3"/>
    <w:rsid w:val="00370BEB"/>
    <w:rsid w:val="00370D06"/>
    <w:rsid w:val="00370DF4"/>
    <w:rsid w:val="00370E6A"/>
    <w:rsid w:val="00371092"/>
    <w:rsid w:val="00371345"/>
    <w:rsid w:val="00371591"/>
    <w:rsid w:val="003718A0"/>
    <w:rsid w:val="00371B90"/>
    <w:rsid w:val="00371D33"/>
    <w:rsid w:val="00371ED2"/>
    <w:rsid w:val="00372306"/>
    <w:rsid w:val="00372379"/>
    <w:rsid w:val="0037238D"/>
    <w:rsid w:val="00372593"/>
    <w:rsid w:val="00372613"/>
    <w:rsid w:val="0037262E"/>
    <w:rsid w:val="003730E2"/>
    <w:rsid w:val="003731B2"/>
    <w:rsid w:val="003734BA"/>
    <w:rsid w:val="0037355D"/>
    <w:rsid w:val="00373589"/>
    <w:rsid w:val="003736CC"/>
    <w:rsid w:val="00373710"/>
    <w:rsid w:val="003739C7"/>
    <w:rsid w:val="00373DF3"/>
    <w:rsid w:val="00374361"/>
    <w:rsid w:val="003743C7"/>
    <w:rsid w:val="00374485"/>
    <w:rsid w:val="00374487"/>
    <w:rsid w:val="00374672"/>
    <w:rsid w:val="00374686"/>
    <w:rsid w:val="00374833"/>
    <w:rsid w:val="003748A1"/>
    <w:rsid w:val="0037496F"/>
    <w:rsid w:val="00374BC8"/>
    <w:rsid w:val="00374E86"/>
    <w:rsid w:val="00374F4A"/>
    <w:rsid w:val="0037500A"/>
    <w:rsid w:val="0037523B"/>
    <w:rsid w:val="003752DF"/>
    <w:rsid w:val="00375399"/>
    <w:rsid w:val="003756E8"/>
    <w:rsid w:val="00375A8D"/>
    <w:rsid w:val="00375CB1"/>
    <w:rsid w:val="00375D03"/>
    <w:rsid w:val="00375E18"/>
    <w:rsid w:val="00376058"/>
    <w:rsid w:val="0037620A"/>
    <w:rsid w:val="003762A1"/>
    <w:rsid w:val="00376381"/>
    <w:rsid w:val="003765E7"/>
    <w:rsid w:val="003765EB"/>
    <w:rsid w:val="00376708"/>
    <w:rsid w:val="00376880"/>
    <w:rsid w:val="00376ABE"/>
    <w:rsid w:val="00376BB1"/>
    <w:rsid w:val="00376BF2"/>
    <w:rsid w:val="00376C90"/>
    <w:rsid w:val="00376CF5"/>
    <w:rsid w:val="00377379"/>
    <w:rsid w:val="003774FE"/>
    <w:rsid w:val="0037754E"/>
    <w:rsid w:val="0037757A"/>
    <w:rsid w:val="00377851"/>
    <w:rsid w:val="00377A75"/>
    <w:rsid w:val="00377CEB"/>
    <w:rsid w:val="0037FC13"/>
    <w:rsid w:val="00380112"/>
    <w:rsid w:val="00380151"/>
    <w:rsid w:val="00380216"/>
    <w:rsid w:val="0038070E"/>
    <w:rsid w:val="00380AA0"/>
    <w:rsid w:val="00380C6B"/>
    <w:rsid w:val="00380F08"/>
    <w:rsid w:val="00380F32"/>
    <w:rsid w:val="00381529"/>
    <w:rsid w:val="003815F8"/>
    <w:rsid w:val="003816C0"/>
    <w:rsid w:val="003817A6"/>
    <w:rsid w:val="00381AB9"/>
    <w:rsid w:val="00381F41"/>
    <w:rsid w:val="00382067"/>
    <w:rsid w:val="003821E3"/>
    <w:rsid w:val="003824F4"/>
    <w:rsid w:val="0038257A"/>
    <w:rsid w:val="003825DF"/>
    <w:rsid w:val="00382713"/>
    <w:rsid w:val="00382B31"/>
    <w:rsid w:val="00382C07"/>
    <w:rsid w:val="00382D94"/>
    <w:rsid w:val="003830DB"/>
    <w:rsid w:val="003830EF"/>
    <w:rsid w:val="00383258"/>
    <w:rsid w:val="0038327C"/>
    <w:rsid w:val="003832AC"/>
    <w:rsid w:val="00383482"/>
    <w:rsid w:val="00383518"/>
    <w:rsid w:val="00383689"/>
    <w:rsid w:val="0038376E"/>
    <w:rsid w:val="00383C21"/>
    <w:rsid w:val="00383C8C"/>
    <w:rsid w:val="00383DCA"/>
    <w:rsid w:val="00383E97"/>
    <w:rsid w:val="00383F35"/>
    <w:rsid w:val="00384147"/>
    <w:rsid w:val="00384651"/>
    <w:rsid w:val="003846FC"/>
    <w:rsid w:val="00384712"/>
    <w:rsid w:val="003847F3"/>
    <w:rsid w:val="003849ED"/>
    <w:rsid w:val="00384AE4"/>
    <w:rsid w:val="00384B38"/>
    <w:rsid w:val="00384B49"/>
    <w:rsid w:val="00384E9E"/>
    <w:rsid w:val="00385131"/>
    <w:rsid w:val="00385214"/>
    <w:rsid w:val="0038578D"/>
    <w:rsid w:val="00385A7A"/>
    <w:rsid w:val="00385C4F"/>
    <w:rsid w:val="00385D11"/>
    <w:rsid w:val="00385D5C"/>
    <w:rsid w:val="00385DC2"/>
    <w:rsid w:val="00385FFA"/>
    <w:rsid w:val="00386189"/>
    <w:rsid w:val="003861BE"/>
    <w:rsid w:val="003864FA"/>
    <w:rsid w:val="003865FA"/>
    <w:rsid w:val="00386671"/>
    <w:rsid w:val="0038693E"/>
    <w:rsid w:val="00386A1B"/>
    <w:rsid w:val="00386B15"/>
    <w:rsid w:val="00386CAE"/>
    <w:rsid w:val="00386DD8"/>
    <w:rsid w:val="0038713E"/>
    <w:rsid w:val="00387199"/>
    <w:rsid w:val="00387667"/>
    <w:rsid w:val="0038773E"/>
    <w:rsid w:val="00387803"/>
    <w:rsid w:val="003878D3"/>
    <w:rsid w:val="003879F8"/>
    <w:rsid w:val="00387AF0"/>
    <w:rsid w:val="00387B16"/>
    <w:rsid w:val="00387C09"/>
    <w:rsid w:val="00387EDE"/>
    <w:rsid w:val="00387F8A"/>
    <w:rsid w:val="00387F8D"/>
    <w:rsid w:val="0038BD19"/>
    <w:rsid w:val="00390018"/>
    <w:rsid w:val="003900B8"/>
    <w:rsid w:val="003900D6"/>
    <w:rsid w:val="0039025D"/>
    <w:rsid w:val="00390556"/>
    <w:rsid w:val="0039063D"/>
    <w:rsid w:val="003908D3"/>
    <w:rsid w:val="003909DD"/>
    <w:rsid w:val="00390AA4"/>
    <w:rsid w:val="00390B68"/>
    <w:rsid w:val="00390E15"/>
    <w:rsid w:val="003910C7"/>
    <w:rsid w:val="00391245"/>
    <w:rsid w:val="003912BF"/>
    <w:rsid w:val="0039156E"/>
    <w:rsid w:val="00391763"/>
    <w:rsid w:val="00391784"/>
    <w:rsid w:val="003919B4"/>
    <w:rsid w:val="00391A30"/>
    <w:rsid w:val="00391C11"/>
    <w:rsid w:val="00391DBD"/>
    <w:rsid w:val="00391ED7"/>
    <w:rsid w:val="003925A1"/>
    <w:rsid w:val="00392718"/>
    <w:rsid w:val="003929F6"/>
    <w:rsid w:val="00392B08"/>
    <w:rsid w:val="00392B7F"/>
    <w:rsid w:val="00392BB3"/>
    <w:rsid w:val="00392C51"/>
    <w:rsid w:val="00392C63"/>
    <w:rsid w:val="00392E73"/>
    <w:rsid w:val="00392FD6"/>
    <w:rsid w:val="003935C2"/>
    <w:rsid w:val="00393666"/>
    <w:rsid w:val="0039381A"/>
    <w:rsid w:val="00393B0A"/>
    <w:rsid w:val="00393C9F"/>
    <w:rsid w:val="00393D20"/>
    <w:rsid w:val="00393E88"/>
    <w:rsid w:val="00393EBE"/>
    <w:rsid w:val="0039409D"/>
    <w:rsid w:val="0039433A"/>
    <w:rsid w:val="00394533"/>
    <w:rsid w:val="003946A2"/>
    <w:rsid w:val="00394D9F"/>
    <w:rsid w:val="00394F08"/>
    <w:rsid w:val="003952CD"/>
    <w:rsid w:val="0039530B"/>
    <w:rsid w:val="00395483"/>
    <w:rsid w:val="00395711"/>
    <w:rsid w:val="0039572A"/>
    <w:rsid w:val="003957DF"/>
    <w:rsid w:val="003958D8"/>
    <w:rsid w:val="00395A05"/>
    <w:rsid w:val="00395A1B"/>
    <w:rsid w:val="00395B1F"/>
    <w:rsid w:val="00395BCF"/>
    <w:rsid w:val="00395E52"/>
    <w:rsid w:val="00395F73"/>
    <w:rsid w:val="0039644A"/>
    <w:rsid w:val="003964C3"/>
    <w:rsid w:val="003965F6"/>
    <w:rsid w:val="0039672B"/>
    <w:rsid w:val="00396776"/>
    <w:rsid w:val="0039680B"/>
    <w:rsid w:val="003969F2"/>
    <w:rsid w:val="00396BF9"/>
    <w:rsid w:val="00396C9D"/>
    <w:rsid w:val="00396E5E"/>
    <w:rsid w:val="00396F88"/>
    <w:rsid w:val="0039708A"/>
    <w:rsid w:val="00397205"/>
    <w:rsid w:val="003973C3"/>
    <w:rsid w:val="003974CB"/>
    <w:rsid w:val="003978D5"/>
    <w:rsid w:val="00397B05"/>
    <w:rsid w:val="00397E21"/>
    <w:rsid w:val="00397E68"/>
    <w:rsid w:val="00397E7D"/>
    <w:rsid w:val="00397E80"/>
    <w:rsid w:val="00397E83"/>
    <w:rsid w:val="00397EF8"/>
    <w:rsid w:val="00397F71"/>
    <w:rsid w:val="003A02E3"/>
    <w:rsid w:val="003A03C0"/>
    <w:rsid w:val="003A04D2"/>
    <w:rsid w:val="003A04E2"/>
    <w:rsid w:val="003A065A"/>
    <w:rsid w:val="003A07E2"/>
    <w:rsid w:val="003A0A5C"/>
    <w:rsid w:val="003A0A7C"/>
    <w:rsid w:val="003A0A8A"/>
    <w:rsid w:val="003A0CD4"/>
    <w:rsid w:val="003A0D58"/>
    <w:rsid w:val="003A1110"/>
    <w:rsid w:val="003A1168"/>
    <w:rsid w:val="003A11A8"/>
    <w:rsid w:val="003A11C6"/>
    <w:rsid w:val="003A1571"/>
    <w:rsid w:val="003A15CE"/>
    <w:rsid w:val="003A1632"/>
    <w:rsid w:val="003A1712"/>
    <w:rsid w:val="003A1826"/>
    <w:rsid w:val="003A1B90"/>
    <w:rsid w:val="003A1BEC"/>
    <w:rsid w:val="003A1CB9"/>
    <w:rsid w:val="003A1D8E"/>
    <w:rsid w:val="003A1E74"/>
    <w:rsid w:val="003A2026"/>
    <w:rsid w:val="003A2075"/>
    <w:rsid w:val="003A207A"/>
    <w:rsid w:val="003A2143"/>
    <w:rsid w:val="003A2189"/>
    <w:rsid w:val="003A2399"/>
    <w:rsid w:val="003A282B"/>
    <w:rsid w:val="003A2B4E"/>
    <w:rsid w:val="003A2C20"/>
    <w:rsid w:val="003A2C75"/>
    <w:rsid w:val="003A2DB7"/>
    <w:rsid w:val="003A301C"/>
    <w:rsid w:val="003A321C"/>
    <w:rsid w:val="003A32F8"/>
    <w:rsid w:val="003A362B"/>
    <w:rsid w:val="003A3873"/>
    <w:rsid w:val="003A3909"/>
    <w:rsid w:val="003A398B"/>
    <w:rsid w:val="003A3AED"/>
    <w:rsid w:val="003A3CCC"/>
    <w:rsid w:val="003A3D9B"/>
    <w:rsid w:val="003A3DC2"/>
    <w:rsid w:val="003A3E1D"/>
    <w:rsid w:val="003A3EC9"/>
    <w:rsid w:val="003A3F31"/>
    <w:rsid w:val="003A40DE"/>
    <w:rsid w:val="003A47B7"/>
    <w:rsid w:val="003A4820"/>
    <w:rsid w:val="003A4D07"/>
    <w:rsid w:val="003A4E9C"/>
    <w:rsid w:val="003A4F44"/>
    <w:rsid w:val="003A5011"/>
    <w:rsid w:val="003A53A9"/>
    <w:rsid w:val="003A5476"/>
    <w:rsid w:val="003A558B"/>
    <w:rsid w:val="003A596C"/>
    <w:rsid w:val="003A5D0F"/>
    <w:rsid w:val="003A5D37"/>
    <w:rsid w:val="003A5DD4"/>
    <w:rsid w:val="003A5E05"/>
    <w:rsid w:val="003A5FEF"/>
    <w:rsid w:val="003A6421"/>
    <w:rsid w:val="003A6571"/>
    <w:rsid w:val="003A65AA"/>
    <w:rsid w:val="003A66B2"/>
    <w:rsid w:val="003A670D"/>
    <w:rsid w:val="003A69B7"/>
    <w:rsid w:val="003A6AF1"/>
    <w:rsid w:val="003A6D73"/>
    <w:rsid w:val="003A6E04"/>
    <w:rsid w:val="003A6E6C"/>
    <w:rsid w:val="003A6F17"/>
    <w:rsid w:val="003A7357"/>
    <w:rsid w:val="003A74EB"/>
    <w:rsid w:val="003A76C3"/>
    <w:rsid w:val="003A79EB"/>
    <w:rsid w:val="003A7B70"/>
    <w:rsid w:val="003A7C51"/>
    <w:rsid w:val="003A7DB1"/>
    <w:rsid w:val="003A7E59"/>
    <w:rsid w:val="003A7FDC"/>
    <w:rsid w:val="003B03DC"/>
    <w:rsid w:val="003B0560"/>
    <w:rsid w:val="003B0A19"/>
    <w:rsid w:val="003B0B89"/>
    <w:rsid w:val="003B0D28"/>
    <w:rsid w:val="003B0E3F"/>
    <w:rsid w:val="003B0F32"/>
    <w:rsid w:val="003B0FF6"/>
    <w:rsid w:val="003B110C"/>
    <w:rsid w:val="003B1245"/>
    <w:rsid w:val="003B1295"/>
    <w:rsid w:val="003B161E"/>
    <w:rsid w:val="003B163C"/>
    <w:rsid w:val="003B17D9"/>
    <w:rsid w:val="003B1875"/>
    <w:rsid w:val="003B18DA"/>
    <w:rsid w:val="003B1A60"/>
    <w:rsid w:val="003B1B92"/>
    <w:rsid w:val="003B2409"/>
    <w:rsid w:val="003B27D7"/>
    <w:rsid w:val="003B29E7"/>
    <w:rsid w:val="003B29F6"/>
    <w:rsid w:val="003B2B29"/>
    <w:rsid w:val="003B2C55"/>
    <w:rsid w:val="003B2EA3"/>
    <w:rsid w:val="003B2FCA"/>
    <w:rsid w:val="003B31B6"/>
    <w:rsid w:val="003B3209"/>
    <w:rsid w:val="003B33A8"/>
    <w:rsid w:val="003B343E"/>
    <w:rsid w:val="003B3A52"/>
    <w:rsid w:val="003B3B94"/>
    <w:rsid w:val="003B3BB7"/>
    <w:rsid w:val="003B3BDF"/>
    <w:rsid w:val="003B3ED6"/>
    <w:rsid w:val="003B413F"/>
    <w:rsid w:val="003B4534"/>
    <w:rsid w:val="003B4558"/>
    <w:rsid w:val="003B4630"/>
    <w:rsid w:val="003B4798"/>
    <w:rsid w:val="003B47AF"/>
    <w:rsid w:val="003B4ADD"/>
    <w:rsid w:val="003B4F7A"/>
    <w:rsid w:val="003B5015"/>
    <w:rsid w:val="003B529A"/>
    <w:rsid w:val="003B52B4"/>
    <w:rsid w:val="003B54BA"/>
    <w:rsid w:val="003B56C6"/>
    <w:rsid w:val="003B56D0"/>
    <w:rsid w:val="003B57D2"/>
    <w:rsid w:val="003B5A49"/>
    <w:rsid w:val="003B5D4B"/>
    <w:rsid w:val="003B5FD9"/>
    <w:rsid w:val="003B615C"/>
    <w:rsid w:val="003B6320"/>
    <w:rsid w:val="003B6663"/>
    <w:rsid w:val="003B67F7"/>
    <w:rsid w:val="003B6833"/>
    <w:rsid w:val="003B6A21"/>
    <w:rsid w:val="003B6B1C"/>
    <w:rsid w:val="003B6B7A"/>
    <w:rsid w:val="003B6D07"/>
    <w:rsid w:val="003B6DA2"/>
    <w:rsid w:val="003B6F29"/>
    <w:rsid w:val="003B6F9B"/>
    <w:rsid w:val="003B6FB5"/>
    <w:rsid w:val="003B70B9"/>
    <w:rsid w:val="003B70BB"/>
    <w:rsid w:val="003B7122"/>
    <w:rsid w:val="003B7161"/>
    <w:rsid w:val="003B73D7"/>
    <w:rsid w:val="003B7626"/>
    <w:rsid w:val="003B7640"/>
    <w:rsid w:val="003B77E4"/>
    <w:rsid w:val="003B7BF0"/>
    <w:rsid w:val="003B7D17"/>
    <w:rsid w:val="003B7D19"/>
    <w:rsid w:val="003B7DEB"/>
    <w:rsid w:val="003B7F00"/>
    <w:rsid w:val="003B7F02"/>
    <w:rsid w:val="003B7F82"/>
    <w:rsid w:val="003C015B"/>
    <w:rsid w:val="003C0289"/>
    <w:rsid w:val="003C04E2"/>
    <w:rsid w:val="003C04F3"/>
    <w:rsid w:val="003C070B"/>
    <w:rsid w:val="003C0770"/>
    <w:rsid w:val="003C099C"/>
    <w:rsid w:val="003C09E0"/>
    <w:rsid w:val="003C0B3F"/>
    <w:rsid w:val="003C0C20"/>
    <w:rsid w:val="003C0CCA"/>
    <w:rsid w:val="003C111D"/>
    <w:rsid w:val="003C11AA"/>
    <w:rsid w:val="003C12C0"/>
    <w:rsid w:val="003C1409"/>
    <w:rsid w:val="003C1466"/>
    <w:rsid w:val="003C14AD"/>
    <w:rsid w:val="003C1636"/>
    <w:rsid w:val="003C1862"/>
    <w:rsid w:val="003C1905"/>
    <w:rsid w:val="003C19CA"/>
    <w:rsid w:val="003C1D94"/>
    <w:rsid w:val="003C1D96"/>
    <w:rsid w:val="003C1EBF"/>
    <w:rsid w:val="003C2383"/>
    <w:rsid w:val="003C26C8"/>
    <w:rsid w:val="003C28B3"/>
    <w:rsid w:val="003C2B3C"/>
    <w:rsid w:val="003C2EC7"/>
    <w:rsid w:val="003C310D"/>
    <w:rsid w:val="003C3181"/>
    <w:rsid w:val="003C324F"/>
    <w:rsid w:val="003C34D1"/>
    <w:rsid w:val="003C353A"/>
    <w:rsid w:val="003C3546"/>
    <w:rsid w:val="003C362D"/>
    <w:rsid w:val="003C3780"/>
    <w:rsid w:val="003C385C"/>
    <w:rsid w:val="003C3877"/>
    <w:rsid w:val="003C3A5D"/>
    <w:rsid w:val="003C3DAE"/>
    <w:rsid w:val="003C3DC0"/>
    <w:rsid w:val="003C3DC5"/>
    <w:rsid w:val="003C3DD6"/>
    <w:rsid w:val="003C3EF3"/>
    <w:rsid w:val="003C407D"/>
    <w:rsid w:val="003C41F6"/>
    <w:rsid w:val="003C4264"/>
    <w:rsid w:val="003C43C9"/>
    <w:rsid w:val="003C43D2"/>
    <w:rsid w:val="003C43D5"/>
    <w:rsid w:val="003C4586"/>
    <w:rsid w:val="003C47F1"/>
    <w:rsid w:val="003C48A5"/>
    <w:rsid w:val="003C4D44"/>
    <w:rsid w:val="003C4EC4"/>
    <w:rsid w:val="003C502F"/>
    <w:rsid w:val="003C5030"/>
    <w:rsid w:val="003C52BA"/>
    <w:rsid w:val="003C5368"/>
    <w:rsid w:val="003C53E6"/>
    <w:rsid w:val="003C555D"/>
    <w:rsid w:val="003C558E"/>
    <w:rsid w:val="003C578B"/>
    <w:rsid w:val="003C5910"/>
    <w:rsid w:val="003C5BCD"/>
    <w:rsid w:val="003C5C81"/>
    <w:rsid w:val="003C5D3E"/>
    <w:rsid w:val="003C5FF1"/>
    <w:rsid w:val="003C6054"/>
    <w:rsid w:val="003C64BF"/>
    <w:rsid w:val="003C67E6"/>
    <w:rsid w:val="003C68BC"/>
    <w:rsid w:val="003C68C0"/>
    <w:rsid w:val="003C6AF4"/>
    <w:rsid w:val="003C6CA0"/>
    <w:rsid w:val="003C6CBE"/>
    <w:rsid w:val="003C6E39"/>
    <w:rsid w:val="003C6E65"/>
    <w:rsid w:val="003C70EB"/>
    <w:rsid w:val="003C7498"/>
    <w:rsid w:val="003C7506"/>
    <w:rsid w:val="003C7530"/>
    <w:rsid w:val="003C761C"/>
    <w:rsid w:val="003C767C"/>
    <w:rsid w:val="003C7759"/>
    <w:rsid w:val="003C7831"/>
    <w:rsid w:val="003C79FB"/>
    <w:rsid w:val="003C7A08"/>
    <w:rsid w:val="003C7A74"/>
    <w:rsid w:val="003C7C17"/>
    <w:rsid w:val="003C7CED"/>
    <w:rsid w:val="003C7CF1"/>
    <w:rsid w:val="003C7D07"/>
    <w:rsid w:val="003C7D14"/>
    <w:rsid w:val="003C7DA6"/>
    <w:rsid w:val="003C7DC0"/>
    <w:rsid w:val="003C7F39"/>
    <w:rsid w:val="003C7FBA"/>
    <w:rsid w:val="003CB47C"/>
    <w:rsid w:val="003D0109"/>
    <w:rsid w:val="003D0151"/>
    <w:rsid w:val="003D0280"/>
    <w:rsid w:val="003D039B"/>
    <w:rsid w:val="003D043B"/>
    <w:rsid w:val="003D0782"/>
    <w:rsid w:val="003D09D8"/>
    <w:rsid w:val="003D0BF3"/>
    <w:rsid w:val="003D0CA8"/>
    <w:rsid w:val="003D0DE2"/>
    <w:rsid w:val="003D1049"/>
    <w:rsid w:val="003D10DC"/>
    <w:rsid w:val="003D1237"/>
    <w:rsid w:val="003D161E"/>
    <w:rsid w:val="003D1667"/>
    <w:rsid w:val="003D1B71"/>
    <w:rsid w:val="003D1BE4"/>
    <w:rsid w:val="003D1C8F"/>
    <w:rsid w:val="003D1E0F"/>
    <w:rsid w:val="003D1E25"/>
    <w:rsid w:val="003D1E92"/>
    <w:rsid w:val="003D1ED1"/>
    <w:rsid w:val="003D1F4A"/>
    <w:rsid w:val="003D20B0"/>
    <w:rsid w:val="003D2283"/>
    <w:rsid w:val="003D22AD"/>
    <w:rsid w:val="003D22CF"/>
    <w:rsid w:val="003D25EB"/>
    <w:rsid w:val="003D2627"/>
    <w:rsid w:val="003D2678"/>
    <w:rsid w:val="003D26AE"/>
    <w:rsid w:val="003D2766"/>
    <w:rsid w:val="003D2C37"/>
    <w:rsid w:val="003D2CBF"/>
    <w:rsid w:val="003D2CE1"/>
    <w:rsid w:val="003D2DED"/>
    <w:rsid w:val="003D2FA0"/>
    <w:rsid w:val="003D31E3"/>
    <w:rsid w:val="003D3479"/>
    <w:rsid w:val="003D3698"/>
    <w:rsid w:val="003D3A24"/>
    <w:rsid w:val="003D3AB1"/>
    <w:rsid w:val="003D3AF7"/>
    <w:rsid w:val="003D3D17"/>
    <w:rsid w:val="003D3FBF"/>
    <w:rsid w:val="003D4143"/>
    <w:rsid w:val="003D444F"/>
    <w:rsid w:val="003D4551"/>
    <w:rsid w:val="003D466C"/>
    <w:rsid w:val="003D4675"/>
    <w:rsid w:val="003D4970"/>
    <w:rsid w:val="003D4B5E"/>
    <w:rsid w:val="003D4B89"/>
    <w:rsid w:val="003D4BD7"/>
    <w:rsid w:val="003D4D82"/>
    <w:rsid w:val="003D4DE4"/>
    <w:rsid w:val="003D4F06"/>
    <w:rsid w:val="003D4F80"/>
    <w:rsid w:val="003D4FEE"/>
    <w:rsid w:val="003D52A4"/>
    <w:rsid w:val="003D52D8"/>
    <w:rsid w:val="003D52FC"/>
    <w:rsid w:val="003D5530"/>
    <w:rsid w:val="003D56B6"/>
    <w:rsid w:val="003D57AE"/>
    <w:rsid w:val="003D5910"/>
    <w:rsid w:val="003D593F"/>
    <w:rsid w:val="003D5A05"/>
    <w:rsid w:val="003D5DF9"/>
    <w:rsid w:val="003D5F37"/>
    <w:rsid w:val="003D664B"/>
    <w:rsid w:val="003D6A25"/>
    <w:rsid w:val="003D6B48"/>
    <w:rsid w:val="003D6BAD"/>
    <w:rsid w:val="003D6D23"/>
    <w:rsid w:val="003D6E81"/>
    <w:rsid w:val="003D6FAF"/>
    <w:rsid w:val="003D703E"/>
    <w:rsid w:val="003D70F8"/>
    <w:rsid w:val="003D7252"/>
    <w:rsid w:val="003D72DC"/>
    <w:rsid w:val="003D73AF"/>
    <w:rsid w:val="003D7552"/>
    <w:rsid w:val="003D7ADC"/>
    <w:rsid w:val="003D7BF1"/>
    <w:rsid w:val="003D7DF4"/>
    <w:rsid w:val="003D7EB9"/>
    <w:rsid w:val="003D7F08"/>
    <w:rsid w:val="003D7FC1"/>
    <w:rsid w:val="003E00C7"/>
    <w:rsid w:val="003E00EB"/>
    <w:rsid w:val="003E0305"/>
    <w:rsid w:val="003E0467"/>
    <w:rsid w:val="003E054C"/>
    <w:rsid w:val="003E063B"/>
    <w:rsid w:val="003E067B"/>
    <w:rsid w:val="003E0A3C"/>
    <w:rsid w:val="003E0BDD"/>
    <w:rsid w:val="003E0C19"/>
    <w:rsid w:val="003E0FB5"/>
    <w:rsid w:val="003E1035"/>
    <w:rsid w:val="003E120F"/>
    <w:rsid w:val="003E132C"/>
    <w:rsid w:val="003E13DB"/>
    <w:rsid w:val="003E15E3"/>
    <w:rsid w:val="003E1634"/>
    <w:rsid w:val="003E1732"/>
    <w:rsid w:val="003E1A7E"/>
    <w:rsid w:val="003E1BEB"/>
    <w:rsid w:val="003E1E2A"/>
    <w:rsid w:val="003E1E86"/>
    <w:rsid w:val="003E20A9"/>
    <w:rsid w:val="003E2216"/>
    <w:rsid w:val="003E229A"/>
    <w:rsid w:val="003E2312"/>
    <w:rsid w:val="003E2315"/>
    <w:rsid w:val="003E2363"/>
    <w:rsid w:val="003E2393"/>
    <w:rsid w:val="003E2421"/>
    <w:rsid w:val="003E2445"/>
    <w:rsid w:val="003E26EF"/>
    <w:rsid w:val="003E2A7F"/>
    <w:rsid w:val="003E2CC6"/>
    <w:rsid w:val="003E31F0"/>
    <w:rsid w:val="003E321E"/>
    <w:rsid w:val="003E3460"/>
    <w:rsid w:val="003E363A"/>
    <w:rsid w:val="003E36F1"/>
    <w:rsid w:val="003E3920"/>
    <w:rsid w:val="003E39F5"/>
    <w:rsid w:val="003E3A0A"/>
    <w:rsid w:val="003E3A18"/>
    <w:rsid w:val="003E3C24"/>
    <w:rsid w:val="003E3E88"/>
    <w:rsid w:val="003E3EEC"/>
    <w:rsid w:val="003E4442"/>
    <w:rsid w:val="003E48E7"/>
    <w:rsid w:val="003E4AB8"/>
    <w:rsid w:val="003E4B61"/>
    <w:rsid w:val="003E4BBB"/>
    <w:rsid w:val="003E4F13"/>
    <w:rsid w:val="003E4F8E"/>
    <w:rsid w:val="003E5056"/>
    <w:rsid w:val="003E5265"/>
    <w:rsid w:val="003E53EA"/>
    <w:rsid w:val="003E55A1"/>
    <w:rsid w:val="003E55E3"/>
    <w:rsid w:val="003E581C"/>
    <w:rsid w:val="003E5863"/>
    <w:rsid w:val="003E5915"/>
    <w:rsid w:val="003E5BB7"/>
    <w:rsid w:val="003E5C11"/>
    <w:rsid w:val="003E5CB6"/>
    <w:rsid w:val="003E5D9B"/>
    <w:rsid w:val="003E5DE5"/>
    <w:rsid w:val="003E5E8A"/>
    <w:rsid w:val="003E5F38"/>
    <w:rsid w:val="003E5F95"/>
    <w:rsid w:val="003E5FE0"/>
    <w:rsid w:val="003E608C"/>
    <w:rsid w:val="003E641E"/>
    <w:rsid w:val="003E6506"/>
    <w:rsid w:val="003E65FC"/>
    <w:rsid w:val="003E672F"/>
    <w:rsid w:val="003E6A11"/>
    <w:rsid w:val="003E6AF2"/>
    <w:rsid w:val="003E6C12"/>
    <w:rsid w:val="003E6ED0"/>
    <w:rsid w:val="003E6F3E"/>
    <w:rsid w:val="003E6F3F"/>
    <w:rsid w:val="003E6FB1"/>
    <w:rsid w:val="003E799A"/>
    <w:rsid w:val="003E7B03"/>
    <w:rsid w:val="003E7B92"/>
    <w:rsid w:val="003E7CC5"/>
    <w:rsid w:val="003E7D58"/>
    <w:rsid w:val="003E7DF5"/>
    <w:rsid w:val="003E7F46"/>
    <w:rsid w:val="003E7F7D"/>
    <w:rsid w:val="003E9CE3"/>
    <w:rsid w:val="003F0026"/>
    <w:rsid w:val="003F01F3"/>
    <w:rsid w:val="003F0280"/>
    <w:rsid w:val="003F03CF"/>
    <w:rsid w:val="003F03F7"/>
    <w:rsid w:val="003F04D2"/>
    <w:rsid w:val="003F0573"/>
    <w:rsid w:val="003F08EB"/>
    <w:rsid w:val="003F0A0E"/>
    <w:rsid w:val="003F0C03"/>
    <w:rsid w:val="003F0F83"/>
    <w:rsid w:val="003F1759"/>
    <w:rsid w:val="003F1761"/>
    <w:rsid w:val="003F18C4"/>
    <w:rsid w:val="003F1924"/>
    <w:rsid w:val="003F1DAF"/>
    <w:rsid w:val="003F1E6E"/>
    <w:rsid w:val="003F1F1C"/>
    <w:rsid w:val="003F214E"/>
    <w:rsid w:val="003F21DE"/>
    <w:rsid w:val="003F2225"/>
    <w:rsid w:val="003F2279"/>
    <w:rsid w:val="003F251B"/>
    <w:rsid w:val="003F257A"/>
    <w:rsid w:val="003F26B7"/>
    <w:rsid w:val="003F2712"/>
    <w:rsid w:val="003F2B96"/>
    <w:rsid w:val="003F2BA3"/>
    <w:rsid w:val="003F2CFD"/>
    <w:rsid w:val="003F2EDF"/>
    <w:rsid w:val="003F30E6"/>
    <w:rsid w:val="003F3137"/>
    <w:rsid w:val="003F31D9"/>
    <w:rsid w:val="003F32A4"/>
    <w:rsid w:val="003F340C"/>
    <w:rsid w:val="003F3A25"/>
    <w:rsid w:val="003F3AE5"/>
    <w:rsid w:val="003F3AFE"/>
    <w:rsid w:val="003F3DFC"/>
    <w:rsid w:val="003F3EEF"/>
    <w:rsid w:val="003F3FD4"/>
    <w:rsid w:val="003F4072"/>
    <w:rsid w:val="003F4119"/>
    <w:rsid w:val="003F4357"/>
    <w:rsid w:val="003F4786"/>
    <w:rsid w:val="003F47A2"/>
    <w:rsid w:val="003F47DF"/>
    <w:rsid w:val="003F490F"/>
    <w:rsid w:val="003F491B"/>
    <w:rsid w:val="003F4B7F"/>
    <w:rsid w:val="003F4DD2"/>
    <w:rsid w:val="003F4F89"/>
    <w:rsid w:val="003F4FF0"/>
    <w:rsid w:val="003F5042"/>
    <w:rsid w:val="003F505B"/>
    <w:rsid w:val="003F52F2"/>
    <w:rsid w:val="003F5387"/>
    <w:rsid w:val="003F546A"/>
    <w:rsid w:val="003F58AC"/>
    <w:rsid w:val="003F58E2"/>
    <w:rsid w:val="003F593D"/>
    <w:rsid w:val="003F5D64"/>
    <w:rsid w:val="003F5F75"/>
    <w:rsid w:val="003F63D4"/>
    <w:rsid w:val="003F641A"/>
    <w:rsid w:val="003F6779"/>
    <w:rsid w:val="003F686E"/>
    <w:rsid w:val="003F6870"/>
    <w:rsid w:val="003F68B4"/>
    <w:rsid w:val="003F6D8B"/>
    <w:rsid w:val="003F6DA4"/>
    <w:rsid w:val="003F6EF5"/>
    <w:rsid w:val="003F6F0F"/>
    <w:rsid w:val="003F723A"/>
    <w:rsid w:val="003F7350"/>
    <w:rsid w:val="003F74A3"/>
    <w:rsid w:val="003F74A4"/>
    <w:rsid w:val="003F761A"/>
    <w:rsid w:val="003F7AAE"/>
    <w:rsid w:val="003F7B0C"/>
    <w:rsid w:val="003F7DAC"/>
    <w:rsid w:val="003F7DCA"/>
    <w:rsid w:val="003F7EBE"/>
    <w:rsid w:val="003F7F11"/>
    <w:rsid w:val="004000EB"/>
    <w:rsid w:val="0040024A"/>
    <w:rsid w:val="00400283"/>
    <w:rsid w:val="0040042E"/>
    <w:rsid w:val="00400597"/>
    <w:rsid w:val="00400754"/>
    <w:rsid w:val="0040075C"/>
    <w:rsid w:val="0040078F"/>
    <w:rsid w:val="00400825"/>
    <w:rsid w:val="00400A30"/>
    <w:rsid w:val="00400B77"/>
    <w:rsid w:val="00400FC2"/>
    <w:rsid w:val="0040110A"/>
    <w:rsid w:val="00401112"/>
    <w:rsid w:val="00401145"/>
    <w:rsid w:val="004011C4"/>
    <w:rsid w:val="004011F8"/>
    <w:rsid w:val="00401698"/>
    <w:rsid w:val="004016DC"/>
    <w:rsid w:val="00401EEE"/>
    <w:rsid w:val="00402045"/>
    <w:rsid w:val="0040208C"/>
    <w:rsid w:val="004020F5"/>
    <w:rsid w:val="00402496"/>
    <w:rsid w:val="004027DA"/>
    <w:rsid w:val="00402868"/>
    <w:rsid w:val="00402CB5"/>
    <w:rsid w:val="00402E29"/>
    <w:rsid w:val="00402F18"/>
    <w:rsid w:val="00402F74"/>
    <w:rsid w:val="004031E5"/>
    <w:rsid w:val="0040321F"/>
    <w:rsid w:val="004032FB"/>
    <w:rsid w:val="0040346A"/>
    <w:rsid w:val="0040346E"/>
    <w:rsid w:val="00403541"/>
    <w:rsid w:val="00403544"/>
    <w:rsid w:val="00403C2F"/>
    <w:rsid w:val="00404293"/>
    <w:rsid w:val="00404336"/>
    <w:rsid w:val="00404619"/>
    <w:rsid w:val="0040522A"/>
    <w:rsid w:val="0040535A"/>
    <w:rsid w:val="004053DD"/>
    <w:rsid w:val="00405402"/>
    <w:rsid w:val="004055E5"/>
    <w:rsid w:val="004055FC"/>
    <w:rsid w:val="00405742"/>
    <w:rsid w:val="004057B1"/>
    <w:rsid w:val="00405812"/>
    <w:rsid w:val="004059DC"/>
    <w:rsid w:val="00405A95"/>
    <w:rsid w:val="00405AF8"/>
    <w:rsid w:val="00405B0C"/>
    <w:rsid w:val="00405C52"/>
    <w:rsid w:val="00406278"/>
    <w:rsid w:val="0040648E"/>
    <w:rsid w:val="00406565"/>
    <w:rsid w:val="004067D3"/>
    <w:rsid w:val="00406AAE"/>
    <w:rsid w:val="00406B3C"/>
    <w:rsid w:val="00406BAD"/>
    <w:rsid w:val="004070F7"/>
    <w:rsid w:val="0040728E"/>
    <w:rsid w:val="004073B0"/>
    <w:rsid w:val="004075E2"/>
    <w:rsid w:val="004076C1"/>
    <w:rsid w:val="00410289"/>
    <w:rsid w:val="004102C6"/>
    <w:rsid w:val="004102CF"/>
    <w:rsid w:val="00410505"/>
    <w:rsid w:val="0041075D"/>
    <w:rsid w:val="00410776"/>
    <w:rsid w:val="0041093A"/>
    <w:rsid w:val="00410958"/>
    <w:rsid w:val="00410CEE"/>
    <w:rsid w:val="00410FB1"/>
    <w:rsid w:val="00411216"/>
    <w:rsid w:val="004112A7"/>
    <w:rsid w:val="004113F4"/>
    <w:rsid w:val="004119CB"/>
    <w:rsid w:val="00411BA1"/>
    <w:rsid w:val="00411BFE"/>
    <w:rsid w:val="00412024"/>
    <w:rsid w:val="00412069"/>
    <w:rsid w:val="00412227"/>
    <w:rsid w:val="0041232E"/>
    <w:rsid w:val="00412449"/>
    <w:rsid w:val="004124C2"/>
    <w:rsid w:val="004125CF"/>
    <w:rsid w:val="0041279A"/>
    <w:rsid w:val="004129E7"/>
    <w:rsid w:val="00412B5D"/>
    <w:rsid w:val="00412E41"/>
    <w:rsid w:val="00412EF6"/>
    <w:rsid w:val="00413123"/>
    <w:rsid w:val="004131AA"/>
    <w:rsid w:val="00413230"/>
    <w:rsid w:val="0041355E"/>
    <w:rsid w:val="004135E4"/>
    <w:rsid w:val="0041397A"/>
    <w:rsid w:val="00413B90"/>
    <w:rsid w:val="00413B96"/>
    <w:rsid w:val="00413D43"/>
    <w:rsid w:val="00413E7C"/>
    <w:rsid w:val="00413EE8"/>
    <w:rsid w:val="00413F0B"/>
    <w:rsid w:val="00414067"/>
    <w:rsid w:val="0041428B"/>
    <w:rsid w:val="00414314"/>
    <w:rsid w:val="00414336"/>
    <w:rsid w:val="004144BB"/>
    <w:rsid w:val="004147B5"/>
    <w:rsid w:val="0041495B"/>
    <w:rsid w:val="00414A64"/>
    <w:rsid w:val="00414AE6"/>
    <w:rsid w:val="00414B73"/>
    <w:rsid w:val="00414BFA"/>
    <w:rsid w:val="00414C37"/>
    <w:rsid w:val="00414C52"/>
    <w:rsid w:val="00414D1E"/>
    <w:rsid w:val="00414D39"/>
    <w:rsid w:val="00414DDC"/>
    <w:rsid w:val="00414FAF"/>
    <w:rsid w:val="004152AB"/>
    <w:rsid w:val="004152BE"/>
    <w:rsid w:val="00415519"/>
    <w:rsid w:val="004155F4"/>
    <w:rsid w:val="00415636"/>
    <w:rsid w:val="0041564B"/>
    <w:rsid w:val="004156DB"/>
    <w:rsid w:val="00415B1F"/>
    <w:rsid w:val="00415B53"/>
    <w:rsid w:val="00415C47"/>
    <w:rsid w:val="00415CBA"/>
    <w:rsid w:val="00415F04"/>
    <w:rsid w:val="0041603C"/>
    <w:rsid w:val="004161B6"/>
    <w:rsid w:val="0041627D"/>
    <w:rsid w:val="004163C3"/>
    <w:rsid w:val="00416442"/>
    <w:rsid w:val="0041668C"/>
    <w:rsid w:val="0041684D"/>
    <w:rsid w:val="004172A6"/>
    <w:rsid w:val="004172C2"/>
    <w:rsid w:val="00417399"/>
    <w:rsid w:val="0041746C"/>
    <w:rsid w:val="00417905"/>
    <w:rsid w:val="00417AB7"/>
    <w:rsid w:val="00417C96"/>
    <w:rsid w:val="00417F25"/>
    <w:rsid w:val="00420111"/>
    <w:rsid w:val="004202F4"/>
    <w:rsid w:val="0042031E"/>
    <w:rsid w:val="00420548"/>
    <w:rsid w:val="00420863"/>
    <w:rsid w:val="004209BE"/>
    <w:rsid w:val="00420A3D"/>
    <w:rsid w:val="00420B8A"/>
    <w:rsid w:val="00420BB1"/>
    <w:rsid w:val="00420C16"/>
    <w:rsid w:val="00420C4A"/>
    <w:rsid w:val="00420DC5"/>
    <w:rsid w:val="00420F4C"/>
    <w:rsid w:val="00421089"/>
    <w:rsid w:val="00421115"/>
    <w:rsid w:val="004211D2"/>
    <w:rsid w:val="0042155D"/>
    <w:rsid w:val="0042187D"/>
    <w:rsid w:val="004219DB"/>
    <w:rsid w:val="00421A59"/>
    <w:rsid w:val="00421AB0"/>
    <w:rsid w:val="00421B31"/>
    <w:rsid w:val="00421FDA"/>
    <w:rsid w:val="0042229F"/>
    <w:rsid w:val="0042232F"/>
    <w:rsid w:val="004223AB"/>
    <w:rsid w:val="0042249A"/>
    <w:rsid w:val="004224C8"/>
    <w:rsid w:val="00422521"/>
    <w:rsid w:val="004227B7"/>
    <w:rsid w:val="00422842"/>
    <w:rsid w:val="00422A88"/>
    <w:rsid w:val="00422A8F"/>
    <w:rsid w:val="00422BB4"/>
    <w:rsid w:val="00422D76"/>
    <w:rsid w:val="00422EAD"/>
    <w:rsid w:val="00423552"/>
    <w:rsid w:val="0042357B"/>
    <w:rsid w:val="0042358C"/>
    <w:rsid w:val="0042369D"/>
    <w:rsid w:val="004236A8"/>
    <w:rsid w:val="004237B9"/>
    <w:rsid w:val="0042387C"/>
    <w:rsid w:val="004238B0"/>
    <w:rsid w:val="00423940"/>
    <w:rsid w:val="00423A2F"/>
    <w:rsid w:val="00423B14"/>
    <w:rsid w:val="00423B5D"/>
    <w:rsid w:val="00423FE9"/>
    <w:rsid w:val="004243B2"/>
    <w:rsid w:val="00424558"/>
    <w:rsid w:val="00424650"/>
    <w:rsid w:val="0042473E"/>
    <w:rsid w:val="0042483F"/>
    <w:rsid w:val="00424A4A"/>
    <w:rsid w:val="00424AED"/>
    <w:rsid w:val="00424D1E"/>
    <w:rsid w:val="00424F26"/>
    <w:rsid w:val="00425124"/>
    <w:rsid w:val="00425134"/>
    <w:rsid w:val="00425395"/>
    <w:rsid w:val="00425460"/>
    <w:rsid w:val="00425536"/>
    <w:rsid w:val="00425AF3"/>
    <w:rsid w:val="00425CCD"/>
    <w:rsid w:val="00425DEC"/>
    <w:rsid w:val="00425E83"/>
    <w:rsid w:val="00425FB2"/>
    <w:rsid w:val="00425FCC"/>
    <w:rsid w:val="00426080"/>
    <w:rsid w:val="004260A8"/>
    <w:rsid w:val="004263BD"/>
    <w:rsid w:val="0042679C"/>
    <w:rsid w:val="00426A2E"/>
    <w:rsid w:val="00426B78"/>
    <w:rsid w:val="00426BAB"/>
    <w:rsid w:val="004270E7"/>
    <w:rsid w:val="0042718D"/>
    <w:rsid w:val="004274FD"/>
    <w:rsid w:val="00427550"/>
    <w:rsid w:val="00427598"/>
    <w:rsid w:val="004275D1"/>
    <w:rsid w:val="004277DD"/>
    <w:rsid w:val="0042781C"/>
    <w:rsid w:val="0042784A"/>
    <w:rsid w:val="0042786F"/>
    <w:rsid w:val="00427C5A"/>
    <w:rsid w:val="00427EE2"/>
    <w:rsid w:val="00430096"/>
    <w:rsid w:val="00430245"/>
    <w:rsid w:val="004305ED"/>
    <w:rsid w:val="00430626"/>
    <w:rsid w:val="0043068F"/>
    <w:rsid w:val="004306A5"/>
    <w:rsid w:val="00430769"/>
    <w:rsid w:val="0043091E"/>
    <w:rsid w:val="004309E3"/>
    <w:rsid w:val="00430F4C"/>
    <w:rsid w:val="00430FB6"/>
    <w:rsid w:val="00431063"/>
    <w:rsid w:val="004313E4"/>
    <w:rsid w:val="0043150F"/>
    <w:rsid w:val="00431763"/>
    <w:rsid w:val="00431913"/>
    <w:rsid w:val="00431988"/>
    <w:rsid w:val="00431A5B"/>
    <w:rsid w:val="00431CC2"/>
    <w:rsid w:val="00431D20"/>
    <w:rsid w:val="00431EF3"/>
    <w:rsid w:val="00432015"/>
    <w:rsid w:val="00432172"/>
    <w:rsid w:val="00432206"/>
    <w:rsid w:val="00432321"/>
    <w:rsid w:val="004323F0"/>
    <w:rsid w:val="0043240D"/>
    <w:rsid w:val="00432588"/>
    <w:rsid w:val="00432862"/>
    <w:rsid w:val="00432882"/>
    <w:rsid w:val="004328AF"/>
    <w:rsid w:val="00432BCC"/>
    <w:rsid w:val="00432DD6"/>
    <w:rsid w:val="00432FFD"/>
    <w:rsid w:val="00433009"/>
    <w:rsid w:val="00433060"/>
    <w:rsid w:val="00433190"/>
    <w:rsid w:val="004331B4"/>
    <w:rsid w:val="0043342E"/>
    <w:rsid w:val="00433822"/>
    <w:rsid w:val="00433B2E"/>
    <w:rsid w:val="00433E17"/>
    <w:rsid w:val="00433F91"/>
    <w:rsid w:val="00434344"/>
    <w:rsid w:val="004347FA"/>
    <w:rsid w:val="004348F2"/>
    <w:rsid w:val="00434CBA"/>
    <w:rsid w:val="00434E8A"/>
    <w:rsid w:val="0043505B"/>
    <w:rsid w:val="004350C2"/>
    <w:rsid w:val="00435176"/>
    <w:rsid w:val="0043540F"/>
    <w:rsid w:val="00435493"/>
    <w:rsid w:val="00435502"/>
    <w:rsid w:val="00435659"/>
    <w:rsid w:val="00435927"/>
    <w:rsid w:val="00435A8C"/>
    <w:rsid w:val="00435BA6"/>
    <w:rsid w:val="00435C03"/>
    <w:rsid w:val="00435C04"/>
    <w:rsid w:val="00435D70"/>
    <w:rsid w:val="00435D79"/>
    <w:rsid w:val="00435D82"/>
    <w:rsid w:val="00436265"/>
    <w:rsid w:val="004362AE"/>
    <w:rsid w:val="004362C6"/>
    <w:rsid w:val="00436302"/>
    <w:rsid w:val="004365FC"/>
    <w:rsid w:val="00436828"/>
    <w:rsid w:val="0043689F"/>
    <w:rsid w:val="00436A7E"/>
    <w:rsid w:val="00436B0D"/>
    <w:rsid w:val="00436DBB"/>
    <w:rsid w:val="00436DDC"/>
    <w:rsid w:val="00436EB1"/>
    <w:rsid w:val="00436FEC"/>
    <w:rsid w:val="0043702A"/>
    <w:rsid w:val="00437046"/>
    <w:rsid w:val="0043720F"/>
    <w:rsid w:val="004372E4"/>
    <w:rsid w:val="00437428"/>
    <w:rsid w:val="00437474"/>
    <w:rsid w:val="00437551"/>
    <w:rsid w:val="00437619"/>
    <w:rsid w:val="0043776E"/>
    <w:rsid w:val="00437779"/>
    <w:rsid w:val="00437AE5"/>
    <w:rsid w:val="00437C99"/>
    <w:rsid w:val="00440268"/>
    <w:rsid w:val="00440349"/>
    <w:rsid w:val="004404FC"/>
    <w:rsid w:val="00440540"/>
    <w:rsid w:val="0044054C"/>
    <w:rsid w:val="004405CD"/>
    <w:rsid w:val="00440836"/>
    <w:rsid w:val="0044094F"/>
    <w:rsid w:val="00440999"/>
    <w:rsid w:val="00440A5F"/>
    <w:rsid w:val="00440AD1"/>
    <w:rsid w:val="00440E66"/>
    <w:rsid w:val="0044109B"/>
    <w:rsid w:val="0044126A"/>
    <w:rsid w:val="004414FC"/>
    <w:rsid w:val="004416CC"/>
    <w:rsid w:val="004417A7"/>
    <w:rsid w:val="00441C96"/>
    <w:rsid w:val="00441D00"/>
    <w:rsid w:val="00441EA4"/>
    <w:rsid w:val="00441F1F"/>
    <w:rsid w:val="00442120"/>
    <w:rsid w:val="004421AC"/>
    <w:rsid w:val="00442239"/>
    <w:rsid w:val="0044229F"/>
    <w:rsid w:val="0044231E"/>
    <w:rsid w:val="0044247F"/>
    <w:rsid w:val="004425E7"/>
    <w:rsid w:val="0044276F"/>
    <w:rsid w:val="00442832"/>
    <w:rsid w:val="00442A05"/>
    <w:rsid w:val="00442A58"/>
    <w:rsid w:val="00442B45"/>
    <w:rsid w:val="00443040"/>
    <w:rsid w:val="00443099"/>
    <w:rsid w:val="00443217"/>
    <w:rsid w:val="004432E1"/>
    <w:rsid w:val="00443389"/>
    <w:rsid w:val="004434C2"/>
    <w:rsid w:val="004435A3"/>
    <w:rsid w:val="004435DD"/>
    <w:rsid w:val="0044363D"/>
    <w:rsid w:val="00443707"/>
    <w:rsid w:val="00443777"/>
    <w:rsid w:val="00443806"/>
    <w:rsid w:val="004438D3"/>
    <w:rsid w:val="00443C57"/>
    <w:rsid w:val="00443F48"/>
    <w:rsid w:val="0044411B"/>
    <w:rsid w:val="004441C1"/>
    <w:rsid w:val="0044429C"/>
    <w:rsid w:val="004442EB"/>
    <w:rsid w:val="0044433C"/>
    <w:rsid w:val="004444FE"/>
    <w:rsid w:val="00444596"/>
    <w:rsid w:val="004445BC"/>
    <w:rsid w:val="00444691"/>
    <w:rsid w:val="004447E4"/>
    <w:rsid w:val="00444867"/>
    <w:rsid w:val="00444893"/>
    <w:rsid w:val="00444C0E"/>
    <w:rsid w:val="00444D36"/>
    <w:rsid w:val="00444EF7"/>
    <w:rsid w:val="00444FF4"/>
    <w:rsid w:val="004452A4"/>
    <w:rsid w:val="00445958"/>
    <w:rsid w:val="00445982"/>
    <w:rsid w:val="004459CE"/>
    <w:rsid w:val="00445A2D"/>
    <w:rsid w:val="00445AEF"/>
    <w:rsid w:val="00445CB6"/>
    <w:rsid w:val="00445ECB"/>
    <w:rsid w:val="00446180"/>
    <w:rsid w:val="00446328"/>
    <w:rsid w:val="004463DE"/>
    <w:rsid w:val="00446425"/>
    <w:rsid w:val="00446488"/>
    <w:rsid w:val="004465F7"/>
    <w:rsid w:val="00446751"/>
    <w:rsid w:val="00446BCF"/>
    <w:rsid w:val="00446BD9"/>
    <w:rsid w:val="00446D48"/>
    <w:rsid w:val="00446D86"/>
    <w:rsid w:val="00447048"/>
    <w:rsid w:val="0044720B"/>
    <w:rsid w:val="00447458"/>
    <w:rsid w:val="004475E3"/>
    <w:rsid w:val="00447715"/>
    <w:rsid w:val="0044792D"/>
    <w:rsid w:val="00447A41"/>
    <w:rsid w:val="00447AFA"/>
    <w:rsid w:val="00447C9C"/>
    <w:rsid w:val="00447FF1"/>
    <w:rsid w:val="0045014F"/>
    <w:rsid w:val="0045031E"/>
    <w:rsid w:val="00450378"/>
    <w:rsid w:val="004503C5"/>
    <w:rsid w:val="0045045B"/>
    <w:rsid w:val="00450585"/>
    <w:rsid w:val="0045098B"/>
    <w:rsid w:val="00450B32"/>
    <w:rsid w:val="00450C56"/>
    <w:rsid w:val="00450F4A"/>
    <w:rsid w:val="00451098"/>
    <w:rsid w:val="00451649"/>
    <w:rsid w:val="00451663"/>
    <w:rsid w:val="004517F9"/>
    <w:rsid w:val="00451996"/>
    <w:rsid w:val="00451B27"/>
    <w:rsid w:val="00451BC1"/>
    <w:rsid w:val="004521DB"/>
    <w:rsid w:val="004521FA"/>
    <w:rsid w:val="00452256"/>
    <w:rsid w:val="00452433"/>
    <w:rsid w:val="004524BF"/>
    <w:rsid w:val="00452596"/>
    <w:rsid w:val="0045264B"/>
    <w:rsid w:val="00452665"/>
    <w:rsid w:val="004528DC"/>
    <w:rsid w:val="0045294E"/>
    <w:rsid w:val="00452A23"/>
    <w:rsid w:val="00452B7F"/>
    <w:rsid w:val="00452BDF"/>
    <w:rsid w:val="00452D55"/>
    <w:rsid w:val="004530E1"/>
    <w:rsid w:val="0045331A"/>
    <w:rsid w:val="004537C6"/>
    <w:rsid w:val="004538A2"/>
    <w:rsid w:val="004538BC"/>
    <w:rsid w:val="00453905"/>
    <w:rsid w:val="00453A4C"/>
    <w:rsid w:val="00453BF9"/>
    <w:rsid w:val="00453DF7"/>
    <w:rsid w:val="00453E49"/>
    <w:rsid w:val="00453E55"/>
    <w:rsid w:val="00454149"/>
    <w:rsid w:val="00454152"/>
    <w:rsid w:val="00454336"/>
    <w:rsid w:val="0045448E"/>
    <w:rsid w:val="004544E3"/>
    <w:rsid w:val="00454895"/>
    <w:rsid w:val="004548A2"/>
    <w:rsid w:val="004549BD"/>
    <w:rsid w:val="004549F8"/>
    <w:rsid w:val="00454B74"/>
    <w:rsid w:val="00454D73"/>
    <w:rsid w:val="0045529D"/>
    <w:rsid w:val="00455315"/>
    <w:rsid w:val="0045540E"/>
    <w:rsid w:val="0045546A"/>
    <w:rsid w:val="00455552"/>
    <w:rsid w:val="00455947"/>
    <w:rsid w:val="004559AE"/>
    <w:rsid w:val="00455AAF"/>
    <w:rsid w:val="00455AE9"/>
    <w:rsid w:val="00455DC2"/>
    <w:rsid w:val="00455E1E"/>
    <w:rsid w:val="00455E6E"/>
    <w:rsid w:val="00455E8A"/>
    <w:rsid w:val="00455F36"/>
    <w:rsid w:val="00455FB4"/>
    <w:rsid w:val="0045635B"/>
    <w:rsid w:val="004563F6"/>
    <w:rsid w:val="0045646E"/>
    <w:rsid w:val="004567E3"/>
    <w:rsid w:val="004568AE"/>
    <w:rsid w:val="004569EB"/>
    <w:rsid w:val="00456AC0"/>
    <w:rsid w:val="00456FCD"/>
    <w:rsid w:val="004570E9"/>
    <w:rsid w:val="0045719A"/>
    <w:rsid w:val="0045730A"/>
    <w:rsid w:val="0045734B"/>
    <w:rsid w:val="00457376"/>
    <w:rsid w:val="00457396"/>
    <w:rsid w:val="00457835"/>
    <w:rsid w:val="004579B9"/>
    <w:rsid w:val="00457B28"/>
    <w:rsid w:val="00457D64"/>
    <w:rsid w:val="00457D84"/>
    <w:rsid w:val="0046024D"/>
    <w:rsid w:val="0046026D"/>
    <w:rsid w:val="00460329"/>
    <w:rsid w:val="004604B9"/>
    <w:rsid w:val="004604FC"/>
    <w:rsid w:val="004607EC"/>
    <w:rsid w:val="00460995"/>
    <w:rsid w:val="00460BF1"/>
    <w:rsid w:val="00460C2A"/>
    <w:rsid w:val="00460D1F"/>
    <w:rsid w:val="004611EF"/>
    <w:rsid w:val="004615FF"/>
    <w:rsid w:val="00461839"/>
    <w:rsid w:val="00461854"/>
    <w:rsid w:val="004618DA"/>
    <w:rsid w:val="0046197F"/>
    <w:rsid w:val="00461A1C"/>
    <w:rsid w:val="00461DFC"/>
    <w:rsid w:val="00461F0D"/>
    <w:rsid w:val="00461F9B"/>
    <w:rsid w:val="004622AD"/>
    <w:rsid w:val="0046250F"/>
    <w:rsid w:val="004626F9"/>
    <w:rsid w:val="0046288F"/>
    <w:rsid w:val="004628B1"/>
    <w:rsid w:val="00462B1B"/>
    <w:rsid w:val="00462B8A"/>
    <w:rsid w:val="0046311F"/>
    <w:rsid w:val="0046320A"/>
    <w:rsid w:val="004632A7"/>
    <w:rsid w:val="004633DA"/>
    <w:rsid w:val="0046351C"/>
    <w:rsid w:val="00463559"/>
    <w:rsid w:val="00463569"/>
    <w:rsid w:val="00463635"/>
    <w:rsid w:val="004636B7"/>
    <w:rsid w:val="00463889"/>
    <w:rsid w:val="00463C38"/>
    <w:rsid w:val="004640F0"/>
    <w:rsid w:val="00464928"/>
    <w:rsid w:val="00464A55"/>
    <w:rsid w:val="00464A94"/>
    <w:rsid w:val="00464C44"/>
    <w:rsid w:val="00464C99"/>
    <w:rsid w:val="00464CA8"/>
    <w:rsid w:val="00464DC5"/>
    <w:rsid w:val="00464E63"/>
    <w:rsid w:val="00464ECB"/>
    <w:rsid w:val="0046505F"/>
    <w:rsid w:val="0046532C"/>
    <w:rsid w:val="00465499"/>
    <w:rsid w:val="00465667"/>
    <w:rsid w:val="00465674"/>
    <w:rsid w:val="0046586C"/>
    <w:rsid w:val="00465F42"/>
    <w:rsid w:val="00465FA3"/>
    <w:rsid w:val="0046623A"/>
    <w:rsid w:val="004662A7"/>
    <w:rsid w:val="004662AC"/>
    <w:rsid w:val="00466395"/>
    <w:rsid w:val="00466473"/>
    <w:rsid w:val="00466623"/>
    <w:rsid w:val="00466813"/>
    <w:rsid w:val="00466831"/>
    <w:rsid w:val="0046690D"/>
    <w:rsid w:val="00466B59"/>
    <w:rsid w:val="00466DF7"/>
    <w:rsid w:val="0046770B"/>
    <w:rsid w:val="004677ED"/>
    <w:rsid w:val="00467819"/>
    <w:rsid w:val="004679CE"/>
    <w:rsid w:val="00467AC9"/>
    <w:rsid w:val="00467B83"/>
    <w:rsid w:val="00467CEF"/>
    <w:rsid w:val="00470120"/>
    <w:rsid w:val="0047013A"/>
    <w:rsid w:val="00470186"/>
    <w:rsid w:val="004702F5"/>
    <w:rsid w:val="004705D3"/>
    <w:rsid w:val="00470657"/>
    <w:rsid w:val="004708BB"/>
    <w:rsid w:val="00470CD1"/>
    <w:rsid w:val="00470EC6"/>
    <w:rsid w:val="00470F2F"/>
    <w:rsid w:val="00470FF9"/>
    <w:rsid w:val="004712CE"/>
    <w:rsid w:val="004716E5"/>
    <w:rsid w:val="00471A8E"/>
    <w:rsid w:val="00471B26"/>
    <w:rsid w:val="00471BCF"/>
    <w:rsid w:val="00471C64"/>
    <w:rsid w:val="00471D29"/>
    <w:rsid w:val="00471D40"/>
    <w:rsid w:val="00471D5D"/>
    <w:rsid w:val="00471D6A"/>
    <w:rsid w:val="00471DE5"/>
    <w:rsid w:val="00471E8D"/>
    <w:rsid w:val="0047216F"/>
    <w:rsid w:val="00472192"/>
    <w:rsid w:val="00472482"/>
    <w:rsid w:val="004725D4"/>
    <w:rsid w:val="00472701"/>
    <w:rsid w:val="004728FC"/>
    <w:rsid w:val="00472A5E"/>
    <w:rsid w:val="00472A79"/>
    <w:rsid w:val="00472A81"/>
    <w:rsid w:val="00472B01"/>
    <w:rsid w:val="00472B5E"/>
    <w:rsid w:val="00472E5E"/>
    <w:rsid w:val="004732A9"/>
    <w:rsid w:val="00473382"/>
    <w:rsid w:val="004734AB"/>
    <w:rsid w:val="004735B8"/>
    <w:rsid w:val="0047397E"/>
    <w:rsid w:val="00473BF6"/>
    <w:rsid w:val="00474023"/>
    <w:rsid w:val="00474075"/>
    <w:rsid w:val="004740A7"/>
    <w:rsid w:val="0047429D"/>
    <w:rsid w:val="004743C3"/>
    <w:rsid w:val="00474676"/>
    <w:rsid w:val="004746CA"/>
    <w:rsid w:val="004747C0"/>
    <w:rsid w:val="00474882"/>
    <w:rsid w:val="0047493A"/>
    <w:rsid w:val="0047497B"/>
    <w:rsid w:val="00474D82"/>
    <w:rsid w:val="0047513D"/>
    <w:rsid w:val="00475220"/>
    <w:rsid w:val="0047525C"/>
    <w:rsid w:val="004754DF"/>
    <w:rsid w:val="004754F3"/>
    <w:rsid w:val="00475585"/>
    <w:rsid w:val="004756D4"/>
    <w:rsid w:val="0047577C"/>
    <w:rsid w:val="0047590E"/>
    <w:rsid w:val="00475A78"/>
    <w:rsid w:val="00475C4F"/>
    <w:rsid w:val="00475D01"/>
    <w:rsid w:val="00475DBD"/>
    <w:rsid w:val="00475FAB"/>
    <w:rsid w:val="00475FFC"/>
    <w:rsid w:val="0047601E"/>
    <w:rsid w:val="004760E5"/>
    <w:rsid w:val="00476174"/>
    <w:rsid w:val="004761FD"/>
    <w:rsid w:val="004762B6"/>
    <w:rsid w:val="0047684D"/>
    <w:rsid w:val="00476A49"/>
    <w:rsid w:val="00476AA3"/>
    <w:rsid w:val="00476F86"/>
    <w:rsid w:val="004770B7"/>
    <w:rsid w:val="00477308"/>
    <w:rsid w:val="00477480"/>
    <w:rsid w:val="004778DD"/>
    <w:rsid w:val="00477A3F"/>
    <w:rsid w:val="00477A42"/>
    <w:rsid w:val="00477A8B"/>
    <w:rsid w:val="00477E6E"/>
    <w:rsid w:val="00477F40"/>
    <w:rsid w:val="00477FCA"/>
    <w:rsid w:val="004800AB"/>
    <w:rsid w:val="004801CF"/>
    <w:rsid w:val="00480235"/>
    <w:rsid w:val="004803DA"/>
    <w:rsid w:val="00480583"/>
    <w:rsid w:val="00480598"/>
    <w:rsid w:val="004806A7"/>
    <w:rsid w:val="00480818"/>
    <w:rsid w:val="00480889"/>
    <w:rsid w:val="004808FA"/>
    <w:rsid w:val="00480952"/>
    <w:rsid w:val="00480961"/>
    <w:rsid w:val="004809DD"/>
    <w:rsid w:val="00480A18"/>
    <w:rsid w:val="00480A87"/>
    <w:rsid w:val="00480EA9"/>
    <w:rsid w:val="00480F02"/>
    <w:rsid w:val="00480F0F"/>
    <w:rsid w:val="004811EA"/>
    <w:rsid w:val="00481418"/>
    <w:rsid w:val="00481511"/>
    <w:rsid w:val="0048158D"/>
    <w:rsid w:val="004815A6"/>
    <w:rsid w:val="004817BB"/>
    <w:rsid w:val="00481923"/>
    <w:rsid w:val="00481BC1"/>
    <w:rsid w:val="00481E59"/>
    <w:rsid w:val="00481F76"/>
    <w:rsid w:val="0048213A"/>
    <w:rsid w:val="00482437"/>
    <w:rsid w:val="00482894"/>
    <w:rsid w:val="00482B1D"/>
    <w:rsid w:val="00482C0B"/>
    <w:rsid w:val="004830FA"/>
    <w:rsid w:val="00483145"/>
    <w:rsid w:val="00483193"/>
    <w:rsid w:val="0048336C"/>
    <w:rsid w:val="00483390"/>
    <w:rsid w:val="00483392"/>
    <w:rsid w:val="00483406"/>
    <w:rsid w:val="00483421"/>
    <w:rsid w:val="004834A0"/>
    <w:rsid w:val="00483749"/>
    <w:rsid w:val="0048374D"/>
    <w:rsid w:val="0048376B"/>
    <w:rsid w:val="0048377A"/>
    <w:rsid w:val="00483B24"/>
    <w:rsid w:val="00483B76"/>
    <w:rsid w:val="00483BEA"/>
    <w:rsid w:val="00483BF9"/>
    <w:rsid w:val="00483F80"/>
    <w:rsid w:val="00484108"/>
    <w:rsid w:val="00484211"/>
    <w:rsid w:val="00484669"/>
    <w:rsid w:val="0048481C"/>
    <w:rsid w:val="00484ABF"/>
    <w:rsid w:val="00484BE3"/>
    <w:rsid w:val="00484CA8"/>
    <w:rsid w:val="00484CB7"/>
    <w:rsid w:val="00484D4D"/>
    <w:rsid w:val="00484DC7"/>
    <w:rsid w:val="00484DE1"/>
    <w:rsid w:val="00484F0B"/>
    <w:rsid w:val="00485039"/>
    <w:rsid w:val="004851DB"/>
    <w:rsid w:val="004853A4"/>
    <w:rsid w:val="004854A9"/>
    <w:rsid w:val="0048580A"/>
    <w:rsid w:val="0048589D"/>
    <w:rsid w:val="00485C24"/>
    <w:rsid w:val="00485CDC"/>
    <w:rsid w:val="00485DA6"/>
    <w:rsid w:val="00485F90"/>
    <w:rsid w:val="004860CF"/>
    <w:rsid w:val="00486125"/>
    <w:rsid w:val="0048615B"/>
    <w:rsid w:val="0048619B"/>
    <w:rsid w:val="004863CB"/>
    <w:rsid w:val="004864F8"/>
    <w:rsid w:val="00486513"/>
    <w:rsid w:val="00486B9D"/>
    <w:rsid w:val="004870E9"/>
    <w:rsid w:val="00487147"/>
    <w:rsid w:val="004871A4"/>
    <w:rsid w:val="004873ED"/>
    <w:rsid w:val="00487403"/>
    <w:rsid w:val="00487477"/>
    <w:rsid w:val="0048747D"/>
    <w:rsid w:val="0048762F"/>
    <w:rsid w:val="00487A77"/>
    <w:rsid w:val="00487A98"/>
    <w:rsid w:val="00487AA9"/>
    <w:rsid w:val="00487AEE"/>
    <w:rsid w:val="00487D04"/>
    <w:rsid w:val="00487D90"/>
    <w:rsid w:val="00487F83"/>
    <w:rsid w:val="00487FD7"/>
    <w:rsid w:val="004900F7"/>
    <w:rsid w:val="004903A5"/>
    <w:rsid w:val="00490428"/>
    <w:rsid w:val="004904EB"/>
    <w:rsid w:val="0049052B"/>
    <w:rsid w:val="00490610"/>
    <w:rsid w:val="00490A3C"/>
    <w:rsid w:val="00490AE6"/>
    <w:rsid w:val="00490B08"/>
    <w:rsid w:val="00490C68"/>
    <w:rsid w:val="00490F12"/>
    <w:rsid w:val="00490F8A"/>
    <w:rsid w:val="0049100F"/>
    <w:rsid w:val="00491232"/>
    <w:rsid w:val="004915FC"/>
    <w:rsid w:val="00491705"/>
    <w:rsid w:val="00491A71"/>
    <w:rsid w:val="00491A8C"/>
    <w:rsid w:val="00491C70"/>
    <w:rsid w:val="00491CAA"/>
    <w:rsid w:val="00491CC7"/>
    <w:rsid w:val="00491E4E"/>
    <w:rsid w:val="004921BC"/>
    <w:rsid w:val="0049225B"/>
    <w:rsid w:val="0049225F"/>
    <w:rsid w:val="004922B2"/>
    <w:rsid w:val="00492543"/>
    <w:rsid w:val="0049268C"/>
    <w:rsid w:val="0049275C"/>
    <w:rsid w:val="0049297E"/>
    <w:rsid w:val="004929E5"/>
    <w:rsid w:val="00492FDE"/>
    <w:rsid w:val="004930F1"/>
    <w:rsid w:val="00493300"/>
    <w:rsid w:val="00493418"/>
    <w:rsid w:val="0049358D"/>
    <w:rsid w:val="00493749"/>
    <w:rsid w:val="00493B36"/>
    <w:rsid w:val="00493B7D"/>
    <w:rsid w:val="00493BBF"/>
    <w:rsid w:val="00493BC1"/>
    <w:rsid w:val="00493E64"/>
    <w:rsid w:val="0049418F"/>
    <w:rsid w:val="00494429"/>
    <w:rsid w:val="0049475D"/>
    <w:rsid w:val="00494916"/>
    <w:rsid w:val="004949F0"/>
    <w:rsid w:val="00494BE3"/>
    <w:rsid w:val="00494C11"/>
    <w:rsid w:val="00494D84"/>
    <w:rsid w:val="00494F8B"/>
    <w:rsid w:val="00495171"/>
    <w:rsid w:val="004952D6"/>
    <w:rsid w:val="00495319"/>
    <w:rsid w:val="00495328"/>
    <w:rsid w:val="0049543C"/>
    <w:rsid w:val="00495535"/>
    <w:rsid w:val="0049555F"/>
    <w:rsid w:val="0049570C"/>
    <w:rsid w:val="00495871"/>
    <w:rsid w:val="004958EE"/>
    <w:rsid w:val="0049591E"/>
    <w:rsid w:val="00495FEF"/>
    <w:rsid w:val="00496029"/>
    <w:rsid w:val="00496078"/>
    <w:rsid w:val="004963CD"/>
    <w:rsid w:val="004966B0"/>
    <w:rsid w:val="0049676D"/>
    <w:rsid w:val="00496B57"/>
    <w:rsid w:val="00496BDD"/>
    <w:rsid w:val="00496CDD"/>
    <w:rsid w:val="00497199"/>
    <w:rsid w:val="004972D1"/>
    <w:rsid w:val="00497375"/>
    <w:rsid w:val="00497432"/>
    <w:rsid w:val="00497477"/>
    <w:rsid w:val="004974A7"/>
    <w:rsid w:val="00497A8F"/>
    <w:rsid w:val="004A0069"/>
    <w:rsid w:val="004A01F8"/>
    <w:rsid w:val="004A03EE"/>
    <w:rsid w:val="004A05A8"/>
    <w:rsid w:val="004A06DF"/>
    <w:rsid w:val="004A0726"/>
    <w:rsid w:val="004A0C8E"/>
    <w:rsid w:val="004A0DB2"/>
    <w:rsid w:val="004A0FE5"/>
    <w:rsid w:val="004A13E2"/>
    <w:rsid w:val="004A140A"/>
    <w:rsid w:val="004A14CA"/>
    <w:rsid w:val="004A15DC"/>
    <w:rsid w:val="004A15F7"/>
    <w:rsid w:val="004A1788"/>
    <w:rsid w:val="004A1806"/>
    <w:rsid w:val="004A1834"/>
    <w:rsid w:val="004A19EA"/>
    <w:rsid w:val="004A1AE9"/>
    <w:rsid w:val="004A21E3"/>
    <w:rsid w:val="004A24AB"/>
    <w:rsid w:val="004A2B89"/>
    <w:rsid w:val="004A2C6A"/>
    <w:rsid w:val="004A2D5E"/>
    <w:rsid w:val="004A2D6C"/>
    <w:rsid w:val="004A2D7A"/>
    <w:rsid w:val="004A2E32"/>
    <w:rsid w:val="004A2F21"/>
    <w:rsid w:val="004A2F92"/>
    <w:rsid w:val="004A2FA1"/>
    <w:rsid w:val="004A3035"/>
    <w:rsid w:val="004A336F"/>
    <w:rsid w:val="004A3721"/>
    <w:rsid w:val="004A3A3B"/>
    <w:rsid w:val="004A3AB7"/>
    <w:rsid w:val="004A3C2C"/>
    <w:rsid w:val="004A3C51"/>
    <w:rsid w:val="004A3CEE"/>
    <w:rsid w:val="004A4104"/>
    <w:rsid w:val="004A43D9"/>
    <w:rsid w:val="004A4494"/>
    <w:rsid w:val="004A46B6"/>
    <w:rsid w:val="004A4866"/>
    <w:rsid w:val="004A4D61"/>
    <w:rsid w:val="004A4E18"/>
    <w:rsid w:val="004A4E69"/>
    <w:rsid w:val="004A52A7"/>
    <w:rsid w:val="004A52C6"/>
    <w:rsid w:val="004A5311"/>
    <w:rsid w:val="004A5393"/>
    <w:rsid w:val="004A53A6"/>
    <w:rsid w:val="004A56EA"/>
    <w:rsid w:val="004A58DA"/>
    <w:rsid w:val="004A5ADB"/>
    <w:rsid w:val="004A5AF8"/>
    <w:rsid w:val="004A5BF5"/>
    <w:rsid w:val="004A6248"/>
    <w:rsid w:val="004A62CF"/>
    <w:rsid w:val="004A66FE"/>
    <w:rsid w:val="004A6738"/>
    <w:rsid w:val="004A6881"/>
    <w:rsid w:val="004A68BC"/>
    <w:rsid w:val="004A69CE"/>
    <w:rsid w:val="004A69EB"/>
    <w:rsid w:val="004A6AA6"/>
    <w:rsid w:val="004A6BED"/>
    <w:rsid w:val="004A6CEA"/>
    <w:rsid w:val="004A6D28"/>
    <w:rsid w:val="004A701B"/>
    <w:rsid w:val="004A707A"/>
    <w:rsid w:val="004A72E0"/>
    <w:rsid w:val="004A738F"/>
    <w:rsid w:val="004A746D"/>
    <w:rsid w:val="004A785D"/>
    <w:rsid w:val="004A78DB"/>
    <w:rsid w:val="004A7913"/>
    <w:rsid w:val="004A7DCF"/>
    <w:rsid w:val="004A7E18"/>
    <w:rsid w:val="004A7EFF"/>
    <w:rsid w:val="004B01DA"/>
    <w:rsid w:val="004B02BE"/>
    <w:rsid w:val="004B02C5"/>
    <w:rsid w:val="004B0557"/>
    <w:rsid w:val="004B0680"/>
    <w:rsid w:val="004B0B53"/>
    <w:rsid w:val="004B0B65"/>
    <w:rsid w:val="004B0CB9"/>
    <w:rsid w:val="004B0D38"/>
    <w:rsid w:val="004B0D64"/>
    <w:rsid w:val="004B0E49"/>
    <w:rsid w:val="004B0E6E"/>
    <w:rsid w:val="004B0F75"/>
    <w:rsid w:val="004B11BD"/>
    <w:rsid w:val="004B123E"/>
    <w:rsid w:val="004B12DE"/>
    <w:rsid w:val="004B1579"/>
    <w:rsid w:val="004B18F6"/>
    <w:rsid w:val="004B193E"/>
    <w:rsid w:val="004B1B07"/>
    <w:rsid w:val="004B20AC"/>
    <w:rsid w:val="004B22BA"/>
    <w:rsid w:val="004B22DC"/>
    <w:rsid w:val="004B2302"/>
    <w:rsid w:val="004B2368"/>
    <w:rsid w:val="004B23C8"/>
    <w:rsid w:val="004B2436"/>
    <w:rsid w:val="004B2764"/>
    <w:rsid w:val="004B27AC"/>
    <w:rsid w:val="004B28E7"/>
    <w:rsid w:val="004B292D"/>
    <w:rsid w:val="004B2AC5"/>
    <w:rsid w:val="004B2D53"/>
    <w:rsid w:val="004B2ED8"/>
    <w:rsid w:val="004B3076"/>
    <w:rsid w:val="004B31A5"/>
    <w:rsid w:val="004B3352"/>
    <w:rsid w:val="004B350D"/>
    <w:rsid w:val="004B3556"/>
    <w:rsid w:val="004B37FE"/>
    <w:rsid w:val="004B3827"/>
    <w:rsid w:val="004B39F5"/>
    <w:rsid w:val="004B3A07"/>
    <w:rsid w:val="004B3C40"/>
    <w:rsid w:val="004B3CCF"/>
    <w:rsid w:val="004B3CF7"/>
    <w:rsid w:val="004B3E10"/>
    <w:rsid w:val="004B3E4E"/>
    <w:rsid w:val="004B3EF2"/>
    <w:rsid w:val="004B3F3F"/>
    <w:rsid w:val="004B41F3"/>
    <w:rsid w:val="004B4239"/>
    <w:rsid w:val="004B426F"/>
    <w:rsid w:val="004B4407"/>
    <w:rsid w:val="004B442E"/>
    <w:rsid w:val="004B44FE"/>
    <w:rsid w:val="004B45E0"/>
    <w:rsid w:val="004B47CB"/>
    <w:rsid w:val="004B4B2D"/>
    <w:rsid w:val="004B4C6E"/>
    <w:rsid w:val="004B4DAD"/>
    <w:rsid w:val="004B501A"/>
    <w:rsid w:val="004B52FC"/>
    <w:rsid w:val="004B54DD"/>
    <w:rsid w:val="004B580C"/>
    <w:rsid w:val="004B586B"/>
    <w:rsid w:val="004B5A87"/>
    <w:rsid w:val="004B5B8E"/>
    <w:rsid w:val="004B5C81"/>
    <w:rsid w:val="004B5D12"/>
    <w:rsid w:val="004B5D3A"/>
    <w:rsid w:val="004B5DA6"/>
    <w:rsid w:val="004B5FAE"/>
    <w:rsid w:val="004B60C7"/>
    <w:rsid w:val="004B60DD"/>
    <w:rsid w:val="004B6171"/>
    <w:rsid w:val="004B619A"/>
    <w:rsid w:val="004B645F"/>
    <w:rsid w:val="004B661D"/>
    <w:rsid w:val="004B66CA"/>
    <w:rsid w:val="004B67F8"/>
    <w:rsid w:val="004B6AEB"/>
    <w:rsid w:val="004B6B7D"/>
    <w:rsid w:val="004B6BB2"/>
    <w:rsid w:val="004B72FC"/>
    <w:rsid w:val="004B7536"/>
    <w:rsid w:val="004B75DB"/>
    <w:rsid w:val="004B7687"/>
    <w:rsid w:val="004B79BB"/>
    <w:rsid w:val="004B7A04"/>
    <w:rsid w:val="004B7AAC"/>
    <w:rsid w:val="004B7BA1"/>
    <w:rsid w:val="004B7E81"/>
    <w:rsid w:val="004C008B"/>
    <w:rsid w:val="004C017D"/>
    <w:rsid w:val="004C037B"/>
    <w:rsid w:val="004C03A1"/>
    <w:rsid w:val="004C0595"/>
    <w:rsid w:val="004C0721"/>
    <w:rsid w:val="004C0B2D"/>
    <w:rsid w:val="004C0BCC"/>
    <w:rsid w:val="004C0C45"/>
    <w:rsid w:val="004C0DDB"/>
    <w:rsid w:val="004C0EEC"/>
    <w:rsid w:val="004C0F09"/>
    <w:rsid w:val="004C10C1"/>
    <w:rsid w:val="004C1479"/>
    <w:rsid w:val="004C172A"/>
    <w:rsid w:val="004C176D"/>
    <w:rsid w:val="004C1787"/>
    <w:rsid w:val="004C183E"/>
    <w:rsid w:val="004C1A47"/>
    <w:rsid w:val="004C1C45"/>
    <w:rsid w:val="004C1C74"/>
    <w:rsid w:val="004C2013"/>
    <w:rsid w:val="004C231D"/>
    <w:rsid w:val="004C23DD"/>
    <w:rsid w:val="004C2569"/>
    <w:rsid w:val="004C257D"/>
    <w:rsid w:val="004C276F"/>
    <w:rsid w:val="004C2861"/>
    <w:rsid w:val="004C2AFB"/>
    <w:rsid w:val="004C2B41"/>
    <w:rsid w:val="004C2DAF"/>
    <w:rsid w:val="004C2FD3"/>
    <w:rsid w:val="004C2FDB"/>
    <w:rsid w:val="004C31C3"/>
    <w:rsid w:val="004C33AA"/>
    <w:rsid w:val="004C35A5"/>
    <w:rsid w:val="004C35E9"/>
    <w:rsid w:val="004C3634"/>
    <w:rsid w:val="004C3940"/>
    <w:rsid w:val="004C3980"/>
    <w:rsid w:val="004C3C73"/>
    <w:rsid w:val="004C3CA8"/>
    <w:rsid w:val="004C3CC7"/>
    <w:rsid w:val="004C3CF3"/>
    <w:rsid w:val="004C3D14"/>
    <w:rsid w:val="004C3D57"/>
    <w:rsid w:val="004C3D5F"/>
    <w:rsid w:val="004C3D71"/>
    <w:rsid w:val="004C3E1D"/>
    <w:rsid w:val="004C3E64"/>
    <w:rsid w:val="004C4093"/>
    <w:rsid w:val="004C40FF"/>
    <w:rsid w:val="004C41F0"/>
    <w:rsid w:val="004C444D"/>
    <w:rsid w:val="004C449F"/>
    <w:rsid w:val="004C455D"/>
    <w:rsid w:val="004C45BE"/>
    <w:rsid w:val="004C4657"/>
    <w:rsid w:val="004C46CF"/>
    <w:rsid w:val="004C48F0"/>
    <w:rsid w:val="004C4A7E"/>
    <w:rsid w:val="004C4AE6"/>
    <w:rsid w:val="004C4AF8"/>
    <w:rsid w:val="004C4DF1"/>
    <w:rsid w:val="004C4E95"/>
    <w:rsid w:val="004C4EB4"/>
    <w:rsid w:val="004C504E"/>
    <w:rsid w:val="004C5076"/>
    <w:rsid w:val="004C52D7"/>
    <w:rsid w:val="004C5462"/>
    <w:rsid w:val="004C5485"/>
    <w:rsid w:val="004C55FC"/>
    <w:rsid w:val="004C58C0"/>
    <w:rsid w:val="004C5A0F"/>
    <w:rsid w:val="004C5D40"/>
    <w:rsid w:val="004C5DFA"/>
    <w:rsid w:val="004C6130"/>
    <w:rsid w:val="004C66F7"/>
    <w:rsid w:val="004C6A35"/>
    <w:rsid w:val="004C6D65"/>
    <w:rsid w:val="004C6DB9"/>
    <w:rsid w:val="004C6DE7"/>
    <w:rsid w:val="004C6E4F"/>
    <w:rsid w:val="004C6F7C"/>
    <w:rsid w:val="004C731E"/>
    <w:rsid w:val="004C732D"/>
    <w:rsid w:val="004C75D2"/>
    <w:rsid w:val="004C7645"/>
    <w:rsid w:val="004C76B2"/>
    <w:rsid w:val="004C774B"/>
    <w:rsid w:val="004C7825"/>
    <w:rsid w:val="004C79AB"/>
    <w:rsid w:val="004C7A52"/>
    <w:rsid w:val="004C7CEC"/>
    <w:rsid w:val="004C7D81"/>
    <w:rsid w:val="004C7E10"/>
    <w:rsid w:val="004C7F7F"/>
    <w:rsid w:val="004D0197"/>
    <w:rsid w:val="004D0264"/>
    <w:rsid w:val="004D026D"/>
    <w:rsid w:val="004D0391"/>
    <w:rsid w:val="004D03EE"/>
    <w:rsid w:val="004D04A2"/>
    <w:rsid w:val="004D0567"/>
    <w:rsid w:val="004D066C"/>
    <w:rsid w:val="004D07A6"/>
    <w:rsid w:val="004D0A70"/>
    <w:rsid w:val="004D0BAC"/>
    <w:rsid w:val="004D0C84"/>
    <w:rsid w:val="004D0E2C"/>
    <w:rsid w:val="004D0EFC"/>
    <w:rsid w:val="004D0F1C"/>
    <w:rsid w:val="004D1013"/>
    <w:rsid w:val="004D1167"/>
    <w:rsid w:val="004D1276"/>
    <w:rsid w:val="004D162A"/>
    <w:rsid w:val="004D175D"/>
    <w:rsid w:val="004D184F"/>
    <w:rsid w:val="004D19FD"/>
    <w:rsid w:val="004D1ACC"/>
    <w:rsid w:val="004D1B4B"/>
    <w:rsid w:val="004D1B80"/>
    <w:rsid w:val="004D1CC6"/>
    <w:rsid w:val="004D1EFF"/>
    <w:rsid w:val="004D1FA4"/>
    <w:rsid w:val="004D20E2"/>
    <w:rsid w:val="004D2289"/>
    <w:rsid w:val="004D230E"/>
    <w:rsid w:val="004D23CA"/>
    <w:rsid w:val="004D2602"/>
    <w:rsid w:val="004D2787"/>
    <w:rsid w:val="004D27AB"/>
    <w:rsid w:val="004D281E"/>
    <w:rsid w:val="004D2843"/>
    <w:rsid w:val="004D29B6"/>
    <w:rsid w:val="004D2BE0"/>
    <w:rsid w:val="004D2C53"/>
    <w:rsid w:val="004D2E3F"/>
    <w:rsid w:val="004D2ECE"/>
    <w:rsid w:val="004D319A"/>
    <w:rsid w:val="004D31B1"/>
    <w:rsid w:val="004D32EC"/>
    <w:rsid w:val="004D34B2"/>
    <w:rsid w:val="004D378F"/>
    <w:rsid w:val="004D3909"/>
    <w:rsid w:val="004D3D26"/>
    <w:rsid w:val="004D414E"/>
    <w:rsid w:val="004D4565"/>
    <w:rsid w:val="004D46BD"/>
    <w:rsid w:val="004D477B"/>
    <w:rsid w:val="004D477D"/>
    <w:rsid w:val="004D4804"/>
    <w:rsid w:val="004D48D8"/>
    <w:rsid w:val="004D4961"/>
    <w:rsid w:val="004D49E0"/>
    <w:rsid w:val="004D4B24"/>
    <w:rsid w:val="004D4B6E"/>
    <w:rsid w:val="004D4ED0"/>
    <w:rsid w:val="004D52A6"/>
    <w:rsid w:val="004D5428"/>
    <w:rsid w:val="004D5469"/>
    <w:rsid w:val="004D55A0"/>
    <w:rsid w:val="004D570C"/>
    <w:rsid w:val="004D584A"/>
    <w:rsid w:val="004D5B38"/>
    <w:rsid w:val="004D5B42"/>
    <w:rsid w:val="004D5BC4"/>
    <w:rsid w:val="004D65BA"/>
    <w:rsid w:val="004D6614"/>
    <w:rsid w:val="004D6944"/>
    <w:rsid w:val="004D6972"/>
    <w:rsid w:val="004D698D"/>
    <w:rsid w:val="004D699C"/>
    <w:rsid w:val="004D6B37"/>
    <w:rsid w:val="004D6E28"/>
    <w:rsid w:val="004D6ECB"/>
    <w:rsid w:val="004D718B"/>
    <w:rsid w:val="004D72FE"/>
    <w:rsid w:val="004D73C8"/>
    <w:rsid w:val="004D73F3"/>
    <w:rsid w:val="004D74DE"/>
    <w:rsid w:val="004D76A7"/>
    <w:rsid w:val="004D78A5"/>
    <w:rsid w:val="004D7A39"/>
    <w:rsid w:val="004D7F8F"/>
    <w:rsid w:val="004E01E4"/>
    <w:rsid w:val="004E0272"/>
    <w:rsid w:val="004E04F7"/>
    <w:rsid w:val="004E0630"/>
    <w:rsid w:val="004E06C2"/>
    <w:rsid w:val="004E07C7"/>
    <w:rsid w:val="004E0809"/>
    <w:rsid w:val="004E089C"/>
    <w:rsid w:val="004E08D7"/>
    <w:rsid w:val="004E08F9"/>
    <w:rsid w:val="004E0A2C"/>
    <w:rsid w:val="004E0AE7"/>
    <w:rsid w:val="004E0D23"/>
    <w:rsid w:val="004E0E64"/>
    <w:rsid w:val="004E0F30"/>
    <w:rsid w:val="004E104F"/>
    <w:rsid w:val="004E1199"/>
    <w:rsid w:val="004E164E"/>
    <w:rsid w:val="004E1695"/>
    <w:rsid w:val="004E1813"/>
    <w:rsid w:val="004E1E3F"/>
    <w:rsid w:val="004E1FB2"/>
    <w:rsid w:val="004E20D3"/>
    <w:rsid w:val="004E22A9"/>
    <w:rsid w:val="004E22C2"/>
    <w:rsid w:val="004E23B0"/>
    <w:rsid w:val="004E23B8"/>
    <w:rsid w:val="004E2433"/>
    <w:rsid w:val="004E2462"/>
    <w:rsid w:val="004E2601"/>
    <w:rsid w:val="004E262E"/>
    <w:rsid w:val="004E2AD3"/>
    <w:rsid w:val="004E2B65"/>
    <w:rsid w:val="004E2DAE"/>
    <w:rsid w:val="004E2E66"/>
    <w:rsid w:val="004E2E7B"/>
    <w:rsid w:val="004E2F24"/>
    <w:rsid w:val="004E2F95"/>
    <w:rsid w:val="004E353F"/>
    <w:rsid w:val="004E3662"/>
    <w:rsid w:val="004E382F"/>
    <w:rsid w:val="004E390D"/>
    <w:rsid w:val="004E3923"/>
    <w:rsid w:val="004E3942"/>
    <w:rsid w:val="004E396F"/>
    <w:rsid w:val="004E3A09"/>
    <w:rsid w:val="004E3A77"/>
    <w:rsid w:val="004E3DEB"/>
    <w:rsid w:val="004E3E1F"/>
    <w:rsid w:val="004E3E37"/>
    <w:rsid w:val="004E3F62"/>
    <w:rsid w:val="004E3FF8"/>
    <w:rsid w:val="004E4281"/>
    <w:rsid w:val="004E42C6"/>
    <w:rsid w:val="004E43B5"/>
    <w:rsid w:val="004E4497"/>
    <w:rsid w:val="004E4546"/>
    <w:rsid w:val="004E4669"/>
    <w:rsid w:val="004E4675"/>
    <w:rsid w:val="004E46E2"/>
    <w:rsid w:val="004E4884"/>
    <w:rsid w:val="004E4951"/>
    <w:rsid w:val="004E4973"/>
    <w:rsid w:val="004E4CD6"/>
    <w:rsid w:val="004E4DB0"/>
    <w:rsid w:val="004E4EC0"/>
    <w:rsid w:val="004E4F88"/>
    <w:rsid w:val="004E507E"/>
    <w:rsid w:val="004E54EF"/>
    <w:rsid w:val="004E55C5"/>
    <w:rsid w:val="004E55DE"/>
    <w:rsid w:val="004E5875"/>
    <w:rsid w:val="004E58E2"/>
    <w:rsid w:val="004E5930"/>
    <w:rsid w:val="004E5984"/>
    <w:rsid w:val="004E5BCA"/>
    <w:rsid w:val="004E5C18"/>
    <w:rsid w:val="004E5D0E"/>
    <w:rsid w:val="004E5E84"/>
    <w:rsid w:val="004E5ECA"/>
    <w:rsid w:val="004E5EEC"/>
    <w:rsid w:val="004E5EF2"/>
    <w:rsid w:val="004E640C"/>
    <w:rsid w:val="004E687D"/>
    <w:rsid w:val="004E6ACF"/>
    <w:rsid w:val="004E6E7C"/>
    <w:rsid w:val="004E6F4B"/>
    <w:rsid w:val="004E6F9C"/>
    <w:rsid w:val="004E720E"/>
    <w:rsid w:val="004E7587"/>
    <w:rsid w:val="004E7598"/>
    <w:rsid w:val="004E77A4"/>
    <w:rsid w:val="004E781E"/>
    <w:rsid w:val="004E797E"/>
    <w:rsid w:val="004E79E6"/>
    <w:rsid w:val="004E79F3"/>
    <w:rsid w:val="004E7A4C"/>
    <w:rsid w:val="004E7C3E"/>
    <w:rsid w:val="004E7E1A"/>
    <w:rsid w:val="004E7EDE"/>
    <w:rsid w:val="004E7F3A"/>
    <w:rsid w:val="004E7F45"/>
    <w:rsid w:val="004E7F5D"/>
    <w:rsid w:val="004F0582"/>
    <w:rsid w:val="004F05C2"/>
    <w:rsid w:val="004F07B8"/>
    <w:rsid w:val="004F09D8"/>
    <w:rsid w:val="004F0A91"/>
    <w:rsid w:val="004F0B9E"/>
    <w:rsid w:val="004F0CF8"/>
    <w:rsid w:val="004F1022"/>
    <w:rsid w:val="004F1066"/>
    <w:rsid w:val="004F107B"/>
    <w:rsid w:val="004F1348"/>
    <w:rsid w:val="004F1976"/>
    <w:rsid w:val="004F1978"/>
    <w:rsid w:val="004F19D6"/>
    <w:rsid w:val="004F1D5F"/>
    <w:rsid w:val="004F1E08"/>
    <w:rsid w:val="004F1E84"/>
    <w:rsid w:val="004F1E89"/>
    <w:rsid w:val="004F2140"/>
    <w:rsid w:val="004F2367"/>
    <w:rsid w:val="004F23B4"/>
    <w:rsid w:val="004F2AAA"/>
    <w:rsid w:val="004F2AF8"/>
    <w:rsid w:val="004F2B04"/>
    <w:rsid w:val="004F2B4F"/>
    <w:rsid w:val="004F2C20"/>
    <w:rsid w:val="004F2C5D"/>
    <w:rsid w:val="004F2CF5"/>
    <w:rsid w:val="004F2CF6"/>
    <w:rsid w:val="004F2DDD"/>
    <w:rsid w:val="004F2E4A"/>
    <w:rsid w:val="004F30E7"/>
    <w:rsid w:val="004F3228"/>
    <w:rsid w:val="004F33BE"/>
    <w:rsid w:val="004F352D"/>
    <w:rsid w:val="004F35EA"/>
    <w:rsid w:val="004F35F8"/>
    <w:rsid w:val="004F36BE"/>
    <w:rsid w:val="004F36D8"/>
    <w:rsid w:val="004F37C7"/>
    <w:rsid w:val="004F37EF"/>
    <w:rsid w:val="004F38D0"/>
    <w:rsid w:val="004F3A17"/>
    <w:rsid w:val="004F3A71"/>
    <w:rsid w:val="004F3BBF"/>
    <w:rsid w:val="004F3F19"/>
    <w:rsid w:val="004F3F67"/>
    <w:rsid w:val="004F40C4"/>
    <w:rsid w:val="004F411F"/>
    <w:rsid w:val="004F4194"/>
    <w:rsid w:val="004F428D"/>
    <w:rsid w:val="004F44AB"/>
    <w:rsid w:val="004F4739"/>
    <w:rsid w:val="004F478A"/>
    <w:rsid w:val="004F49D8"/>
    <w:rsid w:val="004F4A68"/>
    <w:rsid w:val="004F4C96"/>
    <w:rsid w:val="004F4CA0"/>
    <w:rsid w:val="004F4DC5"/>
    <w:rsid w:val="004F5203"/>
    <w:rsid w:val="004F5327"/>
    <w:rsid w:val="004F561C"/>
    <w:rsid w:val="004F56A1"/>
    <w:rsid w:val="004F580D"/>
    <w:rsid w:val="004F5939"/>
    <w:rsid w:val="004F5B97"/>
    <w:rsid w:val="004F5C3F"/>
    <w:rsid w:val="004F5D67"/>
    <w:rsid w:val="004F60B2"/>
    <w:rsid w:val="004F623B"/>
    <w:rsid w:val="004F6879"/>
    <w:rsid w:val="004F6A08"/>
    <w:rsid w:val="004F6C9A"/>
    <w:rsid w:val="004F6D35"/>
    <w:rsid w:val="004F7210"/>
    <w:rsid w:val="004F72BB"/>
    <w:rsid w:val="004F740D"/>
    <w:rsid w:val="004F764E"/>
    <w:rsid w:val="004F77CB"/>
    <w:rsid w:val="004F7856"/>
    <w:rsid w:val="004F794B"/>
    <w:rsid w:val="004F79AF"/>
    <w:rsid w:val="004F79D8"/>
    <w:rsid w:val="004F7DA7"/>
    <w:rsid w:val="004F7DD8"/>
    <w:rsid w:val="00500189"/>
    <w:rsid w:val="00500556"/>
    <w:rsid w:val="005006CB"/>
    <w:rsid w:val="005008A0"/>
    <w:rsid w:val="005008AC"/>
    <w:rsid w:val="005008E7"/>
    <w:rsid w:val="005009ED"/>
    <w:rsid w:val="00500B8A"/>
    <w:rsid w:val="00500E99"/>
    <w:rsid w:val="005013DB"/>
    <w:rsid w:val="0050140F"/>
    <w:rsid w:val="00501491"/>
    <w:rsid w:val="0050158E"/>
    <w:rsid w:val="0050199B"/>
    <w:rsid w:val="00501B33"/>
    <w:rsid w:val="00501B90"/>
    <w:rsid w:val="005023BF"/>
    <w:rsid w:val="0050246C"/>
    <w:rsid w:val="005026BB"/>
    <w:rsid w:val="005026DB"/>
    <w:rsid w:val="00502819"/>
    <w:rsid w:val="00502AB4"/>
    <w:rsid w:val="00502B44"/>
    <w:rsid w:val="00502F06"/>
    <w:rsid w:val="00503066"/>
    <w:rsid w:val="00503099"/>
    <w:rsid w:val="00503269"/>
    <w:rsid w:val="005036D2"/>
    <w:rsid w:val="00503787"/>
    <w:rsid w:val="00503A93"/>
    <w:rsid w:val="00503D6E"/>
    <w:rsid w:val="00503D70"/>
    <w:rsid w:val="00503DAD"/>
    <w:rsid w:val="00503DB7"/>
    <w:rsid w:val="00503E1E"/>
    <w:rsid w:val="00503EF9"/>
    <w:rsid w:val="00503FE9"/>
    <w:rsid w:val="00504167"/>
    <w:rsid w:val="0050431F"/>
    <w:rsid w:val="00504589"/>
    <w:rsid w:val="0050485F"/>
    <w:rsid w:val="00504A53"/>
    <w:rsid w:val="00504D7F"/>
    <w:rsid w:val="00504D8D"/>
    <w:rsid w:val="00504EE6"/>
    <w:rsid w:val="00505008"/>
    <w:rsid w:val="00505100"/>
    <w:rsid w:val="0050524A"/>
    <w:rsid w:val="005055CA"/>
    <w:rsid w:val="00505851"/>
    <w:rsid w:val="0050587B"/>
    <w:rsid w:val="005058B1"/>
    <w:rsid w:val="005059CE"/>
    <w:rsid w:val="00505EB6"/>
    <w:rsid w:val="00505FDC"/>
    <w:rsid w:val="00506000"/>
    <w:rsid w:val="00506182"/>
    <w:rsid w:val="005061C9"/>
    <w:rsid w:val="00506253"/>
    <w:rsid w:val="00506405"/>
    <w:rsid w:val="0050648C"/>
    <w:rsid w:val="0050679C"/>
    <w:rsid w:val="00506959"/>
    <w:rsid w:val="00506AF1"/>
    <w:rsid w:val="00506E95"/>
    <w:rsid w:val="005071DD"/>
    <w:rsid w:val="0050742B"/>
    <w:rsid w:val="0050743C"/>
    <w:rsid w:val="0050744F"/>
    <w:rsid w:val="005075EE"/>
    <w:rsid w:val="005077E2"/>
    <w:rsid w:val="00507812"/>
    <w:rsid w:val="005078B8"/>
    <w:rsid w:val="00507AED"/>
    <w:rsid w:val="00507BDE"/>
    <w:rsid w:val="00507C39"/>
    <w:rsid w:val="00507C7F"/>
    <w:rsid w:val="00507DE8"/>
    <w:rsid w:val="00507FAD"/>
    <w:rsid w:val="00509EBB"/>
    <w:rsid w:val="0050FCE3"/>
    <w:rsid w:val="00510086"/>
    <w:rsid w:val="0051025B"/>
    <w:rsid w:val="00510375"/>
    <w:rsid w:val="00510385"/>
    <w:rsid w:val="005104D6"/>
    <w:rsid w:val="005107CE"/>
    <w:rsid w:val="00510E7A"/>
    <w:rsid w:val="005110ED"/>
    <w:rsid w:val="0051119C"/>
    <w:rsid w:val="00511337"/>
    <w:rsid w:val="0051170C"/>
    <w:rsid w:val="005118CB"/>
    <w:rsid w:val="0051191C"/>
    <w:rsid w:val="00511AE0"/>
    <w:rsid w:val="00511B16"/>
    <w:rsid w:val="00511BE7"/>
    <w:rsid w:val="00511E0E"/>
    <w:rsid w:val="00511E1C"/>
    <w:rsid w:val="00511F38"/>
    <w:rsid w:val="00511FCE"/>
    <w:rsid w:val="00512114"/>
    <w:rsid w:val="005121C7"/>
    <w:rsid w:val="005121ED"/>
    <w:rsid w:val="00512336"/>
    <w:rsid w:val="00512698"/>
    <w:rsid w:val="00512BDE"/>
    <w:rsid w:val="00512EAF"/>
    <w:rsid w:val="0051305E"/>
    <w:rsid w:val="005136ED"/>
    <w:rsid w:val="0051395A"/>
    <w:rsid w:val="005139D5"/>
    <w:rsid w:val="00513A4A"/>
    <w:rsid w:val="00513A8D"/>
    <w:rsid w:val="00513EAF"/>
    <w:rsid w:val="0051401A"/>
    <w:rsid w:val="00514048"/>
    <w:rsid w:val="0051411E"/>
    <w:rsid w:val="00514135"/>
    <w:rsid w:val="005146FA"/>
    <w:rsid w:val="00514700"/>
    <w:rsid w:val="00514AA4"/>
    <w:rsid w:val="00514AE7"/>
    <w:rsid w:val="00514FFC"/>
    <w:rsid w:val="0051500B"/>
    <w:rsid w:val="0051590D"/>
    <w:rsid w:val="00515A05"/>
    <w:rsid w:val="00515BAE"/>
    <w:rsid w:val="00515C90"/>
    <w:rsid w:val="005164CB"/>
    <w:rsid w:val="0051650E"/>
    <w:rsid w:val="00516836"/>
    <w:rsid w:val="00516861"/>
    <w:rsid w:val="005168E3"/>
    <w:rsid w:val="00516A9C"/>
    <w:rsid w:val="00516BB5"/>
    <w:rsid w:val="00516C66"/>
    <w:rsid w:val="00516EE4"/>
    <w:rsid w:val="00516F9B"/>
    <w:rsid w:val="00516FC7"/>
    <w:rsid w:val="005171C6"/>
    <w:rsid w:val="005171F8"/>
    <w:rsid w:val="0051748E"/>
    <w:rsid w:val="005174D0"/>
    <w:rsid w:val="0051781C"/>
    <w:rsid w:val="005178F2"/>
    <w:rsid w:val="0051793B"/>
    <w:rsid w:val="00517AC4"/>
    <w:rsid w:val="00517EC5"/>
    <w:rsid w:val="00517F9E"/>
    <w:rsid w:val="00520115"/>
    <w:rsid w:val="00520243"/>
    <w:rsid w:val="00520378"/>
    <w:rsid w:val="0052057C"/>
    <w:rsid w:val="005205C9"/>
    <w:rsid w:val="00520618"/>
    <w:rsid w:val="0052062C"/>
    <w:rsid w:val="00520915"/>
    <w:rsid w:val="00520B4C"/>
    <w:rsid w:val="00520C49"/>
    <w:rsid w:val="00520C5B"/>
    <w:rsid w:val="00520D69"/>
    <w:rsid w:val="00520F70"/>
    <w:rsid w:val="0052114C"/>
    <w:rsid w:val="0052147E"/>
    <w:rsid w:val="00521850"/>
    <w:rsid w:val="00521BBA"/>
    <w:rsid w:val="00521BE1"/>
    <w:rsid w:val="00521C2B"/>
    <w:rsid w:val="00521ECD"/>
    <w:rsid w:val="00521EED"/>
    <w:rsid w:val="00521F53"/>
    <w:rsid w:val="0052202F"/>
    <w:rsid w:val="005222C6"/>
    <w:rsid w:val="005224A9"/>
    <w:rsid w:val="00522648"/>
    <w:rsid w:val="00522757"/>
    <w:rsid w:val="005227FE"/>
    <w:rsid w:val="005229AB"/>
    <w:rsid w:val="00522ABC"/>
    <w:rsid w:val="00522B8C"/>
    <w:rsid w:val="00522C65"/>
    <w:rsid w:val="00522CE1"/>
    <w:rsid w:val="00522E00"/>
    <w:rsid w:val="00522E33"/>
    <w:rsid w:val="00522E51"/>
    <w:rsid w:val="00522EB7"/>
    <w:rsid w:val="00522EE7"/>
    <w:rsid w:val="00522F50"/>
    <w:rsid w:val="00522F6B"/>
    <w:rsid w:val="00523014"/>
    <w:rsid w:val="00523080"/>
    <w:rsid w:val="005236AC"/>
    <w:rsid w:val="005236C0"/>
    <w:rsid w:val="005239A9"/>
    <w:rsid w:val="005239F1"/>
    <w:rsid w:val="00523A2C"/>
    <w:rsid w:val="00523ED3"/>
    <w:rsid w:val="00523EFA"/>
    <w:rsid w:val="00523F50"/>
    <w:rsid w:val="005240B2"/>
    <w:rsid w:val="005240F6"/>
    <w:rsid w:val="00524111"/>
    <w:rsid w:val="00524273"/>
    <w:rsid w:val="005243A6"/>
    <w:rsid w:val="005244A3"/>
    <w:rsid w:val="005244BF"/>
    <w:rsid w:val="00524580"/>
    <w:rsid w:val="00524659"/>
    <w:rsid w:val="00524791"/>
    <w:rsid w:val="00524CCD"/>
    <w:rsid w:val="0052501A"/>
    <w:rsid w:val="0052525C"/>
    <w:rsid w:val="0052527F"/>
    <w:rsid w:val="005253DE"/>
    <w:rsid w:val="005254FE"/>
    <w:rsid w:val="00525926"/>
    <w:rsid w:val="00525C1E"/>
    <w:rsid w:val="00525E00"/>
    <w:rsid w:val="00525E05"/>
    <w:rsid w:val="00525F07"/>
    <w:rsid w:val="00526059"/>
    <w:rsid w:val="0052605D"/>
    <w:rsid w:val="00526124"/>
    <w:rsid w:val="00526182"/>
    <w:rsid w:val="0052639E"/>
    <w:rsid w:val="0052657D"/>
    <w:rsid w:val="00526633"/>
    <w:rsid w:val="00526893"/>
    <w:rsid w:val="005268DF"/>
    <w:rsid w:val="00526B54"/>
    <w:rsid w:val="00526BAE"/>
    <w:rsid w:val="00526C92"/>
    <w:rsid w:val="0052711F"/>
    <w:rsid w:val="00527171"/>
    <w:rsid w:val="005271A7"/>
    <w:rsid w:val="0052735F"/>
    <w:rsid w:val="0052757F"/>
    <w:rsid w:val="00527589"/>
    <w:rsid w:val="00527666"/>
    <w:rsid w:val="0052766B"/>
    <w:rsid w:val="005276A7"/>
    <w:rsid w:val="005276D8"/>
    <w:rsid w:val="005277DD"/>
    <w:rsid w:val="005278E4"/>
    <w:rsid w:val="00527A8B"/>
    <w:rsid w:val="00527E12"/>
    <w:rsid w:val="00527EEF"/>
    <w:rsid w:val="00527F47"/>
    <w:rsid w:val="0053011C"/>
    <w:rsid w:val="0053033D"/>
    <w:rsid w:val="00530423"/>
    <w:rsid w:val="005304B5"/>
    <w:rsid w:val="0053074E"/>
    <w:rsid w:val="00530B08"/>
    <w:rsid w:val="00530C80"/>
    <w:rsid w:val="00530E59"/>
    <w:rsid w:val="0053100F"/>
    <w:rsid w:val="0053109B"/>
    <w:rsid w:val="005310D1"/>
    <w:rsid w:val="005311A3"/>
    <w:rsid w:val="00531417"/>
    <w:rsid w:val="005315E5"/>
    <w:rsid w:val="005319B5"/>
    <w:rsid w:val="00531A6E"/>
    <w:rsid w:val="00531B55"/>
    <w:rsid w:val="00531CDD"/>
    <w:rsid w:val="00531D66"/>
    <w:rsid w:val="00531DE7"/>
    <w:rsid w:val="00531EDE"/>
    <w:rsid w:val="00531F39"/>
    <w:rsid w:val="00531FE2"/>
    <w:rsid w:val="0053219C"/>
    <w:rsid w:val="005322CC"/>
    <w:rsid w:val="00532332"/>
    <w:rsid w:val="005325B1"/>
    <w:rsid w:val="00532745"/>
    <w:rsid w:val="00532922"/>
    <w:rsid w:val="00532955"/>
    <w:rsid w:val="005329AC"/>
    <w:rsid w:val="00532AFB"/>
    <w:rsid w:val="00532C38"/>
    <w:rsid w:val="00532E0A"/>
    <w:rsid w:val="00532EF3"/>
    <w:rsid w:val="00532F20"/>
    <w:rsid w:val="00532F4D"/>
    <w:rsid w:val="00532F7B"/>
    <w:rsid w:val="00532FA3"/>
    <w:rsid w:val="00532FEF"/>
    <w:rsid w:val="005330C7"/>
    <w:rsid w:val="00533118"/>
    <w:rsid w:val="005331C1"/>
    <w:rsid w:val="00533201"/>
    <w:rsid w:val="0053346E"/>
    <w:rsid w:val="00533473"/>
    <w:rsid w:val="0053348C"/>
    <w:rsid w:val="00533AF1"/>
    <w:rsid w:val="00533D23"/>
    <w:rsid w:val="005342CD"/>
    <w:rsid w:val="00534334"/>
    <w:rsid w:val="00534586"/>
    <w:rsid w:val="0053465D"/>
    <w:rsid w:val="00534694"/>
    <w:rsid w:val="00534698"/>
    <w:rsid w:val="00534723"/>
    <w:rsid w:val="00534763"/>
    <w:rsid w:val="005347AF"/>
    <w:rsid w:val="005347C8"/>
    <w:rsid w:val="005347D3"/>
    <w:rsid w:val="0053495F"/>
    <w:rsid w:val="005349EA"/>
    <w:rsid w:val="00534A09"/>
    <w:rsid w:val="00534A39"/>
    <w:rsid w:val="00534B6E"/>
    <w:rsid w:val="00534F98"/>
    <w:rsid w:val="00534FC2"/>
    <w:rsid w:val="00535127"/>
    <w:rsid w:val="0053528F"/>
    <w:rsid w:val="00535375"/>
    <w:rsid w:val="0053549F"/>
    <w:rsid w:val="005354F2"/>
    <w:rsid w:val="0053595B"/>
    <w:rsid w:val="00535A16"/>
    <w:rsid w:val="00535A19"/>
    <w:rsid w:val="00535AC5"/>
    <w:rsid w:val="00535AEC"/>
    <w:rsid w:val="00535D72"/>
    <w:rsid w:val="00536387"/>
    <w:rsid w:val="0053640F"/>
    <w:rsid w:val="00536522"/>
    <w:rsid w:val="005365A9"/>
    <w:rsid w:val="00536620"/>
    <w:rsid w:val="00536729"/>
    <w:rsid w:val="00536777"/>
    <w:rsid w:val="005367C3"/>
    <w:rsid w:val="00536809"/>
    <w:rsid w:val="00536B44"/>
    <w:rsid w:val="00536BCD"/>
    <w:rsid w:val="00536CA6"/>
    <w:rsid w:val="00536CAF"/>
    <w:rsid w:val="00536D21"/>
    <w:rsid w:val="00536E0E"/>
    <w:rsid w:val="00536E2F"/>
    <w:rsid w:val="00536E3B"/>
    <w:rsid w:val="00537127"/>
    <w:rsid w:val="0053721F"/>
    <w:rsid w:val="0053725D"/>
    <w:rsid w:val="00537309"/>
    <w:rsid w:val="005375FE"/>
    <w:rsid w:val="0053771B"/>
    <w:rsid w:val="00537863"/>
    <w:rsid w:val="005378A0"/>
    <w:rsid w:val="005378A4"/>
    <w:rsid w:val="005379D2"/>
    <w:rsid w:val="00537E9B"/>
    <w:rsid w:val="0054000B"/>
    <w:rsid w:val="005400A0"/>
    <w:rsid w:val="0054028B"/>
    <w:rsid w:val="005402A3"/>
    <w:rsid w:val="00540328"/>
    <w:rsid w:val="0054033E"/>
    <w:rsid w:val="00540887"/>
    <w:rsid w:val="00540AAB"/>
    <w:rsid w:val="00540B2E"/>
    <w:rsid w:val="00540C81"/>
    <w:rsid w:val="00540E7F"/>
    <w:rsid w:val="00541209"/>
    <w:rsid w:val="005414BF"/>
    <w:rsid w:val="005415B7"/>
    <w:rsid w:val="005415DE"/>
    <w:rsid w:val="005419BA"/>
    <w:rsid w:val="005419E0"/>
    <w:rsid w:val="00541A68"/>
    <w:rsid w:val="00541CAF"/>
    <w:rsid w:val="00542077"/>
    <w:rsid w:val="00542175"/>
    <w:rsid w:val="00542246"/>
    <w:rsid w:val="00542443"/>
    <w:rsid w:val="00542474"/>
    <w:rsid w:val="00542510"/>
    <w:rsid w:val="00542594"/>
    <w:rsid w:val="00542B2B"/>
    <w:rsid w:val="00542C47"/>
    <w:rsid w:val="00542CF7"/>
    <w:rsid w:val="00542FF1"/>
    <w:rsid w:val="00543053"/>
    <w:rsid w:val="00543143"/>
    <w:rsid w:val="00543234"/>
    <w:rsid w:val="005433FE"/>
    <w:rsid w:val="0054362B"/>
    <w:rsid w:val="00543715"/>
    <w:rsid w:val="00543854"/>
    <w:rsid w:val="00543C08"/>
    <w:rsid w:val="00543E05"/>
    <w:rsid w:val="00543FAA"/>
    <w:rsid w:val="00544190"/>
    <w:rsid w:val="005444F6"/>
    <w:rsid w:val="005445E7"/>
    <w:rsid w:val="005445F6"/>
    <w:rsid w:val="005447BA"/>
    <w:rsid w:val="00544846"/>
    <w:rsid w:val="00544873"/>
    <w:rsid w:val="005448CD"/>
    <w:rsid w:val="00544A12"/>
    <w:rsid w:val="00544B8C"/>
    <w:rsid w:val="00545060"/>
    <w:rsid w:val="0054576E"/>
    <w:rsid w:val="00545B16"/>
    <w:rsid w:val="00545C0B"/>
    <w:rsid w:val="00545CF7"/>
    <w:rsid w:val="00545DBD"/>
    <w:rsid w:val="00545EC3"/>
    <w:rsid w:val="00545EEA"/>
    <w:rsid w:val="00545F31"/>
    <w:rsid w:val="00545FA0"/>
    <w:rsid w:val="00546000"/>
    <w:rsid w:val="00546125"/>
    <w:rsid w:val="005461DD"/>
    <w:rsid w:val="005462BC"/>
    <w:rsid w:val="005462FB"/>
    <w:rsid w:val="005464DE"/>
    <w:rsid w:val="005465BB"/>
    <w:rsid w:val="005467A1"/>
    <w:rsid w:val="005468FB"/>
    <w:rsid w:val="00546A89"/>
    <w:rsid w:val="00546CDF"/>
    <w:rsid w:val="00546D9D"/>
    <w:rsid w:val="00546D9F"/>
    <w:rsid w:val="00546DC5"/>
    <w:rsid w:val="00547012"/>
    <w:rsid w:val="00547245"/>
    <w:rsid w:val="0054740F"/>
    <w:rsid w:val="005474CA"/>
    <w:rsid w:val="00547526"/>
    <w:rsid w:val="0054780D"/>
    <w:rsid w:val="00547940"/>
    <w:rsid w:val="00547952"/>
    <w:rsid w:val="005479CC"/>
    <w:rsid w:val="00547C08"/>
    <w:rsid w:val="00547D15"/>
    <w:rsid w:val="00547D47"/>
    <w:rsid w:val="00547F02"/>
    <w:rsid w:val="005501BC"/>
    <w:rsid w:val="00550346"/>
    <w:rsid w:val="005504FA"/>
    <w:rsid w:val="00550565"/>
    <w:rsid w:val="005505F4"/>
    <w:rsid w:val="005506BB"/>
    <w:rsid w:val="00550788"/>
    <w:rsid w:val="00550919"/>
    <w:rsid w:val="00550978"/>
    <w:rsid w:val="00550AC0"/>
    <w:rsid w:val="00550D70"/>
    <w:rsid w:val="00550EEB"/>
    <w:rsid w:val="00551209"/>
    <w:rsid w:val="00551437"/>
    <w:rsid w:val="00551A2D"/>
    <w:rsid w:val="00551C0D"/>
    <w:rsid w:val="00551C2D"/>
    <w:rsid w:val="005522D7"/>
    <w:rsid w:val="0055247E"/>
    <w:rsid w:val="005524A1"/>
    <w:rsid w:val="005524A5"/>
    <w:rsid w:val="00552508"/>
    <w:rsid w:val="00552672"/>
    <w:rsid w:val="00552735"/>
    <w:rsid w:val="005527CF"/>
    <w:rsid w:val="005528A1"/>
    <w:rsid w:val="00552B03"/>
    <w:rsid w:val="00552D00"/>
    <w:rsid w:val="005534FE"/>
    <w:rsid w:val="0055362D"/>
    <w:rsid w:val="00553663"/>
    <w:rsid w:val="005536BC"/>
    <w:rsid w:val="00553911"/>
    <w:rsid w:val="00553AD3"/>
    <w:rsid w:val="00553B44"/>
    <w:rsid w:val="00553CBF"/>
    <w:rsid w:val="00553CF3"/>
    <w:rsid w:val="00553DB3"/>
    <w:rsid w:val="005540EE"/>
    <w:rsid w:val="00554489"/>
    <w:rsid w:val="005545F7"/>
    <w:rsid w:val="00554658"/>
    <w:rsid w:val="005547BB"/>
    <w:rsid w:val="005548DB"/>
    <w:rsid w:val="005548F4"/>
    <w:rsid w:val="00554DA5"/>
    <w:rsid w:val="00554DD3"/>
    <w:rsid w:val="00554E1C"/>
    <w:rsid w:val="00554F89"/>
    <w:rsid w:val="0055539F"/>
    <w:rsid w:val="00555720"/>
    <w:rsid w:val="00555831"/>
    <w:rsid w:val="00555890"/>
    <w:rsid w:val="00555968"/>
    <w:rsid w:val="00555FDC"/>
    <w:rsid w:val="00556033"/>
    <w:rsid w:val="00556320"/>
    <w:rsid w:val="00556385"/>
    <w:rsid w:val="005564BC"/>
    <w:rsid w:val="0055656C"/>
    <w:rsid w:val="005566DC"/>
    <w:rsid w:val="0055679C"/>
    <w:rsid w:val="0055686C"/>
    <w:rsid w:val="005568DF"/>
    <w:rsid w:val="005568FC"/>
    <w:rsid w:val="00556AA7"/>
    <w:rsid w:val="00556BF6"/>
    <w:rsid w:val="00557109"/>
    <w:rsid w:val="00557235"/>
    <w:rsid w:val="005572CF"/>
    <w:rsid w:val="00557368"/>
    <w:rsid w:val="00557741"/>
    <w:rsid w:val="00557785"/>
    <w:rsid w:val="005577BB"/>
    <w:rsid w:val="005578DF"/>
    <w:rsid w:val="00557BD0"/>
    <w:rsid w:val="00557D5B"/>
    <w:rsid w:val="00557DB6"/>
    <w:rsid w:val="00557E1C"/>
    <w:rsid w:val="00560091"/>
    <w:rsid w:val="005600D9"/>
    <w:rsid w:val="005601A0"/>
    <w:rsid w:val="0056038A"/>
    <w:rsid w:val="00560398"/>
    <w:rsid w:val="005603A6"/>
    <w:rsid w:val="00560569"/>
    <w:rsid w:val="0056058B"/>
    <w:rsid w:val="00560734"/>
    <w:rsid w:val="005607CF"/>
    <w:rsid w:val="00560B64"/>
    <w:rsid w:val="00560CDF"/>
    <w:rsid w:val="00560E81"/>
    <w:rsid w:val="00560FF4"/>
    <w:rsid w:val="005612B3"/>
    <w:rsid w:val="005614EC"/>
    <w:rsid w:val="005615FD"/>
    <w:rsid w:val="005616CF"/>
    <w:rsid w:val="005619DF"/>
    <w:rsid w:val="00561AF5"/>
    <w:rsid w:val="00561B1B"/>
    <w:rsid w:val="005624C7"/>
    <w:rsid w:val="005625D7"/>
    <w:rsid w:val="00562641"/>
    <w:rsid w:val="0056275A"/>
    <w:rsid w:val="005628EB"/>
    <w:rsid w:val="00562AB7"/>
    <w:rsid w:val="00562C7D"/>
    <w:rsid w:val="00562E62"/>
    <w:rsid w:val="00562EFC"/>
    <w:rsid w:val="00562FCA"/>
    <w:rsid w:val="00563301"/>
    <w:rsid w:val="00563434"/>
    <w:rsid w:val="005635E9"/>
    <w:rsid w:val="00563984"/>
    <w:rsid w:val="00563C8F"/>
    <w:rsid w:val="00563CAB"/>
    <w:rsid w:val="00563D13"/>
    <w:rsid w:val="00563D94"/>
    <w:rsid w:val="00563DA9"/>
    <w:rsid w:val="005641FC"/>
    <w:rsid w:val="00564211"/>
    <w:rsid w:val="005642A3"/>
    <w:rsid w:val="00564517"/>
    <w:rsid w:val="005646B3"/>
    <w:rsid w:val="0056472D"/>
    <w:rsid w:val="005647DF"/>
    <w:rsid w:val="00564894"/>
    <w:rsid w:val="005648B3"/>
    <w:rsid w:val="00564973"/>
    <w:rsid w:val="00564A70"/>
    <w:rsid w:val="00564CA8"/>
    <w:rsid w:val="00565024"/>
    <w:rsid w:val="005652FC"/>
    <w:rsid w:val="00565522"/>
    <w:rsid w:val="00565C72"/>
    <w:rsid w:val="00565CDA"/>
    <w:rsid w:val="00565E5B"/>
    <w:rsid w:val="00565F1A"/>
    <w:rsid w:val="00565F90"/>
    <w:rsid w:val="00565FDB"/>
    <w:rsid w:val="0056626D"/>
    <w:rsid w:val="005663F2"/>
    <w:rsid w:val="00566529"/>
    <w:rsid w:val="005666F7"/>
    <w:rsid w:val="005667A0"/>
    <w:rsid w:val="005667BD"/>
    <w:rsid w:val="0056681C"/>
    <w:rsid w:val="00566875"/>
    <w:rsid w:val="00566B47"/>
    <w:rsid w:val="00566D7A"/>
    <w:rsid w:val="00566DB2"/>
    <w:rsid w:val="00566E2A"/>
    <w:rsid w:val="0056739D"/>
    <w:rsid w:val="005673ED"/>
    <w:rsid w:val="00567486"/>
    <w:rsid w:val="00567609"/>
    <w:rsid w:val="005677E3"/>
    <w:rsid w:val="005677E9"/>
    <w:rsid w:val="005678FC"/>
    <w:rsid w:val="00567A4A"/>
    <w:rsid w:val="00567B29"/>
    <w:rsid w:val="00567CFC"/>
    <w:rsid w:val="00567D82"/>
    <w:rsid w:val="00567D98"/>
    <w:rsid w:val="00570142"/>
    <w:rsid w:val="005701AC"/>
    <w:rsid w:val="005703F4"/>
    <w:rsid w:val="0057043A"/>
    <w:rsid w:val="005704E4"/>
    <w:rsid w:val="00570941"/>
    <w:rsid w:val="00570A38"/>
    <w:rsid w:val="00570B9D"/>
    <w:rsid w:val="00570BB3"/>
    <w:rsid w:val="00570BD5"/>
    <w:rsid w:val="00570C47"/>
    <w:rsid w:val="00570D20"/>
    <w:rsid w:val="00570EF6"/>
    <w:rsid w:val="00570F54"/>
    <w:rsid w:val="00571206"/>
    <w:rsid w:val="0057127A"/>
    <w:rsid w:val="005713E3"/>
    <w:rsid w:val="0057153C"/>
    <w:rsid w:val="0057154B"/>
    <w:rsid w:val="00571604"/>
    <w:rsid w:val="005716DD"/>
    <w:rsid w:val="00571705"/>
    <w:rsid w:val="00571764"/>
    <w:rsid w:val="005717CA"/>
    <w:rsid w:val="005718EA"/>
    <w:rsid w:val="00571929"/>
    <w:rsid w:val="00571933"/>
    <w:rsid w:val="00571C9B"/>
    <w:rsid w:val="00571F86"/>
    <w:rsid w:val="00572111"/>
    <w:rsid w:val="0057211B"/>
    <w:rsid w:val="0057228D"/>
    <w:rsid w:val="0057251C"/>
    <w:rsid w:val="00572639"/>
    <w:rsid w:val="005726A8"/>
    <w:rsid w:val="00572AF3"/>
    <w:rsid w:val="00572BAC"/>
    <w:rsid w:val="00572C1B"/>
    <w:rsid w:val="00572DC9"/>
    <w:rsid w:val="00572DF5"/>
    <w:rsid w:val="0057304A"/>
    <w:rsid w:val="0057317B"/>
    <w:rsid w:val="00573474"/>
    <w:rsid w:val="0057349E"/>
    <w:rsid w:val="00573625"/>
    <w:rsid w:val="0057396A"/>
    <w:rsid w:val="005739BF"/>
    <w:rsid w:val="00573A18"/>
    <w:rsid w:val="00573ACE"/>
    <w:rsid w:val="00573E68"/>
    <w:rsid w:val="00574084"/>
    <w:rsid w:val="005740BD"/>
    <w:rsid w:val="00574195"/>
    <w:rsid w:val="00574412"/>
    <w:rsid w:val="0057450B"/>
    <w:rsid w:val="00574543"/>
    <w:rsid w:val="0057454F"/>
    <w:rsid w:val="00574640"/>
    <w:rsid w:val="00574832"/>
    <w:rsid w:val="00574918"/>
    <w:rsid w:val="005749ED"/>
    <w:rsid w:val="00574FC0"/>
    <w:rsid w:val="005751F2"/>
    <w:rsid w:val="005755A0"/>
    <w:rsid w:val="0057581D"/>
    <w:rsid w:val="0057588E"/>
    <w:rsid w:val="005758EF"/>
    <w:rsid w:val="00575AC1"/>
    <w:rsid w:val="00575B10"/>
    <w:rsid w:val="00575C4B"/>
    <w:rsid w:val="00575E20"/>
    <w:rsid w:val="00576242"/>
    <w:rsid w:val="0057629B"/>
    <w:rsid w:val="0057631D"/>
    <w:rsid w:val="0057632A"/>
    <w:rsid w:val="005765AB"/>
    <w:rsid w:val="005766F8"/>
    <w:rsid w:val="0057672D"/>
    <w:rsid w:val="0057674D"/>
    <w:rsid w:val="00576776"/>
    <w:rsid w:val="005767FF"/>
    <w:rsid w:val="00576805"/>
    <w:rsid w:val="00576A79"/>
    <w:rsid w:val="00576A89"/>
    <w:rsid w:val="00576BFE"/>
    <w:rsid w:val="00576C92"/>
    <w:rsid w:val="00577340"/>
    <w:rsid w:val="005773A4"/>
    <w:rsid w:val="005773A7"/>
    <w:rsid w:val="00577469"/>
    <w:rsid w:val="00577530"/>
    <w:rsid w:val="005778D2"/>
    <w:rsid w:val="00577BFF"/>
    <w:rsid w:val="00580125"/>
    <w:rsid w:val="00580213"/>
    <w:rsid w:val="00580272"/>
    <w:rsid w:val="005804B1"/>
    <w:rsid w:val="00580530"/>
    <w:rsid w:val="00580A09"/>
    <w:rsid w:val="00580B23"/>
    <w:rsid w:val="00580C25"/>
    <w:rsid w:val="00580EBA"/>
    <w:rsid w:val="00581047"/>
    <w:rsid w:val="0058128F"/>
    <w:rsid w:val="005812A7"/>
    <w:rsid w:val="00581419"/>
    <w:rsid w:val="00581496"/>
    <w:rsid w:val="005818F9"/>
    <w:rsid w:val="00581A7A"/>
    <w:rsid w:val="00581BFD"/>
    <w:rsid w:val="005821B6"/>
    <w:rsid w:val="005822B5"/>
    <w:rsid w:val="0058242D"/>
    <w:rsid w:val="00582451"/>
    <w:rsid w:val="005824F8"/>
    <w:rsid w:val="005825ED"/>
    <w:rsid w:val="00582678"/>
    <w:rsid w:val="005827EF"/>
    <w:rsid w:val="00582A58"/>
    <w:rsid w:val="00582C8A"/>
    <w:rsid w:val="00582D68"/>
    <w:rsid w:val="00582D91"/>
    <w:rsid w:val="00583039"/>
    <w:rsid w:val="005831E3"/>
    <w:rsid w:val="0058327A"/>
    <w:rsid w:val="0058336D"/>
    <w:rsid w:val="005833FE"/>
    <w:rsid w:val="005836FF"/>
    <w:rsid w:val="00583706"/>
    <w:rsid w:val="00583744"/>
    <w:rsid w:val="0058378D"/>
    <w:rsid w:val="005839A4"/>
    <w:rsid w:val="00583A14"/>
    <w:rsid w:val="00583C75"/>
    <w:rsid w:val="00583DB3"/>
    <w:rsid w:val="00583EFB"/>
    <w:rsid w:val="005841C3"/>
    <w:rsid w:val="00584552"/>
    <w:rsid w:val="005845E1"/>
    <w:rsid w:val="00584703"/>
    <w:rsid w:val="00584957"/>
    <w:rsid w:val="00584AF2"/>
    <w:rsid w:val="00584D47"/>
    <w:rsid w:val="00584E49"/>
    <w:rsid w:val="00585242"/>
    <w:rsid w:val="00585639"/>
    <w:rsid w:val="00585843"/>
    <w:rsid w:val="00585886"/>
    <w:rsid w:val="00585BA1"/>
    <w:rsid w:val="00585BE7"/>
    <w:rsid w:val="00585E74"/>
    <w:rsid w:val="0058609C"/>
    <w:rsid w:val="005861DB"/>
    <w:rsid w:val="00586268"/>
    <w:rsid w:val="00586371"/>
    <w:rsid w:val="005863E8"/>
    <w:rsid w:val="0058640C"/>
    <w:rsid w:val="00586940"/>
    <w:rsid w:val="00586B39"/>
    <w:rsid w:val="00586F4C"/>
    <w:rsid w:val="005870EF"/>
    <w:rsid w:val="00587334"/>
    <w:rsid w:val="005873FD"/>
    <w:rsid w:val="0058744F"/>
    <w:rsid w:val="005876F1"/>
    <w:rsid w:val="00587701"/>
    <w:rsid w:val="00587C94"/>
    <w:rsid w:val="00587CA9"/>
    <w:rsid w:val="00587CE5"/>
    <w:rsid w:val="00587D33"/>
    <w:rsid w:val="00587D6A"/>
    <w:rsid w:val="00587E5A"/>
    <w:rsid w:val="00590035"/>
    <w:rsid w:val="00590576"/>
    <w:rsid w:val="00590615"/>
    <w:rsid w:val="00590737"/>
    <w:rsid w:val="00590AF2"/>
    <w:rsid w:val="00590D4E"/>
    <w:rsid w:val="00590DDE"/>
    <w:rsid w:val="00591025"/>
    <w:rsid w:val="0059106B"/>
    <w:rsid w:val="005913C3"/>
    <w:rsid w:val="005914B7"/>
    <w:rsid w:val="00591753"/>
    <w:rsid w:val="005918D8"/>
    <w:rsid w:val="00591A39"/>
    <w:rsid w:val="00591AA5"/>
    <w:rsid w:val="00591B2F"/>
    <w:rsid w:val="00591C13"/>
    <w:rsid w:val="00591C31"/>
    <w:rsid w:val="005920FA"/>
    <w:rsid w:val="005922A2"/>
    <w:rsid w:val="005925E5"/>
    <w:rsid w:val="00592651"/>
    <w:rsid w:val="0059272E"/>
    <w:rsid w:val="00592932"/>
    <w:rsid w:val="00592D2A"/>
    <w:rsid w:val="00592E78"/>
    <w:rsid w:val="00592F0D"/>
    <w:rsid w:val="0059306C"/>
    <w:rsid w:val="005931CF"/>
    <w:rsid w:val="005931EB"/>
    <w:rsid w:val="005933E8"/>
    <w:rsid w:val="005934B8"/>
    <w:rsid w:val="0059397A"/>
    <w:rsid w:val="00593A33"/>
    <w:rsid w:val="00593C27"/>
    <w:rsid w:val="00593C5E"/>
    <w:rsid w:val="00593CE6"/>
    <w:rsid w:val="00593EEA"/>
    <w:rsid w:val="00593EF0"/>
    <w:rsid w:val="005940F3"/>
    <w:rsid w:val="00594379"/>
    <w:rsid w:val="0059450F"/>
    <w:rsid w:val="0059460C"/>
    <w:rsid w:val="0059463B"/>
    <w:rsid w:val="00594738"/>
    <w:rsid w:val="005949A3"/>
    <w:rsid w:val="00595252"/>
    <w:rsid w:val="00595289"/>
    <w:rsid w:val="005954C8"/>
    <w:rsid w:val="00595748"/>
    <w:rsid w:val="005957B1"/>
    <w:rsid w:val="00595A22"/>
    <w:rsid w:val="00595B14"/>
    <w:rsid w:val="00595E25"/>
    <w:rsid w:val="00596099"/>
    <w:rsid w:val="005960CC"/>
    <w:rsid w:val="005961B3"/>
    <w:rsid w:val="0059620C"/>
    <w:rsid w:val="005963F8"/>
    <w:rsid w:val="00596643"/>
    <w:rsid w:val="005968A3"/>
    <w:rsid w:val="00596952"/>
    <w:rsid w:val="00596A00"/>
    <w:rsid w:val="00596AC2"/>
    <w:rsid w:val="005972EC"/>
    <w:rsid w:val="0059738A"/>
    <w:rsid w:val="005973F4"/>
    <w:rsid w:val="00597405"/>
    <w:rsid w:val="0059760A"/>
    <w:rsid w:val="005977D0"/>
    <w:rsid w:val="00597880"/>
    <w:rsid w:val="00597A39"/>
    <w:rsid w:val="00597B0A"/>
    <w:rsid w:val="00597B39"/>
    <w:rsid w:val="00597CD9"/>
    <w:rsid w:val="00597DCF"/>
    <w:rsid w:val="00597EFE"/>
    <w:rsid w:val="005A004C"/>
    <w:rsid w:val="005A004F"/>
    <w:rsid w:val="005A007F"/>
    <w:rsid w:val="005A0140"/>
    <w:rsid w:val="005A028C"/>
    <w:rsid w:val="005A03FD"/>
    <w:rsid w:val="005A0483"/>
    <w:rsid w:val="005A055B"/>
    <w:rsid w:val="005A092A"/>
    <w:rsid w:val="005A0C70"/>
    <w:rsid w:val="005A0D13"/>
    <w:rsid w:val="005A0D2A"/>
    <w:rsid w:val="005A0EF6"/>
    <w:rsid w:val="005A0F60"/>
    <w:rsid w:val="005A1067"/>
    <w:rsid w:val="005A120F"/>
    <w:rsid w:val="005A124F"/>
    <w:rsid w:val="005A14B5"/>
    <w:rsid w:val="005A15C4"/>
    <w:rsid w:val="005A1652"/>
    <w:rsid w:val="005A1779"/>
    <w:rsid w:val="005A18B0"/>
    <w:rsid w:val="005A18CE"/>
    <w:rsid w:val="005A1A82"/>
    <w:rsid w:val="005A1CDB"/>
    <w:rsid w:val="005A1D2E"/>
    <w:rsid w:val="005A203D"/>
    <w:rsid w:val="005A20D8"/>
    <w:rsid w:val="005A2129"/>
    <w:rsid w:val="005A2175"/>
    <w:rsid w:val="005A21B4"/>
    <w:rsid w:val="005A21EF"/>
    <w:rsid w:val="005A21FF"/>
    <w:rsid w:val="005A2710"/>
    <w:rsid w:val="005A2782"/>
    <w:rsid w:val="005A282F"/>
    <w:rsid w:val="005A2C9F"/>
    <w:rsid w:val="005A2CD0"/>
    <w:rsid w:val="005A2E75"/>
    <w:rsid w:val="005A3158"/>
    <w:rsid w:val="005A31C5"/>
    <w:rsid w:val="005A3254"/>
    <w:rsid w:val="005A37FF"/>
    <w:rsid w:val="005A3A35"/>
    <w:rsid w:val="005A3DFF"/>
    <w:rsid w:val="005A3E0B"/>
    <w:rsid w:val="005A475D"/>
    <w:rsid w:val="005A489C"/>
    <w:rsid w:val="005A49C6"/>
    <w:rsid w:val="005A4ADF"/>
    <w:rsid w:val="005A4B7F"/>
    <w:rsid w:val="005A4E79"/>
    <w:rsid w:val="005A4F85"/>
    <w:rsid w:val="005A5327"/>
    <w:rsid w:val="005A53F4"/>
    <w:rsid w:val="005A554D"/>
    <w:rsid w:val="005A582C"/>
    <w:rsid w:val="005A596C"/>
    <w:rsid w:val="005A5A28"/>
    <w:rsid w:val="005A5A6D"/>
    <w:rsid w:val="005A5C4C"/>
    <w:rsid w:val="005A5E5C"/>
    <w:rsid w:val="005A5E72"/>
    <w:rsid w:val="005A5FC0"/>
    <w:rsid w:val="005A611A"/>
    <w:rsid w:val="005A6120"/>
    <w:rsid w:val="005A64AB"/>
    <w:rsid w:val="005A66C6"/>
    <w:rsid w:val="005A6727"/>
    <w:rsid w:val="005A69F3"/>
    <w:rsid w:val="005A6B6D"/>
    <w:rsid w:val="005A6C1E"/>
    <w:rsid w:val="005A6E16"/>
    <w:rsid w:val="005A7085"/>
    <w:rsid w:val="005A725D"/>
    <w:rsid w:val="005A72B2"/>
    <w:rsid w:val="005A7909"/>
    <w:rsid w:val="005A792D"/>
    <w:rsid w:val="005A7B0B"/>
    <w:rsid w:val="005A7C87"/>
    <w:rsid w:val="005A7C95"/>
    <w:rsid w:val="005A7DAB"/>
    <w:rsid w:val="005A7DD6"/>
    <w:rsid w:val="005A7FC6"/>
    <w:rsid w:val="005A7FF4"/>
    <w:rsid w:val="005B0083"/>
    <w:rsid w:val="005B0150"/>
    <w:rsid w:val="005B016B"/>
    <w:rsid w:val="005B0360"/>
    <w:rsid w:val="005B0B0B"/>
    <w:rsid w:val="005B0BAF"/>
    <w:rsid w:val="005B0BC8"/>
    <w:rsid w:val="005B0BD4"/>
    <w:rsid w:val="005B0E90"/>
    <w:rsid w:val="005B10F7"/>
    <w:rsid w:val="005B1452"/>
    <w:rsid w:val="005B16A9"/>
    <w:rsid w:val="005B16B0"/>
    <w:rsid w:val="005B1769"/>
    <w:rsid w:val="005B17E8"/>
    <w:rsid w:val="005B1BE1"/>
    <w:rsid w:val="005B1CA6"/>
    <w:rsid w:val="005B1E13"/>
    <w:rsid w:val="005B1FA4"/>
    <w:rsid w:val="005B1FE2"/>
    <w:rsid w:val="005B2174"/>
    <w:rsid w:val="005B235A"/>
    <w:rsid w:val="005B272E"/>
    <w:rsid w:val="005B31FC"/>
    <w:rsid w:val="005B331F"/>
    <w:rsid w:val="005B336D"/>
    <w:rsid w:val="005B33B7"/>
    <w:rsid w:val="005B33E7"/>
    <w:rsid w:val="005B3527"/>
    <w:rsid w:val="005B3593"/>
    <w:rsid w:val="005B3631"/>
    <w:rsid w:val="005B3733"/>
    <w:rsid w:val="005B3C35"/>
    <w:rsid w:val="005B3E30"/>
    <w:rsid w:val="005B4125"/>
    <w:rsid w:val="005B4133"/>
    <w:rsid w:val="005B413A"/>
    <w:rsid w:val="005B414B"/>
    <w:rsid w:val="005B4428"/>
    <w:rsid w:val="005B4438"/>
    <w:rsid w:val="005B44EF"/>
    <w:rsid w:val="005B4787"/>
    <w:rsid w:val="005B4806"/>
    <w:rsid w:val="005B4D65"/>
    <w:rsid w:val="005B4EA6"/>
    <w:rsid w:val="005B4EA8"/>
    <w:rsid w:val="005B5092"/>
    <w:rsid w:val="005B511A"/>
    <w:rsid w:val="005B5196"/>
    <w:rsid w:val="005B52B2"/>
    <w:rsid w:val="005B558F"/>
    <w:rsid w:val="005B56B2"/>
    <w:rsid w:val="005B5888"/>
    <w:rsid w:val="005B591F"/>
    <w:rsid w:val="005B59E8"/>
    <w:rsid w:val="005B5A4F"/>
    <w:rsid w:val="005B5A99"/>
    <w:rsid w:val="005B5AD9"/>
    <w:rsid w:val="005B5B70"/>
    <w:rsid w:val="005B5CA9"/>
    <w:rsid w:val="005B5D91"/>
    <w:rsid w:val="005B6099"/>
    <w:rsid w:val="005B651C"/>
    <w:rsid w:val="005B6775"/>
    <w:rsid w:val="005B6884"/>
    <w:rsid w:val="005B6960"/>
    <w:rsid w:val="005B6B4F"/>
    <w:rsid w:val="005B6D2F"/>
    <w:rsid w:val="005B6D51"/>
    <w:rsid w:val="005B70A2"/>
    <w:rsid w:val="005B70F1"/>
    <w:rsid w:val="005B7160"/>
    <w:rsid w:val="005B71EC"/>
    <w:rsid w:val="005B720B"/>
    <w:rsid w:val="005B73B0"/>
    <w:rsid w:val="005B73CD"/>
    <w:rsid w:val="005B7417"/>
    <w:rsid w:val="005B789A"/>
    <w:rsid w:val="005B7D38"/>
    <w:rsid w:val="005B7D65"/>
    <w:rsid w:val="005B7E9D"/>
    <w:rsid w:val="005B7FB6"/>
    <w:rsid w:val="005C023F"/>
    <w:rsid w:val="005C02F2"/>
    <w:rsid w:val="005C04A2"/>
    <w:rsid w:val="005C05D4"/>
    <w:rsid w:val="005C0676"/>
    <w:rsid w:val="005C0987"/>
    <w:rsid w:val="005C09A7"/>
    <w:rsid w:val="005C0BB4"/>
    <w:rsid w:val="005C0C22"/>
    <w:rsid w:val="005C0DD2"/>
    <w:rsid w:val="005C0E5E"/>
    <w:rsid w:val="005C0ECE"/>
    <w:rsid w:val="005C105D"/>
    <w:rsid w:val="005C129F"/>
    <w:rsid w:val="005C1394"/>
    <w:rsid w:val="005C15EC"/>
    <w:rsid w:val="005C1742"/>
    <w:rsid w:val="005C1AD3"/>
    <w:rsid w:val="005C1B0B"/>
    <w:rsid w:val="005C1D21"/>
    <w:rsid w:val="005C1ED4"/>
    <w:rsid w:val="005C1FCB"/>
    <w:rsid w:val="005C2069"/>
    <w:rsid w:val="005C2289"/>
    <w:rsid w:val="005C240E"/>
    <w:rsid w:val="005C2560"/>
    <w:rsid w:val="005C26A2"/>
    <w:rsid w:val="005C2F1D"/>
    <w:rsid w:val="005C2FF4"/>
    <w:rsid w:val="005C31DD"/>
    <w:rsid w:val="005C327A"/>
    <w:rsid w:val="005C351D"/>
    <w:rsid w:val="005C3521"/>
    <w:rsid w:val="005C365F"/>
    <w:rsid w:val="005C36C3"/>
    <w:rsid w:val="005C3823"/>
    <w:rsid w:val="005C3BBE"/>
    <w:rsid w:val="005C3CA1"/>
    <w:rsid w:val="005C3D01"/>
    <w:rsid w:val="005C3E43"/>
    <w:rsid w:val="005C40A4"/>
    <w:rsid w:val="005C41C5"/>
    <w:rsid w:val="005C41E5"/>
    <w:rsid w:val="005C4389"/>
    <w:rsid w:val="005C4537"/>
    <w:rsid w:val="005C45F3"/>
    <w:rsid w:val="005C46DE"/>
    <w:rsid w:val="005C470B"/>
    <w:rsid w:val="005C488A"/>
    <w:rsid w:val="005C4B49"/>
    <w:rsid w:val="005C4C38"/>
    <w:rsid w:val="005C4D1D"/>
    <w:rsid w:val="005C4D50"/>
    <w:rsid w:val="005C4E2D"/>
    <w:rsid w:val="005C5155"/>
    <w:rsid w:val="005C53D1"/>
    <w:rsid w:val="005C5613"/>
    <w:rsid w:val="005C57AC"/>
    <w:rsid w:val="005C57FD"/>
    <w:rsid w:val="005C590F"/>
    <w:rsid w:val="005C5A0C"/>
    <w:rsid w:val="005C5CA8"/>
    <w:rsid w:val="005C5E21"/>
    <w:rsid w:val="005C6277"/>
    <w:rsid w:val="005C62EC"/>
    <w:rsid w:val="005C6303"/>
    <w:rsid w:val="005C64E8"/>
    <w:rsid w:val="005C6690"/>
    <w:rsid w:val="005C66F6"/>
    <w:rsid w:val="005C689C"/>
    <w:rsid w:val="005C6A06"/>
    <w:rsid w:val="005C6CAD"/>
    <w:rsid w:val="005C6D96"/>
    <w:rsid w:val="005C6E8A"/>
    <w:rsid w:val="005C6F87"/>
    <w:rsid w:val="005C70DC"/>
    <w:rsid w:val="005C71D0"/>
    <w:rsid w:val="005C73B0"/>
    <w:rsid w:val="005C7483"/>
    <w:rsid w:val="005C7711"/>
    <w:rsid w:val="005C785A"/>
    <w:rsid w:val="005C7909"/>
    <w:rsid w:val="005C7C43"/>
    <w:rsid w:val="005C7C8B"/>
    <w:rsid w:val="005C7ECC"/>
    <w:rsid w:val="005C7F01"/>
    <w:rsid w:val="005D004E"/>
    <w:rsid w:val="005D0166"/>
    <w:rsid w:val="005D0431"/>
    <w:rsid w:val="005D06F3"/>
    <w:rsid w:val="005D08C4"/>
    <w:rsid w:val="005D090E"/>
    <w:rsid w:val="005D0B5A"/>
    <w:rsid w:val="005D0C63"/>
    <w:rsid w:val="005D0F2B"/>
    <w:rsid w:val="005D1142"/>
    <w:rsid w:val="005D1307"/>
    <w:rsid w:val="005D13F7"/>
    <w:rsid w:val="005D14DC"/>
    <w:rsid w:val="005D1520"/>
    <w:rsid w:val="005D15D4"/>
    <w:rsid w:val="005D18EB"/>
    <w:rsid w:val="005D1A7D"/>
    <w:rsid w:val="005D1C82"/>
    <w:rsid w:val="005D1CB8"/>
    <w:rsid w:val="005D1D61"/>
    <w:rsid w:val="005D1DDE"/>
    <w:rsid w:val="005D1EAC"/>
    <w:rsid w:val="005D1FA2"/>
    <w:rsid w:val="005D1FE6"/>
    <w:rsid w:val="005D24F0"/>
    <w:rsid w:val="005D2633"/>
    <w:rsid w:val="005D2748"/>
    <w:rsid w:val="005D2A43"/>
    <w:rsid w:val="005D2A67"/>
    <w:rsid w:val="005D2F32"/>
    <w:rsid w:val="005D2FA2"/>
    <w:rsid w:val="005D2FB5"/>
    <w:rsid w:val="005D3101"/>
    <w:rsid w:val="005D3106"/>
    <w:rsid w:val="005D34B1"/>
    <w:rsid w:val="005D36D2"/>
    <w:rsid w:val="005D3885"/>
    <w:rsid w:val="005D3A19"/>
    <w:rsid w:val="005D3B33"/>
    <w:rsid w:val="005D3C84"/>
    <w:rsid w:val="005D3EC4"/>
    <w:rsid w:val="005D3FD1"/>
    <w:rsid w:val="005D43BC"/>
    <w:rsid w:val="005D443E"/>
    <w:rsid w:val="005D4515"/>
    <w:rsid w:val="005D4560"/>
    <w:rsid w:val="005D46F5"/>
    <w:rsid w:val="005D49D5"/>
    <w:rsid w:val="005D4BB9"/>
    <w:rsid w:val="005D4C23"/>
    <w:rsid w:val="005D4D02"/>
    <w:rsid w:val="005D4FA3"/>
    <w:rsid w:val="005D5596"/>
    <w:rsid w:val="005D56EE"/>
    <w:rsid w:val="005D5A03"/>
    <w:rsid w:val="005D5A17"/>
    <w:rsid w:val="005D5C7A"/>
    <w:rsid w:val="005D5CF3"/>
    <w:rsid w:val="005D6083"/>
    <w:rsid w:val="005D6309"/>
    <w:rsid w:val="005D6453"/>
    <w:rsid w:val="005D64E4"/>
    <w:rsid w:val="005D652E"/>
    <w:rsid w:val="005D6638"/>
    <w:rsid w:val="005D671B"/>
    <w:rsid w:val="005D67B1"/>
    <w:rsid w:val="005D69A0"/>
    <w:rsid w:val="005D6A52"/>
    <w:rsid w:val="005D6AF5"/>
    <w:rsid w:val="005D6B92"/>
    <w:rsid w:val="005D704A"/>
    <w:rsid w:val="005D70D6"/>
    <w:rsid w:val="005D72C2"/>
    <w:rsid w:val="005D735A"/>
    <w:rsid w:val="005D75FF"/>
    <w:rsid w:val="005D76B1"/>
    <w:rsid w:val="005D7C2A"/>
    <w:rsid w:val="005D7F58"/>
    <w:rsid w:val="005D7F8C"/>
    <w:rsid w:val="005D7FFE"/>
    <w:rsid w:val="005D9CAE"/>
    <w:rsid w:val="005E0000"/>
    <w:rsid w:val="005E0119"/>
    <w:rsid w:val="005E01F4"/>
    <w:rsid w:val="005E0375"/>
    <w:rsid w:val="005E03A3"/>
    <w:rsid w:val="005E05B5"/>
    <w:rsid w:val="005E061D"/>
    <w:rsid w:val="005E0868"/>
    <w:rsid w:val="005E0915"/>
    <w:rsid w:val="005E091D"/>
    <w:rsid w:val="005E100A"/>
    <w:rsid w:val="005E13A0"/>
    <w:rsid w:val="005E13E5"/>
    <w:rsid w:val="005E1465"/>
    <w:rsid w:val="005E180C"/>
    <w:rsid w:val="005E1814"/>
    <w:rsid w:val="005E1856"/>
    <w:rsid w:val="005E19F2"/>
    <w:rsid w:val="005E1A13"/>
    <w:rsid w:val="005E1B66"/>
    <w:rsid w:val="005E1B7F"/>
    <w:rsid w:val="005E1DD2"/>
    <w:rsid w:val="005E1E07"/>
    <w:rsid w:val="005E1E28"/>
    <w:rsid w:val="005E1FC0"/>
    <w:rsid w:val="005E21FB"/>
    <w:rsid w:val="005E271F"/>
    <w:rsid w:val="005E2ADB"/>
    <w:rsid w:val="005E2FD6"/>
    <w:rsid w:val="005E31EE"/>
    <w:rsid w:val="005E32A6"/>
    <w:rsid w:val="005E3401"/>
    <w:rsid w:val="005E34B8"/>
    <w:rsid w:val="005E367C"/>
    <w:rsid w:val="005E377B"/>
    <w:rsid w:val="005E3926"/>
    <w:rsid w:val="005E3965"/>
    <w:rsid w:val="005E396E"/>
    <w:rsid w:val="005E3A0E"/>
    <w:rsid w:val="005E3AD5"/>
    <w:rsid w:val="005E3B19"/>
    <w:rsid w:val="005E3E05"/>
    <w:rsid w:val="005E3F08"/>
    <w:rsid w:val="005E4015"/>
    <w:rsid w:val="005E4046"/>
    <w:rsid w:val="005E40EE"/>
    <w:rsid w:val="005E4181"/>
    <w:rsid w:val="005E435C"/>
    <w:rsid w:val="005E4450"/>
    <w:rsid w:val="005E4556"/>
    <w:rsid w:val="005E46BF"/>
    <w:rsid w:val="005E479E"/>
    <w:rsid w:val="005E497D"/>
    <w:rsid w:val="005E49FB"/>
    <w:rsid w:val="005E4A19"/>
    <w:rsid w:val="005E4A4C"/>
    <w:rsid w:val="005E4AAB"/>
    <w:rsid w:val="005E4B82"/>
    <w:rsid w:val="005E4C99"/>
    <w:rsid w:val="005E5074"/>
    <w:rsid w:val="005E510A"/>
    <w:rsid w:val="005E5216"/>
    <w:rsid w:val="005E527A"/>
    <w:rsid w:val="005E5666"/>
    <w:rsid w:val="005E5E27"/>
    <w:rsid w:val="005E5EC3"/>
    <w:rsid w:val="005E61CE"/>
    <w:rsid w:val="005E622B"/>
    <w:rsid w:val="005E6300"/>
    <w:rsid w:val="005E63BF"/>
    <w:rsid w:val="005E64A4"/>
    <w:rsid w:val="005E6795"/>
    <w:rsid w:val="005E68E0"/>
    <w:rsid w:val="005E694D"/>
    <w:rsid w:val="005E6982"/>
    <w:rsid w:val="005E6A0A"/>
    <w:rsid w:val="005E6ACC"/>
    <w:rsid w:val="005E6B07"/>
    <w:rsid w:val="005E6B23"/>
    <w:rsid w:val="005E6D5D"/>
    <w:rsid w:val="005E6F36"/>
    <w:rsid w:val="005E7110"/>
    <w:rsid w:val="005E71F7"/>
    <w:rsid w:val="005E7476"/>
    <w:rsid w:val="005E75C6"/>
    <w:rsid w:val="005E78B1"/>
    <w:rsid w:val="005E79C2"/>
    <w:rsid w:val="005E7A4E"/>
    <w:rsid w:val="005E7BC9"/>
    <w:rsid w:val="005E7C8F"/>
    <w:rsid w:val="005E7FEC"/>
    <w:rsid w:val="005EB500"/>
    <w:rsid w:val="005F00A7"/>
    <w:rsid w:val="005F01F6"/>
    <w:rsid w:val="005F0212"/>
    <w:rsid w:val="005F032F"/>
    <w:rsid w:val="005F0359"/>
    <w:rsid w:val="005F05D6"/>
    <w:rsid w:val="005F08F2"/>
    <w:rsid w:val="005F093E"/>
    <w:rsid w:val="005F0AF4"/>
    <w:rsid w:val="005F0B73"/>
    <w:rsid w:val="005F0C5B"/>
    <w:rsid w:val="005F1080"/>
    <w:rsid w:val="005F125B"/>
    <w:rsid w:val="005F137E"/>
    <w:rsid w:val="005F170E"/>
    <w:rsid w:val="005F17B1"/>
    <w:rsid w:val="005F183F"/>
    <w:rsid w:val="005F196B"/>
    <w:rsid w:val="005F1AA1"/>
    <w:rsid w:val="005F1B02"/>
    <w:rsid w:val="005F1B47"/>
    <w:rsid w:val="005F1D49"/>
    <w:rsid w:val="005F1F27"/>
    <w:rsid w:val="005F2105"/>
    <w:rsid w:val="005F2226"/>
    <w:rsid w:val="005F248C"/>
    <w:rsid w:val="005F24B0"/>
    <w:rsid w:val="005F261D"/>
    <w:rsid w:val="005F286E"/>
    <w:rsid w:val="005F29B0"/>
    <w:rsid w:val="005F2E18"/>
    <w:rsid w:val="005F3647"/>
    <w:rsid w:val="005F3AAE"/>
    <w:rsid w:val="005F3B31"/>
    <w:rsid w:val="005F3B4C"/>
    <w:rsid w:val="005F3CB8"/>
    <w:rsid w:val="005F3D53"/>
    <w:rsid w:val="005F40D8"/>
    <w:rsid w:val="005F41B8"/>
    <w:rsid w:val="005F422B"/>
    <w:rsid w:val="005F43E6"/>
    <w:rsid w:val="005F4430"/>
    <w:rsid w:val="005F4756"/>
    <w:rsid w:val="005F47FA"/>
    <w:rsid w:val="005F481B"/>
    <w:rsid w:val="005F4A68"/>
    <w:rsid w:val="005F4B20"/>
    <w:rsid w:val="005F4E66"/>
    <w:rsid w:val="005F5066"/>
    <w:rsid w:val="005F520C"/>
    <w:rsid w:val="005F521B"/>
    <w:rsid w:val="005F5635"/>
    <w:rsid w:val="005F59D2"/>
    <w:rsid w:val="005F5B08"/>
    <w:rsid w:val="005F5C85"/>
    <w:rsid w:val="005F5D81"/>
    <w:rsid w:val="005F5E2C"/>
    <w:rsid w:val="005F603A"/>
    <w:rsid w:val="005F618C"/>
    <w:rsid w:val="005F6270"/>
    <w:rsid w:val="005F62C8"/>
    <w:rsid w:val="005F6310"/>
    <w:rsid w:val="005F63A9"/>
    <w:rsid w:val="005F63B7"/>
    <w:rsid w:val="005F63FA"/>
    <w:rsid w:val="005F644A"/>
    <w:rsid w:val="005F664E"/>
    <w:rsid w:val="005F6874"/>
    <w:rsid w:val="005F6935"/>
    <w:rsid w:val="005F6A62"/>
    <w:rsid w:val="005F6C70"/>
    <w:rsid w:val="005F6D0A"/>
    <w:rsid w:val="005F6DD7"/>
    <w:rsid w:val="005F6DE1"/>
    <w:rsid w:val="005F6F8C"/>
    <w:rsid w:val="005F6FCA"/>
    <w:rsid w:val="005F73A9"/>
    <w:rsid w:val="005F743D"/>
    <w:rsid w:val="005F74B9"/>
    <w:rsid w:val="005F7573"/>
    <w:rsid w:val="005F771B"/>
    <w:rsid w:val="005F7760"/>
    <w:rsid w:val="005F7937"/>
    <w:rsid w:val="005F79CA"/>
    <w:rsid w:val="005F7A24"/>
    <w:rsid w:val="005F7B5D"/>
    <w:rsid w:val="005F7B7A"/>
    <w:rsid w:val="005F7D4F"/>
    <w:rsid w:val="005F7FA4"/>
    <w:rsid w:val="00600057"/>
    <w:rsid w:val="006001B3"/>
    <w:rsid w:val="006002CC"/>
    <w:rsid w:val="0060078A"/>
    <w:rsid w:val="006007AE"/>
    <w:rsid w:val="0060097D"/>
    <w:rsid w:val="006009F8"/>
    <w:rsid w:val="00600A67"/>
    <w:rsid w:val="00600AC1"/>
    <w:rsid w:val="00600BEC"/>
    <w:rsid w:val="00600DA6"/>
    <w:rsid w:val="006010B0"/>
    <w:rsid w:val="006010E6"/>
    <w:rsid w:val="006013D3"/>
    <w:rsid w:val="00601545"/>
    <w:rsid w:val="00601699"/>
    <w:rsid w:val="006016B9"/>
    <w:rsid w:val="006016E2"/>
    <w:rsid w:val="0060170D"/>
    <w:rsid w:val="00601946"/>
    <w:rsid w:val="006019E1"/>
    <w:rsid w:val="00601A43"/>
    <w:rsid w:val="00601A6B"/>
    <w:rsid w:val="00601DBC"/>
    <w:rsid w:val="00601E3E"/>
    <w:rsid w:val="006020E6"/>
    <w:rsid w:val="00602207"/>
    <w:rsid w:val="00602372"/>
    <w:rsid w:val="006023AD"/>
    <w:rsid w:val="006023F4"/>
    <w:rsid w:val="006024D5"/>
    <w:rsid w:val="006027F5"/>
    <w:rsid w:val="00602AF4"/>
    <w:rsid w:val="00602B52"/>
    <w:rsid w:val="00602F42"/>
    <w:rsid w:val="006031C5"/>
    <w:rsid w:val="00603230"/>
    <w:rsid w:val="00603254"/>
    <w:rsid w:val="00603325"/>
    <w:rsid w:val="0060372C"/>
    <w:rsid w:val="00603929"/>
    <w:rsid w:val="00603EFD"/>
    <w:rsid w:val="006040D9"/>
    <w:rsid w:val="0060436E"/>
    <w:rsid w:val="006043DF"/>
    <w:rsid w:val="006048C8"/>
    <w:rsid w:val="0060491C"/>
    <w:rsid w:val="0060494B"/>
    <w:rsid w:val="00604E02"/>
    <w:rsid w:val="00604EA7"/>
    <w:rsid w:val="006052EC"/>
    <w:rsid w:val="0060556C"/>
    <w:rsid w:val="0060568F"/>
    <w:rsid w:val="00605A0B"/>
    <w:rsid w:val="00605BD2"/>
    <w:rsid w:val="00605C83"/>
    <w:rsid w:val="00605E64"/>
    <w:rsid w:val="0060618D"/>
    <w:rsid w:val="00606B6B"/>
    <w:rsid w:val="00606D05"/>
    <w:rsid w:val="00606EF5"/>
    <w:rsid w:val="0060706C"/>
    <w:rsid w:val="0060729B"/>
    <w:rsid w:val="006074EA"/>
    <w:rsid w:val="006075EF"/>
    <w:rsid w:val="0060764B"/>
    <w:rsid w:val="00607825"/>
    <w:rsid w:val="00607840"/>
    <w:rsid w:val="00607C91"/>
    <w:rsid w:val="006100DF"/>
    <w:rsid w:val="0061014D"/>
    <w:rsid w:val="0061014E"/>
    <w:rsid w:val="006105B5"/>
    <w:rsid w:val="006105CC"/>
    <w:rsid w:val="0061084C"/>
    <w:rsid w:val="00610A6B"/>
    <w:rsid w:val="00610A6C"/>
    <w:rsid w:val="00610C17"/>
    <w:rsid w:val="00610F69"/>
    <w:rsid w:val="00610F70"/>
    <w:rsid w:val="006112E1"/>
    <w:rsid w:val="006116C0"/>
    <w:rsid w:val="00611CDC"/>
    <w:rsid w:val="00611D80"/>
    <w:rsid w:val="00611FD6"/>
    <w:rsid w:val="006123CE"/>
    <w:rsid w:val="00612A10"/>
    <w:rsid w:val="00612AF3"/>
    <w:rsid w:val="00612D42"/>
    <w:rsid w:val="0061304D"/>
    <w:rsid w:val="006130AE"/>
    <w:rsid w:val="0061317E"/>
    <w:rsid w:val="00613182"/>
    <w:rsid w:val="00613252"/>
    <w:rsid w:val="006132F6"/>
    <w:rsid w:val="006132F9"/>
    <w:rsid w:val="0061346D"/>
    <w:rsid w:val="006134C7"/>
    <w:rsid w:val="006134D0"/>
    <w:rsid w:val="0061359B"/>
    <w:rsid w:val="006135EA"/>
    <w:rsid w:val="0061366E"/>
    <w:rsid w:val="006136E3"/>
    <w:rsid w:val="00613859"/>
    <w:rsid w:val="00613899"/>
    <w:rsid w:val="0061390B"/>
    <w:rsid w:val="00613921"/>
    <w:rsid w:val="006139D5"/>
    <w:rsid w:val="00613A69"/>
    <w:rsid w:val="0061416A"/>
    <w:rsid w:val="006141C3"/>
    <w:rsid w:val="006141FF"/>
    <w:rsid w:val="006142C3"/>
    <w:rsid w:val="006143C7"/>
    <w:rsid w:val="006145BD"/>
    <w:rsid w:val="00614A73"/>
    <w:rsid w:val="00614A9F"/>
    <w:rsid w:val="00614BB0"/>
    <w:rsid w:val="00614CE7"/>
    <w:rsid w:val="00614DA3"/>
    <w:rsid w:val="00614E01"/>
    <w:rsid w:val="00614FC4"/>
    <w:rsid w:val="006151CD"/>
    <w:rsid w:val="006153FB"/>
    <w:rsid w:val="006154BA"/>
    <w:rsid w:val="006154DB"/>
    <w:rsid w:val="00615A7D"/>
    <w:rsid w:val="00615A85"/>
    <w:rsid w:val="00615D6C"/>
    <w:rsid w:val="00615DEC"/>
    <w:rsid w:val="00615FCF"/>
    <w:rsid w:val="0061621C"/>
    <w:rsid w:val="0061631C"/>
    <w:rsid w:val="006165FC"/>
    <w:rsid w:val="00616609"/>
    <w:rsid w:val="0061665A"/>
    <w:rsid w:val="006166D8"/>
    <w:rsid w:val="0061672B"/>
    <w:rsid w:val="00616793"/>
    <w:rsid w:val="0061684B"/>
    <w:rsid w:val="006168F0"/>
    <w:rsid w:val="00616904"/>
    <w:rsid w:val="00616968"/>
    <w:rsid w:val="0061698B"/>
    <w:rsid w:val="00616C6E"/>
    <w:rsid w:val="00616D53"/>
    <w:rsid w:val="00616EC2"/>
    <w:rsid w:val="00616FA8"/>
    <w:rsid w:val="0061711D"/>
    <w:rsid w:val="0061773A"/>
    <w:rsid w:val="00617B98"/>
    <w:rsid w:val="00617BE3"/>
    <w:rsid w:val="00617CBC"/>
    <w:rsid w:val="00617E7A"/>
    <w:rsid w:val="00617E9D"/>
    <w:rsid w:val="0061EF5D"/>
    <w:rsid w:val="00620173"/>
    <w:rsid w:val="00620344"/>
    <w:rsid w:val="0062045F"/>
    <w:rsid w:val="006204C0"/>
    <w:rsid w:val="006204F0"/>
    <w:rsid w:val="0062054E"/>
    <w:rsid w:val="006205C4"/>
    <w:rsid w:val="006206CC"/>
    <w:rsid w:val="00620907"/>
    <w:rsid w:val="00620BAF"/>
    <w:rsid w:val="00620D43"/>
    <w:rsid w:val="00620E1B"/>
    <w:rsid w:val="006212B5"/>
    <w:rsid w:val="006212FB"/>
    <w:rsid w:val="00621358"/>
    <w:rsid w:val="0062142D"/>
    <w:rsid w:val="0062156C"/>
    <w:rsid w:val="00621C21"/>
    <w:rsid w:val="00621CCD"/>
    <w:rsid w:val="00621E3C"/>
    <w:rsid w:val="00621F69"/>
    <w:rsid w:val="0062275E"/>
    <w:rsid w:val="00622822"/>
    <w:rsid w:val="00622A15"/>
    <w:rsid w:val="00622C83"/>
    <w:rsid w:val="00622CC6"/>
    <w:rsid w:val="00622EF4"/>
    <w:rsid w:val="00622FD8"/>
    <w:rsid w:val="00623174"/>
    <w:rsid w:val="00623386"/>
    <w:rsid w:val="0062349D"/>
    <w:rsid w:val="006236DA"/>
    <w:rsid w:val="00623768"/>
    <w:rsid w:val="006239B4"/>
    <w:rsid w:val="006239E1"/>
    <w:rsid w:val="00623B88"/>
    <w:rsid w:val="00623DAD"/>
    <w:rsid w:val="00623DE5"/>
    <w:rsid w:val="006246CF"/>
    <w:rsid w:val="006249F2"/>
    <w:rsid w:val="00624BBC"/>
    <w:rsid w:val="00624CA5"/>
    <w:rsid w:val="00624F27"/>
    <w:rsid w:val="0062506D"/>
    <w:rsid w:val="00625092"/>
    <w:rsid w:val="006251BF"/>
    <w:rsid w:val="006252B8"/>
    <w:rsid w:val="0062535B"/>
    <w:rsid w:val="006253B5"/>
    <w:rsid w:val="00625761"/>
    <w:rsid w:val="00625AF0"/>
    <w:rsid w:val="00625B4C"/>
    <w:rsid w:val="00625C46"/>
    <w:rsid w:val="0062647A"/>
    <w:rsid w:val="00626637"/>
    <w:rsid w:val="0062695E"/>
    <w:rsid w:val="00626A6E"/>
    <w:rsid w:val="00626C2D"/>
    <w:rsid w:val="00626D15"/>
    <w:rsid w:val="00626DD8"/>
    <w:rsid w:val="00627016"/>
    <w:rsid w:val="006270F9"/>
    <w:rsid w:val="0062718D"/>
    <w:rsid w:val="00627396"/>
    <w:rsid w:val="006273B6"/>
    <w:rsid w:val="00627649"/>
    <w:rsid w:val="0062765B"/>
    <w:rsid w:val="0062788F"/>
    <w:rsid w:val="006278C2"/>
    <w:rsid w:val="00627955"/>
    <w:rsid w:val="0062795A"/>
    <w:rsid w:val="00627C69"/>
    <w:rsid w:val="00627EDF"/>
    <w:rsid w:val="006300DB"/>
    <w:rsid w:val="00630115"/>
    <w:rsid w:val="0063011D"/>
    <w:rsid w:val="00630144"/>
    <w:rsid w:val="006303D4"/>
    <w:rsid w:val="006303DE"/>
    <w:rsid w:val="00630550"/>
    <w:rsid w:val="0063057B"/>
    <w:rsid w:val="00630A00"/>
    <w:rsid w:val="00630B45"/>
    <w:rsid w:val="00630B64"/>
    <w:rsid w:val="00630C38"/>
    <w:rsid w:val="00630D5C"/>
    <w:rsid w:val="00630E2C"/>
    <w:rsid w:val="0063100C"/>
    <w:rsid w:val="00631063"/>
    <w:rsid w:val="00631140"/>
    <w:rsid w:val="00631482"/>
    <w:rsid w:val="006317FB"/>
    <w:rsid w:val="00631857"/>
    <w:rsid w:val="006318A0"/>
    <w:rsid w:val="006318C7"/>
    <w:rsid w:val="006318F7"/>
    <w:rsid w:val="00631A4F"/>
    <w:rsid w:val="00631A64"/>
    <w:rsid w:val="00631CAB"/>
    <w:rsid w:val="0063201C"/>
    <w:rsid w:val="00632076"/>
    <w:rsid w:val="00632177"/>
    <w:rsid w:val="0063218C"/>
    <w:rsid w:val="00632266"/>
    <w:rsid w:val="006324DC"/>
    <w:rsid w:val="00632824"/>
    <w:rsid w:val="00632B46"/>
    <w:rsid w:val="00632C52"/>
    <w:rsid w:val="00632FC1"/>
    <w:rsid w:val="00633170"/>
    <w:rsid w:val="00633242"/>
    <w:rsid w:val="0063336E"/>
    <w:rsid w:val="006333C4"/>
    <w:rsid w:val="00633405"/>
    <w:rsid w:val="00633487"/>
    <w:rsid w:val="0063351B"/>
    <w:rsid w:val="006336C7"/>
    <w:rsid w:val="00633A48"/>
    <w:rsid w:val="00633AF5"/>
    <w:rsid w:val="00633D36"/>
    <w:rsid w:val="00633E9A"/>
    <w:rsid w:val="00634104"/>
    <w:rsid w:val="0063422B"/>
    <w:rsid w:val="0063443B"/>
    <w:rsid w:val="006345B6"/>
    <w:rsid w:val="006345E4"/>
    <w:rsid w:val="006346C1"/>
    <w:rsid w:val="00634739"/>
    <w:rsid w:val="0063488D"/>
    <w:rsid w:val="006348AD"/>
    <w:rsid w:val="00634974"/>
    <w:rsid w:val="006349BB"/>
    <w:rsid w:val="00634DB5"/>
    <w:rsid w:val="00634E6A"/>
    <w:rsid w:val="0063512B"/>
    <w:rsid w:val="00635174"/>
    <w:rsid w:val="0063523C"/>
    <w:rsid w:val="0063524B"/>
    <w:rsid w:val="0063532E"/>
    <w:rsid w:val="00635588"/>
    <w:rsid w:val="006355AF"/>
    <w:rsid w:val="006357C6"/>
    <w:rsid w:val="006358F0"/>
    <w:rsid w:val="00635BF2"/>
    <w:rsid w:val="00635C67"/>
    <w:rsid w:val="00635E2D"/>
    <w:rsid w:val="00636041"/>
    <w:rsid w:val="00636068"/>
    <w:rsid w:val="0063613E"/>
    <w:rsid w:val="0063618B"/>
    <w:rsid w:val="006364E2"/>
    <w:rsid w:val="006366AF"/>
    <w:rsid w:val="00636800"/>
    <w:rsid w:val="0063686D"/>
    <w:rsid w:val="006369CE"/>
    <w:rsid w:val="00636A3B"/>
    <w:rsid w:val="00636A79"/>
    <w:rsid w:val="00636B3F"/>
    <w:rsid w:val="00636FE0"/>
    <w:rsid w:val="00636FFD"/>
    <w:rsid w:val="006370FD"/>
    <w:rsid w:val="00637252"/>
    <w:rsid w:val="0063744E"/>
    <w:rsid w:val="00637548"/>
    <w:rsid w:val="0063755E"/>
    <w:rsid w:val="006375E9"/>
    <w:rsid w:val="00637D0F"/>
    <w:rsid w:val="00637F69"/>
    <w:rsid w:val="00640173"/>
    <w:rsid w:val="00640345"/>
    <w:rsid w:val="006403D2"/>
    <w:rsid w:val="006405C8"/>
    <w:rsid w:val="006405FD"/>
    <w:rsid w:val="0064069C"/>
    <w:rsid w:val="0064079A"/>
    <w:rsid w:val="0064096A"/>
    <w:rsid w:val="00640BB7"/>
    <w:rsid w:val="00640D9B"/>
    <w:rsid w:val="00640E63"/>
    <w:rsid w:val="00640E8A"/>
    <w:rsid w:val="00640F10"/>
    <w:rsid w:val="00640F90"/>
    <w:rsid w:val="00641199"/>
    <w:rsid w:val="0064135C"/>
    <w:rsid w:val="00641404"/>
    <w:rsid w:val="00641448"/>
    <w:rsid w:val="0064161B"/>
    <w:rsid w:val="00641AD2"/>
    <w:rsid w:val="00641B72"/>
    <w:rsid w:val="00641D4D"/>
    <w:rsid w:val="00642011"/>
    <w:rsid w:val="00642082"/>
    <w:rsid w:val="00642206"/>
    <w:rsid w:val="00642230"/>
    <w:rsid w:val="00642282"/>
    <w:rsid w:val="00642550"/>
    <w:rsid w:val="006425CF"/>
    <w:rsid w:val="006426E7"/>
    <w:rsid w:val="0064279F"/>
    <w:rsid w:val="006428DF"/>
    <w:rsid w:val="00642CFD"/>
    <w:rsid w:val="00642DDB"/>
    <w:rsid w:val="00642F82"/>
    <w:rsid w:val="00642FC3"/>
    <w:rsid w:val="00643101"/>
    <w:rsid w:val="00643268"/>
    <w:rsid w:val="0064336E"/>
    <w:rsid w:val="00643611"/>
    <w:rsid w:val="0064373C"/>
    <w:rsid w:val="00643764"/>
    <w:rsid w:val="006437A9"/>
    <w:rsid w:val="0064391C"/>
    <w:rsid w:val="006439E8"/>
    <w:rsid w:val="00643A85"/>
    <w:rsid w:val="00643B81"/>
    <w:rsid w:val="00643BC2"/>
    <w:rsid w:val="00643CCE"/>
    <w:rsid w:val="00643F19"/>
    <w:rsid w:val="00643F1D"/>
    <w:rsid w:val="00643F66"/>
    <w:rsid w:val="00644239"/>
    <w:rsid w:val="00644396"/>
    <w:rsid w:val="006443F9"/>
    <w:rsid w:val="00644432"/>
    <w:rsid w:val="006444C5"/>
    <w:rsid w:val="0064450E"/>
    <w:rsid w:val="0064462E"/>
    <w:rsid w:val="00644DA2"/>
    <w:rsid w:val="00644F89"/>
    <w:rsid w:val="00645230"/>
    <w:rsid w:val="006452D6"/>
    <w:rsid w:val="006455B8"/>
    <w:rsid w:val="00645764"/>
    <w:rsid w:val="006457F1"/>
    <w:rsid w:val="00645945"/>
    <w:rsid w:val="006459DA"/>
    <w:rsid w:val="00645B98"/>
    <w:rsid w:val="00645BF6"/>
    <w:rsid w:val="00645DA2"/>
    <w:rsid w:val="00645F9D"/>
    <w:rsid w:val="00646470"/>
    <w:rsid w:val="00646609"/>
    <w:rsid w:val="00646646"/>
    <w:rsid w:val="006467FA"/>
    <w:rsid w:val="0064691F"/>
    <w:rsid w:val="00646B29"/>
    <w:rsid w:val="00646BB1"/>
    <w:rsid w:val="00646D7A"/>
    <w:rsid w:val="00646E72"/>
    <w:rsid w:val="00647150"/>
    <w:rsid w:val="0064723B"/>
    <w:rsid w:val="00647248"/>
    <w:rsid w:val="00647AE6"/>
    <w:rsid w:val="00647F02"/>
    <w:rsid w:val="00647F19"/>
    <w:rsid w:val="00650575"/>
    <w:rsid w:val="00650710"/>
    <w:rsid w:val="006508CB"/>
    <w:rsid w:val="00650967"/>
    <w:rsid w:val="00650B7C"/>
    <w:rsid w:val="00650BC7"/>
    <w:rsid w:val="00650E49"/>
    <w:rsid w:val="00650EB1"/>
    <w:rsid w:val="00650F39"/>
    <w:rsid w:val="00651075"/>
    <w:rsid w:val="006510A4"/>
    <w:rsid w:val="006514C1"/>
    <w:rsid w:val="00651557"/>
    <w:rsid w:val="0065169C"/>
    <w:rsid w:val="006517FC"/>
    <w:rsid w:val="0065195F"/>
    <w:rsid w:val="00651BB8"/>
    <w:rsid w:val="00651BFC"/>
    <w:rsid w:val="00651F10"/>
    <w:rsid w:val="00652061"/>
    <w:rsid w:val="006520CC"/>
    <w:rsid w:val="00652119"/>
    <w:rsid w:val="006522FA"/>
    <w:rsid w:val="00652413"/>
    <w:rsid w:val="00652780"/>
    <w:rsid w:val="00653801"/>
    <w:rsid w:val="00653D19"/>
    <w:rsid w:val="00653DCE"/>
    <w:rsid w:val="006540DC"/>
    <w:rsid w:val="00654138"/>
    <w:rsid w:val="0065436A"/>
    <w:rsid w:val="006544AD"/>
    <w:rsid w:val="006548DF"/>
    <w:rsid w:val="006549A0"/>
    <w:rsid w:val="00654B0F"/>
    <w:rsid w:val="00654BDA"/>
    <w:rsid w:val="00654C97"/>
    <w:rsid w:val="00654CD7"/>
    <w:rsid w:val="00654D05"/>
    <w:rsid w:val="00654EA6"/>
    <w:rsid w:val="00654FAD"/>
    <w:rsid w:val="006555EB"/>
    <w:rsid w:val="00655979"/>
    <w:rsid w:val="006559B1"/>
    <w:rsid w:val="00655A9C"/>
    <w:rsid w:val="00655BCC"/>
    <w:rsid w:val="00655EE4"/>
    <w:rsid w:val="006560B2"/>
    <w:rsid w:val="00656478"/>
    <w:rsid w:val="006564D5"/>
    <w:rsid w:val="006565CF"/>
    <w:rsid w:val="0065662F"/>
    <w:rsid w:val="006568AF"/>
    <w:rsid w:val="00656AB6"/>
    <w:rsid w:val="00656BA9"/>
    <w:rsid w:val="00657090"/>
    <w:rsid w:val="006571C4"/>
    <w:rsid w:val="00657400"/>
    <w:rsid w:val="00657557"/>
    <w:rsid w:val="00657907"/>
    <w:rsid w:val="00660105"/>
    <w:rsid w:val="00660195"/>
    <w:rsid w:val="00660421"/>
    <w:rsid w:val="0066050E"/>
    <w:rsid w:val="006605FD"/>
    <w:rsid w:val="00660810"/>
    <w:rsid w:val="00660865"/>
    <w:rsid w:val="00660C9D"/>
    <w:rsid w:val="00660E36"/>
    <w:rsid w:val="00661291"/>
    <w:rsid w:val="006612CC"/>
    <w:rsid w:val="00661446"/>
    <w:rsid w:val="00661480"/>
    <w:rsid w:val="00661626"/>
    <w:rsid w:val="00661677"/>
    <w:rsid w:val="006617A7"/>
    <w:rsid w:val="006617C5"/>
    <w:rsid w:val="00661B8D"/>
    <w:rsid w:val="00661C69"/>
    <w:rsid w:val="00661CB0"/>
    <w:rsid w:val="00661D83"/>
    <w:rsid w:val="00661DDB"/>
    <w:rsid w:val="00661F5B"/>
    <w:rsid w:val="0066201B"/>
    <w:rsid w:val="00662041"/>
    <w:rsid w:val="006620E2"/>
    <w:rsid w:val="00662181"/>
    <w:rsid w:val="0066219F"/>
    <w:rsid w:val="006621E0"/>
    <w:rsid w:val="00662303"/>
    <w:rsid w:val="00662457"/>
    <w:rsid w:val="006624F7"/>
    <w:rsid w:val="00662628"/>
    <w:rsid w:val="0066273F"/>
    <w:rsid w:val="00662816"/>
    <w:rsid w:val="006628AA"/>
    <w:rsid w:val="00662D23"/>
    <w:rsid w:val="00662D8E"/>
    <w:rsid w:val="00662F01"/>
    <w:rsid w:val="00662FC5"/>
    <w:rsid w:val="0066303B"/>
    <w:rsid w:val="006632D4"/>
    <w:rsid w:val="006632DA"/>
    <w:rsid w:val="00663666"/>
    <w:rsid w:val="006636C7"/>
    <w:rsid w:val="00663958"/>
    <w:rsid w:val="00663CBD"/>
    <w:rsid w:val="00663DAD"/>
    <w:rsid w:val="00663E53"/>
    <w:rsid w:val="0066413A"/>
    <w:rsid w:val="00664588"/>
    <w:rsid w:val="00664AA1"/>
    <w:rsid w:val="00664C13"/>
    <w:rsid w:val="00664D65"/>
    <w:rsid w:val="00664E8B"/>
    <w:rsid w:val="00664EF0"/>
    <w:rsid w:val="00664F32"/>
    <w:rsid w:val="00664F9B"/>
    <w:rsid w:val="0066508C"/>
    <w:rsid w:val="006653B5"/>
    <w:rsid w:val="0066572B"/>
    <w:rsid w:val="006657C4"/>
    <w:rsid w:val="00665847"/>
    <w:rsid w:val="006658C8"/>
    <w:rsid w:val="0066590A"/>
    <w:rsid w:val="00665B2A"/>
    <w:rsid w:val="00665CAA"/>
    <w:rsid w:val="00665D9C"/>
    <w:rsid w:val="00665FF9"/>
    <w:rsid w:val="006660CB"/>
    <w:rsid w:val="0066620F"/>
    <w:rsid w:val="00666247"/>
    <w:rsid w:val="00666468"/>
    <w:rsid w:val="006664F9"/>
    <w:rsid w:val="00666670"/>
    <w:rsid w:val="00666721"/>
    <w:rsid w:val="00666A7A"/>
    <w:rsid w:val="00666FB2"/>
    <w:rsid w:val="00666FCF"/>
    <w:rsid w:val="0066704D"/>
    <w:rsid w:val="006674AA"/>
    <w:rsid w:val="006679C7"/>
    <w:rsid w:val="00667C43"/>
    <w:rsid w:val="00667D93"/>
    <w:rsid w:val="00670104"/>
    <w:rsid w:val="006701A1"/>
    <w:rsid w:val="006701F7"/>
    <w:rsid w:val="006702E0"/>
    <w:rsid w:val="00670351"/>
    <w:rsid w:val="00670665"/>
    <w:rsid w:val="00670717"/>
    <w:rsid w:val="00670758"/>
    <w:rsid w:val="00670B22"/>
    <w:rsid w:val="00670E55"/>
    <w:rsid w:val="00671063"/>
    <w:rsid w:val="00671190"/>
    <w:rsid w:val="00671300"/>
    <w:rsid w:val="006713DA"/>
    <w:rsid w:val="006713F0"/>
    <w:rsid w:val="00671627"/>
    <w:rsid w:val="0067191A"/>
    <w:rsid w:val="00671B9D"/>
    <w:rsid w:val="00671E6A"/>
    <w:rsid w:val="00671E8B"/>
    <w:rsid w:val="006720AE"/>
    <w:rsid w:val="006720DA"/>
    <w:rsid w:val="00672198"/>
    <w:rsid w:val="00672220"/>
    <w:rsid w:val="00672421"/>
    <w:rsid w:val="0067242A"/>
    <w:rsid w:val="00672535"/>
    <w:rsid w:val="00672549"/>
    <w:rsid w:val="00672569"/>
    <w:rsid w:val="00672690"/>
    <w:rsid w:val="00672835"/>
    <w:rsid w:val="00672877"/>
    <w:rsid w:val="006729EF"/>
    <w:rsid w:val="00672BCE"/>
    <w:rsid w:val="00672CB2"/>
    <w:rsid w:val="00672D0C"/>
    <w:rsid w:val="00672EC3"/>
    <w:rsid w:val="006734CA"/>
    <w:rsid w:val="0067360E"/>
    <w:rsid w:val="00673720"/>
    <w:rsid w:val="00673790"/>
    <w:rsid w:val="00673873"/>
    <w:rsid w:val="00673906"/>
    <w:rsid w:val="006739DD"/>
    <w:rsid w:val="00673C50"/>
    <w:rsid w:val="00673CBD"/>
    <w:rsid w:val="00673DC9"/>
    <w:rsid w:val="00673EB6"/>
    <w:rsid w:val="00673F17"/>
    <w:rsid w:val="00673FED"/>
    <w:rsid w:val="006743C9"/>
    <w:rsid w:val="006749BD"/>
    <w:rsid w:val="00674C07"/>
    <w:rsid w:val="00674DF7"/>
    <w:rsid w:val="00674DFA"/>
    <w:rsid w:val="00674E1E"/>
    <w:rsid w:val="006750A5"/>
    <w:rsid w:val="006750DC"/>
    <w:rsid w:val="0067534F"/>
    <w:rsid w:val="0067560B"/>
    <w:rsid w:val="00675ED0"/>
    <w:rsid w:val="0067674B"/>
    <w:rsid w:val="006768F2"/>
    <w:rsid w:val="006769B0"/>
    <w:rsid w:val="00676A7C"/>
    <w:rsid w:val="00676AA3"/>
    <w:rsid w:val="00676B47"/>
    <w:rsid w:val="00676D51"/>
    <w:rsid w:val="00676E19"/>
    <w:rsid w:val="00677107"/>
    <w:rsid w:val="006771BE"/>
    <w:rsid w:val="006774BF"/>
    <w:rsid w:val="006775E8"/>
    <w:rsid w:val="006776C1"/>
    <w:rsid w:val="00677734"/>
    <w:rsid w:val="006777F1"/>
    <w:rsid w:val="00677B4E"/>
    <w:rsid w:val="00677B95"/>
    <w:rsid w:val="00677E29"/>
    <w:rsid w:val="006800A1"/>
    <w:rsid w:val="00680274"/>
    <w:rsid w:val="0068086A"/>
    <w:rsid w:val="006809E1"/>
    <w:rsid w:val="00680AE0"/>
    <w:rsid w:val="00680C9A"/>
    <w:rsid w:val="00680D72"/>
    <w:rsid w:val="00680E20"/>
    <w:rsid w:val="00680EAF"/>
    <w:rsid w:val="006812A4"/>
    <w:rsid w:val="0068153A"/>
    <w:rsid w:val="0068155C"/>
    <w:rsid w:val="00681581"/>
    <w:rsid w:val="006815BE"/>
    <w:rsid w:val="0068179E"/>
    <w:rsid w:val="00681884"/>
    <w:rsid w:val="006819DE"/>
    <w:rsid w:val="00681BB5"/>
    <w:rsid w:val="00681E2C"/>
    <w:rsid w:val="00681F89"/>
    <w:rsid w:val="00681FB6"/>
    <w:rsid w:val="00682161"/>
    <w:rsid w:val="00682174"/>
    <w:rsid w:val="00682274"/>
    <w:rsid w:val="006824C4"/>
    <w:rsid w:val="006825BB"/>
    <w:rsid w:val="006825ED"/>
    <w:rsid w:val="00682645"/>
    <w:rsid w:val="00682741"/>
    <w:rsid w:val="00682F68"/>
    <w:rsid w:val="0068306F"/>
    <w:rsid w:val="006830E5"/>
    <w:rsid w:val="00683198"/>
    <w:rsid w:val="0068319B"/>
    <w:rsid w:val="006831F3"/>
    <w:rsid w:val="00683271"/>
    <w:rsid w:val="00683277"/>
    <w:rsid w:val="00683384"/>
    <w:rsid w:val="00683424"/>
    <w:rsid w:val="0068348B"/>
    <w:rsid w:val="006834E7"/>
    <w:rsid w:val="006837FD"/>
    <w:rsid w:val="0068394B"/>
    <w:rsid w:val="0068396F"/>
    <w:rsid w:val="00683B0D"/>
    <w:rsid w:val="00683B8E"/>
    <w:rsid w:val="00683C0A"/>
    <w:rsid w:val="00683C72"/>
    <w:rsid w:val="00683CE5"/>
    <w:rsid w:val="00683ECC"/>
    <w:rsid w:val="00683F26"/>
    <w:rsid w:val="006840C2"/>
    <w:rsid w:val="00684107"/>
    <w:rsid w:val="00684396"/>
    <w:rsid w:val="006844D5"/>
    <w:rsid w:val="00684520"/>
    <w:rsid w:val="006845C6"/>
    <w:rsid w:val="006845D7"/>
    <w:rsid w:val="006845EC"/>
    <w:rsid w:val="006846D3"/>
    <w:rsid w:val="006846E3"/>
    <w:rsid w:val="00684724"/>
    <w:rsid w:val="00684826"/>
    <w:rsid w:val="00684A70"/>
    <w:rsid w:val="00684AE3"/>
    <w:rsid w:val="00684BAF"/>
    <w:rsid w:val="00684BDA"/>
    <w:rsid w:val="00684D16"/>
    <w:rsid w:val="00684D82"/>
    <w:rsid w:val="00684DF1"/>
    <w:rsid w:val="00684E79"/>
    <w:rsid w:val="00684F81"/>
    <w:rsid w:val="006850CE"/>
    <w:rsid w:val="00685148"/>
    <w:rsid w:val="00685166"/>
    <w:rsid w:val="0068575E"/>
    <w:rsid w:val="0068596F"/>
    <w:rsid w:val="00685AE7"/>
    <w:rsid w:val="00685E44"/>
    <w:rsid w:val="00686167"/>
    <w:rsid w:val="00686358"/>
    <w:rsid w:val="00686438"/>
    <w:rsid w:val="00686988"/>
    <w:rsid w:val="00686A31"/>
    <w:rsid w:val="00686A65"/>
    <w:rsid w:val="00686A8E"/>
    <w:rsid w:val="00686CBC"/>
    <w:rsid w:val="00686D67"/>
    <w:rsid w:val="00686ED5"/>
    <w:rsid w:val="00686EE4"/>
    <w:rsid w:val="00686F33"/>
    <w:rsid w:val="00687549"/>
    <w:rsid w:val="006875C0"/>
    <w:rsid w:val="00687779"/>
    <w:rsid w:val="00687809"/>
    <w:rsid w:val="0068780A"/>
    <w:rsid w:val="00687B54"/>
    <w:rsid w:val="00687B93"/>
    <w:rsid w:val="00687CC5"/>
    <w:rsid w:val="00687D07"/>
    <w:rsid w:val="00687D31"/>
    <w:rsid w:val="00687DED"/>
    <w:rsid w:val="00687EE5"/>
    <w:rsid w:val="00687F75"/>
    <w:rsid w:val="006901BA"/>
    <w:rsid w:val="0069027A"/>
    <w:rsid w:val="0069027B"/>
    <w:rsid w:val="0069035B"/>
    <w:rsid w:val="00690403"/>
    <w:rsid w:val="0069051A"/>
    <w:rsid w:val="00690756"/>
    <w:rsid w:val="0069075E"/>
    <w:rsid w:val="00690799"/>
    <w:rsid w:val="0069079C"/>
    <w:rsid w:val="00690BF5"/>
    <w:rsid w:val="00690C81"/>
    <w:rsid w:val="00690CDA"/>
    <w:rsid w:val="00690D11"/>
    <w:rsid w:val="00690D77"/>
    <w:rsid w:val="00690E49"/>
    <w:rsid w:val="00690FE6"/>
    <w:rsid w:val="006910C5"/>
    <w:rsid w:val="006911B4"/>
    <w:rsid w:val="00691397"/>
    <w:rsid w:val="00691A04"/>
    <w:rsid w:val="00691A6B"/>
    <w:rsid w:val="00691A7C"/>
    <w:rsid w:val="00691B79"/>
    <w:rsid w:val="00691C7D"/>
    <w:rsid w:val="00691CA4"/>
    <w:rsid w:val="00691D55"/>
    <w:rsid w:val="00691E9E"/>
    <w:rsid w:val="00691F12"/>
    <w:rsid w:val="00691F25"/>
    <w:rsid w:val="00691F98"/>
    <w:rsid w:val="00692118"/>
    <w:rsid w:val="006927AD"/>
    <w:rsid w:val="00692E18"/>
    <w:rsid w:val="00692E4F"/>
    <w:rsid w:val="006931FC"/>
    <w:rsid w:val="00693285"/>
    <w:rsid w:val="00693361"/>
    <w:rsid w:val="006934EB"/>
    <w:rsid w:val="006937E0"/>
    <w:rsid w:val="00693833"/>
    <w:rsid w:val="00693890"/>
    <w:rsid w:val="00693BB5"/>
    <w:rsid w:val="00693BD5"/>
    <w:rsid w:val="00693CCF"/>
    <w:rsid w:val="00693DFE"/>
    <w:rsid w:val="00693E3E"/>
    <w:rsid w:val="00693F47"/>
    <w:rsid w:val="006940DF"/>
    <w:rsid w:val="0069416D"/>
    <w:rsid w:val="006941EA"/>
    <w:rsid w:val="006946ED"/>
    <w:rsid w:val="00694744"/>
    <w:rsid w:val="00694789"/>
    <w:rsid w:val="00694AAE"/>
    <w:rsid w:val="00694B2E"/>
    <w:rsid w:val="00694B73"/>
    <w:rsid w:val="00694C1B"/>
    <w:rsid w:val="00694F62"/>
    <w:rsid w:val="00695052"/>
    <w:rsid w:val="00695197"/>
    <w:rsid w:val="00695235"/>
    <w:rsid w:val="006952FA"/>
    <w:rsid w:val="0069554A"/>
    <w:rsid w:val="006957BE"/>
    <w:rsid w:val="00695936"/>
    <w:rsid w:val="00695A17"/>
    <w:rsid w:val="00695C8D"/>
    <w:rsid w:val="00695F7E"/>
    <w:rsid w:val="00696210"/>
    <w:rsid w:val="006965A0"/>
    <w:rsid w:val="00696895"/>
    <w:rsid w:val="006968DF"/>
    <w:rsid w:val="0069697F"/>
    <w:rsid w:val="006973E1"/>
    <w:rsid w:val="0069740C"/>
    <w:rsid w:val="0069760B"/>
    <w:rsid w:val="00697641"/>
    <w:rsid w:val="006976F9"/>
    <w:rsid w:val="00697810"/>
    <w:rsid w:val="00697944"/>
    <w:rsid w:val="00697AF3"/>
    <w:rsid w:val="00697E17"/>
    <w:rsid w:val="00697F51"/>
    <w:rsid w:val="0069A7C7"/>
    <w:rsid w:val="006A0653"/>
    <w:rsid w:val="006A06AF"/>
    <w:rsid w:val="006A09D2"/>
    <w:rsid w:val="006A0A8A"/>
    <w:rsid w:val="006A0AF2"/>
    <w:rsid w:val="006A0E90"/>
    <w:rsid w:val="006A0F2F"/>
    <w:rsid w:val="006A1082"/>
    <w:rsid w:val="006A1251"/>
    <w:rsid w:val="006A13AC"/>
    <w:rsid w:val="006A1411"/>
    <w:rsid w:val="006A19B0"/>
    <w:rsid w:val="006A1ACF"/>
    <w:rsid w:val="006A1D92"/>
    <w:rsid w:val="006A1FA2"/>
    <w:rsid w:val="006A1FDE"/>
    <w:rsid w:val="006A2095"/>
    <w:rsid w:val="006A2247"/>
    <w:rsid w:val="006A2353"/>
    <w:rsid w:val="006A2448"/>
    <w:rsid w:val="006A25C6"/>
    <w:rsid w:val="006A27A0"/>
    <w:rsid w:val="006A29FB"/>
    <w:rsid w:val="006A2B9E"/>
    <w:rsid w:val="006A2DDE"/>
    <w:rsid w:val="006A2E3C"/>
    <w:rsid w:val="006A2ED7"/>
    <w:rsid w:val="006A2FFE"/>
    <w:rsid w:val="006A331D"/>
    <w:rsid w:val="006A33FE"/>
    <w:rsid w:val="006A35DF"/>
    <w:rsid w:val="006A37A6"/>
    <w:rsid w:val="006A3F7C"/>
    <w:rsid w:val="006A4097"/>
    <w:rsid w:val="006A4230"/>
    <w:rsid w:val="006A42AF"/>
    <w:rsid w:val="006A43FA"/>
    <w:rsid w:val="006A4591"/>
    <w:rsid w:val="006A4792"/>
    <w:rsid w:val="006A4B6F"/>
    <w:rsid w:val="006A4D25"/>
    <w:rsid w:val="006A4D86"/>
    <w:rsid w:val="006A4EFC"/>
    <w:rsid w:val="006A4F86"/>
    <w:rsid w:val="006A514D"/>
    <w:rsid w:val="006A538E"/>
    <w:rsid w:val="006A562E"/>
    <w:rsid w:val="006A5A34"/>
    <w:rsid w:val="006A5CF6"/>
    <w:rsid w:val="006A5FA1"/>
    <w:rsid w:val="006A5FC1"/>
    <w:rsid w:val="006A6277"/>
    <w:rsid w:val="006A63ED"/>
    <w:rsid w:val="006A6645"/>
    <w:rsid w:val="006A664B"/>
    <w:rsid w:val="006A680A"/>
    <w:rsid w:val="006A6C52"/>
    <w:rsid w:val="006A6CCF"/>
    <w:rsid w:val="006A6E2C"/>
    <w:rsid w:val="006A6EDE"/>
    <w:rsid w:val="006A7018"/>
    <w:rsid w:val="006A70B3"/>
    <w:rsid w:val="006A70DB"/>
    <w:rsid w:val="006A7142"/>
    <w:rsid w:val="006A764F"/>
    <w:rsid w:val="006A7831"/>
    <w:rsid w:val="006A7905"/>
    <w:rsid w:val="006A7C48"/>
    <w:rsid w:val="006A7D84"/>
    <w:rsid w:val="006A7E2F"/>
    <w:rsid w:val="006A7FBE"/>
    <w:rsid w:val="006B0088"/>
    <w:rsid w:val="006B040E"/>
    <w:rsid w:val="006B04CC"/>
    <w:rsid w:val="006B04F9"/>
    <w:rsid w:val="006B0561"/>
    <w:rsid w:val="006B0582"/>
    <w:rsid w:val="006B06B0"/>
    <w:rsid w:val="006B08EF"/>
    <w:rsid w:val="006B0952"/>
    <w:rsid w:val="006B099A"/>
    <w:rsid w:val="006B0A9B"/>
    <w:rsid w:val="006B0C0E"/>
    <w:rsid w:val="006B0C76"/>
    <w:rsid w:val="006B0DBE"/>
    <w:rsid w:val="006B1215"/>
    <w:rsid w:val="006B1294"/>
    <w:rsid w:val="006B1733"/>
    <w:rsid w:val="006B1882"/>
    <w:rsid w:val="006B18AA"/>
    <w:rsid w:val="006B1B2D"/>
    <w:rsid w:val="006B1C39"/>
    <w:rsid w:val="006B1D19"/>
    <w:rsid w:val="006B2047"/>
    <w:rsid w:val="006B20EA"/>
    <w:rsid w:val="006B2179"/>
    <w:rsid w:val="006B2231"/>
    <w:rsid w:val="006B22A0"/>
    <w:rsid w:val="006B233C"/>
    <w:rsid w:val="006B2381"/>
    <w:rsid w:val="006B2383"/>
    <w:rsid w:val="006B2425"/>
    <w:rsid w:val="006B2507"/>
    <w:rsid w:val="006B27FC"/>
    <w:rsid w:val="006B2BBB"/>
    <w:rsid w:val="006B2C9F"/>
    <w:rsid w:val="006B2DD5"/>
    <w:rsid w:val="006B2F12"/>
    <w:rsid w:val="006B2F51"/>
    <w:rsid w:val="006B2F6F"/>
    <w:rsid w:val="006B3018"/>
    <w:rsid w:val="006B3169"/>
    <w:rsid w:val="006B3243"/>
    <w:rsid w:val="006B3614"/>
    <w:rsid w:val="006B372F"/>
    <w:rsid w:val="006B38F7"/>
    <w:rsid w:val="006B396C"/>
    <w:rsid w:val="006B3B46"/>
    <w:rsid w:val="006B3BDD"/>
    <w:rsid w:val="006B3DAD"/>
    <w:rsid w:val="006B3FAF"/>
    <w:rsid w:val="006B4090"/>
    <w:rsid w:val="006B427F"/>
    <w:rsid w:val="006B42B9"/>
    <w:rsid w:val="006B465B"/>
    <w:rsid w:val="006B46F3"/>
    <w:rsid w:val="006B46FC"/>
    <w:rsid w:val="006B480F"/>
    <w:rsid w:val="006B48EB"/>
    <w:rsid w:val="006B4A2E"/>
    <w:rsid w:val="006B4B7D"/>
    <w:rsid w:val="006B4F45"/>
    <w:rsid w:val="006B4F5F"/>
    <w:rsid w:val="006B51AB"/>
    <w:rsid w:val="006B55F2"/>
    <w:rsid w:val="006B5759"/>
    <w:rsid w:val="006B59EF"/>
    <w:rsid w:val="006B5A44"/>
    <w:rsid w:val="006B5B05"/>
    <w:rsid w:val="006B5B18"/>
    <w:rsid w:val="006B5C1A"/>
    <w:rsid w:val="006B5C21"/>
    <w:rsid w:val="006B5CF6"/>
    <w:rsid w:val="006B5E71"/>
    <w:rsid w:val="006B5E72"/>
    <w:rsid w:val="006B5E97"/>
    <w:rsid w:val="006B5EBA"/>
    <w:rsid w:val="006B5F5B"/>
    <w:rsid w:val="006B5F8F"/>
    <w:rsid w:val="006B626C"/>
    <w:rsid w:val="006B63A4"/>
    <w:rsid w:val="006B6588"/>
    <w:rsid w:val="006B6707"/>
    <w:rsid w:val="006B6737"/>
    <w:rsid w:val="006B6FA7"/>
    <w:rsid w:val="006B7053"/>
    <w:rsid w:val="006B7070"/>
    <w:rsid w:val="006B70F8"/>
    <w:rsid w:val="006B71D2"/>
    <w:rsid w:val="006B726E"/>
    <w:rsid w:val="006B7310"/>
    <w:rsid w:val="006B7333"/>
    <w:rsid w:val="006B73B2"/>
    <w:rsid w:val="006B75B2"/>
    <w:rsid w:val="006B772C"/>
    <w:rsid w:val="006B7A1D"/>
    <w:rsid w:val="006B7D95"/>
    <w:rsid w:val="006B7E7C"/>
    <w:rsid w:val="006C0097"/>
    <w:rsid w:val="006C02E9"/>
    <w:rsid w:val="006C02F5"/>
    <w:rsid w:val="006C0884"/>
    <w:rsid w:val="006C0C2F"/>
    <w:rsid w:val="006C0C48"/>
    <w:rsid w:val="006C0DC2"/>
    <w:rsid w:val="006C0DED"/>
    <w:rsid w:val="006C0F28"/>
    <w:rsid w:val="006C1524"/>
    <w:rsid w:val="006C152F"/>
    <w:rsid w:val="006C1556"/>
    <w:rsid w:val="006C15B9"/>
    <w:rsid w:val="006C1803"/>
    <w:rsid w:val="006C1C47"/>
    <w:rsid w:val="006C1C69"/>
    <w:rsid w:val="006C1CFE"/>
    <w:rsid w:val="006C1D9D"/>
    <w:rsid w:val="006C1E5A"/>
    <w:rsid w:val="006C1E5C"/>
    <w:rsid w:val="006C1E90"/>
    <w:rsid w:val="006C2114"/>
    <w:rsid w:val="006C21BD"/>
    <w:rsid w:val="006C23FE"/>
    <w:rsid w:val="006C2A0D"/>
    <w:rsid w:val="006C2C27"/>
    <w:rsid w:val="006C2D83"/>
    <w:rsid w:val="006C2E7B"/>
    <w:rsid w:val="006C3062"/>
    <w:rsid w:val="006C3072"/>
    <w:rsid w:val="006C30C1"/>
    <w:rsid w:val="006C31DC"/>
    <w:rsid w:val="006C33C4"/>
    <w:rsid w:val="006C3787"/>
    <w:rsid w:val="006C37CE"/>
    <w:rsid w:val="006C390E"/>
    <w:rsid w:val="006C3A1C"/>
    <w:rsid w:val="006C3D81"/>
    <w:rsid w:val="006C3EE6"/>
    <w:rsid w:val="006C3F7B"/>
    <w:rsid w:val="006C3F9B"/>
    <w:rsid w:val="006C4156"/>
    <w:rsid w:val="006C4318"/>
    <w:rsid w:val="006C43F2"/>
    <w:rsid w:val="006C44F7"/>
    <w:rsid w:val="006C4591"/>
    <w:rsid w:val="006C46E5"/>
    <w:rsid w:val="006C4736"/>
    <w:rsid w:val="006C4949"/>
    <w:rsid w:val="006C4B86"/>
    <w:rsid w:val="006C4C90"/>
    <w:rsid w:val="006C4DBF"/>
    <w:rsid w:val="006C4F44"/>
    <w:rsid w:val="006C509A"/>
    <w:rsid w:val="006C509E"/>
    <w:rsid w:val="006C52CD"/>
    <w:rsid w:val="006C539D"/>
    <w:rsid w:val="006C54FF"/>
    <w:rsid w:val="006C5604"/>
    <w:rsid w:val="006C56DC"/>
    <w:rsid w:val="006C5887"/>
    <w:rsid w:val="006C5924"/>
    <w:rsid w:val="006C5970"/>
    <w:rsid w:val="006C5A2E"/>
    <w:rsid w:val="006C5B48"/>
    <w:rsid w:val="006C5CD1"/>
    <w:rsid w:val="006C5F99"/>
    <w:rsid w:val="006C6130"/>
    <w:rsid w:val="006C61CC"/>
    <w:rsid w:val="006C64A3"/>
    <w:rsid w:val="006C66C9"/>
    <w:rsid w:val="006C683D"/>
    <w:rsid w:val="006C69C1"/>
    <w:rsid w:val="006C6A4D"/>
    <w:rsid w:val="006C6E34"/>
    <w:rsid w:val="006C70F2"/>
    <w:rsid w:val="006C734D"/>
    <w:rsid w:val="006C74E8"/>
    <w:rsid w:val="006C7514"/>
    <w:rsid w:val="006C7812"/>
    <w:rsid w:val="006C79B8"/>
    <w:rsid w:val="006C7A98"/>
    <w:rsid w:val="006C7BB6"/>
    <w:rsid w:val="006C7BB8"/>
    <w:rsid w:val="006C7F49"/>
    <w:rsid w:val="006C7F69"/>
    <w:rsid w:val="006D0159"/>
    <w:rsid w:val="006D039B"/>
    <w:rsid w:val="006D0418"/>
    <w:rsid w:val="006D045A"/>
    <w:rsid w:val="006D089D"/>
    <w:rsid w:val="006D09AE"/>
    <w:rsid w:val="006D09E5"/>
    <w:rsid w:val="006D0A51"/>
    <w:rsid w:val="006D0B63"/>
    <w:rsid w:val="006D0BE2"/>
    <w:rsid w:val="006D0EE2"/>
    <w:rsid w:val="006D0EEF"/>
    <w:rsid w:val="006D0F11"/>
    <w:rsid w:val="006D0F86"/>
    <w:rsid w:val="006D0FC4"/>
    <w:rsid w:val="006D11E4"/>
    <w:rsid w:val="006D16C4"/>
    <w:rsid w:val="006D16FE"/>
    <w:rsid w:val="006D1709"/>
    <w:rsid w:val="006D1813"/>
    <w:rsid w:val="006D1844"/>
    <w:rsid w:val="006D1A5B"/>
    <w:rsid w:val="006D1C45"/>
    <w:rsid w:val="006D1DA6"/>
    <w:rsid w:val="006D1E45"/>
    <w:rsid w:val="006D1F01"/>
    <w:rsid w:val="006D227B"/>
    <w:rsid w:val="006D2340"/>
    <w:rsid w:val="006D252A"/>
    <w:rsid w:val="006D2544"/>
    <w:rsid w:val="006D2601"/>
    <w:rsid w:val="006D2765"/>
    <w:rsid w:val="006D2806"/>
    <w:rsid w:val="006D284E"/>
    <w:rsid w:val="006D28A4"/>
    <w:rsid w:val="006D2B35"/>
    <w:rsid w:val="006D2B78"/>
    <w:rsid w:val="006D324E"/>
    <w:rsid w:val="006D331E"/>
    <w:rsid w:val="006D344C"/>
    <w:rsid w:val="006D35FD"/>
    <w:rsid w:val="006D36E3"/>
    <w:rsid w:val="006D375F"/>
    <w:rsid w:val="006D3802"/>
    <w:rsid w:val="006D381C"/>
    <w:rsid w:val="006D3F6A"/>
    <w:rsid w:val="006D4146"/>
    <w:rsid w:val="006D4252"/>
    <w:rsid w:val="006D427F"/>
    <w:rsid w:val="006D42AC"/>
    <w:rsid w:val="006D4560"/>
    <w:rsid w:val="006D45AD"/>
    <w:rsid w:val="006D4872"/>
    <w:rsid w:val="006D4D6F"/>
    <w:rsid w:val="006D4ECA"/>
    <w:rsid w:val="006D4F20"/>
    <w:rsid w:val="006D5033"/>
    <w:rsid w:val="006D520C"/>
    <w:rsid w:val="006D5389"/>
    <w:rsid w:val="006D564E"/>
    <w:rsid w:val="006D5C61"/>
    <w:rsid w:val="006D5D29"/>
    <w:rsid w:val="006D5DCC"/>
    <w:rsid w:val="006D5E10"/>
    <w:rsid w:val="006D61EB"/>
    <w:rsid w:val="006D634B"/>
    <w:rsid w:val="006D6727"/>
    <w:rsid w:val="006D677B"/>
    <w:rsid w:val="006D67B9"/>
    <w:rsid w:val="006D6957"/>
    <w:rsid w:val="006D69D0"/>
    <w:rsid w:val="006D6C5E"/>
    <w:rsid w:val="006D6DD6"/>
    <w:rsid w:val="006D71B2"/>
    <w:rsid w:val="006D72C8"/>
    <w:rsid w:val="006D7365"/>
    <w:rsid w:val="006D7380"/>
    <w:rsid w:val="006D739E"/>
    <w:rsid w:val="006D74F1"/>
    <w:rsid w:val="006D7603"/>
    <w:rsid w:val="006D7655"/>
    <w:rsid w:val="006D76CC"/>
    <w:rsid w:val="006D76FA"/>
    <w:rsid w:val="006D7B97"/>
    <w:rsid w:val="006D7C23"/>
    <w:rsid w:val="006D7D77"/>
    <w:rsid w:val="006D7D9A"/>
    <w:rsid w:val="006D7EBC"/>
    <w:rsid w:val="006D7F8D"/>
    <w:rsid w:val="006E0085"/>
    <w:rsid w:val="006E0123"/>
    <w:rsid w:val="006E0404"/>
    <w:rsid w:val="006E0618"/>
    <w:rsid w:val="006E066F"/>
    <w:rsid w:val="006E07AE"/>
    <w:rsid w:val="006E0944"/>
    <w:rsid w:val="006E0B10"/>
    <w:rsid w:val="006E0C2E"/>
    <w:rsid w:val="006E0CEC"/>
    <w:rsid w:val="006E0CEE"/>
    <w:rsid w:val="006E0F88"/>
    <w:rsid w:val="006E1103"/>
    <w:rsid w:val="006E12D5"/>
    <w:rsid w:val="006E13E5"/>
    <w:rsid w:val="006E15D6"/>
    <w:rsid w:val="006E1753"/>
    <w:rsid w:val="006E18E6"/>
    <w:rsid w:val="006E1B04"/>
    <w:rsid w:val="006E1B3F"/>
    <w:rsid w:val="006E1B64"/>
    <w:rsid w:val="006E1DF8"/>
    <w:rsid w:val="006E2030"/>
    <w:rsid w:val="006E2128"/>
    <w:rsid w:val="006E2512"/>
    <w:rsid w:val="006E266D"/>
    <w:rsid w:val="006E275F"/>
    <w:rsid w:val="006E2760"/>
    <w:rsid w:val="006E27DC"/>
    <w:rsid w:val="006E289A"/>
    <w:rsid w:val="006E29D8"/>
    <w:rsid w:val="006E2B7E"/>
    <w:rsid w:val="006E2D79"/>
    <w:rsid w:val="006E2EC4"/>
    <w:rsid w:val="006E3046"/>
    <w:rsid w:val="006E33EF"/>
    <w:rsid w:val="006E34F7"/>
    <w:rsid w:val="006E3618"/>
    <w:rsid w:val="006E365A"/>
    <w:rsid w:val="006E3827"/>
    <w:rsid w:val="006E389C"/>
    <w:rsid w:val="006E3ACA"/>
    <w:rsid w:val="006E3BCC"/>
    <w:rsid w:val="006E4162"/>
    <w:rsid w:val="006E4529"/>
    <w:rsid w:val="006E465B"/>
    <w:rsid w:val="006E468A"/>
    <w:rsid w:val="006E4706"/>
    <w:rsid w:val="006E485B"/>
    <w:rsid w:val="006E48F0"/>
    <w:rsid w:val="006E508E"/>
    <w:rsid w:val="006E51F1"/>
    <w:rsid w:val="006E5257"/>
    <w:rsid w:val="006E56C9"/>
    <w:rsid w:val="006E56CA"/>
    <w:rsid w:val="006E577A"/>
    <w:rsid w:val="006E581C"/>
    <w:rsid w:val="006E58BE"/>
    <w:rsid w:val="006E5956"/>
    <w:rsid w:val="006E5A52"/>
    <w:rsid w:val="006E5BBF"/>
    <w:rsid w:val="006E5F1F"/>
    <w:rsid w:val="006E60FC"/>
    <w:rsid w:val="006E6580"/>
    <w:rsid w:val="006E662B"/>
    <w:rsid w:val="006E6811"/>
    <w:rsid w:val="006E68AE"/>
    <w:rsid w:val="006E6A6E"/>
    <w:rsid w:val="006E6C18"/>
    <w:rsid w:val="006E6D66"/>
    <w:rsid w:val="006E6EDA"/>
    <w:rsid w:val="006E7200"/>
    <w:rsid w:val="006E736A"/>
    <w:rsid w:val="006E7759"/>
    <w:rsid w:val="006E78CA"/>
    <w:rsid w:val="006E78CC"/>
    <w:rsid w:val="006E79B5"/>
    <w:rsid w:val="006E7CA2"/>
    <w:rsid w:val="006E7D79"/>
    <w:rsid w:val="006F0134"/>
    <w:rsid w:val="006F0255"/>
    <w:rsid w:val="006F0408"/>
    <w:rsid w:val="006F06BD"/>
    <w:rsid w:val="006F0C04"/>
    <w:rsid w:val="006F0FB2"/>
    <w:rsid w:val="006F14A6"/>
    <w:rsid w:val="006F1790"/>
    <w:rsid w:val="006F17A1"/>
    <w:rsid w:val="006F194E"/>
    <w:rsid w:val="006F1980"/>
    <w:rsid w:val="006F1ABA"/>
    <w:rsid w:val="006F1B47"/>
    <w:rsid w:val="006F1B66"/>
    <w:rsid w:val="006F1BC6"/>
    <w:rsid w:val="006F1C88"/>
    <w:rsid w:val="006F1DAA"/>
    <w:rsid w:val="006F1DF3"/>
    <w:rsid w:val="006F1E66"/>
    <w:rsid w:val="006F1EB8"/>
    <w:rsid w:val="006F1FA1"/>
    <w:rsid w:val="006F2546"/>
    <w:rsid w:val="006F2574"/>
    <w:rsid w:val="006F2807"/>
    <w:rsid w:val="006F2844"/>
    <w:rsid w:val="006F2861"/>
    <w:rsid w:val="006F29DF"/>
    <w:rsid w:val="006F2B58"/>
    <w:rsid w:val="006F2C9C"/>
    <w:rsid w:val="006F2CD6"/>
    <w:rsid w:val="006F2E5B"/>
    <w:rsid w:val="006F2E81"/>
    <w:rsid w:val="006F2F43"/>
    <w:rsid w:val="006F2FD2"/>
    <w:rsid w:val="006F30A7"/>
    <w:rsid w:val="006F33F3"/>
    <w:rsid w:val="006F3443"/>
    <w:rsid w:val="006F35D9"/>
    <w:rsid w:val="006F392B"/>
    <w:rsid w:val="006F39E2"/>
    <w:rsid w:val="006F3AEE"/>
    <w:rsid w:val="006F3DAE"/>
    <w:rsid w:val="006F3DE4"/>
    <w:rsid w:val="006F3E0B"/>
    <w:rsid w:val="006F3E8F"/>
    <w:rsid w:val="006F3EF5"/>
    <w:rsid w:val="006F406B"/>
    <w:rsid w:val="006F413D"/>
    <w:rsid w:val="006F42BC"/>
    <w:rsid w:val="006F42D9"/>
    <w:rsid w:val="006F42F4"/>
    <w:rsid w:val="006F4578"/>
    <w:rsid w:val="006F472C"/>
    <w:rsid w:val="006F4ABA"/>
    <w:rsid w:val="006F4B07"/>
    <w:rsid w:val="006F4CA9"/>
    <w:rsid w:val="006F4F51"/>
    <w:rsid w:val="006F4FA7"/>
    <w:rsid w:val="006F51EF"/>
    <w:rsid w:val="006F537B"/>
    <w:rsid w:val="006F562D"/>
    <w:rsid w:val="006F5A85"/>
    <w:rsid w:val="006F5DFC"/>
    <w:rsid w:val="006F5F28"/>
    <w:rsid w:val="006F5FC2"/>
    <w:rsid w:val="006F62F4"/>
    <w:rsid w:val="006F6345"/>
    <w:rsid w:val="006F667D"/>
    <w:rsid w:val="006F66C6"/>
    <w:rsid w:val="006F68ED"/>
    <w:rsid w:val="006F6B22"/>
    <w:rsid w:val="006F6D86"/>
    <w:rsid w:val="006F7014"/>
    <w:rsid w:val="006F7168"/>
    <w:rsid w:val="006F7179"/>
    <w:rsid w:val="006F749A"/>
    <w:rsid w:val="006F7672"/>
    <w:rsid w:val="006F76EB"/>
    <w:rsid w:val="006F78F8"/>
    <w:rsid w:val="006F7A27"/>
    <w:rsid w:val="006F7B57"/>
    <w:rsid w:val="006F7BBE"/>
    <w:rsid w:val="006F7C9F"/>
    <w:rsid w:val="006F7D59"/>
    <w:rsid w:val="006F7E6E"/>
    <w:rsid w:val="007000AD"/>
    <w:rsid w:val="0070014C"/>
    <w:rsid w:val="0070046D"/>
    <w:rsid w:val="00700549"/>
    <w:rsid w:val="0070081C"/>
    <w:rsid w:val="00700B4F"/>
    <w:rsid w:val="00700B7F"/>
    <w:rsid w:val="00700C6B"/>
    <w:rsid w:val="00700D0D"/>
    <w:rsid w:val="00700FD1"/>
    <w:rsid w:val="0070130A"/>
    <w:rsid w:val="007014ED"/>
    <w:rsid w:val="00701850"/>
    <w:rsid w:val="0070185C"/>
    <w:rsid w:val="00701880"/>
    <w:rsid w:val="0070195E"/>
    <w:rsid w:val="00701992"/>
    <w:rsid w:val="00701A59"/>
    <w:rsid w:val="00701AD0"/>
    <w:rsid w:val="00701AD5"/>
    <w:rsid w:val="00701F08"/>
    <w:rsid w:val="007021B6"/>
    <w:rsid w:val="007022DA"/>
    <w:rsid w:val="0070246E"/>
    <w:rsid w:val="007025A3"/>
    <w:rsid w:val="007027BB"/>
    <w:rsid w:val="0070286B"/>
    <w:rsid w:val="0070290A"/>
    <w:rsid w:val="00702963"/>
    <w:rsid w:val="0070297A"/>
    <w:rsid w:val="007029E4"/>
    <w:rsid w:val="00702AA5"/>
    <w:rsid w:val="00702CCE"/>
    <w:rsid w:val="00702D98"/>
    <w:rsid w:val="007030C0"/>
    <w:rsid w:val="00703611"/>
    <w:rsid w:val="00703911"/>
    <w:rsid w:val="00703AE7"/>
    <w:rsid w:val="00703B46"/>
    <w:rsid w:val="00703C33"/>
    <w:rsid w:val="00703DF1"/>
    <w:rsid w:val="00703EF0"/>
    <w:rsid w:val="00703F08"/>
    <w:rsid w:val="00704090"/>
    <w:rsid w:val="0070413F"/>
    <w:rsid w:val="0070415D"/>
    <w:rsid w:val="007041A8"/>
    <w:rsid w:val="0070462A"/>
    <w:rsid w:val="00704754"/>
    <w:rsid w:val="00704A7D"/>
    <w:rsid w:val="00704A9D"/>
    <w:rsid w:val="00704B30"/>
    <w:rsid w:val="00704C25"/>
    <w:rsid w:val="00704C28"/>
    <w:rsid w:val="00704DD5"/>
    <w:rsid w:val="00705148"/>
    <w:rsid w:val="00705163"/>
    <w:rsid w:val="0070526E"/>
    <w:rsid w:val="00705334"/>
    <w:rsid w:val="00705432"/>
    <w:rsid w:val="007059C9"/>
    <w:rsid w:val="00705AED"/>
    <w:rsid w:val="00705BA7"/>
    <w:rsid w:val="00705C6B"/>
    <w:rsid w:val="00705C96"/>
    <w:rsid w:val="00705E89"/>
    <w:rsid w:val="00706173"/>
    <w:rsid w:val="007064A6"/>
    <w:rsid w:val="00706586"/>
    <w:rsid w:val="007066E5"/>
    <w:rsid w:val="007066E9"/>
    <w:rsid w:val="007067E8"/>
    <w:rsid w:val="00706936"/>
    <w:rsid w:val="00706955"/>
    <w:rsid w:val="00706A47"/>
    <w:rsid w:val="00706C5D"/>
    <w:rsid w:val="00706CAB"/>
    <w:rsid w:val="00706DD7"/>
    <w:rsid w:val="00706E4B"/>
    <w:rsid w:val="00706E5C"/>
    <w:rsid w:val="0070715B"/>
    <w:rsid w:val="00707163"/>
    <w:rsid w:val="00707344"/>
    <w:rsid w:val="0070734D"/>
    <w:rsid w:val="007074F8"/>
    <w:rsid w:val="00707A81"/>
    <w:rsid w:val="00707ADE"/>
    <w:rsid w:val="00707E76"/>
    <w:rsid w:val="00707EFD"/>
    <w:rsid w:val="00710213"/>
    <w:rsid w:val="0071022E"/>
    <w:rsid w:val="0071023F"/>
    <w:rsid w:val="007102C2"/>
    <w:rsid w:val="00710373"/>
    <w:rsid w:val="007105F7"/>
    <w:rsid w:val="007105FD"/>
    <w:rsid w:val="00710967"/>
    <w:rsid w:val="00710BC3"/>
    <w:rsid w:val="00710C3F"/>
    <w:rsid w:val="00710FC2"/>
    <w:rsid w:val="007110BE"/>
    <w:rsid w:val="007110F1"/>
    <w:rsid w:val="00711108"/>
    <w:rsid w:val="0071170A"/>
    <w:rsid w:val="00711872"/>
    <w:rsid w:val="00711B15"/>
    <w:rsid w:val="00711D29"/>
    <w:rsid w:val="00711EBF"/>
    <w:rsid w:val="0071225A"/>
    <w:rsid w:val="00712716"/>
    <w:rsid w:val="0071285B"/>
    <w:rsid w:val="00712861"/>
    <w:rsid w:val="00712D4E"/>
    <w:rsid w:val="00712DC0"/>
    <w:rsid w:val="00712F28"/>
    <w:rsid w:val="00712FD5"/>
    <w:rsid w:val="00713082"/>
    <w:rsid w:val="007130B7"/>
    <w:rsid w:val="0071320B"/>
    <w:rsid w:val="0071383A"/>
    <w:rsid w:val="00713853"/>
    <w:rsid w:val="00713A55"/>
    <w:rsid w:val="007143C7"/>
    <w:rsid w:val="007143F3"/>
    <w:rsid w:val="0071440F"/>
    <w:rsid w:val="00714888"/>
    <w:rsid w:val="00714892"/>
    <w:rsid w:val="0071492E"/>
    <w:rsid w:val="00714CD5"/>
    <w:rsid w:val="00714FFC"/>
    <w:rsid w:val="00715164"/>
    <w:rsid w:val="00715170"/>
    <w:rsid w:val="00715250"/>
    <w:rsid w:val="007152EC"/>
    <w:rsid w:val="007153AC"/>
    <w:rsid w:val="007153E4"/>
    <w:rsid w:val="0071553A"/>
    <w:rsid w:val="0071563C"/>
    <w:rsid w:val="00715712"/>
    <w:rsid w:val="00715721"/>
    <w:rsid w:val="0071577C"/>
    <w:rsid w:val="007159B6"/>
    <w:rsid w:val="007159FE"/>
    <w:rsid w:val="00715BD6"/>
    <w:rsid w:val="00715C6B"/>
    <w:rsid w:val="00715FF2"/>
    <w:rsid w:val="007160D9"/>
    <w:rsid w:val="0071621E"/>
    <w:rsid w:val="0071622C"/>
    <w:rsid w:val="00716344"/>
    <w:rsid w:val="0071648C"/>
    <w:rsid w:val="0071662B"/>
    <w:rsid w:val="00716B6F"/>
    <w:rsid w:val="00716C33"/>
    <w:rsid w:val="00716E15"/>
    <w:rsid w:val="00716E3E"/>
    <w:rsid w:val="00716F18"/>
    <w:rsid w:val="0071702F"/>
    <w:rsid w:val="007170A2"/>
    <w:rsid w:val="007171D7"/>
    <w:rsid w:val="00717825"/>
    <w:rsid w:val="00717978"/>
    <w:rsid w:val="00717A17"/>
    <w:rsid w:val="00717B1C"/>
    <w:rsid w:val="00717CDF"/>
    <w:rsid w:val="00717DB6"/>
    <w:rsid w:val="00717F43"/>
    <w:rsid w:val="00717FB7"/>
    <w:rsid w:val="007200DC"/>
    <w:rsid w:val="007201CE"/>
    <w:rsid w:val="007203C3"/>
    <w:rsid w:val="00720409"/>
    <w:rsid w:val="00720584"/>
    <w:rsid w:val="00720A36"/>
    <w:rsid w:val="00720B0F"/>
    <w:rsid w:val="00720B4C"/>
    <w:rsid w:val="00720B70"/>
    <w:rsid w:val="00720C97"/>
    <w:rsid w:val="00720E1F"/>
    <w:rsid w:val="00721094"/>
    <w:rsid w:val="007211D2"/>
    <w:rsid w:val="00721240"/>
    <w:rsid w:val="00721288"/>
    <w:rsid w:val="007212F3"/>
    <w:rsid w:val="00721485"/>
    <w:rsid w:val="007216AD"/>
    <w:rsid w:val="007216BC"/>
    <w:rsid w:val="007216E2"/>
    <w:rsid w:val="007218AE"/>
    <w:rsid w:val="00721AA9"/>
    <w:rsid w:val="00721C0A"/>
    <w:rsid w:val="00721C38"/>
    <w:rsid w:val="00721D1C"/>
    <w:rsid w:val="00721D51"/>
    <w:rsid w:val="00721DD7"/>
    <w:rsid w:val="00721E2A"/>
    <w:rsid w:val="00721F42"/>
    <w:rsid w:val="00722013"/>
    <w:rsid w:val="00722202"/>
    <w:rsid w:val="00722772"/>
    <w:rsid w:val="007228D5"/>
    <w:rsid w:val="00722B2D"/>
    <w:rsid w:val="00722D2C"/>
    <w:rsid w:val="00722D7F"/>
    <w:rsid w:val="00723000"/>
    <w:rsid w:val="007230BA"/>
    <w:rsid w:val="0072347B"/>
    <w:rsid w:val="007235E5"/>
    <w:rsid w:val="0072395D"/>
    <w:rsid w:val="00723B81"/>
    <w:rsid w:val="00723CF5"/>
    <w:rsid w:val="00723DC2"/>
    <w:rsid w:val="00723EFA"/>
    <w:rsid w:val="0072400C"/>
    <w:rsid w:val="007240FE"/>
    <w:rsid w:val="00724177"/>
    <w:rsid w:val="007241C8"/>
    <w:rsid w:val="007241D9"/>
    <w:rsid w:val="007243D2"/>
    <w:rsid w:val="007247A5"/>
    <w:rsid w:val="007247E1"/>
    <w:rsid w:val="007249DB"/>
    <w:rsid w:val="00724AFE"/>
    <w:rsid w:val="00724BD9"/>
    <w:rsid w:val="00724C9B"/>
    <w:rsid w:val="00724D1B"/>
    <w:rsid w:val="00724D3F"/>
    <w:rsid w:val="00724E60"/>
    <w:rsid w:val="00724FDB"/>
    <w:rsid w:val="0072528F"/>
    <w:rsid w:val="007253DD"/>
    <w:rsid w:val="00725447"/>
    <w:rsid w:val="00725522"/>
    <w:rsid w:val="00725900"/>
    <w:rsid w:val="00725B0B"/>
    <w:rsid w:val="00725B28"/>
    <w:rsid w:val="00725C29"/>
    <w:rsid w:val="00725F4A"/>
    <w:rsid w:val="007263D2"/>
    <w:rsid w:val="007263D4"/>
    <w:rsid w:val="007264EA"/>
    <w:rsid w:val="00726831"/>
    <w:rsid w:val="0072687C"/>
    <w:rsid w:val="007268B5"/>
    <w:rsid w:val="007268E8"/>
    <w:rsid w:val="00726CCA"/>
    <w:rsid w:val="00726E2C"/>
    <w:rsid w:val="00726F2D"/>
    <w:rsid w:val="00726F89"/>
    <w:rsid w:val="007271FE"/>
    <w:rsid w:val="0072745D"/>
    <w:rsid w:val="0072764F"/>
    <w:rsid w:val="007276A6"/>
    <w:rsid w:val="00727794"/>
    <w:rsid w:val="007277C3"/>
    <w:rsid w:val="00727817"/>
    <w:rsid w:val="00727A5F"/>
    <w:rsid w:val="00727A62"/>
    <w:rsid w:val="00727A98"/>
    <w:rsid w:val="00727F5B"/>
    <w:rsid w:val="00727FC1"/>
    <w:rsid w:val="00727FE3"/>
    <w:rsid w:val="007303CD"/>
    <w:rsid w:val="00730694"/>
    <w:rsid w:val="00730A93"/>
    <w:rsid w:val="00730D32"/>
    <w:rsid w:val="00730F37"/>
    <w:rsid w:val="007310B9"/>
    <w:rsid w:val="0073149B"/>
    <w:rsid w:val="007315C5"/>
    <w:rsid w:val="00731930"/>
    <w:rsid w:val="00731961"/>
    <w:rsid w:val="00731A74"/>
    <w:rsid w:val="00731B2F"/>
    <w:rsid w:val="00731F65"/>
    <w:rsid w:val="007325C6"/>
    <w:rsid w:val="00732E6B"/>
    <w:rsid w:val="00732F89"/>
    <w:rsid w:val="00733263"/>
    <w:rsid w:val="00733280"/>
    <w:rsid w:val="00733767"/>
    <w:rsid w:val="00733CD3"/>
    <w:rsid w:val="00733CE4"/>
    <w:rsid w:val="0073406E"/>
    <w:rsid w:val="00734342"/>
    <w:rsid w:val="007343E5"/>
    <w:rsid w:val="0073445C"/>
    <w:rsid w:val="00734592"/>
    <w:rsid w:val="007345E1"/>
    <w:rsid w:val="00734670"/>
    <w:rsid w:val="00734724"/>
    <w:rsid w:val="00734D7A"/>
    <w:rsid w:val="00734DAE"/>
    <w:rsid w:val="00734F45"/>
    <w:rsid w:val="007350A0"/>
    <w:rsid w:val="007353D2"/>
    <w:rsid w:val="0073567A"/>
    <w:rsid w:val="007359DB"/>
    <w:rsid w:val="00735DD2"/>
    <w:rsid w:val="00735E68"/>
    <w:rsid w:val="00735F06"/>
    <w:rsid w:val="00736238"/>
    <w:rsid w:val="00736242"/>
    <w:rsid w:val="00736366"/>
    <w:rsid w:val="00736586"/>
    <w:rsid w:val="007365BF"/>
    <w:rsid w:val="007365E8"/>
    <w:rsid w:val="00736729"/>
    <w:rsid w:val="00736754"/>
    <w:rsid w:val="0073695D"/>
    <w:rsid w:val="00736C92"/>
    <w:rsid w:val="00736D88"/>
    <w:rsid w:val="0073703F"/>
    <w:rsid w:val="007371BF"/>
    <w:rsid w:val="007372F5"/>
    <w:rsid w:val="0073736E"/>
    <w:rsid w:val="007373E2"/>
    <w:rsid w:val="00737496"/>
    <w:rsid w:val="00737511"/>
    <w:rsid w:val="00737688"/>
    <w:rsid w:val="007377B9"/>
    <w:rsid w:val="007378A9"/>
    <w:rsid w:val="00737984"/>
    <w:rsid w:val="00737DD0"/>
    <w:rsid w:val="00737E72"/>
    <w:rsid w:val="00737F46"/>
    <w:rsid w:val="00737F77"/>
    <w:rsid w:val="00740160"/>
    <w:rsid w:val="0074037D"/>
    <w:rsid w:val="007406A0"/>
    <w:rsid w:val="00740887"/>
    <w:rsid w:val="00740D10"/>
    <w:rsid w:val="00740D6D"/>
    <w:rsid w:val="00740DB9"/>
    <w:rsid w:val="007410A5"/>
    <w:rsid w:val="00741135"/>
    <w:rsid w:val="007418B7"/>
    <w:rsid w:val="00741ADD"/>
    <w:rsid w:val="00741C42"/>
    <w:rsid w:val="00741D76"/>
    <w:rsid w:val="00742069"/>
    <w:rsid w:val="007420FA"/>
    <w:rsid w:val="0074217E"/>
    <w:rsid w:val="007422CB"/>
    <w:rsid w:val="0074233D"/>
    <w:rsid w:val="007426F8"/>
    <w:rsid w:val="00742789"/>
    <w:rsid w:val="007428D3"/>
    <w:rsid w:val="00742930"/>
    <w:rsid w:val="00742CEF"/>
    <w:rsid w:val="00742E84"/>
    <w:rsid w:val="00742F9D"/>
    <w:rsid w:val="00743032"/>
    <w:rsid w:val="0074326B"/>
    <w:rsid w:val="007434EA"/>
    <w:rsid w:val="00743634"/>
    <w:rsid w:val="00743851"/>
    <w:rsid w:val="0074390F"/>
    <w:rsid w:val="00743B2F"/>
    <w:rsid w:val="00743DC3"/>
    <w:rsid w:val="00743E50"/>
    <w:rsid w:val="00743E7E"/>
    <w:rsid w:val="00743F1F"/>
    <w:rsid w:val="00743FBA"/>
    <w:rsid w:val="00744150"/>
    <w:rsid w:val="00744380"/>
    <w:rsid w:val="00744440"/>
    <w:rsid w:val="00744513"/>
    <w:rsid w:val="00744701"/>
    <w:rsid w:val="007448A8"/>
    <w:rsid w:val="0074496B"/>
    <w:rsid w:val="007449BA"/>
    <w:rsid w:val="007449E1"/>
    <w:rsid w:val="00744DB5"/>
    <w:rsid w:val="00744EAD"/>
    <w:rsid w:val="0074529B"/>
    <w:rsid w:val="00745399"/>
    <w:rsid w:val="007457CA"/>
    <w:rsid w:val="007457E0"/>
    <w:rsid w:val="007458C6"/>
    <w:rsid w:val="00745A92"/>
    <w:rsid w:val="00745BE4"/>
    <w:rsid w:val="00745C03"/>
    <w:rsid w:val="00745E03"/>
    <w:rsid w:val="00745E14"/>
    <w:rsid w:val="00745F33"/>
    <w:rsid w:val="007461A5"/>
    <w:rsid w:val="0074631D"/>
    <w:rsid w:val="00746562"/>
    <w:rsid w:val="00746613"/>
    <w:rsid w:val="00746623"/>
    <w:rsid w:val="007466C2"/>
    <w:rsid w:val="007467CD"/>
    <w:rsid w:val="00746835"/>
    <w:rsid w:val="00746869"/>
    <w:rsid w:val="0074688B"/>
    <w:rsid w:val="00746A1F"/>
    <w:rsid w:val="00746A55"/>
    <w:rsid w:val="00746C01"/>
    <w:rsid w:val="00746DF2"/>
    <w:rsid w:val="00746EAD"/>
    <w:rsid w:val="007470EF"/>
    <w:rsid w:val="00747419"/>
    <w:rsid w:val="00747512"/>
    <w:rsid w:val="007479C8"/>
    <w:rsid w:val="00747A76"/>
    <w:rsid w:val="00747D9A"/>
    <w:rsid w:val="00747E9F"/>
    <w:rsid w:val="00750095"/>
    <w:rsid w:val="007501E9"/>
    <w:rsid w:val="00750269"/>
    <w:rsid w:val="00750281"/>
    <w:rsid w:val="00750436"/>
    <w:rsid w:val="0075051E"/>
    <w:rsid w:val="0075068A"/>
    <w:rsid w:val="007508E8"/>
    <w:rsid w:val="00750B8F"/>
    <w:rsid w:val="00750BCF"/>
    <w:rsid w:val="00750BE4"/>
    <w:rsid w:val="00750C62"/>
    <w:rsid w:val="00750EA5"/>
    <w:rsid w:val="007510E8"/>
    <w:rsid w:val="0075112C"/>
    <w:rsid w:val="00751149"/>
    <w:rsid w:val="00751219"/>
    <w:rsid w:val="007512B7"/>
    <w:rsid w:val="007512D6"/>
    <w:rsid w:val="00751344"/>
    <w:rsid w:val="00751345"/>
    <w:rsid w:val="007513FF"/>
    <w:rsid w:val="00751604"/>
    <w:rsid w:val="0075161C"/>
    <w:rsid w:val="007516BF"/>
    <w:rsid w:val="0075182A"/>
    <w:rsid w:val="00751CA8"/>
    <w:rsid w:val="00751DA8"/>
    <w:rsid w:val="00751EDB"/>
    <w:rsid w:val="00752466"/>
    <w:rsid w:val="007524E0"/>
    <w:rsid w:val="007528A2"/>
    <w:rsid w:val="00752905"/>
    <w:rsid w:val="0075330E"/>
    <w:rsid w:val="00753418"/>
    <w:rsid w:val="0075343F"/>
    <w:rsid w:val="0075363E"/>
    <w:rsid w:val="00753689"/>
    <w:rsid w:val="00753AB6"/>
    <w:rsid w:val="00753B2B"/>
    <w:rsid w:val="00753B7C"/>
    <w:rsid w:val="00753B8F"/>
    <w:rsid w:val="00753BC3"/>
    <w:rsid w:val="00753D54"/>
    <w:rsid w:val="00753E2E"/>
    <w:rsid w:val="00754004"/>
    <w:rsid w:val="00754091"/>
    <w:rsid w:val="007540DA"/>
    <w:rsid w:val="00754366"/>
    <w:rsid w:val="007543D2"/>
    <w:rsid w:val="007543EF"/>
    <w:rsid w:val="007547F0"/>
    <w:rsid w:val="00754827"/>
    <w:rsid w:val="007548AE"/>
    <w:rsid w:val="00754B54"/>
    <w:rsid w:val="00754EBC"/>
    <w:rsid w:val="00754F3F"/>
    <w:rsid w:val="00755296"/>
    <w:rsid w:val="00755634"/>
    <w:rsid w:val="0075569A"/>
    <w:rsid w:val="00755887"/>
    <w:rsid w:val="00755A9E"/>
    <w:rsid w:val="00755B09"/>
    <w:rsid w:val="00755BE2"/>
    <w:rsid w:val="00755D84"/>
    <w:rsid w:val="00755F84"/>
    <w:rsid w:val="0075612B"/>
    <w:rsid w:val="007562AC"/>
    <w:rsid w:val="007563E5"/>
    <w:rsid w:val="00756452"/>
    <w:rsid w:val="007564FF"/>
    <w:rsid w:val="0075651B"/>
    <w:rsid w:val="0075670A"/>
    <w:rsid w:val="00756820"/>
    <w:rsid w:val="0075697F"/>
    <w:rsid w:val="00756B6A"/>
    <w:rsid w:val="00756BDC"/>
    <w:rsid w:val="00756CB3"/>
    <w:rsid w:val="00756D6A"/>
    <w:rsid w:val="00756F22"/>
    <w:rsid w:val="00757519"/>
    <w:rsid w:val="00757583"/>
    <w:rsid w:val="007576D3"/>
    <w:rsid w:val="007576FF"/>
    <w:rsid w:val="0075785C"/>
    <w:rsid w:val="00757C28"/>
    <w:rsid w:val="00757CA3"/>
    <w:rsid w:val="00757CF8"/>
    <w:rsid w:val="00757E61"/>
    <w:rsid w:val="0075E625"/>
    <w:rsid w:val="0076007C"/>
    <w:rsid w:val="007600E8"/>
    <w:rsid w:val="00760127"/>
    <w:rsid w:val="0076030D"/>
    <w:rsid w:val="00760557"/>
    <w:rsid w:val="007605C6"/>
    <w:rsid w:val="007607C0"/>
    <w:rsid w:val="00760C41"/>
    <w:rsid w:val="00760CB3"/>
    <w:rsid w:val="007612ED"/>
    <w:rsid w:val="007612FC"/>
    <w:rsid w:val="00761815"/>
    <w:rsid w:val="00761BF5"/>
    <w:rsid w:val="00761D8F"/>
    <w:rsid w:val="00762159"/>
    <w:rsid w:val="0076221D"/>
    <w:rsid w:val="007623A5"/>
    <w:rsid w:val="00762407"/>
    <w:rsid w:val="00762536"/>
    <w:rsid w:val="00762618"/>
    <w:rsid w:val="00762850"/>
    <w:rsid w:val="007629D3"/>
    <w:rsid w:val="00762B82"/>
    <w:rsid w:val="00762C82"/>
    <w:rsid w:val="00762D17"/>
    <w:rsid w:val="00762DB7"/>
    <w:rsid w:val="00762E31"/>
    <w:rsid w:val="00762E6D"/>
    <w:rsid w:val="00762EC1"/>
    <w:rsid w:val="007631F6"/>
    <w:rsid w:val="0076330C"/>
    <w:rsid w:val="00763332"/>
    <w:rsid w:val="00763499"/>
    <w:rsid w:val="007634E6"/>
    <w:rsid w:val="007634EF"/>
    <w:rsid w:val="00763635"/>
    <w:rsid w:val="0076364B"/>
    <w:rsid w:val="007637C2"/>
    <w:rsid w:val="007637EE"/>
    <w:rsid w:val="00763854"/>
    <w:rsid w:val="007638E5"/>
    <w:rsid w:val="00763949"/>
    <w:rsid w:val="00763C56"/>
    <w:rsid w:val="00763E36"/>
    <w:rsid w:val="00763F90"/>
    <w:rsid w:val="0076413F"/>
    <w:rsid w:val="00764325"/>
    <w:rsid w:val="007644C8"/>
    <w:rsid w:val="0076453E"/>
    <w:rsid w:val="0076474A"/>
    <w:rsid w:val="0076477A"/>
    <w:rsid w:val="007647E2"/>
    <w:rsid w:val="00764851"/>
    <w:rsid w:val="007649A1"/>
    <w:rsid w:val="00764DFE"/>
    <w:rsid w:val="00764E36"/>
    <w:rsid w:val="00764FAA"/>
    <w:rsid w:val="007650E3"/>
    <w:rsid w:val="00765159"/>
    <w:rsid w:val="00765182"/>
    <w:rsid w:val="007652F5"/>
    <w:rsid w:val="00765305"/>
    <w:rsid w:val="00765448"/>
    <w:rsid w:val="0076554D"/>
    <w:rsid w:val="00765647"/>
    <w:rsid w:val="00765BB4"/>
    <w:rsid w:val="00765D18"/>
    <w:rsid w:val="00765D38"/>
    <w:rsid w:val="00765E04"/>
    <w:rsid w:val="00765E61"/>
    <w:rsid w:val="00765E6A"/>
    <w:rsid w:val="0076609D"/>
    <w:rsid w:val="00766165"/>
    <w:rsid w:val="007665D3"/>
    <w:rsid w:val="007665FC"/>
    <w:rsid w:val="0076661E"/>
    <w:rsid w:val="007666B2"/>
    <w:rsid w:val="00766AC7"/>
    <w:rsid w:val="00766C5A"/>
    <w:rsid w:val="00766D3E"/>
    <w:rsid w:val="00766ECE"/>
    <w:rsid w:val="00766F17"/>
    <w:rsid w:val="00767164"/>
    <w:rsid w:val="00767184"/>
    <w:rsid w:val="0076730B"/>
    <w:rsid w:val="00767323"/>
    <w:rsid w:val="0076746B"/>
    <w:rsid w:val="007675C7"/>
    <w:rsid w:val="0076771A"/>
    <w:rsid w:val="0076779A"/>
    <w:rsid w:val="0076792F"/>
    <w:rsid w:val="00767A32"/>
    <w:rsid w:val="00767A52"/>
    <w:rsid w:val="00767A72"/>
    <w:rsid w:val="00767B8A"/>
    <w:rsid w:val="00767C3C"/>
    <w:rsid w:val="00767D1B"/>
    <w:rsid w:val="00767EC0"/>
    <w:rsid w:val="00767F81"/>
    <w:rsid w:val="007700D0"/>
    <w:rsid w:val="0077049E"/>
    <w:rsid w:val="007704C1"/>
    <w:rsid w:val="007704F1"/>
    <w:rsid w:val="00770647"/>
    <w:rsid w:val="00770672"/>
    <w:rsid w:val="007707ED"/>
    <w:rsid w:val="00770821"/>
    <w:rsid w:val="0077085C"/>
    <w:rsid w:val="007708F6"/>
    <w:rsid w:val="00770BF3"/>
    <w:rsid w:val="00770CA4"/>
    <w:rsid w:val="00770D57"/>
    <w:rsid w:val="00770F90"/>
    <w:rsid w:val="00770FE0"/>
    <w:rsid w:val="007712A7"/>
    <w:rsid w:val="00771474"/>
    <w:rsid w:val="00771696"/>
    <w:rsid w:val="00771701"/>
    <w:rsid w:val="00771825"/>
    <w:rsid w:val="0077192F"/>
    <w:rsid w:val="00771A67"/>
    <w:rsid w:val="00771CB6"/>
    <w:rsid w:val="00771EBB"/>
    <w:rsid w:val="007720CE"/>
    <w:rsid w:val="00772120"/>
    <w:rsid w:val="00772376"/>
    <w:rsid w:val="00772426"/>
    <w:rsid w:val="0077243E"/>
    <w:rsid w:val="00772695"/>
    <w:rsid w:val="00772899"/>
    <w:rsid w:val="00772940"/>
    <w:rsid w:val="00772A24"/>
    <w:rsid w:val="00772AD0"/>
    <w:rsid w:val="00772AFB"/>
    <w:rsid w:val="00772BA8"/>
    <w:rsid w:val="00772C0F"/>
    <w:rsid w:val="00772DA9"/>
    <w:rsid w:val="00772E6A"/>
    <w:rsid w:val="00772F3E"/>
    <w:rsid w:val="00773039"/>
    <w:rsid w:val="00773057"/>
    <w:rsid w:val="007731E1"/>
    <w:rsid w:val="00773261"/>
    <w:rsid w:val="0077342A"/>
    <w:rsid w:val="00773438"/>
    <w:rsid w:val="007738E2"/>
    <w:rsid w:val="00773B5C"/>
    <w:rsid w:val="00773B69"/>
    <w:rsid w:val="00773BC7"/>
    <w:rsid w:val="00773CD8"/>
    <w:rsid w:val="00774551"/>
    <w:rsid w:val="0077459D"/>
    <w:rsid w:val="007746ED"/>
    <w:rsid w:val="007749FA"/>
    <w:rsid w:val="00775125"/>
    <w:rsid w:val="00775786"/>
    <w:rsid w:val="00775805"/>
    <w:rsid w:val="00775A6A"/>
    <w:rsid w:val="00775C8B"/>
    <w:rsid w:val="00775F9C"/>
    <w:rsid w:val="0077639A"/>
    <w:rsid w:val="007765A4"/>
    <w:rsid w:val="007768F7"/>
    <w:rsid w:val="00776B41"/>
    <w:rsid w:val="00776ED0"/>
    <w:rsid w:val="00777038"/>
    <w:rsid w:val="0077717B"/>
    <w:rsid w:val="007771A0"/>
    <w:rsid w:val="00777244"/>
    <w:rsid w:val="00777332"/>
    <w:rsid w:val="007773BF"/>
    <w:rsid w:val="007773F2"/>
    <w:rsid w:val="007774AA"/>
    <w:rsid w:val="00777635"/>
    <w:rsid w:val="0077791A"/>
    <w:rsid w:val="00777985"/>
    <w:rsid w:val="00777AB3"/>
    <w:rsid w:val="00777AD8"/>
    <w:rsid w:val="00777DFE"/>
    <w:rsid w:val="00777E2D"/>
    <w:rsid w:val="00777E9F"/>
    <w:rsid w:val="0078002F"/>
    <w:rsid w:val="00780291"/>
    <w:rsid w:val="00780428"/>
    <w:rsid w:val="007806D2"/>
    <w:rsid w:val="00780880"/>
    <w:rsid w:val="0078094A"/>
    <w:rsid w:val="00780B6F"/>
    <w:rsid w:val="00780DFC"/>
    <w:rsid w:val="00781013"/>
    <w:rsid w:val="0078115D"/>
    <w:rsid w:val="00781569"/>
    <w:rsid w:val="0078162F"/>
    <w:rsid w:val="00781908"/>
    <w:rsid w:val="00781A34"/>
    <w:rsid w:val="00781BF7"/>
    <w:rsid w:val="00781C7D"/>
    <w:rsid w:val="00781E0D"/>
    <w:rsid w:val="00782098"/>
    <w:rsid w:val="00782153"/>
    <w:rsid w:val="00782335"/>
    <w:rsid w:val="00782346"/>
    <w:rsid w:val="00782896"/>
    <w:rsid w:val="007828F8"/>
    <w:rsid w:val="00782A10"/>
    <w:rsid w:val="00782B83"/>
    <w:rsid w:val="00782BF8"/>
    <w:rsid w:val="00782EB1"/>
    <w:rsid w:val="00782FB2"/>
    <w:rsid w:val="007833A9"/>
    <w:rsid w:val="007833B0"/>
    <w:rsid w:val="007834EB"/>
    <w:rsid w:val="00783557"/>
    <w:rsid w:val="00783697"/>
    <w:rsid w:val="00783751"/>
    <w:rsid w:val="00783C79"/>
    <w:rsid w:val="00783FE0"/>
    <w:rsid w:val="00784069"/>
    <w:rsid w:val="00784126"/>
    <w:rsid w:val="0078418A"/>
    <w:rsid w:val="007841D8"/>
    <w:rsid w:val="00784448"/>
    <w:rsid w:val="0078446A"/>
    <w:rsid w:val="007844CD"/>
    <w:rsid w:val="00784679"/>
    <w:rsid w:val="00784902"/>
    <w:rsid w:val="00784BE3"/>
    <w:rsid w:val="00784C4E"/>
    <w:rsid w:val="007851A6"/>
    <w:rsid w:val="0078533C"/>
    <w:rsid w:val="007853DD"/>
    <w:rsid w:val="00785452"/>
    <w:rsid w:val="00785ABA"/>
    <w:rsid w:val="00785BAC"/>
    <w:rsid w:val="00785CD8"/>
    <w:rsid w:val="00785D41"/>
    <w:rsid w:val="00785EFF"/>
    <w:rsid w:val="00786126"/>
    <w:rsid w:val="007861AE"/>
    <w:rsid w:val="00786641"/>
    <w:rsid w:val="007869DF"/>
    <w:rsid w:val="007869E6"/>
    <w:rsid w:val="00786AAF"/>
    <w:rsid w:val="00786ACE"/>
    <w:rsid w:val="00786BBD"/>
    <w:rsid w:val="00786D1B"/>
    <w:rsid w:val="00786E13"/>
    <w:rsid w:val="00787007"/>
    <w:rsid w:val="00787084"/>
    <w:rsid w:val="00787097"/>
    <w:rsid w:val="007870F7"/>
    <w:rsid w:val="0078722B"/>
    <w:rsid w:val="00787632"/>
    <w:rsid w:val="007878F1"/>
    <w:rsid w:val="00787A9F"/>
    <w:rsid w:val="00787C33"/>
    <w:rsid w:val="00787DB0"/>
    <w:rsid w:val="00787EAB"/>
    <w:rsid w:val="0078CAC3"/>
    <w:rsid w:val="00790368"/>
    <w:rsid w:val="0079072C"/>
    <w:rsid w:val="007907B3"/>
    <w:rsid w:val="00790949"/>
    <w:rsid w:val="007909C0"/>
    <w:rsid w:val="00790B1C"/>
    <w:rsid w:val="00790B34"/>
    <w:rsid w:val="00790C2A"/>
    <w:rsid w:val="00790DDA"/>
    <w:rsid w:val="0079102D"/>
    <w:rsid w:val="007911A0"/>
    <w:rsid w:val="007911B4"/>
    <w:rsid w:val="0079122D"/>
    <w:rsid w:val="007912CD"/>
    <w:rsid w:val="007912D4"/>
    <w:rsid w:val="007916A1"/>
    <w:rsid w:val="0079177A"/>
    <w:rsid w:val="00791827"/>
    <w:rsid w:val="007919D9"/>
    <w:rsid w:val="00791CCC"/>
    <w:rsid w:val="00791DCB"/>
    <w:rsid w:val="00791E26"/>
    <w:rsid w:val="00792032"/>
    <w:rsid w:val="007920B7"/>
    <w:rsid w:val="0079226C"/>
    <w:rsid w:val="0079260D"/>
    <w:rsid w:val="007927B0"/>
    <w:rsid w:val="0079295D"/>
    <w:rsid w:val="007929DC"/>
    <w:rsid w:val="00792BD5"/>
    <w:rsid w:val="00792C43"/>
    <w:rsid w:val="00792D18"/>
    <w:rsid w:val="00792D49"/>
    <w:rsid w:val="00793037"/>
    <w:rsid w:val="00793089"/>
    <w:rsid w:val="007933D3"/>
    <w:rsid w:val="00793641"/>
    <w:rsid w:val="007937B8"/>
    <w:rsid w:val="007938FD"/>
    <w:rsid w:val="00793BA2"/>
    <w:rsid w:val="00793C62"/>
    <w:rsid w:val="00793C9F"/>
    <w:rsid w:val="00793E34"/>
    <w:rsid w:val="00794008"/>
    <w:rsid w:val="0079423C"/>
    <w:rsid w:val="0079458E"/>
    <w:rsid w:val="00794608"/>
    <w:rsid w:val="0079461D"/>
    <w:rsid w:val="0079480D"/>
    <w:rsid w:val="00794864"/>
    <w:rsid w:val="007948B7"/>
    <w:rsid w:val="00794A91"/>
    <w:rsid w:val="00794B2D"/>
    <w:rsid w:val="00794B76"/>
    <w:rsid w:val="00794BB0"/>
    <w:rsid w:val="00794E32"/>
    <w:rsid w:val="00794E48"/>
    <w:rsid w:val="00794FC7"/>
    <w:rsid w:val="00795196"/>
    <w:rsid w:val="0079559A"/>
    <w:rsid w:val="0079573A"/>
    <w:rsid w:val="00795749"/>
    <w:rsid w:val="0079581E"/>
    <w:rsid w:val="00795849"/>
    <w:rsid w:val="0079587D"/>
    <w:rsid w:val="00795A09"/>
    <w:rsid w:val="00795AC3"/>
    <w:rsid w:val="00795BF5"/>
    <w:rsid w:val="00795C8B"/>
    <w:rsid w:val="00795CD9"/>
    <w:rsid w:val="00796258"/>
    <w:rsid w:val="00796322"/>
    <w:rsid w:val="00796A04"/>
    <w:rsid w:val="00796A15"/>
    <w:rsid w:val="00796DB5"/>
    <w:rsid w:val="00796F68"/>
    <w:rsid w:val="0079710A"/>
    <w:rsid w:val="007971BD"/>
    <w:rsid w:val="00797491"/>
    <w:rsid w:val="00797512"/>
    <w:rsid w:val="007979E6"/>
    <w:rsid w:val="00797C00"/>
    <w:rsid w:val="00797FAE"/>
    <w:rsid w:val="007A002C"/>
    <w:rsid w:val="007A0240"/>
    <w:rsid w:val="007A0281"/>
    <w:rsid w:val="007A02A2"/>
    <w:rsid w:val="007A0330"/>
    <w:rsid w:val="007A0669"/>
    <w:rsid w:val="007A076A"/>
    <w:rsid w:val="007A0825"/>
    <w:rsid w:val="007A095E"/>
    <w:rsid w:val="007A09AD"/>
    <w:rsid w:val="007A0AF7"/>
    <w:rsid w:val="007A0B6D"/>
    <w:rsid w:val="007A0D3A"/>
    <w:rsid w:val="007A0D56"/>
    <w:rsid w:val="007A124B"/>
    <w:rsid w:val="007A12E2"/>
    <w:rsid w:val="007A12FA"/>
    <w:rsid w:val="007A1490"/>
    <w:rsid w:val="007A1523"/>
    <w:rsid w:val="007A174A"/>
    <w:rsid w:val="007A1798"/>
    <w:rsid w:val="007A1927"/>
    <w:rsid w:val="007A1942"/>
    <w:rsid w:val="007A19B9"/>
    <w:rsid w:val="007A1A98"/>
    <w:rsid w:val="007A1B28"/>
    <w:rsid w:val="007A1B4F"/>
    <w:rsid w:val="007A1D39"/>
    <w:rsid w:val="007A1DA6"/>
    <w:rsid w:val="007A1DE4"/>
    <w:rsid w:val="007A1F63"/>
    <w:rsid w:val="007A21DF"/>
    <w:rsid w:val="007A262B"/>
    <w:rsid w:val="007A2698"/>
    <w:rsid w:val="007A2992"/>
    <w:rsid w:val="007A2E35"/>
    <w:rsid w:val="007A2F40"/>
    <w:rsid w:val="007A3101"/>
    <w:rsid w:val="007A3114"/>
    <w:rsid w:val="007A31B1"/>
    <w:rsid w:val="007A321C"/>
    <w:rsid w:val="007A3251"/>
    <w:rsid w:val="007A32BB"/>
    <w:rsid w:val="007A334C"/>
    <w:rsid w:val="007A3368"/>
    <w:rsid w:val="007A3660"/>
    <w:rsid w:val="007A367C"/>
    <w:rsid w:val="007A371E"/>
    <w:rsid w:val="007A3B06"/>
    <w:rsid w:val="007A3B94"/>
    <w:rsid w:val="007A3EB8"/>
    <w:rsid w:val="007A3EBB"/>
    <w:rsid w:val="007A40B8"/>
    <w:rsid w:val="007A418A"/>
    <w:rsid w:val="007A4193"/>
    <w:rsid w:val="007A41A8"/>
    <w:rsid w:val="007A41B4"/>
    <w:rsid w:val="007A4380"/>
    <w:rsid w:val="007A438D"/>
    <w:rsid w:val="007A4D5B"/>
    <w:rsid w:val="007A4EA4"/>
    <w:rsid w:val="007A5068"/>
    <w:rsid w:val="007A5079"/>
    <w:rsid w:val="007A512C"/>
    <w:rsid w:val="007A54C2"/>
    <w:rsid w:val="007A57E0"/>
    <w:rsid w:val="007A5D61"/>
    <w:rsid w:val="007A5D7C"/>
    <w:rsid w:val="007A610A"/>
    <w:rsid w:val="007A62C5"/>
    <w:rsid w:val="007A6363"/>
    <w:rsid w:val="007A661E"/>
    <w:rsid w:val="007A662C"/>
    <w:rsid w:val="007A66C4"/>
    <w:rsid w:val="007A6746"/>
    <w:rsid w:val="007A6823"/>
    <w:rsid w:val="007A6B11"/>
    <w:rsid w:val="007A6C65"/>
    <w:rsid w:val="007A6D3B"/>
    <w:rsid w:val="007A6FA4"/>
    <w:rsid w:val="007A7537"/>
    <w:rsid w:val="007A754F"/>
    <w:rsid w:val="007A75B9"/>
    <w:rsid w:val="007A77C8"/>
    <w:rsid w:val="007A7AA8"/>
    <w:rsid w:val="007A7B0E"/>
    <w:rsid w:val="007A7CD1"/>
    <w:rsid w:val="007A7D70"/>
    <w:rsid w:val="007A7E00"/>
    <w:rsid w:val="007A7ED6"/>
    <w:rsid w:val="007B0043"/>
    <w:rsid w:val="007B01CF"/>
    <w:rsid w:val="007B022A"/>
    <w:rsid w:val="007B0296"/>
    <w:rsid w:val="007B030B"/>
    <w:rsid w:val="007B03FB"/>
    <w:rsid w:val="007B03FD"/>
    <w:rsid w:val="007B0484"/>
    <w:rsid w:val="007B04AB"/>
    <w:rsid w:val="007B04D7"/>
    <w:rsid w:val="007B04FB"/>
    <w:rsid w:val="007B053C"/>
    <w:rsid w:val="007B0602"/>
    <w:rsid w:val="007B0804"/>
    <w:rsid w:val="007B089D"/>
    <w:rsid w:val="007B0965"/>
    <w:rsid w:val="007B0A4C"/>
    <w:rsid w:val="007B0B96"/>
    <w:rsid w:val="007B0D90"/>
    <w:rsid w:val="007B0DE9"/>
    <w:rsid w:val="007B0EFD"/>
    <w:rsid w:val="007B0FAE"/>
    <w:rsid w:val="007B11D2"/>
    <w:rsid w:val="007B1230"/>
    <w:rsid w:val="007B14C9"/>
    <w:rsid w:val="007B152F"/>
    <w:rsid w:val="007B157B"/>
    <w:rsid w:val="007B161B"/>
    <w:rsid w:val="007B1647"/>
    <w:rsid w:val="007B16B5"/>
    <w:rsid w:val="007B18C1"/>
    <w:rsid w:val="007B1B11"/>
    <w:rsid w:val="007B21CD"/>
    <w:rsid w:val="007B251B"/>
    <w:rsid w:val="007B2791"/>
    <w:rsid w:val="007B28CA"/>
    <w:rsid w:val="007B2B64"/>
    <w:rsid w:val="007B2DD2"/>
    <w:rsid w:val="007B2E96"/>
    <w:rsid w:val="007B2F31"/>
    <w:rsid w:val="007B3756"/>
    <w:rsid w:val="007B3788"/>
    <w:rsid w:val="007B380D"/>
    <w:rsid w:val="007B3C0D"/>
    <w:rsid w:val="007B3C41"/>
    <w:rsid w:val="007B3CDF"/>
    <w:rsid w:val="007B3D16"/>
    <w:rsid w:val="007B3D23"/>
    <w:rsid w:val="007B43C0"/>
    <w:rsid w:val="007B4576"/>
    <w:rsid w:val="007B4682"/>
    <w:rsid w:val="007B48D9"/>
    <w:rsid w:val="007B4AB0"/>
    <w:rsid w:val="007B4AFA"/>
    <w:rsid w:val="007B4D3B"/>
    <w:rsid w:val="007B4DEF"/>
    <w:rsid w:val="007B4F46"/>
    <w:rsid w:val="007B503A"/>
    <w:rsid w:val="007B50D4"/>
    <w:rsid w:val="007B52A2"/>
    <w:rsid w:val="007B55C3"/>
    <w:rsid w:val="007B561B"/>
    <w:rsid w:val="007B5773"/>
    <w:rsid w:val="007B5A07"/>
    <w:rsid w:val="007B5A3B"/>
    <w:rsid w:val="007B5A84"/>
    <w:rsid w:val="007B5CA4"/>
    <w:rsid w:val="007B5D60"/>
    <w:rsid w:val="007B5FF7"/>
    <w:rsid w:val="007B6003"/>
    <w:rsid w:val="007B630A"/>
    <w:rsid w:val="007B6523"/>
    <w:rsid w:val="007B65A0"/>
    <w:rsid w:val="007B65F7"/>
    <w:rsid w:val="007B6AFB"/>
    <w:rsid w:val="007B6B6F"/>
    <w:rsid w:val="007B6BB5"/>
    <w:rsid w:val="007B6BDA"/>
    <w:rsid w:val="007B6C4E"/>
    <w:rsid w:val="007B6D5D"/>
    <w:rsid w:val="007B6E8E"/>
    <w:rsid w:val="007B70C9"/>
    <w:rsid w:val="007B7267"/>
    <w:rsid w:val="007B7277"/>
    <w:rsid w:val="007B7354"/>
    <w:rsid w:val="007B751B"/>
    <w:rsid w:val="007B762B"/>
    <w:rsid w:val="007B7733"/>
    <w:rsid w:val="007B77B7"/>
    <w:rsid w:val="007B77CA"/>
    <w:rsid w:val="007B7843"/>
    <w:rsid w:val="007B7ABD"/>
    <w:rsid w:val="007B7E59"/>
    <w:rsid w:val="007C0359"/>
    <w:rsid w:val="007C04AB"/>
    <w:rsid w:val="007C0543"/>
    <w:rsid w:val="007C054D"/>
    <w:rsid w:val="007C05F3"/>
    <w:rsid w:val="007C08A1"/>
    <w:rsid w:val="007C0929"/>
    <w:rsid w:val="007C09E5"/>
    <w:rsid w:val="007C0A01"/>
    <w:rsid w:val="007C0F42"/>
    <w:rsid w:val="007C0FD7"/>
    <w:rsid w:val="007C11C7"/>
    <w:rsid w:val="007C143B"/>
    <w:rsid w:val="007C15F1"/>
    <w:rsid w:val="007C209B"/>
    <w:rsid w:val="007C221B"/>
    <w:rsid w:val="007C2240"/>
    <w:rsid w:val="007C267B"/>
    <w:rsid w:val="007C2A0A"/>
    <w:rsid w:val="007C2A10"/>
    <w:rsid w:val="007C2D56"/>
    <w:rsid w:val="007C2D58"/>
    <w:rsid w:val="007C34BC"/>
    <w:rsid w:val="007C3A4C"/>
    <w:rsid w:val="007C3DF1"/>
    <w:rsid w:val="007C3F0B"/>
    <w:rsid w:val="007C3F4A"/>
    <w:rsid w:val="007C3F7E"/>
    <w:rsid w:val="007C3FBF"/>
    <w:rsid w:val="007C40C9"/>
    <w:rsid w:val="007C4105"/>
    <w:rsid w:val="007C4246"/>
    <w:rsid w:val="007C4325"/>
    <w:rsid w:val="007C442F"/>
    <w:rsid w:val="007C44AE"/>
    <w:rsid w:val="007C44E4"/>
    <w:rsid w:val="007C450B"/>
    <w:rsid w:val="007C4585"/>
    <w:rsid w:val="007C478C"/>
    <w:rsid w:val="007C47F8"/>
    <w:rsid w:val="007C49EC"/>
    <w:rsid w:val="007C4A08"/>
    <w:rsid w:val="007C4D25"/>
    <w:rsid w:val="007C4EA3"/>
    <w:rsid w:val="007C5005"/>
    <w:rsid w:val="007C52E2"/>
    <w:rsid w:val="007C538C"/>
    <w:rsid w:val="007C5432"/>
    <w:rsid w:val="007C564C"/>
    <w:rsid w:val="007C5879"/>
    <w:rsid w:val="007C5B65"/>
    <w:rsid w:val="007C5B90"/>
    <w:rsid w:val="007C5D25"/>
    <w:rsid w:val="007C5E2A"/>
    <w:rsid w:val="007C6029"/>
    <w:rsid w:val="007C603C"/>
    <w:rsid w:val="007C626A"/>
    <w:rsid w:val="007C628E"/>
    <w:rsid w:val="007C63AD"/>
    <w:rsid w:val="007C6423"/>
    <w:rsid w:val="007C6680"/>
    <w:rsid w:val="007C6848"/>
    <w:rsid w:val="007C69CB"/>
    <w:rsid w:val="007C69D2"/>
    <w:rsid w:val="007C6D41"/>
    <w:rsid w:val="007C6E51"/>
    <w:rsid w:val="007C6E8B"/>
    <w:rsid w:val="007C6FF9"/>
    <w:rsid w:val="007C710A"/>
    <w:rsid w:val="007C725F"/>
    <w:rsid w:val="007C76DF"/>
    <w:rsid w:val="007C7754"/>
    <w:rsid w:val="007C7869"/>
    <w:rsid w:val="007C7873"/>
    <w:rsid w:val="007C7A2E"/>
    <w:rsid w:val="007C7A47"/>
    <w:rsid w:val="007C7A73"/>
    <w:rsid w:val="007C7E0E"/>
    <w:rsid w:val="007C7E60"/>
    <w:rsid w:val="007D0010"/>
    <w:rsid w:val="007D0614"/>
    <w:rsid w:val="007D0858"/>
    <w:rsid w:val="007D0B87"/>
    <w:rsid w:val="007D110B"/>
    <w:rsid w:val="007D11C2"/>
    <w:rsid w:val="007D1289"/>
    <w:rsid w:val="007D17E6"/>
    <w:rsid w:val="007D1C4B"/>
    <w:rsid w:val="007D1FAD"/>
    <w:rsid w:val="007D1FC3"/>
    <w:rsid w:val="007D2004"/>
    <w:rsid w:val="007D22B0"/>
    <w:rsid w:val="007D22F3"/>
    <w:rsid w:val="007D2482"/>
    <w:rsid w:val="007D2676"/>
    <w:rsid w:val="007D271D"/>
    <w:rsid w:val="007D28B2"/>
    <w:rsid w:val="007D2F12"/>
    <w:rsid w:val="007D2F40"/>
    <w:rsid w:val="007D31C9"/>
    <w:rsid w:val="007D32BC"/>
    <w:rsid w:val="007D3317"/>
    <w:rsid w:val="007D3318"/>
    <w:rsid w:val="007D3438"/>
    <w:rsid w:val="007D3569"/>
    <w:rsid w:val="007D3639"/>
    <w:rsid w:val="007D369B"/>
    <w:rsid w:val="007D3806"/>
    <w:rsid w:val="007D3A7F"/>
    <w:rsid w:val="007D3B8D"/>
    <w:rsid w:val="007D3BD7"/>
    <w:rsid w:val="007D3C22"/>
    <w:rsid w:val="007D3D46"/>
    <w:rsid w:val="007D3DB1"/>
    <w:rsid w:val="007D3E5E"/>
    <w:rsid w:val="007D43AC"/>
    <w:rsid w:val="007D48A6"/>
    <w:rsid w:val="007D4909"/>
    <w:rsid w:val="007D4B50"/>
    <w:rsid w:val="007D4C37"/>
    <w:rsid w:val="007D4C56"/>
    <w:rsid w:val="007D4CBB"/>
    <w:rsid w:val="007D4FD9"/>
    <w:rsid w:val="007D5067"/>
    <w:rsid w:val="007D51C8"/>
    <w:rsid w:val="007D55CE"/>
    <w:rsid w:val="007D5A16"/>
    <w:rsid w:val="007D5BF5"/>
    <w:rsid w:val="007D5C3B"/>
    <w:rsid w:val="007D5DDF"/>
    <w:rsid w:val="007D5E18"/>
    <w:rsid w:val="007D5EBC"/>
    <w:rsid w:val="007D61AC"/>
    <w:rsid w:val="007D6267"/>
    <w:rsid w:val="007D62CD"/>
    <w:rsid w:val="007D64BD"/>
    <w:rsid w:val="007D65B1"/>
    <w:rsid w:val="007D65E6"/>
    <w:rsid w:val="007D6E3B"/>
    <w:rsid w:val="007D72B5"/>
    <w:rsid w:val="007D742E"/>
    <w:rsid w:val="007D7527"/>
    <w:rsid w:val="007D75AD"/>
    <w:rsid w:val="007D77EC"/>
    <w:rsid w:val="007D78BA"/>
    <w:rsid w:val="007D79A0"/>
    <w:rsid w:val="007D7B72"/>
    <w:rsid w:val="007D7B79"/>
    <w:rsid w:val="007D7DEC"/>
    <w:rsid w:val="007E01F2"/>
    <w:rsid w:val="007E0309"/>
    <w:rsid w:val="007E0331"/>
    <w:rsid w:val="007E03BA"/>
    <w:rsid w:val="007E0460"/>
    <w:rsid w:val="007E0608"/>
    <w:rsid w:val="007E069A"/>
    <w:rsid w:val="007E06B0"/>
    <w:rsid w:val="007E06E7"/>
    <w:rsid w:val="007E070E"/>
    <w:rsid w:val="007E0732"/>
    <w:rsid w:val="007E0879"/>
    <w:rsid w:val="007E0A54"/>
    <w:rsid w:val="007E0D1A"/>
    <w:rsid w:val="007E0EBA"/>
    <w:rsid w:val="007E11A2"/>
    <w:rsid w:val="007E132D"/>
    <w:rsid w:val="007E13AE"/>
    <w:rsid w:val="007E17D2"/>
    <w:rsid w:val="007E1850"/>
    <w:rsid w:val="007E1A76"/>
    <w:rsid w:val="007E21A7"/>
    <w:rsid w:val="007E2265"/>
    <w:rsid w:val="007E229A"/>
    <w:rsid w:val="007E24E0"/>
    <w:rsid w:val="007E2501"/>
    <w:rsid w:val="007E2C5B"/>
    <w:rsid w:val="007E2CCE"/>
    <w:rsid w:val="007E2DB9"/>
    <w:rsid w:val="007E2DEE"/>
    <w:rsid w:val="007E2E6A"/>
    <w:rsid w:val="007E2E8C"/>
    <w:rsid w:val="007E2F80"/>
    <w:rsid w:val="007E30EE"/>
    <w:rsid w:val="007E316A"/>
    <w:rsid w:val="007E32F4"/>
    <w:rsid w:val="007E3369"/>
    <w:rsid w:val="007E3547"/>
    <w:rsid w:val="007E37B1"/>
    <w:rsid w:val="007E3888"/>
    <w:rsid w:val="007E38D4"/>
    <w:rsid w:val="007E3A14"/>
    <w:rsid w:val="007E3AA3"/>
    <w:rsid w:val="007E3C9C"/>
    <w:rsid w:val="007E3CA1"/>
    <w:rsid w:val="007E3EB8"/>
    <w:rsid w:val="007E3ECA"/>
    <w:rsid w:val="007E433A"/>
    <w:rsid w:val="007E444A"/>
    <w:rsid w:val="007E4580"/>
    <w:rsid w:val="007E45A1"/>
    <w:rsid w:val="007E47D5"/>
    <w:rsid w:val="007E494F"/>
    <w:rsid w:val="007E4974"/>
    <w:rsid w:val="007E49E5"/>
    <w:rsid w:val="007E4CFC"/>
    <w:rsid w:val="007E4E44"/>
    <w:rsid w:val="007E4E9A"/>
    <w:rsid w:val="007E4EC2"/>
    <w:rsid w:val="007E4F54"/>
    <w:rsid w:val="007E5057"/>
    <w:rsid w:val="007E519B"/>
    <w:rsid w:val="007E5562"/>
    <w:rsid w:val="007E5756"/>
    <w:rsid w:val="007E5D08"/>
    <w:rsid w:val="007E6016"/>
    <w:rsid w:val="007E62AF"/>
    <w:rsid w:val="007E6300"/>
    <w:rsid w:val="007E64BE"/>
    <w:rsid w:val="007E6755"/>
    <w:rsid w:val="007E6A61"/>
    <w:rsid w:val="007E71B8"/>
    <w:rsid w:val="007E7983"/>
    <w:rsid w:val="007E7A2C"/>
    <w:rsid w:val="007E7A57"/>
    <w:rsid w:val="007E7DE6"/>
    <w:rsid w:val="007E7E71"/>
    <w:rsid w:val="007ECAA3"/>
    <w:rsid w:val="007F00E7"/>
    <w:rsid w:val="007F0289"/>
    <w:rsid w:val="007F04F6"/>
    <w:rsid w:val="007F052F"/>
    <w:rsid w:val="007F0623"/>
    <w:rsid w:val="007F0E61"/>
    <w:rsid w:val="007F107B"/>
    <w:rsid w:val="007F1232"/>
    <w:rsid w:val="007F1379"/>
    <w:rsid w:val="007F13BA"/>
    <w:rsid w:val="007F1621"/>
    <w:rsid w:val="007F1779"/>
    <w:rsid w:val="007F182E"/>
    <w:rsid w:val="007F185D"/>
    <w:rsid w:val="007F1908"/>
    <w:rsid w:val="007F1952"/>
    <w:rsid w:val="007F1A0E"/>
    <w:rsid w:val="007F1A83"/>
    <w:rsid w:val="007F1B3C"/>
    <w:rsid w:val="007F1BCD"/>
    <w:rsid w:val="007F1BE4"/>
    <w:rsid w:val="007F1ECB"/>
    <w:rsid w:val="007F1F60"/>
    <w:rsid w:val="007F1FD5"/>
    <w:rsid w:val="007F203A"/>
    <w:rsid w:val="007F2057"/>
    <w:rsid w:val="007F21DF"/>
    <w:rsid w:val="007F223A"/>
    <w:rsid w:val="007F255E"/>
    <w:rsid w:val="007F29C0"/>
    <w:rsid w:val="007F2B51"/>
    <w:rsid w:val="007F2CCF"/>
    <w:rsid w:val="007F2F95"/>
    <w:rsid w:val="007F2FB2"/>
    <w:rsid w:val="007F2FEC"/>
    <w:rsid w:val="007F3179"/>
    <w:rsid w:val="007F32F1"/>
    <w:rsid w:val="007F348A"/>
    <w:rsid w:val="007F35C1"/>
    <w:rsid w:val="007F35C8"/>
    <w:rsid w:val="007F3860"/>
    <w:rsid w:val="007F39B2"/>
    <w:rsid w:val="007F3B15"/>
    <w:rsid w:val="007F3C5D"/>
    <w:rsid w:val="007F3DC2"/>
    <w:rsid w:val="007F3F3F"/>
    <w:rsid w:val="007F4003"/>
    <w:rsid w:val="007F4233"/>
    <w:rsid w:val="007F4437"/>
    <w:rsid w:val="007F44BE"/>
    <w:rsid w:val="007F44C6"/>
    <w:rsid w:val="007F461F"/>
    <w:rsid w:val="007F4714"/>
    <w:rsid w:val="007F48A0"/>
    <w:rsid w:val="007F490C"/>
    <w:rsid w:val="007F4A43"/>
    <w:rsid w:val="007F4B36"/>
    <w:rsid w:val="007F5235"/>
    <w:rsid w:val="007F524E"/>
    <w:rsid w:val="007F52FF"/>
    <w:rsid w:val="007F5353"/>
    <w:rsid w:val="007F5608"/>
    <w:rsid w:val="007F57B0"/>
    <w:rsid w:val="007F57FE"/>
    <w:rsid w:val="007F589C"/>
    <w:rsid w:val="007F5977"/>
    <w:rsid w:val="007F5B7A"/>
    <w:rsid w:val="007F5CBA"/>
    <w:rsid w:val="007F5DEB"/>
    <w:rsid w:val="007F5EF0"/>
    <w:rsid w:val="007F6209"/>
    <w:rsid w:val="007F64CE"/>
    <w:rsid w:val="007F673E"/>
    <w:rsid w:val="007F6772"/>
    <w:rsid w:val="007F686E"/>
    <w:rsid w:val="007F6C17"/>
    <w:rsid w:val="007F6CC7"/>
    <w:rsid w:val="007F6E99"/>
    <w:rsid w:val="007F6EBF"/>
    <w:rsid w:val="007F7200"/>
    <w:rsid w:val="007F7423"/>
    <w:rsid w:val="007F7B3A"/>
    <w:rsid w:val="007F7FA2"/>
    <w:rsid w:val="00800039"/>
    <w:rsid w:val="00800221"/>
    <w:rsid w:val="008003D6"/>
    <w:rsid w:val="008004CC"/>
    <w:rsid w:val="008006E0"/>
    <w:rsid w:val="008008F4"/>
    <w:rsid w:val="00800945"/>
    <w:rsid w:val="00800A0E"/>
    <w:rsid w:val="00800CD2"/>
    <w:rsid w:val="00800DED"/>
    <w:rsid w:val="00801182"/>
    <w:rsid w:val="008012BC"/>
    <w:rsid w:val="008018D9"/>
    <w:rsid w:val="00801A07"/>
    <w:rsid w:val="00801C27"/>
    <w:rsid w:val="00801C92"/>
    <w:rsid w:val="00801DB9"/>
    <w:rsid w:val="00801EB2"/>
    <w:rsid w:val="00801F95"/>
    <w:rsid w:val="008020E5"/>
    <w:rsid w:val="0080215B"/>
    <w:rsid w:val="0080220B"/>
    <w:rsid w:val="00802250"/>
    <w:rsid w:val="008023CF"/>
    <w:rsid w:val="0080248E"/>
    <w:rsid w:val="0080269A"/>
    <w:rsid w:val="008028F6"/>
    <w:rsid w:val="00802A06"/>
    <w:rsid w:val="00802F0A"/>
    <w:rsid w:val="00803133"/>
    <w:rsid w:val="00803181"/>
    <w:rsid w:val="008033E3"/>
    <w:rsid w:val="0080355D"/>
    <w:rsid w:val="00803757"/>
    <w:rsid w:val="008039D4"/>
    <w:rsid w:val="00803A33"/>
    <w:rsid w:val="00803FBA"/>
    <w:rsid w:val="0080415A"/>
    <w:rsid w:val="00804322"/>
    <w:rsid w:val="0080442C"/>
    <w:rsid w:val="008044EC"/>
    <w:rsid w:val="008045E9"/>
    <w:rsid w:val="00804A5D"/>
    <w:rsid w:val="00804ADF"/>
    <w:rsid w:val="00804B7A"/>
    <w:rsid w:val="00804BB3"/>
    <w:rsid w:val="00804DCE"/>
    <w:rsid w:val="00804E59"/>
    <w:rsid w:val="00804E81"/>
    <w:rsid w:val="00804F37"/>
    <w:rsid w:val="00804FCF"/>
    <w:rsid w:val="008051B7"/>
    <w:rsid w:val="008054D2"/>
    <w:rsid w:val="008054DB"/>
    <w:rsid w:val="008055C0"/>
    <w:rsid w:val="00805982"/>
    <w:rsid w:val="00805A1A"/>
    <w:rsid w:val="00805C31"/>
    <w:rsid w:val="00805D76"/>
    <w:rsid w:val="00806001"/>
    <w:rsid w:val="008060DF"/>
    <w:rsid w:val="00806111"/>
    <w:rsid w:val="008061DC"/>
    <w:rsid w:val="008063D8"/>
    <w:rsid w:val="0080641A"/>
    <w:rsid w:val="00806B9D"/>
    <w:rsid w:val="00806D34"/>
    <w:rsid w:val="00806ED0"/>
    <w:rsid w:val="008071B7"/>
    <w:rsid w:val="00807300"/>
    <w:rsid w:val="008073A7"/>
    <w:rsid w:val="00807434"/>
    <w:rsid w:val="00807541"/>
    <w:rsid w:val="00807575"/>
    <w:rsid w:val="0080763B"/>
    <w:rsid w:val="008077DC"/>
    <w:rsid w:val="00807C37"/>
    <w:rsid w:val="00810068"/>
    <w:rsid w:val="00810302"/>
    <w:rsid w:val="008103EC"/>
    <w:rsid w:val="008103FB"/>
    <w:rsid w:val="00810405"/>
    <w:rsid w:val="0081051A"/>
    <w:rsid w:val="0081062A"/>
    <w:rsid w:val="0081065C"/>
    <w:rsid w:val="0081065F"/>
    <w:rsid w:val="008106CC"/>
    <w:rsid w:val="00810700"/>
    <w:rsid w:val="00810829"/>
    <w:rsid w:val="00810D24"/>
    <w:rsid w:val="0081105C"/>
    <w:rsid w:val="00811241"/>
    <w:rsid w:val="008112FB"/>
    <w:rsid w:val="00811349"/>
    <w:rsid w:val="008113C5"/>
    <w:rsid w:val="008113E4"/>
    <w:rsid w:val="008113E5"/>
    <w:rsid w:val="0081145B"/>
    <w:rsid w:val="008118F3"/>
    <w:rsid w:val="008118F9"/>
    <w:rsid w:val="00811B6B"/>
    <w:rsid w:val="00811D0A"/>
    <w:rsid w:val="00811EB9"/>
    <w:rsid w:val="00811F30"/>
    <w:rsid w:val="00811F74"/>
    <w:rsid w:val="00812120"/>
    <w:rsid w:val="00812141"/>
    <w:rsid w:val="008123C3"/>
    <w:rsid w:val="00812481"/>
    <w:rsid w:val="00812536"/>
    <w:rsid w:val="00812605"/>
    <w:rsid w:val="0081271A"/>
    <w:rsid w:val="00812862"/>
    <w:rsid w:val="008129F8"/>
    <w:rsid w:val="00812AB7"/>
    <w:rsid w:val="00812D33"/>
    <w:rsid w:val="00812E50"/>
    <w:rsid w:val="00813234"/>
    <w:rsid w:val="0081325D"/>
    <w:rsid w:val="008133EF"/>
    <w:rsid w:val="008134A8"/>
    <w:rsid w:val="008136BF"/>
    <w:rsid w:val="0081382D"/>
    <w:rsid w:val="008139B8"/>
    <w:rsid w:val="008139DE"/>
    <w:rsid w:val="00813C00"/>
    <w:rsid w:val="00813F1A"/>
    <w:rsid w:val="00813F8C"/>
    <w:rsid w:val="00814332"/>
    <w:rsid w:val="008143A6"/>
    <w:rsid w:val="008143C3"/>
    <w:rsid w:val="008145FA"/>
    <w:rsid w:val="0081473C"/>
    <w:rsid w:val="008147E5"/>
    <w:rsid w:val="00814867"/>
    <w:rsid w:val="008150A7"/>
    <w:rsid w:val="00815390"/>
    <w:rsid w:val="008157E9"/>
    <w:rsid w:val="008157F7"/>
    <w:rsid w:val="0081586C"/>
    <w:rsid w:val="00815AF5"/>
    <w:rsid w:val="00815FFC"/>
    <w:rsid w:val="0081615E"/>
    <w:rsid w:val="00816287"/>
    <w:rsid w:val="008164A4"/>
    <w:rsid w:val="0081655A"/>
    <w:rsid w:val="008165EA"/>
    <w:rsid w:val="008166AE"/>
    <w:rsid w:val="008166E6"/>
    <w:rsid w:val="0081683D"/>
    <w:rsid w:val="00816862"/>
    <w:rsid w:val="00816B2F"/>
    <w:rsid w:val="00816C1D"/>
    <w:rsid w:val="00816CDD"/>
    <w:rsid w:val="00816D08"/>
    <w:rsid w:val="00816D3F"/>
    <w:rsid w:val="00816ED4"/>
    <w:rsid w:val="008171CE"/>
    <w:rsid w:val="008173ED"/>
    <w:rsid w:val="008173F5"/>
    <w:rsid w:val="00817476"/>
    <w:rsid w:val="008175BC"/>
    <w:rsid w:val="008176CA"/>
    <w:rsid w:val="008179BA"/>
    <w:rsid w:val="00817B18"/>
    <w:rsid w:val="00817CA1"/>
    <w:rsid w:val="00817CDE"/>
    <w:rsid w:val="00817FCF"/>
    <w:rsid w:val="00817FF4"/>
    <w:rsid w:val="0081EDF7"/>
    <w:rsid w:val="0082036A"/>
    <w:rsid w:val="0082050C"/>
    <w:rsid w:val="00820AB6"/>
    <w:rsid w:val="00820AEF"/>
    <w:rsid w:val="00820C60"/>
    <w:rsid w:val="00820E61"/>
    <w:rsid w:val="00820E76"/>
    <w:rsid w:val="00820F97"/>
    <w:rsid w:val="0082122E"/>
    <w:rsid w:val="0082130A"/>
    <w:rsid w:val="00821562"/>
    <w:rsid w:val="008215AA"/>
    <w:rsid w:val="008215C4"/>
    <w:rsid w:val="008217A5"/>
    <w:rsid w:val="00821ACA"/>
    <w:rsid w:val="00821F28"/>
    <w:rsid w:val="00821FFC"/>
    <w:rsid w:val="00822110"/>
    <w:rsid w:val="008223C5"/>
    <w:rsid w:val="0082240F"/>
    <w:rsid w:val="0082244A"/>
    <w:rsid w:val="0082252A"/>
    <w:rsid w:val="00822901"/>
    <w:rsid w:val="00822A1E"/>
    <w:rsid w:val="00822A20"/>
    <w:rsid w:val="00822AB3"/>
    <w:rsid w:val="00822CEA"/>
    <w:rsid w:val="00822E31"/>
    <w:rsid w:val="0082340C"/>
    <w:rsid w:val="008234D9"/>
    <w:rsid w:val="00823815"/>
    <w:rsid w:val="00823B40"/>
    <w:rsid w:val="00823CFF"/>
    <w:rsid w:val="00823D71"/>
    <w:rsid w:val="00823EEC"/>
    <w:rsid w:val="00824143"/>
    <w:rsid w:val="0082485C"/>
    <w:rsid w:val="00824B77"/>
    <w:rsid w:val="00824EBD"/>
    <w:rsid w:val="00825055"/>
    <w:rsid w:val="00825135"/>
    <w:rsid w:val="008253F0"/>
    <w:rsid w:val="00825860"/>
    <w:rsid w:val="00825886"/>
    <w:rsid w:val="00825900"/>
    <w:rsid w:val="00825B70"/>
    <w:rsid w:val="00825C91"/>
    <w:rsid w:val="00825DC9"/>
    <w:rsid w:val="00825F4B"/>
    <w:rsid w:val="00825F60"/>
    <w:rsid w:val="00825FBE"/>
    <w:rsid w:val="008261BE"/>
    <w:rsid w:val="0082629F"/>
    <w:rsid w:val="00826542"/>
    <w:rsid w:val="0082655E"/>
    <w:rsid w:val="00826700"/>
    <w:rsid w:val="0082676B"/>
    <w:rsid w:val="008267EF"/>
    <w:rsid w:val="008267FF"/>
    <w:rsid w:val="008268E6"/>
    <w:rsid w:val="00826948"/>
    <w:rsid w:val="00826A01"/>
    <w:rsid w:val="00826AFC"/>
    <w:rsid w:val="00826B1A"/>
    <w:rsid w:val="00826DE9"/>
    <w:rsid w:val="00827201"/>
    <w:rsid w:val="008273F0"/>
    <w:rsid w:val="00827487"/>
    <w:rsid w:val="008276BA"/>
    <w:rsid w:val="00827AFF"/>
    <w:rsid w:val="00827BD5"/>
    <w:rsid w:val="00827FBA"/>
    <w:rsid w:val="0082A289"/>
    <w:rsid w:val="0083013D"/>
    <w:rsid w:val="008303D9"/>
    <w:rsid w:val="0083050F"/>
    <w:rsid w:val="0083059C"/>
    <w:rsid w:val="008306FC"/>
    <w:rsid w:val="00830786"/>
    <w:rsid w:val="0083079E"/>
    <w:rsid w:val="00830826"/>
    <w:rsid w:val="00830915"/>
    <w:rsid w:val="00830C46"/>
    <w:rsid w:val="00830CA0"/>
    <w:rsid w:val="00830DED"/>
    <w:rsid w:val="00830FBF"/>
    <w:rsid w:val="008317FC"/>
    <w:rsid w:val="00831983"/>
    <w:rsid w:val="008319B6"/>
    <w:rsid w:val="008319F6"/>
    <w:rsid w:val="00831AF1"/>
    <w:rsid w:val="00831B77"/>
    <w:rsid w:val="00831B8F"/>
    <w:rsid w:val="00831BC3"/>
    <w:rsid w:val="00831BC5"/>
    <w:rsid w:val="00831BDF"/>
    <w:rsid w:val="00831C4F"/>
    <w:rsid w:val="00831D7A"/>
    <w:rsid w:val="00831DA9"/>
    <w:rsid w:val="00831E5E"/>
    <w:rsid w:val="00831F4D"/>
    <w:rsid w:val="00831FB1"/>
    <w:rsid w:val="008323E4"/>
    <w:rsid w:val="008325C2"/>
    <w:rsid w:val="00832735"/>
    <w:rsid w:val="00832D0B"/>
    <w:rsid w:val="00832F22"/>
    <w:rsid w:val="00832F45"/>
    <w:rsid w:val="0083312D"/>
    <w:rsid w:val="008334DD"/>
    <w:rsid w:val="008335C6"/>
    <w:rsid w:val="008336F8"/>
    <w:rsid w:val="00833795"/>
    <w:rsid w:val="00833927"/>
    <w:rsid w:val="00833A5E"/>
    <w:rsid w:val="008341A5"/>
    <w:rsid w:val="008341DC"/>
    <w:rsid w:val="008343BD"/>
    <w:rsid w:val="0083450C"/>
    <w:rsid w:val="008345AF"/>
    <w:rsid w:val="0083465D"/>
    <w:rsid w:val="00834769"/>
    <w:rsid w:val="00834817"/>
    <w:rsid w:val="008351BA"/>
    <w:rsid w:val="00835235"/>
    <w:rsid w:val="0083536D"/>
    <w:rsid w:val="0083569E"/>
    <w:rsid w:val="0083593E"/>
    <w:rsid w:val="00835C0E"/>
    <w:rsid w:val="00835CE8"/>
    <w:rsid w:val="00835D1E"/>
    <w:rsid w:val="00835D76"/>
    <w:rsid w:val="00835E0B"/>
    <w:rsid w:val="00835E6C"/>
    <w:rsid w:val="00836361"/>
    <w:rsid w:val="00836380"/>
    <w:rsid w:val="008365F3"/>
    <w:rsid w:val="0083668E"/>
    <w:rsid w:val="00836754"/>
    <w:rsid w:val="00836771"/>
    <w:rsid w:val="008368EB"/>
    <w:rsid w:val="008369B5"/>
    <w:rsid w:val="008369BD"/>
    <w:rsid w:val="00836AFE"/>
    <w:rsid w:val="00836D49"/>
    <w:rsid w:val="00836DD5"/>
    <w:rsid w:val="00836EA2"/>
    <w:rsid w:val="00836F79"/>
    <w:rsid w:val="00837135"/>
    <w:rsid w:val="0083715D"/>
    <w:rsid w:val="0083733E"/>
    <w:rsid w:val="008373E5"/>
    <w:rsid w:val="00837426"/>
    <w:rsid w:val="00837679"/>
    <w:rsid w:val="008379DC"/>
    <w:rsid w:val="00837A62"/>
    <w:rsid w:val="00837ADE"/>
    <w:rsid w:val="00837DA0"/>
    <w:rsid w:val="00837DB0"/>
    <w:rsid w:val="00837F28"/>
    <w:rsid w:val="008400A6"/>
    <w:rsid w:val="00840411"/>
    <w:rsid w:val="00840429"/>
    <w:rsid w:val="008405DE"/>
    <w:rsid w:val="008405E6"/>
    <w:rsid w:val="0084064A"/>
    <w:rsid w:val="00840803"/>
    <w:rsid w:val="00840A1F"/>
    <w:rsid w:val="00840B62"/>
    <w:rsid w:val="00840FE7"/>
    <w:rsid w:val="008411EE"/>
    <w:rsid w:val="008413E8"/>
    <w:rsid w:val="0084168E"/>
    <w:rsid w:val="00841815"/>
    <w:rsid w:val="00841B6F"/>
    <w:rsid w:val="00841BB9"/>
    <w:rsid w:val="00841BE0"/>
    <w:rsid w:val="00841D1F"/>
    <w:rsid w:val="00841DD3"/>
    <w:rsid w:val="00841E16"/>
    <w:rsid w:val="0084208E"/>
    <w:rsid w:val="008421B6"/>
    <w:rsid w:val="00842203"/>
    <w:rsid w:val="0084231D"/>
    <w:rsid w:val="008423DE"/>
    <w:rsid w:val="008424D3"/>
    <w:rsid w:val="0084255D"/>
    <w:rsid w:val="0084269F"/>
    <w:rsid w:val="008427CF"/>
    <w:rsid w:val="0084286E"/>
    <w:rsid w:val="00842A48"/>
    <w:rsid w:val="00842C4B"/>
    <w:rsid w:val="008433F9"/>
    <w:rsid w:val="00843407"/>
    <w:rsid w:val="008435C9"/>
    <w:rsid w:val="008437EB"/>
    <w:rsid w:val="0084380B"/>
    <w:rsid w:val="00843B8F"/>
    <w:rsid w:val="00843B95"/>
    <w:rsid w:val="00843BF8"/>
    <w:rsid w:val="00843C84"/>
    <w:rsid w:val="00843EA8"/>
    <w:rsid w:val="0084422A"/>
    <w:rsid w:val="008445D0"/>
    <w:rsid w:val="00844785"/>
    <w:rsid w:val="008447A3"/>
    <w:rsid w:val="00844B05"/>
    <w:rsid w:val="00844C37"/>
    <w:rsid w:val="00844FB4"/>
    <w:rsid w:val="00844FE0"/>
    <w:rsid w:val="008452B9"/>
    <w:rsid w:val="008452FA"/>
    <w:rsid w:val="00845352"/>
    <w:rsid w:val="0084536A"/>
    <w:rsid w:val="008453E9"/>
    <w:rsid w:val="008454A5"/>
    <w:rsid w:val="008454B4"/>
    <w:rsid w:val="008454FF"/>
    <w:rsid w:val="00845525"/>
    <w:rsid w:val="008455D9"/>
    <w:rsid w:val="0084564F"/>
    <w:rsid w:val="00845843"/>
    <w:rsid w:val="00845B74"/>
    <w:rsid w:val="00845C3D"/>
    <w:rsid w:val="00845E16"/>
    <w:rsid w:val="00845EDC"/>
    <w:rsid w:val="00846107"/>
    <w:rsid w:val="00846323"/>
    <w:rsid w:val="0084638C"/>
    <w:rsid w:val="00846504"/>
    <w:rsid w:val="0084655B"/>
    <w:rsid w:val="0084676F"/>
    <w:rsid w:val="008469D1"/>
    <w:rsid w:val="00846A05"/>
    <w:rsid w:val="00846EB0"/>
    <w:rsid w:val="00846EFA"/>
    <w:rsid w:val="00847080"/>
    <w:rsid w:val="00847246"/>
    <w:rsid w:val="008473E5"/>
    <w:rsid w:val="00847551"/>
    <w:rsid w:val="00847564"/>
    <w:rsid w:val="00847870"/>
    <w:rsid w:val="008478FF"/>
    <w:rsid w:val="00847930"/>
    <w:rsid w:val="00847E23"/>
    <w:rsid w:val="008500DB"/>
    <w:rsid w:val="008500EF"/>
    <w:rsid w:val="00850296"/>
    <w:rsid w:val="008507B8"/>
    <w:rsid w:val="008507BB"/>
    <w:rsid w:val="00850905"/>
    <w:rsid w:val="00850B9C"/>
    <w:rsid w:val="00850BBE"/>
    <w:rsid w:val="00850DBF"/>
    <w:rsid w:val="00850EB6"/>
    <w:rsid w:val="0085106C"/>
    <w:rsid w:val="008510F1"/>
    <w:rsid w:val="0085115E"/>
    <w:rsid w:val="0085117B"/>
    <w:rsid w:val="0085124D"/>
    <w:rsid w:val="008516FB"/>
    <w:rsid w:val="0085177E"/>
    <w:rsid w:val="008517EC"/>
    <w:rsid w:val="00851B6B"/>
    <w:rsid w:val="00851BA6"/>
    <w:rsid w:val="00851C87"/>
    <w:rsid w:val="00851F20"/>
    <w:rsid w:val="008520E8"/>
    <w:rsid w:val="008520EA"/>
    <w:rsid w:val="00852366"/>
    <w:rsid w:val="00852913"/>
    <w:rsid w:val="00852DC7"/>
    <w:rsid w:val="00852E1A"/>
    <w:rsid w:val="00852FDA"/>
    <w:rsid w:val="008531A7"/>
    <w:rsid w:val="00853207"/>
    <w:rsid w:val="00853313"/>
    <w:rsid w:val="008534BA"/>
    <w:rsid w:val="008534E8"/>
    <w:rsid w:val="008537B1"/>
    <w:rsid w:val="008537B6"/>
    <w:rsid w:val="008538B3"/>
    <w:rsid w:val="00853A87"/>
    <w:rsid w:val="00853B43"/>
    <w:rsid w:val="00853D56"/>
    <w:rsid w:val="00853D6D"/>
    <w:rsid w:val="0085411A"/>
    <w:rsid w:val="008541A6"/>
    <w:rsid w:val="00854539"/>
    <w:rsid w:val="00854580"/>
    <w:rsid w:val="0085459D"/>
    <w:rsid w:val="0085461C"/>
    <w:rsid w:val="008549EA"/>
    <w:rsid w:val="00854A7D"/>
    <w:rsid w:val="00854BD3"/>
    <w:rsid w:val="00854BE5"/>
    <w:rsid w:val="00854C13"/>
    <w:rsid w:val="00854C5F"/>
    <w:rsid w:val="00854CDD"/>
    <w:rsid w:val="00854D65"/>
    <w:rsid w:val="00854EA9"/>
    <w:rsid w:val="0085513B"/>
    <w:rsid w:val="00855142"/>
    <w:rsid w:val="008552C1"/>
    <w:rsid w:val="0085552E"/>
    <w:rsid w:val="008555EC"/>
    <w:rsid w:val="00855673"/>
    <w:rsid w:val="00855BA8"/>
    <w:rsid w:val="00855C6B"/>
    <w:rsid w:val="008560A2"/>
    <w:rsid w:val="008562C5"/>
    <w:rsid w:val="008564CC"/>
    <w:rsid w:val="00856515"/>
    <w:rsid w:val="00856703"/>
    <w:rsid w:val="008567C7"/>
    <w:rsid w:val="00856857"/>
    <w:rsid w:val="00856A11"/>
    <w:rsid w:val="00856AC3"/>
    <w:rsid w:val="00856CB5"/>
    <w:rsid w:val="00856D07"/>
    <w:rsid w:val="00857197"/>
    <w:rsid w:val="0085745D"/>
    <w:rsid w:val="00857467"/>
    <w:rsid w:val="00857A11"/>
    <w:rsid w:val="00857A6A"/>
    <w:rsid w:val="00857B6D"/>
    <w:rsid w:val="00857BE5"/>
    <w:rsid w:val="00857D28"/>
    <w:rsid w:val="00857E16"/>
    <w:rsid w:val="0086000D"/>
    <w:rsid w:val="008601CD"/>
    <w:rsid w:val="008605D1"/>
    <w:rsid w:val="008607B8"/>
    <w:rsid w:val="00860C9A"/>
    <w:rsid w:val="00860ECC"/>
    <w:rsid w:val="00860F0F"/>
    <w:rsid w:val="008610DE"/>
    <w:rsid w:val="00861159"/>
    <w:rsid w:val="008611CA"/>
    <w:rsid w:val="00861665"/>
    <w:rsid w:val="00861896"/>
    <w:rsid w:val="00861C4B"/>
    <w:rsid w:val="00861C58"/>
    <w:rsid w:val="00861CD1"/>
    <w:rsid w:val="00861D98"/>
    <w:rsid w:val="00861ECE"/>
    <w:rsid w:val="008622CF"/>
    <w:rsid w:val="00862365"/>
    <w:rsid w:val="008623AC"/>
    <w:rsid w:val="008627B7"/>
    <w:rsid w:val="00862D7E"/>
    <w:rsid w:val="00862DCC"/>
    <w:rsid w:val="008631D6"/>
    <w:rsid w:val="008632DB"/>
    <w:rsid w:val="0086403D"/>
    <w:rsid w:val="00864141"/>
    <w:rsid w:val="008641F8"/>
    <w:rsid w:val="0086447C"/>
    <w:rsid w:val="008649F6"/>
    <w:rsid w:val="00864D6D"/>
    <w:rsid w:val="00864D86"/>
    <w:rsid w:val="00864DBD"/>
    <w:rsid w:val="00864E11"/>
    <w:rsid w:val="00864F01"/>
    <w:rsid w:val="0086500A"/>
    <w:rsid w:val="008653CD"/>
    <w:rsid w:val="008653DE"/>
    <w:rsid w:val="008654C0"/>
    <w:rsid w:val="00865787"/>
    <w:rsid w:val="008657A7"/>
    <w:rsid w:val="00865A21"/>
    <w:rsid w:val="00865AEE"/>
    <w:rsid w:val="00865E51"/>
    <w:rsid w:val="0086615E"/>
    <w:rsid w:val="008662C5"/>
    <w:rsid w:val="008662EA"/>
    <w:rsid w:val="008663AA"/>
    <w:rsid w:val="008663C0"/>
    <w:rsid w:val="00866586"/>
    <w:rsid w:val="0086661E"/>
    <w:rsid w:val="008666A6"/>
    <w:rsid w:val="00866974"/>
    <w:rsid w:val="00866B76"/>
    <w:rsid w:val="00867697"/>
    <w:rsid w:val="00867736"/>
    <w:rsid w:val="00867787"/>
    <w:rsid w:val="0086783F"/>
    <w:rsid w:val="00867B01"/>
    <w:rsid w:val="00870104"/>
    <w:rsid w:val="00870111"/>
    <w:rsid w:val="00870410"/>
    <w:rsid w:val="00870524"/>
    <w:rsid w:val="008705F4"/>
    <w:rsid w:val="00870660"/>
    <w:rsid w:val="008706C3"/>
    <w:rsid w:val="0087076C"/>
    <w:rsid w:val="00870805"/>
    <w:rsid w:val="008708A3"/>
    <w:rsid w:val="00870926"/>
    <w:rsid w:val="00870993"/>
    <w:rsid w:val="00870DDC"/>
    <w:rsid w:val="00870DFD"/>
    <w:rsid w:val="00870E7E"/>
    <w:rsid w:val="00870FF2"/>
    <w:rsid w:val="00871119"/>
    <w:rsid w:val="00871151"/>
    <w:rsid w:val="0087128D"/>
    <w:rsid w:val="00871372"/>
    <w:rsid w:val="00871379"/>
    <w:rsid w:val="008713CA"/>
    <w:rsid w:val="008713CE"/>
    <w:rsid w:val="0087155B"/>
    <w:rsid w:val="008718D5"/>
    <w:rsid w:val="00871939"/>
    <w:rsid w:val="00871A48"/>
    <w:rsid w:val="00871A51"/>
    <w:rsid w:val="00871C18"/>
    <w:rsid w:val="00871E20"/>
    <w:rsid w:val="00872255"/>
    <w:rsid w:val="008722DE"/>
    <w:rsid w:val="00872419"/>
    <w:rsid w:val="00872449"/>
    <w:rsid w:val="008726FA"/>
    <w:rsid w:val="00872894"/>
    <w:rsid w:val="0087293B"/>
    <w:rsid w:val="00872A1D"/>
    <w:rsid w:val="00872A2A"/>
    <w:rsid w:val="00872A33"/>
    <w:rsid w:val="00872C45"/>
    <w:rsid w:val="00872DA7"/>
    <w:rsid w:val="00872DD1"/>
    <w:rsid w:val="00872E7C"/>
    <w:rsid w:val="00872F47"/>
    <w:rsid w:val="00872FE7"/>
    <w:rsid w:val="00873041"/>
    <w:rsid w:val="00873119"/>
    <w:rsid w:val="00873216"/>
    <w:rsid w:val="00873224"/>
    <w:rsid w:val="00873245"/>
    <w:rsid w:val="008734B8"/>
    <w:rsid w:val="008734E5"/>
    <w:rsid w:val="008735A3"/>
    <w:rsid w:val="0087366A"/>
    <w:rsid w:val="008736B5"/>
    <w:rsid w:val="008737B2"/>
    <w:rsid w:val="008738A0"/>
    <w:rsid w:val="00873D1E"/>
    <w:rsid w:val="00873DBE"/>
    <w:rsid w:val="00873F56"/>
    <w:rsid w:val="00874230"/>
    <w:rsid w:val="00874333"/>
    <w:rsid w:val="00874526"/>
    <w:rsid w:val="00874676"/>
    <w:rsid w:val="00874685"/>
    <w:rsid w:val="008749E8"/>
    <w:rsid w:val="00874A2E"/>
    <w:rsid w:val="00874B2A"/>
    <w:rsid w:val="00874CE7"/>
    <w:rsid w:val="00874D0B"/>
    <w:rsid w:val="00874E0A"/>
    <w:rsid w:val="00874F30"/>
    <w:rsid w:val="00874F6D"/>
    <w:rsid w:val="00874FA7"/>
    <w:rsid w:val="0087512E"/>
    <w:rsid w:val="00875749"/>
    <w:rsid w:val="00875894"/>
    <w:rsid w:val="008758D0"/>
    <w:rsid w:val="00875981"/>
    <w:rsid w:val="00875A16"/>
    <w:rsid w:val="00875D12"/>
    <w:rsid w:val="00875D4F"/>
    <w:rsid w:val="008762E2"/>
    <w:rsid w:val="008762EE"/>
    <w:rsid w:val="008764E4"/>
    <w:rsid w:val="008766E9"/>
    <w:rsid w:val="00876760"/>
    <w:rsid w:val="008767B1"/>
    <w:rsid w:val="00876A50"/>
    <w:rsid w:val="00876BA3"/>
    <w:rsid w:val="00876C34"/>
    <w:rsid w:val="00876DD3"/>
    <w:rsid w:val="00876E22"/>
    <w:rsid w:val="00877037"/>
    <w:rsid w:val="008771D4"/>
    <w:rsid w:val="008772DF"/>
    <w:rsid w:val="008772E3"/>
    <w:rsid w:val="0087796D"/>
    <w:rsid w:val="00877D3D"/>
    <w:rsid w:val="008800DB"/>
    <w:rsid w:val="00880282"/>
    <w:rsid w:val="008802DB"/>
    <w:rsid w:val="00880466"/>
    <w:rsid w:val="008804AF"/>
    <w:rsid w:val="008805A8"/>
    <w:rsid w:val="00880742"/>
    <w:rsid w:val="00880819"/>
    <w:rsid w:val="00880A07"/>
    <w:rsid w:val="00880B4F"/>
    <w:rsid w:val="008811FE"/>
    <w:rsid w:val="00881243"/>
    <w:rsid w:val="0088129E"/>
    <w:rsid w:val="008814D9"/>
    <w:rsid w:val="0088168B"/>
    <w:rsid w:val="008817E5"/>
    <w:rsid w:val="00881A84"/>
    <w:rsid w:val="00881B99"/>
    <w:rsid w:val="00881E2A"/>
    <w:rsid w:val="00882180"/>
    <w:rsid w:val="008824E0"/>
    <w:rsid w:val="008826D2"/>
    <w:rsid w:val="0088280E"/>
    <w:rsid w:val="00882857"/>
    <w:rsid w:val="0088288B"/>
    <w:rsid w:val="00882D38"/>
    <w:rsid w:val="00882D4F"/>
    <w:rsid w:val="00882E39"/>
    <w:rsid w:val="00882F7D"/>
    <w:rsid w:val="00882FC3"/>
    <w:rsid w:val="00883001"/>
    <w:rsid w:val="00883112"/>
    <w:rsid w:val="0088321E"/>
    <w:rsid w:val="00883400"/>
    <w:rsid w:val="00883851"/>
    <w:rsid w:val="00883F45"/>
    <w:rsid w:val="008844C1"/>
    <w:rsid w:val="00884853"/>
    <w:rsid w:val="0088486E"/>
    <w:rsid w:val="0088488F"/>
    <w:rsid w:val="00884B0B"/>
    <w:rsid w:val="00884B49"/>
    <w:rsid w:val="00884B6D"/>
    <w:rsid w:val="00884C7E"/>
    <w:rsid w:val="00884CD3"/>
    <w:rsid w:val="00884EDC"/>
    <w:rsid w:val="00884FFC"/>
    <w:rsid w:val="00885191"/>
    <w:rsid w:val="008854B9"/>
    <w:rsid w:val="0088568C"/>
    <w:rsid w:val="00885A48"/>
    <w:rsid w:val="00885C75"/>
    <w:rsid w:val="00885CCA"/>
    <w:rsid w:val="00885D49"/>
    <w:rsid w:val="00885E1A"/>
    <w:rsid w:val="00885F11"/>
    <w:rsid w:val="0088602F"/>
    <w:rsid w:val="00886569"/>
    <w:rsid w:val="008866A3"/>
    <w:rsid w:val="00886877"/>
    <w:rsid w:val="0088689E"/>
    <w:rsid w:val="008868A1"/>
    <w:rsid w:val="0088694C"/>
    <w:rsid w:val="008869C9"/>
    <w:rsid w:val="00886A8C"/>
    <w:rsid w:val="00886ABE"/>
    <w:rsid w:val="00886FC6"/>
    <w:rsid w:val="00887016"/>
    <w:rsid w:val="008872AB"/>
    <w:rsid w:val="00887421"/>
    <w:rsid w:val="008879C0"/>
    <w:rsid w:val="00887AB5"/>
    <w:rsid w:val="00887B30"/>
    <w:rsid w:val="00887C4D"/>
    <w:rsid w:val="00887CAC"/>
    <w:rsid w:val="00887E2C"/>
    <w:rsid w:val="0089023C"/>
    <w:rsid w:val="008906E4"/>
    <w:rsid w:val="00890941"/>
    <w:rsid w:val="0089098A"/>
    <w:rsid w:val="00890A59"/>
    <w:rsid w:val="00890E46"/>
    <w:rsid w:val="00890F14"/>
    <w:rsid w:val="00890F26"/>
    <w:rsid w:val="00891011"/>
    <w:rsid w:val="0089101B"/>
    <w:rsid w:val="008911D3"/>
    <w:rsid w:val="0089122E"/>
    <w:rsid w:val="008912EF"/>
    <w:rsid w:val="00891370"/>
    <w:rsid w:val="00891794"/>
    <w:rsid w:val="008917FA"/>
    <w:rsid w:val="00891B31"/>
    <w:rsid w:val="00891C5F"/>
    <w:rsid w:val="00891D74"/>
    <w:rsid w:val="00891DC4"/>
    <w:rsid w:val="00891DD4"/>
    <w:rsid w:val="00891E49"/>
    <w:rsid w:val="00892006"/>
    <w:rsid w:val="0089222D"/>
    <w:rsid w:val="00892234"/>
    <w:rsid w:val="008925B8"/>
    <w:rsid w:val="008926AE"/>
    <w:rsid w:val="0089274D"/>
    <w:rsid w:val="008927EC"/>
    <w:rsid w:val="0089282A"/>
    <w:rsid w:val="00892929"/>
    <w:rsid w:val="00892B5A"/>
    <w:rsid w:val="00892C7B"/>
    <w:rsid w:val="00892C99"/>
    <w:rsid w:val="00892D49"/>
    <w:rsid w:val="00892DE9"/>
    <w:rsid w:val="008933EA"/>
    <w:rsid w:val="008934FC"/>
    <w:rsid w:val="0089355C"/>
    <w:rsid w:val="008935A1"/>
    <w:rsid w:val="00893648"/>
    <w:rsid w:val="0089368F"/>
    <w:rsid w:val="00893699"/>
    <w:rsid w:val="0089375A"/>
    <w:rsid w:val="008937D7"/>
    <w:rsid w:val="00893801"/>
    <w:rsid w:val="0089381D"/>
    <w:rsid w:val="00893851"/>
    <w:rsid w:val="00893973"/>
    <w:rsid w:val="00893A38"/>
    <w:rsid w:val="00893C29"/>
    <w:rsid w:val="008944F3"/>
    <w:rsid w:val="0089476C"/>
    <w:rsid w:val="008947D0"/>
    <w:rsid w:val="00894935"/>
    <w:rsid w:val="00894A8E"/>
    <w:rsid w:val="00894B35"/>
    <w:rsid w:val="00894CBE"/>
    <w:rsid w:val="00894E2B"/>
    <w:rsid w:val="00894EA8"/>
    <w:rsid w:val="00894F50"/>
    <w:rsid w:val="00895021"/>
    <w:rsid w:val="0089502C"/>
    <w:rsid w:val="008950D7"/>
    <w:rsid w:val="008950F0"/>
    <w:rsid w:val="00895166"/>
    <w:rsid w:val="0089519E"/>
    <w:rsid w:val="008953C5"/>
    <w:rsid w:val="008954E2"/>
    <w:rsid w:val="008955BA"/>
    <w:rsid w:val="00895865"/>
    <w:rsid w:val="008959C6"/>
    <w:rsid w:val="00895A02"/>
    <w:rsid w:val="00895A52"/>
    <w:rsid w:val="00895ABA"/>
    <w:rsid w:val="00895DF1"/>
    <w:rsid w:val="00896778"/>
    <w:rsid w:val="00896943"/>
    <w:rsid w:val="00896986"/>
    <w:rsid w:val="00896A48"/>
    <w:rsid w:val="00896BBB"/>
    <w:rsid w:val="00896C11"/>
    <w:rsid w:val="00896F11"/>
    <w:rsid w:val="00896F64"/>
    <w:rsid w:val="00897001"/>
    <w:rsid w:val="00897314"/>
    <w:rsid w:val="0089772F"/>
    <w:rsid w:val="00897C40"/>
    <w:rsid w:val="00897CA6"/>
    <w:rsid w:val="00897CC0"/>
    <w:rsid w:val="00897CC3"/>
    <w:rsid w:val="00897DA6"/>
    <w:rsid w:val="00897EF0"/>
    <w:rsid w:val="00897F25"/>
    <w:rsid w:val="008A014F"/>
    <w:rsid w:val="008A0185"/>
    <w:rsid w:val="008A01B7"/>
    <w:rsid w:val="008A01DC"/>
    <w:rsid w:val="008A01F8"/>
    <w:rsid w:val="008A0249"/>
    <w:rsid w:val="008A0334"/>
    <w:rsid w:val="008A03BC"/>
    <w:rsid w:val="008A0969"/>
    <w:rsid w:val="008A0B36"/>
    <w:rsid w:val="008A0CFC"/>
    <w:rsid w:val="008A0DDE"/>
    <w:rsid w:val="008A0EA6"/>
    <w:rsid w:val="008A0F33"/>
    <w:rsid w:val="008A128F"/>
    <w:rsid w:val="008A14EB"/>
    <w:rsid w:val="008A177E"/>
    <w:rsid w:val="008A1846"/>
    <w:rsid w:val="008A1AA1"/>
    <w:rsid w:val="008A1AA9"/>
    <w:rsid w:val="008A1B4C"/>
    <w:rsid w:val="008A1B8E"/>
    <w:rsid w:val="008A1C13"/>
    <w:rsid w:val="008A1E82"/>
    <w:rsid w:val="008A1E8E"/>
    <w:rsid w:val="008A1F51"/>
    <w:rsid w:val="008A1F6A"/>
    <w:rsid w:val="008A1F91"/>
    <w:rsid w:val="008A1FB4"/>
    <w:rsid w:val="008A20A2"/>
    <w:rsid w:val="008A20A5"/>
    <w:rsid w:val="008A24EB"/>
    <w:rsid w:val="008A2844"/>
    <w:rsid w:val="008A285A"/>
    <w:rsid w:val="008A29EB"/>
    <w:rsid w:val="008A29FD"/>
    <w:rsid w:val="008A2AB7"/>
    <w:rsid w:val="008A2E0D"/>
    <w:rsid w:val="008A324D"/>
    <w:rsid w:val="008A3260"/>
    <w:rsid w:val="008A3337"/>
    <w:rsid w:val="008A33A0"/>
    <w:rsid w:val="008A347F"/>
    <w:rsid w:val="008A348F"/>
    <w:rsid w:val="008A360C"/>
    <w:rsid w:val="008A37A8"/>
    <w:rsid w:val="008A395C"/>
    <w:rsid w:val="008A397A"/>
    <w:rsid w:val="008A3BD7"/>
    <w:rsid w:val="008A3C02"/>
    <w:rsid w:val="008A3CDB"/>
    <w:rsid w:val="008A4127"/>
    <w:rsid w:val="008A42F8"/>
    <w:rsid w:val="008A434B"/>
    <w:rsid w:val="008A43F9"/>
    <w:rsid w:val="008A48CD"/>
    <w:rsid w:val="008A49D3"/>
    <w:rsid w:val="008A4EEC"/>
    <w:rsid w:val="008A4FC0"/>
    <w:rsid w:val="008A51C2"/>
    <w:rsid w:val="008A5239"/>
    <w:rsid w:val="008A5242"/>
    <w:rsid w:val="008A534E"/>
    <w:rsid w:val="008A56CE"/>
    <w:rsid w:val="008A577F"/>
    <w:rsid w:val="008A596F"/>
    <w:rsid w:val="008A59B1"/>
    <w:rsid w:val="008A5BE7"/>
    <w:rsid w:val="008A5C98"/>
    <w:rsid w:val="008A5EB7"/>
    <w:rsid w:val="008A623A"/>
    <w:rsid w:val="008A62FA"/>
    <w:rsid w:val="008A65BE"/>
    <w:rsid w:val="008A6777"/>
    <w:rsid w:val="008A6891"/>
    <w:rsid w:val="008A693D"/>
    <w:rsid w:val="008A6A38"/>
    <w:rsid w:val="008A6B56"/>
    <w:rsid w:val="008A6B97"/>
    <w:rsid w:val="008A6BAF"/>
    <w:rsid w:val="008A6F1C"/>
    <w:rsid w:val="008A6F9C"/>
    <w:rsid w:val="008A6F9F"/>
    <w:rsid w:val="008A7134"/>
    <w:rsid w:val="008A74E0"/>
    <w:rsid w:val="008A75C0"/>
    <w:rsid w:val="008A762B"/>
    <w:rsid w:val="008A7A50"/>
    <w:rsid w:val="008A7B6C"/>
    <w:rsid w:val="008A7D2C"/>
    <w:rsid w:val="008A7DB3"/>
    <w:rsid w:val="008B02D9"/>
    <w:rsid w:val="008B03D2"/>
    <w:rsid w:val="008B0468"/>
    <w:rsid w:val="008B05A9"/>
    <w:rsid w:val="008B063D"/>
    <w:rsid w:val="008B078C"/>
    <w:rsid w:val="008B079C"/>
    <w:rsid w:val="008B0819"/>
    <w:rsid w:val="008B0820"/>
    <w:rsid w:val="008B091A"/>
    <w:rsid w:val="008B09B9"/>
    <w:rsid w:val="008B0CBE"/>
    <w:rsid w:val="008B0E05"/>
    <w:rsid w:val="008B10D9"/>
    <w:rsid w:val="008B13B8"/>
    <w:rsid w:val="008B1616"/>
    <w:rsid w:val="008B16C7"/>
    <w:rsid w:val="008B1790"/>
    <w:rsid w:val="008B1812"/>
    <w:rsid w:val="008B186E"/>
    <w:rsid w:val="008B1975"/>
    <w:rsid w:val="008B1A20"/>
    <w:rsid w:val="008B1A4C"/>
    <w:rsid w:val="008B1C70"/>
    <w:rsid w:val="008B1F8F"/>
    <w:rsid w:val="008B20C0"/>
    <w:rsid w:val="008B21FF"/>
    <w:rsid w:val="008B240E"/>
    <w:rsid w:val="008B2570"/>
    <w:rsid w:val="008B268D"/>
    <w:rsid w:val="008B26AA"/>
    <w:rsid w:val="008B2736"/>
    <w:rsid w:val="008B27A4"/>
    <w:rsid w:val="008B29BB"/>
    <w:rsid w:val="008B2C52"/>
    <w:rsid w:val="008B2E41"/>
    <w:rsid w:val="008B2EFA"/>
    <w:rsid w:val="008B2F45"/>
    <w:rsid w:val="008B2FAD"/>
    <w:rsid w:val="008B2FB4"/>
    <w:rsid w:val="008B34DD"/>
    <w:rsid w:val="008B35BC"/>
    <w:rsid w:val="008B35DC"/>
    <w:rsid w:val="008B3B17"/>
    <w:rsid w:val="008B3B48"/>
    <w:rsid w:val="008B3B56"/>
    <w:rsid w:val="008B3CE7"/>
    <w:rsid w:val="008B3D0A"/>
    <w:rsid w:val="008B3E50"/>
    <w:rsid w:val="008B3F8D"/>
    <w:rsid w:val="008B418B"/>
    <w:rsid w:val="008B43E4"/>
    <w:rsid w:val="008B451A"/>
    <w:rsid w:val="008B4769"/>
    <w:rsid w:val="008B4934"/>
    <w:rsid w:val="008B4970"/>
    <w:rsid w:val="008B4A5D"/>
    <w:rsid w:val="008B4AC3"/>
    <w:rsid w:val="008B4B72"/>
    <w:rsid w:val="008B4CB2"/>
    <w:rsid w:val="008B513C"/>
    <w:rsid w:val="008B515E"/>
    <w:rsid w:val="008B518C"/>
    <w:rsid w:val="008B528B"/>
    <w:rsid w:val="008B52A5"/>
    <w:rsid w:val="008B5352"/>
    <w:rsid w:val="008B5380"/>
    <w:rsid w:val="008B5381"/>
    <w:rsid w:val="008B53AE"/>
    <w:rsid w:val="008B56D7"/>
    <w:rsid w:val="008B57FD"/>
    <w:rsid w:val="008B58A9"/>
    <w:rsid w:val="008B5A3A"/>
    <w:rsid w:val="008B6051"/>
    <w:rsid w:val="008B60FB"/>
    <w:rsid w:val="008B61A7"/>
    <w:rsid w:val="008B6206"/>
    <w:rsid w:val="008B6340"/>
    <w:rsid w:val="008B6770"/>
    <w:rsid w:val="008B6925"/>
    <w:rsid w:val="008B6BA2"/>
    <w:rsid w:val="008B6C94"/>
    <w:rsid w:val="008B6CF4"/>
    <w:rsid w:val="008B6E85"/>
    <w:rsid w:val="008B6ED0"/>
    <w:rsid w:val="008B7001"/>
    <w:rsid w:val="008B7031"/>
    <w:rsid w:val="008B72D5"/>
    <w:rsid w:val="008B72F6"/>
    <w:rsid w:val="008B7301"/>
    <w:rsid w:val="008B7433"/>
    <w:rsid w:val="008B75CB"/>
    <w:rsid w:val="008B761C"/>
    <w:rsid w:val="008B769C"/>
    <w:rsid w:val="008B76F5"/>
    <w:rsid w:val="008B78C7"/>
    <w:rsid w:val="008B78FB"/>
    <w:rsid w:val="008B7B1A"/>
    <w:rsid w:val="008B7CFD"/>
    <w:rsid w:val="008B7E89"/>
    <w:rsid w:val="008B7F81"/>
    <w:rsid w:val="008C0029"/>
    <w:rsid w:val="008C0231"/>
    <w:rsid w:val="008C0283"/>
    <w:rsid w:val="008C02D2"/>
    <w:rsid w:val="008C03B5"/>
    <w:rsid w:val="008C0428"/>
    <w:rsid w:val="008C0638"/>
    <w:rsid w:val="008C079A"/>
    <w:rsid w:val="008C0827"/>
    <w:rsid w:val="008C08DD"/>
    <w:rsid w:val="008C0CD6"/>
    <w:rsid w:val="008C0CF1"/>
    <w:rsid w:val="008C0DAE"/>
    <w:rsid w:val="008C0DD4"/>
    <w:rsid w:val="008C0F63"/>
    <w:rsid w:val="008C107B"/>
    <w:rsid w:val="008C1595"/>
    <w:rsid w:val="008C18C0"/>
    <w:rsid w:val="008C1A67"/>
    <w:rsid w:val="008C1B18"/>
    <w:rsid w:val="008C1B2C"/>
    <w:rsid w:val="008C1BC0"/>
    <w:rsid w:val="008C1CD7"/>
    <w:rsid w:val="008C1D5B"/>
    <w:rsid w:val="008C1EA5"/>
    <w:rsid w:val="008C2595"/>
    <w:rsid w:val="008C2869"/>
    <w:rsid w:val="008C2A66"/>
    <w:rsid w:val="008C2AF0"/>
    <w:rsid w:val="008C2B60"/>
    <w:rsid w:val="008C2C05"/>
    <w:rsid w:val="008C30DD"/>
    <w:rsid w:val="008C3361"/>
    <w:rsid w:val="008C33D5"/>
    <w:rsid w:val="008C34A4"/>
    <w:rsid w:val="008C3714"/>
    <w:rsid w:val="008C375C"/>
    <w:rsid w:val="008C389E"/>
    <w:rsid w:val="008C38A4"/>
    <w:rsid w:val="008C39AA"/>
    <w:rsid w:val="008C39CF"/>
    <w:rsid w:val="008C3B41"/>
    <w:rsid w:val="008C3C6D"/>
    <w:rsid w:val="008C3C83"/>
    <w:rsid w:val="008C3D6C"/>
    <w:rsid w:val="008C3E35"/>
    <w:rsid w:val="008C3F93"/>
    <w:rsid w:val="008C41CB"/>
    <w:rsid w:val="008C4322"/>
    <w:rsid w:val="008C44B8"/>
    <w:rsid w:val="008C455E"/>
    <w:rsid w:val="008C470E"/>
    <w:rsid w:val="008C4986"/>
    <w:rsid w:val="008C4A48"/>
    <w:rsid w:val="008C4AB4"/>
    <w:rsid w:val="008C4BF0"/>
    <w:rsid w:val="008C4D3D"/>
    <w:rsid w:val="008C4D4E"/>
    <w:rsid w:val="008C4F39"/>
    <w:rsid w:val="008C519E"/>
    <w:rsid w:val="008C52AF"/>
    <w:rsid w:val="008C52C3"/>
    <w:rsid w:val="008C5324"/>
    <w:rsid w:val="008C5452"/>
    <w:rsid w:val="008C54CD"/>
    <w:rsid w:val="008C558E"/>
    <w:rsid w:val="008C55D6"/>
    <w:rsid w:val="008C565D"/>
    <w:rsid w:val="008C5752"/>
    <w:rsid w:val="008C57D3"/>
    <w:rsid w:val="008C5859"/>
    <w:rsid w:val="008C58A6"/>
    <w:rsid w:val="008C59C4"/>
    <w:rsid w:val="008C5B0B"/>
    <w:rsid w:val="008C5B53"/>
    <w:rsid w:val="008C5C25"/>
    <w:rsid w:val="008C5C46"/>
    <w:rsid w:val="008C5CB6"/>
    <w:rsid w:val="008C5CFD"/>
    <w:rsid w:val="008C5EB1"/>
    <w:rsid w:val="008C5F1D"/>
    <w:rsid w:val="008C6145"/>
    <w:rsid w:val="008C67A4"/>
    <w:rsid w:val="008C6BEE"/>
    <w:rsid w:val="008C6F86"/>
    <w:rsid w:val="008C7139"/>
    <w:rsid w:val="008C7212"/>
    <w:rsid w:val="008C732B"/>
    <w:rsid w:val="008C7450"/>
    <w:rsid w:val="008C759B"/>
    <w:rsid w:val="008C7880"/>
    <w:rsid w:val="008C7A9F"/>
    <w:rsid w:val="008C7BD6"/>
    <w:rsid w:val="008C7CFB"/>
    <w:rsid w:val="008D00D6"/>
    <w:rsid w:val="008D0191"/>
    <w:rsid w:val="008D0617"/>
    <w:rsid w:val="008D06AC"/>
    <w:rsid w:val="008D08AE"/>
    <w:rsid w:val="008D08B2"/>
    <w:rsid w:val="008D0DA3"/>
    <w:rsid w:val="008D0DBB"/>
    <w:rsid w:val="008D141D"/>
    <w:rsid w:val="008D14CE"/>
    <w:rsid w:val="008D163A"/>
    <w:rsid w:val="008D1800"/>
    <w:rsid w:val="008D1A08"/>
    <w:rsid w:val="008D1A88"/>
    <w:rsid w:val="008D1AEB"/>
    <w:rsid w:val="008D1CA0"/>
    <w:rsid w:val="008D20C3"/>
    <w:rsid w:val="008D2179"/>
    <w:rsid w:val="008D238C"/>
    <w:rsid w:val="008D26EA"/>
    <w:rsid w:val="008D289A"/>
    <w:rsid w:val="008D2F1F"/>
    <w:rsid w:val="008D2FE1"/>
    <w:rsid w:val="008D3088"/>
    <w:rsid w:val="008D3290"/>
    <w:rsid w:val="008D32FF"/>
    <w:rsid w:val="008D36BE"/>
    <w:rsid w:val="008D38C6"/>
    <w:rsid w:val="008D3A23"/>
    <w:rsid w:val="008D3A59"/>
    <w:rsid w:val="008D3A65"/>
    <w:rsid w:val="008D3B49"/>
    <w:rsid w:val="008D3B8B"/>
    <w:rsid w:val="008D408F"/>
    <w:rsid w:val="008D4193"/>
    <w:rsid w:val="008D41DE"/>
    <w:rsid w:val="008D4348"/>
    <w:rsid w:val="008D4394"/>
    <w:rsid w:val="008D4532"/>
    <w:rsid w:val="008D4635"/>
    <w:rsid w:val="008D466F"/>
    <w:rsid w:val="008D470A"/>
    <w:rsid w:val="008D4714"/>
    <w:rsid w:val="008D480F"/>
    <w:rsid w:val="008D49BC"/>
    <w:rsid w:val="008D4A7D"/>
    <w:rsid w:val="008D4AFF"/>
    <w:rsid w:val="008D4B4A"/>
    <w:rsid w:val="008D4D56"/>
    <w:rsid w:val="008D4E19"/>
    <w:rsid w:val="008D4F73"/>
    <w:rsid w:val="008D4FCE"/>
    <w:rsid w:val="008D5057"/>
    <w:rsid w:val="008D5717"/>
    <w:rsid w:val="008D575F"/>
    <w:rsid w:val="008D59A7"/>
    <w:rsid w:val="008D5B9E"/>
    <w:rsid w:val="008D5BDE"/>
    <w:rsid w:val="008D5BE1"/>
    <w:rsid w:val="008D5C04"/>
    <w:rsid w:val="008D5C80"/>
    <w:rsid w:val="008D5CA0"/>
    <w:rsid w:val="008D5D9D"/>
    <w:rsid w:val="008D5E57"/>
    <w:rsid w:val="008D5E77"/>
    <w:rsid w:val="008D5E78"/>
    <w:rsid w:val="008D5FF2"/>
    <w:rsid w:val="008D6241"/>
    <w:rsid w:val="008D6276"/>
    <w:rsid w:val="008D63E8"/>
    <w:rsid w:val="008D63EF"/>
    <w:rsid w:val="008D644A"/>
    <w:rsid w:val="008D65F2"/>
    <w:rsid w:val="008D6627"/>
    <w:rsid w:val="008D67FA"/>
    <w:rsid w:val="008D6855"/>
    <w:rsid w:val="008D69DD"/>
    <w:rsid w:val="008D6AB3"/>
    <w:rsid w:val="008D6D95"/>
    <w:rsid w:val="008D702A"/>
    <w:rsid w:val="008D703E"/>
    <w:rsid w:val="008D7087"/>
    <w:rsid w:val="008D70BB"/>
    <w:rsid w:val="008D71CC"/>
    <w:rsid w:val="008D71E5"/>
    <w:rsid w:val="008D74B3"/>
    <w:rsid w:val="008D75C2"/>
    <w:rsid w:val="008D7878"/>
    <w:rsid w:val="008D7E39"/>
    <w:rsid w:val="008D7E83"/>
    <w:rsid w:val="008D7F2E"/>
    <w:rsid w:val="008E006E"/>
    <w:rsid w:val="008E01AF"/>
    <w:rsid w:val="008E02A8"/>
    <w:rsid w:val="008E03C6"/>
    <w:rsid w:val="008E096F"/>
    <w:rsid w:val="008E0A69"/>
    <w:rsid w:val="008E0B01"/>
    <w:rsid w:val="008E0C4A"/>
    <w:rsid w:val="008E0CC1"/>
    <w:rsid w:val="008E0D03"/>
    <w:rsid w:val="008E0D9C"/>
    <w:rsid w:val="008E0E04"/>
    <w:rsid w:val="008E102D"/>
    <w:rsid w:val="008E10CB"/>
    <w:rsid w:val="008E117A"/>
    <w:rsid w:val="008E1409"/>
    <w:rsid w:val="008E1437"/>
    <w:rsid w:val="008E1637"/>
    <w:rsid w:val="008E1A69"/>
    <w:rsid w:val="008E1B08"/>
    <w:rsid w:val="008E1CD7"/>
    <w:rsid w:val="008E1D5C"/>
    <w:rsid w:val="008E2047"/>
    <w:rsid w:val="008E21F3"/>
    <w:rsid w:val="008E223D"/>
    <w:rsid w:val="008E25BA"/>
    <w:rsid w:val="008E262E"/>
    <w:rsid w:val="008E2685"/>
    <w:rsid w:val="008E2A1C"/>
    <w:rsid w:val="008E2BC5"/>
    <w:rsid w:val="008E2C8A"/>
    <w:rsid w:val="008E2D5E"/>
    <w:rsid w:val="008E31B1"/>
    <w:rsid w:val="008E321D"/>
    <w:rsid w:val="008E35A2"/>
    <w:rsid w:val="008E3873"/>
    <w:rsid w:val="008E3A88"/>
    <w:rsid w:val="008E3B36"/>
    <w:rsid w:val="008E3BD2"/>
    <w:rsid w:val="008E3DAB"/>
    <w:rsid w:val="008E3DBE"/>
    <w:rsid w:val="008E3FEC"/>
    <w:rsid w:val="008E420B"/>
    <w:rsid w:val="008E4430"/>
    <w:rsid w:val="008E4838"/>
    <w:rsid w:val="008E48CD"/>
    <w:rsid w:val="008E4B41"/>
    <w:rsid w:val="008E4B73"/>
    <w:rsid w:val="008E4C55"/>
    <w:rsid w:val="008E4DCC"/>
    <w:rsid w:val="008E4E11"/>
    <w:rsid w:val="008E4EAF"/>
    <w:rsid w:val="008E5254"/>
    <w:rsid w:val="008E5297"/>
    <w:rsid w:val="008E532C"/>
    <w:rsid w:val="008E53FC"/>
    <w:rsid w:val="008E544C"/>
    <w:rsid w:val="008E54D7"/>
    <w:rsid w:val="008E5602"/>
    <w:rsid w:val="008E565D"/>
    <w:rsid w:val="008E574E"/>
    <w:rsid w:val="008E57CA"/>
    <w:rsid w:val="008E591B"/>
    <w:rsid w:val="008E5968"/>
    <w:rsid w:val="008E5BEE"/>
    <w:rsid w:val="008E6028"/>
    <w:rsid w:val="008E61AF"/>
    <w:rsid w:val="008E61ED"/>
    <w:rsid w:val="008E627E"/>
    <w:rsid w:val="008E6357"/>
    <w:rsid w:val="008E6573"/>
    <w:rsid w:val="008E65C6"/>
    <w:rsid w:val="008E65DE"/>
    <w:rsid w:val="008E677F"/>
    <w:rsid w:val="008E6831"/>
    <w:rsid w:val="008E6969"/>
    <w:rsid w:val="008E6A2A"/>
    <w:rsid w:val="008E6AA7"/>
    <w:rsid w:val="008E7034"/>
    <w:rsid w:val="008E711F"/>
    <w:rsid w:val="008E7A1A"/>
    <w:rsid w:val="008E7A69"/>
    <w:rsid w:val="008E7AC7"/>
    <w:rsid w:val="008E7BA8"/>
    <w:rsid w:val="008E7BC2"/>
    <w:rsid w:val="008E7DEB"/>
    <w:rsid w:val="008E7EAA"/>
    <w:rsid w:val="008E7EAE"/>
    <w:rsid w:val="008F009A"/>
    <w:rsid w:val="008F0211"/>
    <w:rsid w:val="008F0359"/>
    <w:rsid w:val="008F051A"/>
    <w:rsid w:val="008F05B7"/>
    <w:rsid w:val="008F0914"/>
    <w:rsid w:val="008F0925"/>
    <w:rsid w:val="008F09C6"/>
    <w:rsid w:val="008F0B45"/>
    <w:rsid w:val="008F0B52"/>
    <w:rsid w:val="008F0C15"/>
    <w:rsid w:val="008F0C4E"/>
    <w:rsid w:val="008F0CB5"/>
    <w:rsid w:val="008F0E79"/>
    <w:rsid w:val="008F1212"/>
    <w:rsid w:val="008F1406"/>
    <w:rsid w:val="008F1544"/>
    <w:rsid w:val="008F1651"/>
    <w:rsid w:val="008F198A"/>
    <w:rsid w:val="008F1AD4"/>
    <w:rsid w:val="008F1F3A"/>
    <w:rsid w:val="008F1FF5"/>
    <w:rsid w:val="008F21F7"/>
    <w:rsid w:val="008F22CF"/>
    <w:rsid w:val="008F24C8"/>
    <w:rsid w:val="008F24EA"/>
    <w:rsid w:val="008F25B5"/>
    <w:rsid w:val="008F28C9"/>
    <w:rsid w:val="008F2994"/>
    <w:rsid w:val="008F2A89"/>
    <w:rsid w:val="008F2B5B"/>
    <w:rsid w:val="008F2CA7"/>
    <w:rsid w:val="008F2F1B"/>
    <w:rsid w:val="008F2FBF"/>
    <w:rsid w:val="008F316A"/>
    <w:rsid w:val="008F3245"/>
    <w:rsid w:val="008F3286"/>
    <w:rsid w:val="008F33F3"/>
    <w:rsid w:val="008F36CC"/>
    <w:rsid w:val="008F3740"/>
    <w:rsid w:val="008F3917"/>
    <w:rsid w:val="008F3E72"/>
    <w:rsid w:val="008F4099"/>
    <w:rsid w:val="008F41FD"/>
    <w:rsid w:val="008F4523"/>
    <w:rsid w:val="008F45AF"/>
    <w:rsid w:val="008F467C"/>
    <w:rsid w:val="008F4706"/>
    <w:rsid w:val="008F4929"/>
    <w:rsid w:val="008F4A9F"/>
    <w:rsid w:val="008F4AB8"/>
    <w:rsid w:val="008F4B46"/>
    <w:rsid w:val="008F4D4D"/>
    <w:rsid w:val="008F4DC1"/>
    <w:rsid w:val="008F5410"/>
    <w:rsid w:val="008F544D"/>
    <w:rsid w:val="008F5767"/>
    <w:rsid w:val="008F58DD"/>
    <w:rsid w:val="008F5926"/>
    <w:rsid w:val="008F5AA3"/>
    <w:rsid w:val="008F5D03"/>
    <w:rsid w:val="008F5EF8"/>
    <w:rsid w:val="008F5F29"/>
    <w:rsid w:val="008F5F5E"/>
    <w:rsid w:val="008F5FD1"/>
    <w:rsid w:val="008F6012"/>
    <w:rsid w:val="008F622C"/>
    <w:rsid w:val="008F62C1"/>
    <w:rsid w:val="008F6556"/>
    <w:rsid w:val="008F65FE"/>
    <w:rsid w:val="008F662F"/>
    <w:rsid w:val="008F66B7"/>
    <w:rsid w:val="008F6700"/>
    <w:rsid w:val="008F68BF"/>
    <w:rsid w:val="008F6A04"/>
    <w:rsid w:val="008F6A8A"/>
    <w:rsid w:val="008F6D0D"/>
    <w:rsid w:val="008F6D97"/>
    <w:rsid w:val="008F6EB8"/>
    <w:rsid w:val="008F6F74"/>
    <w:rsid w:val="008F7094"/>
    <w:rsid w:val="008F71DA"/>
    <w:rsid w:val="008F759F"/>
    <w:rsid w:val="008F76DD"/>
    <w:rsid w:val="008F7718"/>
    <w:rsid w:val="008F7CD2"/>
    <w:rsid w:val="008F7E6C"/>
    <w:rsid w:val="008F7E7B"/>
    <w:rsid w:val="00900087"/>
    <w:rsid w:val="00900174"/>
    <w:rsid w:val="009004ED"/>
    <w:rsid w:val="00900565"/>
    <w:rsid w:val="009005A1"/>
    <w:rsid w:val="00900603"/>
    <w:rsid w:val="00900654"/>
    <w:rsid w:val="0090071C"/>
    <w:rsid w:val="0090077D"/>
    <w:rsid w:val="0090083E"/>
    <w:rsid w:val="0090084F"/>
    <w:rsid w:val="009008A0"/>
    <w:rsid w:val="00900BC3"/>
    <w:rsid w:val="00900F9D"/>
    <w:rsid w:val="009010EA"/>
    <w:rsid w:val="0090133D"/>
    <w:rsid w:val="00901351"/>
    <w:rsid w:val="009013B5"/>
    <w:rsid w:val="009013D5"/>
    <w:rsid w:val="00901674"/>
    <w:rsid w:val="009016EC"/>
    <w:rsid w:val="00902038"/>
    <w:rsid w:val="0090221B"/>
    <w:rsid w:val="009023B5"/>
    <w:rsid w:val="0090278F"/>
    <w:rsid w:val="00902998"/>
    <w:rsid w:val="00902C61"/>
    <w:rsid w:val="00902D82"/>
    <w:rsid w:val="0090303E"/>
    <w:rsid w:val="00903236"/>
    <w:rsid w:val="0090323C"/>
    <w:rsid w:val="009032B8"/>
    <w:rsid w:val="00903507"/>
    <w:rsid w:val="009035BC"/>
    <w:rsid w:val="00903690"/>
    <w:rsid w:val="00903FE7"/>
    <w:rsid w:val="00904041"/>
    <w:rsid w:val="009040B4"/>
    <w:rsid w:val="00904417"/>
    <w:rsid w:val="00904433"/>
    <w:rsid w:val="00904602"/>
    <w:rsid w:val="009046E8"/>
    <w:rsid w:val="0090472E"/>
    <w:rsid w:val="0090481B"/>
    <w:rsid w:val="00904866"/>
    <w:rsid w:val="00904880"/>
    <w:rsid w:val="0090499F"/>
    <w:rsid w:val="00904AED"/>
    <w:rsid w:val="00904DBE"/>
    <w:rsid w:val="009050B4"/>
    <w:rsid w:val="009050E0"/>
    <w:rsid w:val="00905202"/>
    <w:rsid w:val="00905306"/>
    <w:rsid w:val="009054AA"/>
    <w:rsid w:val="0090559C"/>
    <w:rsid w:val="00905925"/>
    <w:rsid w:val="00905956"/>
    <w:rsid w:val="00905A08"/>
    <w:rsid w:val="00905A71"/>
    <w:rsid w:val="00905A97"/>
    <w:rsid w:val="00905AB7"/>
    <w:rsid w:val="00905ACC"/>
    <w:rsid w:val="00905BB0"/>
    <w:rsid w:val="00905D56"/>
    <w:rsid w:val="00906168"/>
    <w:rsid w:val="009061B5"/>
    <w:rsid w:val="009062C7"/>
    <w:rsid w:val="009062DA"/>
    <w:rsid w:val="0090635C"/>
    <w:rsid w:val="009064CC"/>
    <w:rsid w:val="0090655E"/>
    <w:rsid w:val="00906715"/>
    <w:rsid w:val="00906725"/>
    <w:rsid w:val="00906D82"/>
    <w:rsid w:val="00907011"/>
    <w:rsid w:val="009070F7"/>
    <w:rsid w:val="0090727F"/>
    <w:rsid w:val="00907601"/>
    <w:rsid w:val="009077AB"/>
    <w:rsid w:val="009077BC"/>
    <w:rsid w:val="00907935"/>
    <w:rsid w:val="00907A13"/>
    <w:rsid w:val="00907DD7"/>
    <w:rsid w:val="00907F57"/>
    <w:rsid w:val="00910125"/>
    <w:rsid w:val="00910167"/>
    <w:rsid w:val="009102BA"/>
    <w:rsid w:val="00910372"/>
    <w:rsid w:val="00910648"/>
    <w:rsid w:val="0091085F"/>
    <w:rsid w:val="00910A86"/>
    <w:rsid w:val="00910B93"/>
    <w:rsid w:val="00910E28"/>
    <w:rsid w:val="00910E69"/>
    <w:rsid w:val="00910E8C"/>
    <w:rsid w:val="00910E91"/>
    <w:rsid w:val="0091102E"/>
    <w:rsid w:val="0091104F"/>
    <w:rsid w:val="009111CE"/>
    <w:rsid w:val="009111F6"/>
    <w:rsid w:val="0091143E"/>
    <w:rsid w:val="00911461"/>
    <w:rsid w:val="00911539"/>
    <w:rsid w:val="00911586"/>
    <w:rsid w:val="00911765"/>
    <w:rsid w:val="0091180B"/>
    <w:rsid w:val="009119EC"/>
    <w:rsid w:val="00911BCA"/>
    <w:rsid w:val="00911C80"/>
    <w:rsid w:val="00911C9D"/>
    <w:rsid w:val="00911DD6"/>
    <w:rsid w:val="00912050"/>
    <w:rsid w:val="00912077"/>
    <w:rsid w:val="00912143"/>
    <w:rsid w:val="009121CE"/>
    <w:rsid w:val="0091258B"/>
    <w:rsid w:val="0091271F"/>
    <w:rsid w:val="009127B3"/>
    <w:rsid w:val="009127C4"/>
    <w:rsid w:val="009127CB"/>
    <w:rsid w:val="00912A70"/>
    <w:rsid w:val="00912B53"/>
    <w:rsid w:val="00912C7A"/>
    <w:rsid w:val="00912FB1"/>
    <w:rsid w:val="00912FEE"/>
    <w:rsid w:val="009131C4"/>
    <w:rsid w:val="00913446"/>
    <w:rsid w:val="0091347E"/>
    <w:rsid w:val="00913682"/>
    <w:rsid w:val="009137B1"/>
    <w:rsid w:val="0091382E"/>
    <w:rsid w:val="00913B53"/>
    <w:rsid w:val="00913F35"/>
    <w:rsid w:val="00914266"/>
    <w:rsid w:val="009142B3"/>
    <w:rsid w:val="009145A5"/>
    <w:rsid w:val="00914623"/>
    <w:rsid w:val="009146A5"/>
    <w:rsid w:val="00914AD7"/>
    <w:rsid w:val="00914BCD"/>
    <w:rsid w:val="00914C60"/>
    <w:rsid w:val="00914D3A"/>
    <w:rsid w:val="00914F28"/>
    <w:rsid w:val="0091512E"/>
    <w:rsid w:val="00915330"/>
    <w:rsid w:val="009154A9"/>
    <w:rsid w:val="009154D0"/>
    <w:rsid w:val="0091565F"/>
    <w:rsid w:val="0091589E"/>
    <w:rsid w:val="00915985"/>
    <w:rsid w:val="00915B19"/>
    <w:rsid w:val="00915CCD"/>
    <w:rsid w:val="00915D2E"/>
    <w:rsid w:val="009161F0"/>
    <w:rsid w:val="009161FD"/>
    <w:rsid w:val="00916320"/>
    <w:rsid w:val="009163FD"/>
    <w:rsid w:val="00916646"/>
    <w:rsid w:val="009167A3"/>
    <w:rsid w:val="00916BAC"/>
    <w:rsid w:val="00916E03"/>
    <w:rsid w:val="00916ECC"/>
    <w:rsid w:val="00916F3E"/>
    <w:rsid w:val="009170E5"/>
    <w:rsid w:val="0091712A"/>
    <w:rsid w:val="009172B9"/>
    <w:rsid w:val="0091742D"/>
    <w:rsid w:val="009174EB"/>
    <w:rsid w:val="00917552"/>
    <w:rsid w:val="009177CF"/>
    <w:rsid w:val="009179BC"/>
    <w:rsid w:val="00917E1C"/>
    <w:rsid w:val="00917F42"/>
    <w:rsid w:val="0092035F"/>
    <w:rsid w:val="00920502"/>
    <w:rsid w:val="00920632"/>
    <w:rsid w:val="00920928"/>
    <w:rsid w:val="00920C0F"/>
    <w:rsid w:val="00920CC2"/>
    <w:rsid w:val="00920CD7"/>
    <w:rsid w:val="00920E42"/>
    <w:rsid w:val="00920EF8"/>
    <w:rsid w:val="00921385"/>
    <w:rsid w:val="00921457"/>
    <w:rsid w:val="00921568"/>
    <w:rsid w:val="00921574"/>
    <w:rsid w:val="0092165E"/>
    <w:rsid w:val="009217FD"/>
    <w:rsid w:val="0092181C"/>
    <w:rsid w:val="00921872"/>
    <w:rsid w:val="00921948"/>
    <w:rsid w:val="00921A29"/>
    <w:rsid w:val="00921A87"/>
    <w:rsid w:val="00921AA0"/>
    <w:rsid w:val="00921D74"/>
    <w:rsid w:val="00922240"/>
    <w:rsid w:val="009224BD"/>
    <w:rsid w:val="0092253D"/>
    <w:rsid w:val="00922588"/>
    <w:rsid w:val="00922796"/>
    <w:rsid w:val="009228AF"/>
    <w:rsid w:val="00922CD6"/>
    <w:rsid w:val="00922D82"/>
    <w:rsid w:val="00922EC1"/>
    <w:rsid w:val="00922EE3"/>
    <w:rsid w:val="00922F1E"/>
    <w:rsid w:val="00922F44"/>
    <w:rsid w:val="00922FEC"/>
    <w:rsid w:val="0092318E"/>
    <w:rsid w:val="009231E7"/>
    <w:rsid w:val="0092320D"/>
    <w:rsid w:val="00923279"/>
    <w:rsid w:val="0092328C"/>
    <w:rsid w:val="009233BE"/>
    <w:rsid w:val="009234D7"/>
    <w:rsid w:val="00923571"/>
    <w:rsid w:val="00923874"/>
    <w:rsid w:val="0092389E"/>
    <w:rsid w:val="009239D7"/>
    <w:rsid w:val="00923B1E"/>
    <w:rsid w:val="00923C00"/>
    <w:rsid w:val="00923C13"/>
    <w:rsid w:val="00923DE1"/>
    <w:rsid w:val="00924174"/>
    <w:rsid w:val="009241B8"/>
    <w:rsid w:val="0092430A"/>
    <w:rsid w:val="00924408"/>
    <w:rsid w:val="009246B6"/>
    <w:rsid w:val="0092472D"/>
    <w:rsid w:val="00924A82"/>
    <w:rsid w:val="00924B26"/>
    <w:rsid w:val="009251DF"/>
    <w:rsid w:val="009256FF"/>
    <w:rsid w:val="00925A01"/>
    <w:rsid w:val="00925A62"/>
    <w:rsid w:val="00925AFA"/>
    <w:rsid w:val="00925BA7"/>
    <w:rsid w:val="00925BC6"/>
    <w:rsid w:val="00925C32"/>
    <w:rsid w:val="00925EB4"/>
    <w:rsid w:val="00925FF3"/>
    <w:rsid w:val="00926096"/>
    <w:rsid w:val="0092611C"/>
    <w:rsid w:val="00926305"/>
    <w:rsid w:val="009268DD"/>
    <w:rsid w:val="00926965"/>
    <w:rsid w:val="00926F5C"/>
    <w:rsid w:val="00927849"/>
    <w:rsid w:val="009279AD"/>
    <w:rsid w:val="009279F4"/>
    <w:rsid w:val="00927AD9"/>
    <w:rsid w:val="00927B5B"/>
    <w:rsid w:val="00927BCC"/>
    <w:rsid w:val="00927E79"/>
    <w:rsid w:val="00927E8C"/>
    <w:rsid w:val="00927EFA"/>
    <w:rsid w:val="00927F56"/>
    <w:rsid w:val="0093000B"/>
    <w:rsid w:val="00930044"/>
    <w:rsid w:val="009301ED"/>
    <w:rsid w:val="00930286"/>
    <w:rsid w:val="00930324"/>
    <w:rsid w:val="0093039A"/>
    <w:rsid w:val="009308F2"/>
    <w:rsid w:val="00930974"/>
    <w:rsid w:val="00930A67"/>
    <w:rsid w:val="00930AF2"/>
    <w:rsid w:val="00930D59"/>
    <w:rsid w:val="00930E1F"/>
    <w:rsid w:val="009310E5"/>
    <w:rsid w:val="0093118C"/>
    <w:rsid w:val="009312A1"/>
    <w:rsid w:val="009314F1"/>
    <w:rsid w:val="009319B2"/>
    <w:rsid w:val="00931BCA"/>
    <w:rsid w:val="0093220D"/>
    <w:rsid w:val="0093224C"/>
    <w:rsid w:val="0093259E"/>
    <w:rsid w:val="0093290A"/>
    <w:rsid w:val="00932A45"/>
    <w:rsid w:val="00932AB7"/>
    <w:rsid w:val="00932BBF"/>
    <w:rsid w:val="00932D38"/>
    <w:rsid w:val="00932F12"/>
    <w:rsid w:val="00933094"/>
    <w:rsid w:val="00933134"/>
    <w:rsid w:val="009334F6"/>
    <w:rsid w:val="009335EE"/>
    <w:rsid w:val="009337D3"/>
    <w:rsid w:val="00933A05"/>
    <w:rsid w:val="00933A36"/>
    <w:rsid w:val="00933C6F"/>
    <w:rsid w:val="00933D92"/>
    <w:rsid w:val="00933E50"/>
    <w:rsid w:val="00933F03"/>
    <w:rsid w:val="00933F90"/>
    <w:rsid w:val="0093406F"/>
    <w:rsid w:val="009340C0"/>
    <w:rsid w:val="00934BDD"/>
    <w:rsid w:val="00934BF0"/>
    <w:rsid w:val="00934C86"/>
    <w:rsid w:val="00934D63"/>
    <w:rsid w:val="00934D9F"/>
    <w:rsid w:val="009350FB"/>
    <w:rsid w:val="00935110"/>
    <w:rsid w:val="009354C1"/>
    <w:rsid w:val="0093574D"/>
    <w:rsid w:val="00935A74"/>
    <w:rsid w:val="00935AF0"/>
    <w:rsid w:val="00935C2C"/>
    <w:rsid w:val="00935E62"/>
    <w:rsid w:val="00936286"/>
    <w:rsid w:val="009363F8"/>
    <w:rsid w:val="0093656B"/>
    <w:rsid w:val="009366B6"/>
    <w:rsid w:val="0093696F"/>
    <w:rsid w:val="00936D62"/>
    <w:rsid w:val="00936DD8"/>
    <w:rsid w:val="00936EC9"/>
    <w:rsid w:val="009371D3"/>
    <w:rsid w:val="009372E9"/>
    <w:rsid w:val="00937580"/>
    <w:rsid w:val="009375F0"/>
    <w:rsid w:val="009379AC"/>
    <w:rsid w:val="00937DAA"/>
    <w:rsid w:val="00937DC1"/>
    <w:rsid w:val="00937E75"/>
    <w:rsid w:val="009400A7"/>
    <w:rsid w:val="009400F7"/>
    <w:rsid w:val="0094036C"/>
    <w:rsid w:val="00940765"/>
    <w:rsid w:val="00940B12"/>
    <w:rsid w:val="00940C0A"/>
    <w:rsid w:val="00940FA4"/>
    <w:rsid w:val="00941072"/>
    <w:rsid w:val="009410E1"/>
    <w:rsid w:val="009415FA"/>
    <w:rsid w:val="0094160C"/>
    <w:rsid w:val="00941641"/>
    <w:rsid w:val="009416A7"/>
    <w:rsid w:val="00941A9E"/>
    <w:rsid w:val="00941B55"/>
    <w:rsid w:val="00941DD5"/>
    <w:rsid w:val="00941F00"/>
    <w:rsid w:val="00942040"/>
    <w:rsid w:val="009420F7"/>
    <w:rsid w:val="009421A3"/>
    <w:rsid w:val="0094222E"/>
    <w:rsid w:val="00942909"/>
    <w:rsid w:val="00942BC8"/>
    <w:rsid w:val="00942DD1"/>
    <w:rsid w:val="009437AF"/>
    <w:rsid w:val="009438B5"/>
    <w:rsid w:val="00943A68"/>
    <w:rsid w:val="00943BD7"/>
    <w:rsid w:val="00943C59"/>
    <w:rsid w:val="00943F09"/>
    <w:rsid w:val="00943FF6"/>
    <w:rsid w:val="00944091"/>
    <w:rsid w:val="009440B8"/>
    <w:rsid w:val="0094428F"/>
    <w:rsid w:val="00944312"/>
    <w:rsid w:val="0094431A"/>
    <w:rsid w:val="009445D4"/>
    <w:rsid w:val="009448F9"/>
    <w:rsid w:val="00944911"/>
    <w:rsid w:val="00944BF5"/>
    <w:rsid w:val="00945011"/>
    <w:rsid w:val="00945116"/>
    <w:rsid w:val="009454E6"/>
    <w:rsid w:val="00945549"/>
    <w:rsid w:val="009455DC"/>
    <w:rsid w:val="00945AEF"/>
    <w:rsid w:val="00945B9B"/>
    <w:rsid w:val="00946108"/>
    <w:rsid w:val="009461F9"/>
    <w:rsid w:val="0094632C"/>
    <w:rsid w:val="00946342"/>
    <w:rsid w:val="0094672B"/>
    <w:rsid w:val="00946820"/>
    <w:rsid w:val="00946AB5"/>
    <w:rsid w:val="00946DAE"/>
    <w:rsid w:val="00946E37"/>
    <w:rsid w:val="00947040"/>
    <w:rsid w:val="009470D7"/>
    <w:rsid w:val="00947151"/>
    <w:rsid w:val="009472B5"/>
    <w:rsid w:val="00947471"/>
    <w:rsid w:val="0094773B"/>
    <w:rsid w:val="00947881"/>
    <w:rsid w:val="00947A0F"/>
    <w:rsid w:val="00947A61"/>
    <w:rsid w:val="00947CB0"/>
    <w:rsid w:val="00947EA8"/>
    <w:rsid w:val="00950004"/>
    <w:rsid w:val="00950041"/>
    <w:rsid w:val="009500F9"/>
    <w:rsid w:val="009502F7"/>
    <w:rsid w:val="00950378"/>
    <w:rsid w:val="009503E1"/>
    <w:rsid w:val="009506FB"/>
    <w:rsid w:val="009507F8"/>
    <w:rsid w:val="00950AFF"/>
    <w:rsid w:val="00950BA1"/>
    <w:rsid w:val="00950C67"/>
    <w:rsid w:val="00950F42"/>
    <w:rsid w:val="00950F54"/>
    <w:rsid w:val="009511E1"/>
    <w:rsid w:val="0095132C"/>
    <w:rsid w:val="009514CC"/>
    <w:rsid w:val="009514FF"/>
    <w:rsid w:val="0095153E"/>
    <w:rsid w:val="0095159D"/>
    <w:rsid w:val="00951638"/>
    <w:rsid w:val="0095163D"/>
    <w:rsid w:val="009516D9"/>
    <w:rsid w:val="009517F1"/>
    <w:rsid w:val="00951967"/>
    <w:rsid w:val="009519C5"/>
    <w:rsid w:val="00951A6F"/>
    <w:rsid w:val="00951AD6"/>
    <w:rsid w:val="00951B66"/>
    <w:rsid w:val="00951C5E"/>
    <w:rsid w:val="00951CA4"/>
    <w:rsid w:val="00951DDF"/>
    <w:rsid w:val="00951E7B"/>
    <w:rsid w:val="00951EDF"/>
    <w:rsid w:val="0095223C"/>
    <w:rsid w:val="009523BD"/>
    <w:rsid w:val="00952415"/>
    <w:rsid w:val="0095250F"/>
    <w:rsid w:val="0095252C"/>
    <w:rsid w:val="009525CC"/>
    <w:rsid w:val="009528BD"/>
    <w:rsid w:val="0095292C"/>
    <w:rsid w:val="009529E3"/>
    <w:rsid w:val="009529E4"/>
    <w:rsid w:val="00952C3F"/>
    <w:rsid w:val="00952C9A"/>
    <w:rsid w:val="00952F28"/>
    <w:rsid w:val="009530E8"/>
    <w:rsid w:val="0095331D"/>
    <w:rsid w:val="009533CF"/>
    <w:rsid w:val="0095342C"/>
    <w:rsid w:val="00953625"/>
    <w:rsid w:val="009539BF"/>
    <w:rsid w:val="00953A44"/>
    <w:rsid w:val="00953AF2"/>
    <w:rsid w:val="00953C3F"/>
    <w:rsid w:val="0095410E"/>
    <w:rsid w:val="00954130"/>
    <w:rsid w:val="0095431D"/>
    <w:rsid w:val="00954430"/>
    <w:rsid w:val="009544EE"/>
    <w:rsid w:val="00954569"/>
    <w:rsid w:val="0095478B"/>
    <w:rsid w:val="009549B1"/>
    <w:rsid w:val="00954D7C"/>
    <w:rsid w:val="00954D8B"/>
    <w:rsid w:val="00954E8B"/>
    <w:rsid w:val="00954E93"/>
    <w:rsid w:val="00954EF4"/>
    <w:rsid w:val="00954F10"/>
    <w:rsid w:val="00954F7B"/>
    <w:rsid w:val="00954FD0"/>
    <w:rsid w:val="00954FEB"/>
    <w:rsid w:val="00955309"/>
    <w:rsid w:val="0095536C"/>
    <w:rsid w:val="00955616"/>
    <w:rsid w:val="009556B8"/>
    <w:rsid w:val="00955781"/>
    <w:rsid w:val="00955878"/>
    <w:rsid w:val="009559E3"/>
    <w:rsid w:val="00955AA9"/>
    <w:rsid w:val="00955AC7"/>
    <w:rsid w:val="00955D4C"/>
    <w:rsid w:val="00955DF7"/>
    <w:rsid w:val="00955E6D"/>
    <w:rsid w:val="00956113"/>
    <w:rsid w:val="009561BB"/>
    <w:rsid w:val="00956286"/>
    <w:rsid w:val="0095647A"/>
    <w:rsid w:val="009564D8"/>
    <w:rsid w:val="00956539"/>
    <w:rsid w:val="00956815"/>
    <w:rsid w:val="009569C7"/>
    <w:rsid w:val="00956A5E"/>
    <w:rsid w:val="00956B15"/>
    <w:rsid w:val="00956B8D"/>
    <w:rsid w:val="00956E03"/>
    <w:rsid w:val="00956F9A"/>
    <w:rsid w:val="00957026"/>
    <w:rsid w:val="00957049"/>
    <w:rsid w:val="00957530"/>
    <w:rsid w:val="009575E1"/>
    <w:rsid w:val="00957634"/>
    <w:rsid w:val="009576F4"/>
    <w:rsid w:val="0095795D"/>
    <w:rsid w:val="00957984"/>
    <w:rsid w:val="009579D8"/>
    <w:rsid w:val="00957A75"/>
    <w:rsid w:val="00957A83"/>
    <w:rsid w:val="00957AE0"/>
    <w:rsid w:val="00957ECD"/>
    <w:rsid w:val="00957FF6"/>
    <w:rsid w:val="00960069"/>
    <w:rsid w:val="00960084"/>
    <w:rsid w:val="009600F6"/>
    <w:rsid w:val="0096027F"/>
    <w:rsid w:val="00960377"/>
    <w:rsid w:val="00960694"/>
    <w:rsid w:val="009606C8"/>
    <w:rsid w:val="009606EB"/>
    <w:rsid w:val="009607EF"/>
    <w:rsid w:val="00960842"/>
    <w:rsid w:val="00960A19"/>
    <w:rsid w:val="00960B3D"/>
    <w:rsid w:val="00960BB8"/>
    <w:rsid w:val="00960BBC"/>
    <w:rsid w:val="00960C0B"/>
    <w:rsid w:val="00960C14"/>
    <w:rsid w:val="00960D82"/>
    <w:rsid w:val="00960EE4"/>
    <w:rsid w:val="00960F2D"/>
    <w:rsid w:val="00961163"/>
    <w:rsid w:val="00961292"/>
    <w:rsid w:val="009612CE"/>
    <w:rsid w:val="00961568"/>
    <w:rsid w:val="009616A0"/>
    <w:rsid w:val="009616BE"/>
    <w:rsid w:val="009619B5"/>
    <w:rsid w:val="009619EB"/>
    <w:rsid w:val="00961B8B"/>
    <w:rsid w:val="00961D9A"/>
    <w:rsid w:val="00961E33"/>
    <w:rsid w:val="009623ED"/>
    <w:rsid w:val="00962630"/>
    <w:rsid w:val="00962654"/>
    <w:rsid w:val="009628BF"/>
    <w:rsid w:val="0096294E"/>
    <w:rsid w:val="00962BF6"/>
    <w:rsid w:val="00962E32"/>
    <w:rsid w:val="00962EC3"/>
    <w:rsid w:val="00962F8D"/>
    <w:rsid w:val="00963039"/>
    <w:rsid w:val="00963075"/>
    <w:rsid w:val="00963106"/>
    <w:rsid w:val="00963290"/>
    <w:rsid w:val="0096337D"/>
    <w:rsid w:val="0096337F"/>
    <w:rsid w:val="009633ED"/>
    <w:rsid w:val="00963BCA"/>
    <w:rsid w:val="00963D2B"/>
    <w:rsid w:val="009640F9"/>
    <w:rsid w:val="00964564"/>
    <w:rsid w:val="0096457A"/>
    <w:rsid w:val="009646A6"/>
    <w:rsid w:val="009648AD"/>
    <w:rsid w:val="009648B1"/>
    <w:rsid w:val="00964A63"/>
    <w:rsid w:val="00964B76"/>
    <w:rsid w:val="00964CDC"/>
    <w:rsid w:val="0096508E"/>
    <w:rsid w:val="00965248"/>
    <w:rsid w:val="009652F5"/>
    <w:rsid w:val="009653D6"/>
    <w:rsid w:val="00965410"/>
    <w:rsid w:val="0096550E"/>
    <w:rsid w:val="009655B1"/>
    <w:rsid w:val="00965610"/>
    <w:rsid w:val="00965655"/>
    <w:rsid w:val="00965693"/>
    <w:rsid w:val="00965851"/>
    <w:rsid w:val="00965D02"/>
    <w:rsid w:val="00965E3C"/>
    <w:rsid w:val="00965FF2"/>
    <w:rsid w:val="0096617A"/>
    <w:rsid w:val="009661C0"/>
    <w:rsid w:val="009666C9"/>
    <w:rsid w:val="0096675D"/>
    <w:rsid w:val="009667FA"/>
    <w:rsid w:val="00966AB7"/>
    <w:rsid w:val="00966D09"/>
    <w:rsid w:val="00966E28"/>
    <w:rsid w:val="00967114"/>
    <w:rsid w:val="00967404"/>
    <w:rsid w:val="009676F9"/>
    <w:rsid w:val="009677B2"/>
    <w:rsid w:val="0097005C"/>
    <w:rsid w:val="0097009F"/>
    <w:rsid w:val="009701E0"/>
    <w:rsid w:val="00970872"/>
    <w:rsid w:val="0097090C"/>
    <w:rsid w:val="00970B49"/>
    <w:rsid w:val="00970D28"/>
    <w:rsid w:val="00970E58"/>
    <w:rsid w:val="00970F1E"/>
    <w:rsid w:val="009712A7"/>
    <w:rsid w:val="009713BB"/>
    <w:rsid w:val="0097149A"/>
    <w:rsid w:val="009716C8"/>
    <w:rsid w:val="009716D0"/>
    <w:rsid w:val="00971711"/>
    <w:rsid w:val="00971758"/>
    <w:rsid w:val="009718F1"/>
    <w:rsid w:val="00971951"/>
    <w:rsid w:val="00971B7B"/>
    <w:rsid w:val="00971C4F"/>
    <w:rsid w:val="00971DA7"/>
    <w:rsid w:val="00971DC0"/>
    <w:rsid w:val="00971E6A"/>
    <w:rsid w:val="00971F02"/>
    <w:rsid w:val="00972002"/>
    <w:rsid w:val="0097217A"/>
    <w:rsid w:val="009721C1"/>
    <w:rsid w:val="009724C4"/>
    <w:rsid w:val="0097264D"/>
    <w:rsid w:val="00972AA9"/>
    <w:rsid w:val="00972BAE"/>
    <w:rsid w:val="00972D89"/>
    <w:rsid w:val="00972F6D"/>
    <w:rsid w:val="00973170"/>
    <w:rsid w:val="0097324D"/>
    <w:rsid w:val="0097328F"/>
    <w:rsid w:val="0097340F"/>
    <w:rsid w:val="0097341C"/>
    <w:rsid w:val="00973438"/>
    <w:rsid w:val="0097347A"/>
    <w:rsid w:val="009736A3"/>
    <w:rsid w:val="009737F6"/>
    <w:rsid w:val="0097387B"/>
    <w:rsid w:val="00973B60"/>
    <w:rsid w:val="00973BC8"/>
    <w:rsid w:val="00973D54"/>
    <w:rsid w:val="00973E0A"/>
    <w:rsid w:val="00973E83"/>
    <w:rsid w:val="00974012"/>
    <w:rsid w:val="00974232"/>
    <w:rsid w:val="00974260"/>
    <w:rsid w:val="009746B0"/>
    <w:rsid w:val="0097477E"/>
    <w:rsid w:val="009749CB"/>
    <w:rsid w:val="00974A42"/>
    <w:rsid w:val="00974E47"/>
    <w:rsid w:val="00974ED2"/>
    <w:rsid w:val="00974F17"/>
    <w:rsid w:val="00974F53"/>
    <w:rsid w:val="0097504D"/>
    <w:rsid w:val="00975339"/>
    <w:rsid w:val="00975485"/>
    <w:rsid w:val="0097566B"/>
    <w:rsid w:val="009757BF"/>
    <w:rsid w:val="00975B7C"/>
    <w:rsid w:val="00975C92"/>
    <w:rsid w:val="00975DD2"/>
    <w:rsid w:val="00975E80"/>
    <w:rsid w:val="00975F48"/>
    <w:rsid w:val="009761F9"/>
    <w:rsid w:val="00976260"/>
    <w:rsid w:val="00976470"/>
    <w:rsid w:val="009764BC"/>
    <w:rsid w:val="00976869"/>
    <w:rsid w:val="0097690B"/>
    <w:rsid w:val="00976BCF"/>
    <w:rsid w:val="00976C0F"/>
    <w:rsid w:val="00976CA9"/>
    <w:rsid w:val="00976E1E"/>
    <w:rsid w:val="00976E54"/>
    <w:rsid w:val="00976E5B"/>
    <w:rsid w:val="0097703A"/>
    <w:rsid w:val="00977057"/>
    <w:rsid w:val="00977215"/>
    <w:rsid w:val="009773B5"/>
    <w:rsid w:val="0097756B"/>
    <w:rsid w:val="00977597"/>
    <w:rsid w:val="00977696"/>
    <w:rsid w:val="00977A3B"/>
    <w:rsid w:val="00977B6D"/>
    <w:rsid w:val="00977CA3"/>
    <w:rsid w:val="00977D48"/>
    <w:rsid w:val="00977DF6"/>
    <w:rsid w:val="00977E95"/>
    <w:rsid w:val="00977FB5"/>
    <w:rsid w:val="00977FB8"/>
    <w:rsid w:val="0097F8AD"/>
    <w:rsid w:val="009801E8"/>
    <w:rsid w:val="0098023E"/>
    <w:rsid w:val="00980252"/>
    <w:rsid w:val="00980D87"/>
    <w:rsid w:val="00981091"/>
    <w:rsid w:val="00981190"/>
    <w:rsid w:val="009811B0"/>
    <w:rsid w:val="009811B6"/>
    <w:rsid w:val="00981669"/>
    <w:rsid w:val="0098169F"/>
    <w:rsid w:val="009816B7"/>
    <w:rsid w:val="00981753"/>
    <w:rsid w:val="009817EA"/>
    <w:rsid w:val="009818BF"/>
    <w:rsid w:val="00981B1E"/>
    <w:rsid w:val="00981C11"/>
    <w:rsid w:val="00981D00"/>
    <w:rsid w:val="00981E0A"/>
    <w:rsid w:val="0098224B"/>
    <w:rsid w:val="009822CA"/>
    <w:rsid w:val="009823DF"/>
    <w:rsid w:val="00982413"/>
    <w:rsid w:val="009824DA"/>
    <w:rsid w:val="0098279F"/>
    <w:rsid w:val="009827B9"/>
    <w:rsid w:val="009827CD"/>
    <w:rsid w:val="00982841"/>
    <w:rsid w:val="00982859"/>
    <w:rsid w:val="009829B2"/>
    <w:rsid w:val="009829F8"/>
    <w:rsid w:val="00982DC2"/>
    <w:rsid w:val="00982DCB"/>
    <w:rsid w:val="00982F9B"/>
    <w:rsid w:val="00983152"/>
    <w:rsid w:val="0098331A"/>
    <w:rsid w:val="00983351"/>
    <w:rsid w:val="00983369"/>
    <w:rsid w:val="00983494"/>
    <w:rsid w:val="0098365D"/>
    <w:rsid w:val="00983825"/>
    <w:rsid w:val="009839B9"/>
    <w:rsid w:val="00983C78"/>
    <w:rsid w:val="00983CC9"/>
    <w:rsid w:val="00983CE2"/>
    <w:rsid w:val="00983D05"/>
    <w:rsid w:val="00984131"/>
    <w:rsid w:val="00984222"/>
    <w:rsid w:val="00984388"/>
    <w:rsid w:val="0098471B"/>
    <w:rsid w:val="0098476E"/>
    <w:rsid w:val="00984889"/>
    <w:rsid w:val="009848D3"/>
    <w:rsid w:val="0098492A"/>
    <w:rsid w:val="00984A5E"/>
    <w:rsid w:val="00984A92"/>
    <w:rsid w:val="00984CCB"/>
    <w:rsid w:val="00984D4B"/>
    <w:rsid w:val="00984F49"/>
    <w:rsid w:val="00984FEE"/>
    <w:rsid w:val="00984FF8"/>
    <w:rsid w:val="00985250"/>
    <w:rsid w:val="009852F8"/>
    <w:rsid w:val="009856D6"/>
    <w:rsid w:val="00985A0D"/>
    <w:rsid w:val="00985A3A"/>
    <w:rsid w:val="00985ADC"/>
    <w:rsid w:val="00985B5A"/>
    <w:rsid w:val="00985D30"/>
    <w:rsid w:val="00985DA0"/>
    <w:rsid w:val="00985F73"/>
    <w:rsid w:val="009864C2"/>
    <w:rsid w:val="00986916"/>
    <w:rsid w:val="0098693D"/>
    <w:rsid w:val="00986A8E"/>
    <w:rsid w:val="00986AB0"/>
    <w:rsid w:val="00986B95"/>
    <w:rsid w:val="00986EC8"/>
    <w:rsid w:val="009871C8"/>
    <w:rsid w:val="00987258"/>
    <w:rsid w:val="009872CD"/>
    <w:rsid w:val="0098741E"/>
    <w:rsid w:val="00987488"/>
    <w:rsid w:val="009875D6"/>
    <w:rsid w:val="009875F9"/>
    <w:rsid w:val="00987ABC"/>
    <w:rsid w:val="00990222"/>
    <w:rsid w:val="00990228"/>
    <w:rsid w:val="00990670"/>
    <w:rsid w:val="0099067A"/>
    <w:rsid w:val="009908C8"/>
    <w:rsid w:val="009909F6"/>
    <w:rsid w:val="00990A16"/>
    <w:rsid w:val="00990B08"/>
    <w:rsid w:val="00990BBF"/>
    <w:rsid w:val="00990C12"/>
    <w:rsid w:val="00990C31"/>
    <w:rsid w:val="00990EE0"/>
    <w:rsid w:val="00990F6F"/>
    <w:rsid w:val="00991077"/>
    <w:rsid w:val="0099114E"/>
    <w:rsid w:val="0099119C"/>
    <w:rsid w:val="009914D6"/>
    <w:rsid w:val="00991629"/>
    <w:rsid w:val="00991B42"/>
    <w:rsid w:val="00991EB8"/>
    <w:rsid w:val="00991F22"/>
    <w:rsid w:val="00992414"/>
    <w:rsid w:val="00992523"/>
    <w:rsid w:val="00992553"/>
    <w:rsid w:val="00992652"/>
    <w:rsid w:val="00992663"/>
    <w:rsid w:val="009927CA"/>
    <w:rsid w:val="009928C9"/>
    <w:rsid w:val="00992A9C"/>
    <w:rsid w:val="00992BA7"/>
    <w:rsid w:val="00992E9C"/>
    <w:rsid w:val="00992ED1"/>
    <w:rsid w:val="00993333"/>
    <w:rsid w:val="00993580"/>
    <w:rsid w:val="00993802"/>
    <w:rsid w:val="00993A9C"/>
    <w:rsid w:val="00993BFA"/>
    <w:rsid w:val="00993C3D"/>
    <w:rsid w:val="00993C6E"/>
    <w:rsid w:val="0099425C"/>
    <w:rsid w:val="0099445C"/>
    <w:rsid w:val="009945B8"/>
    <w:rsid w:val="009949AC"/>
    <w:rsid w:val="00994B96"/>
    <w:rsid w:val="00994C75"/>
    <w:rsid w:val="00994D22"/>
    <w:rsid w:val="00994D76"/>
    <w:rsid w:val="00994F23"/>
    <w:rsid w:val="009950EA"/>
    <w:rsid w:val="009951E2"/>
    <w:rsid w:val="009951F1"/>
    <w:rsid w:val="0099526E"/>
    <w:rsid w:val="009953A1"/>
    <w:rsid w:val="00995426"/>
    <w:rsid w:val="009954B7"/>
    <w:rsid w:val="00995594"/>
    <w:rsid w:val="009956D0"/>
    <w:rsid w:val="009956F6"/>
    <w:rsid w:val="00995BC3"/>
    <w:rsid w:val="00995C7B"/>
    <w:rsid w:val="00995F06"/>
    <w:rsid w:val="00995FCA"/>
    <w:rsid w:val="00996028"/>
    <w:rsid w:val="009964AE"/>
    <w:rsid w:val="009964F2"/>
    <w:rsid w:val="009966FE"/>
    <w:rsid w:val="00996C42"/>
    <w:rsid w:val="00996E38"/>
    <w:rsid w:val="00996F37"/>
    <w:rsid w:val="00996FC7"/>
    <w:rsid w:val="00997115"/>
    <w:rsid w:val="009971D5"/>
    <w:rsid w:val="00997649"/>
    <w:rsid w:val="00997742"/>
    <w:rsid w:val="00997B86"/>
    <w:rsid w:val="00997DC9"/>
    <w:rsid w:val="00997E19"/>
    <w:rsid w:val="00997E83"/>
    <w:rsid w:val="009A04BB"/>
    <w:rsid w:val="009A0877"/>
    <w:rsid w:val="009A095E"/>
    <w:rsid w:val="009A0A62"/>
    <w:rsid w:val="009A0AF9"/>
    <w:rsid w:val="009A0CD4"/>
    <w:rsid w:val="009A0D02"/>
    <w:rsid w:val="009A0DD8"/>
    <w:rsid w:val="009A0E23"/>
    <w:rsid w:val="009A0E90"/>
    <w:rsid w:val="009A1458"/>
    <w:rsid w:val="009A16E7"/>
    <w:rsid w:val="009A183D"/>
    <w:rsid w:val="009A194C"/>
    <w:rsid w:val="009A1AB6"/>
    <w:rsid w:val="009A1C09"/>
    <w:rsid w:val="009A1FFD"/>
    <w:rsid w:val="009A2082"/>
    <w:rsid w:val="009A2270"/>
    <w:rsid w:val="009A2657"/>
    <w:rsid w:val="009A2C1A"/>
    <w:rsid w:val="009A2C59"/>
    <w:rsid w:val="009A2C94"/>
    <w:rsid w:val="009A2E44"/>
    <w:rsid w:val="009A2EE4"/>
    <w:rsid w:val="009A31A3"/>
    <w:rsid w:val="009A3207"/>
    <w:rsid w:val="009A3341"/>
    <w:rsid w:val="009A3381"/>
    <w:rsid w:val="009A35E3"/>
    <w:rsid w:val="009A36C8"/>
    <w:rsid w:val="009A3A35"/>
    <w:rsid w:val="009A3B3C"/>
    <w:rsid w:val="009A3BF6"/>
    <w:rsid w:val="009A3C0D"/>
    <w:rsid w:val="009A3C70"/>
    <w:rsid w:val="009A3D27"/>
    <w:rsid w:val="009A3D4B"/>
    <w:rsid w:val="009A3DC1"/>
    <w:rsid w:val="009A3E3B"/>
    <w:rsid w:val="009A3FEB"/>
    <w:rsid w:val="009A4053"/>
    <w:rsid w:val="009A4091"/>
    <w:rsid w:val="009A419A"/>
    <w:rsid w:val="009A4291"/>
    <w:rsid w:val="009A43EE"/>
    <w:rsid w:val="009A445E"/>
    <w:rsid w:val="009A45FF"/>
    <w:rsid w:val="009A4688"/>
    <w:rsid w:val="009A49AB"/>
    <w:rsid w:val="009A49F0"/>
    <w:rsid w:val="009A4A7D"/>
    <w:rsid w:val="009A4B81"/>
    <w:rsid w:val="009A4B96"/>
    <w:rsid w:val="009A4B98"/>
    <w:rsid w:val="009A4DE0"/>
    <w:rsid w:val="009A4DEF"/>
    <w:rsid w:val="009A4F17"/>
    <w:rsid w:val="009A4F1E"/>
    <w:rsid w:val="009A50BF"/>
    <w:rsid w:val="009A5387"/>
    <w:rsid w:val="009A53C8"/>
    <w:rsid w:val="009A53D8"/>
    <w:rsid w:val="009A541B"/>
    <w:rsid w:val="009A55CD"/>
    <w:rsid w:val="009A572E"/>
    <w:rsid w:val="009A5741"/>
    <w:rsid w:val="009A5906"/>
    <w:rsid w:val="009A5A0C"/>
    <w:rsid w:val="009A5B50"/>
    <w:rsid w:val="009A5B62"/>
    <w:rsid w:val="009A5CE7"/>
    <w:rsid w:val="009A64AA"/>
    <w:rsid w:val="009A690C"/>
    <w:rsid w:val="009A69DB"/>
    <w:rsid w:val="009A69FA"/>
    <w:rsid w:val="009A6A6A"/>
    <w:rsid w:val="009A6A91"/>
    <w:rsid w:val="009A6C69"/>
    <w:rsid w:val="009A6D2A"/>
    <w:rsid w:val="009A6DAD"/>
    <w:rsid w:val="009A7098"/>
    <w:rsid w:val="009A71D7"/>
    <w:rsid w:val="009A7410"/>
    <w:rsid w:val="009A79EC"/>
    <w:rsid w:val="009A7B2D"/>
    <w:rsid w:val="009A7C7C"/>
    <w:rsid w:val="009A7E1E"/>
    <w:rsid w:val="009A7ECC"/>
    <w:rsid w:val="009A7F43"/>
    <w:rsid w:val="009A7F68"/>
    <w:rsid w:val="009A7F81"/>
    <w:rsid w:val="009B0216"/>
    <w:rsid w:val="009B0224"/>
    <w:rsid w:val="009B0398"/>
    <w:rsid w:val="009B03E4"/>
    <w:rsid w:val="009B0715"/>
    <w:rsid w:val="009B071E"/>
    <w:rsid w:val="009B0A12"/>
    <w:rsid w:val="009B0F7C"/>
    <w:rsid w:val="009B0FD8"/>
    <w:rsid w:val="009B0FE0"/>
    <w:rsid w:val="009B1135"/>
    <w:rsid w:val="009B11AC"/>
    <w:rsid w:val="009B11E5"/>
    <w:rsid w:val="009B14D2"/>
    <w:rsid w:val="009B1B9B"/>
    <w:rsid w:val="009B1CE6"/>
    <w:rsid w:val="009B1FBD"/>
    <w:rsid w:val="009B2053"/>
    <w:rsid w:val="009B2447"/>
    <w:rsid w:val="009B263A"/>
    <w:rsid w:val="009B26D5"/>
    <w:rsid w:val="009B2B77"/>
    <w:rsid w:val="009B2EAD"/>
    <w:rsid w:val="009B2EDE"/>
    <w:rsid w:val="009B2EF2"/>
    <w:rsid w:val="009B2FCB"/>
    <w:rsid w:val="009B32F7"/>
    <w:rsid w:val="009B35BF"/>
    <w:rsid w:val="009B363F"/>
    <w:rsid w:val="009B3694"/>
    <w:rsid w:val="009B379D"/>
    <w:rsid w:val="009B3C94"/>
    <w:rsid w:val="009B3D17"/>
    <w:rsid w:val="009B3EC6"/>
    <w:rsid w:val="009B412B"/>
    <w:rsid w:val="009B4667"/>
    <w:rsid w:val="009B4682"/>
    <w:rsid w:val="009B492B"/>
    <w:rsid w:val="009B4BE1"/>
    <w:rsid w:val="009B4D36"/>
    <w:rsid w:val="009B4DAB"/>
    <w:rsid w:val="009B4E5A"/>
    <w:rsid w:val="009B4F85"/>
    <w:rsid w:val="009B4FF6"/>
    <w:rsid w:val="009B5058"/>
    <w:rsid w:val="009B5121"/>
    <w:rsid w:val="009B514A"/>
    <w:rsid w:val="009B52AD"/>
    <w:rsid w:val="009B5333"/>
    <w:rsid w:val="009B5604"/>
    <w:rsid w:val="009B57B6"/>
    <w:rsid w:val="009B5ADA"/>
    <w:rsid w:val="009B5DDB"/>
    <w:rsid w:val="009B6089"/>
    <w:rsid w:val="009B62ED"/>
    <w:rsid w:val="009B63A8"/>
    <w:rsid w:val="009B6670"/>
    <w:rsid w:val="009B68ED"/>
    <w:rsid w:val="009B69D9"/>
    <w:rsid w:val="009B6A5A"/>
    <w:rsid w:val="009B6CBA"/>
    <w:rsid w:val="009B6CFD"/>
    <w:rsid w:val="009B7114"/>
    <w:rsid w:val="009B7228"/>
    <w:rsid w:val="009B7259"/>
    <w:rsid w:val="009B72D2"/>
    <w:rsid w:val="009B735D"/>
    <w:rsid w:val="009B7482"/>
    <w:rsid w:val="009B74EE"/>
    <w:rsid w:val="009B751E"/>
    <w:rsid w:val="009B75AE"/>
    <w:rsid w:val="009B76D1"/>
    <w:rsid w:val="009B770E"/>
    <w:rsid w:val="009B77CE"/>
    <w:rsid w:val="009B78D1"/>
    <w:rsid w:val="009B7CB1"/>
    <w:rsid w:val="009B7D0F"/>
    <w:rsid w:val="009B7D45"/>
    <w:rsid w:val="009B7DD2"/>
    <w:rsid w:val="009B7E8D"/>
    <w:rsid w:val="009C0237"/>
    <w:rsid w:val="009C033F"/>
    <w:rsid w:val="009C060A"/>
    <w:rsid w:val="009C06E3"/>
    <w:rsid w:val="009C0930"/>
    <w:rsid w:val="009C09E6"/>
    <w:rsid w:val="009C0A13"/>
    <w:rsid w:val="009C0C75"/>
    <w:rsid w:val="009C0F01"/>
    <w:rsid w:val="009C1311"/>
    <w:rsid w:val="009C1411"/>
    <w:rsid w:val="009C1632"/>
    <w:rsid w:val="009C188A"/>
    <w:rsid w:val="009C1A55"/>
    <w:rsid w:val="009C1E86"/>
    <w:rsid w:val="009C207D"/>
    <w:rsid w:val="009C2124"/>
    <w:rsid w:val="009C2357"/>
    <w:rsid w:val="009C248F"/>
    <w:rsid w:val="009C2527"/>
    <w:rsid w:val="009C28DD"/>
    <w:rsid w:val="009C2E89"/>
    <w:rsid w:val="009C2E9F"/>
    <w:rsid w:val="009C305B"/>
    <w:rsid w:val="009C30C2"/>
    <w:rsid w:val="009C31C2"/>
    <w:rsid w:val="009C3352"/>
    <w:rsid w:val="009C33CE"/>
    <w:rsid w:val="009C3512"/>
    <w:rsid w:val="009C38FD"/>
    <w:rsid w:val="009C40FE"/>
    <w:rsid w:val="009C43DE"/>
    <w:rsid w:val="009C44C9"/>
    <w:rsid w:val="009C4550"/>
    <w:rsid w:val="009C45C1"/>
    <w:rsid w:val="009C4903"/>
    <w:rsid w:val="009C4A19"/>
    <w:rsid w:val="009C4B60"/>
    <w:rsid w:val="009C4CA6"/>
    <w:rsid w:val="009C4EA8"/>
    <w:rsid w:val="009C5181"/>
    <w:rsid w:val="009C5189"/>
    <w:rsid w:val="009C51CB"/>
    <w:rsid w:val="009C52C6"/>
    <w:rsid w:val="009C543A"/>
    <w:rsid w:val="009C54CA"/>
    <w:rsid w:val="009C5874"/>
    <w:rsid w:val="009C5888"/>
    <w:rsid w:val="009C599A"/>
    <w:rsid w:val="009C59C9"/>
    <w:rsid w:val="009C5C62"/>
    <w:rsid w:val="009C5DF5"/>
    <w:rsid w:val="009C5E65"/>
    <w:rsid w:val="009C5FCF"/>
    <w:rsid w:val="009C6257"/>
    <w:rsid w:val="009C66A1"/>
    <w:rsid w:val="009C66C1"/>
    <w:rsid w:val="009C686C"/>
    <w:rsid w:val="009C6958"/>
    <w:rsid w:val="009C6BE5"/>
    <w:rsid w:val="009C6C32"/>
    <w:rsid w:val="009C6EB9"/>
    <w:rsid w:val="009C7025"/>
    <w:rsid w:val="009C7163"/>
    <w:rsid w:val="009C71DB"/>
    <w:rsid w:val="009C7207"/>
    <w:rsid w:val="009C7887"/>
    <w:rsid w:val="009C78F5"/>
    <w:rsid w:val="009C79DD"/>
    <w:rsid w:val="009C7C43"/>
    <w:rsid w:val="009C7C9D"/>
    <w:rsid w:val="009C7D64"/>
    <w:rsid w:val="009C7EB2"/>
    <w:rsid w:val="009C7F17"/>
    <w:rsid w:val="009C7F72"/>
    <w:rsid w:val="009C7FD3"/>
    <w:rsid w:val="009D035F"/>
    <w:rsid w:val="009D081C"/>
    <w:rsid w:val="009D0CB1"/>
    <w:rsid w:val="009D0DA5"/>
    <w:rsid w:val="009D0F48"/>
    <w:rsid w:val="009D1008"/>
    <w:rsid w:val="009D12BE"/>
    <w:rsid w:val="009D13B4"/>
    <w:rsid w:val="009D14CB"/>
    <w:rsid w:val="009D14EB"/>
    <w:rsid w:val="009D160A"/>
    <w:rsid w:val="009D1717"/>
    <w:rsid w:val="009D19C0"/>
    <w:rsid w:val="009D1CB3"/>
    <w:rsid w:val="009D1D38"/>
    <w:rsid w:val="009D1F04"/>
    <w:rsid w:val="009D2026"/>
    <w:rsid w:val="009D20C6"/>
    <w:rsid w:val="009D216E"/>
    <w:rsid w:val="009D23E8"/>
    <w:rsid w:val="009D2707"/>
    <w:rsid w:val="009D272B"/>
    <w:rsid w:val="009D27A1"/>
    <w:rsid w:val="009D2913"/>
    <w:rsid w:val="009D2A68"/>
    <w:rsid w:val="009D2FB3"/>
    <w:rsid w:val="009D2FC1"/>
    <w:rsid w:val="009D3053"/>
    <w:rsid w:val="009D3268"/>
    <w:rsid w:val="009D32B3"/>
    <w:rsid w:val="009D35C1"/>
    <w:rsid w:val="009D3605"/>
    <w:rsid w:val="009D36BA"/>
    <w:rsid w:val="009D3766"/>
    <w:rsid w:val="009D38AF"/>
    <w:rsid w:val="009D39B2"/>
    <w:rsid w:val="009D3B02"/>
    <w:rsid w:val="009D3C73"/>
    <w:rsid w:val="009D3F27"/>
    <w:rsid w:val="009D3F52"/>
    <w:rsid w:val="009D404F"/>
    <w:rsid w:val="009D43EF"/>
    <w:rsid w:val="009D472F"/>
    <w:rsid w:val="009D487D"/>
    <w:rsid w:val="009D495D"/>
    <w:rsid w:val="009D4C27"/>
    <w:rsid w:val="009D4D57"/>
    <w:rsid w:val="009D4EE6"/>
    <w:rsid w:val="009D50AC"/>
    <w:rsid w:val="009D5246"/>
    <w:rsid w:val="009D5460"/>
    <w:rsid w:val="009D5496"/>
    <w:rsid w:val="009D55C7"/>
    <w:rsid w:val="009D55EF"/>
    <w:rsid w:val="009D5854"/>
    <w:rsid w:val="009D5A28"/>
    <w:rsid w:val="009D5DC1"/>
    <w:rsid w:val="009D6524"/>
    <w:rsid w:val="009D6685"/>
    <w:rsid w:val="009D676B"/>
    <w:rsid w:val="009D6A0F"/>
    <w:rsid w:val="009D6A99"/>
    <w:rsid w:val="009D6B31"/>
    <w:rsid w:val="009D6C18"/>
    <w:rsid w:val="009D6CA8"/>
    <w:rsid w:val="009D6ECC"/>
    <w:rsid w:val="009D6F26"/>
    <w:rsid w:val="009D6F33"/>
    <w:rsid w:val="009D70E4"/>
    <w:rsid w:val="009D7157"/>
    <w:rsid w:val="009D72DE"/>
    <w:rsid w:val="009D7331"/>
    <w:rsid w:val="009D733D"/>
    <w:rsid w:val="009D77FC"/>
    <w:rsid w:val="009D7885"/>
    <w:rsid w:val="009D791E"/>
    <w:rsid w:val="009D798E"/>
    <w:rsid w:val="009D7CAF"/>
    <w:rsid w:val="009D7E32"/>
    <w:rsid w:val="009E0039"/>
    <w:rsid w:val="009E02AD"/>
    <w:rsid w:val="009E08B5"/>
    <w:rsid w:val="009E0A4A"/>
    <w:rsid w:val="009E0BC0"/>
    <w:rsid w:val="009E11C1"/>
    <w:rsid w:val="009E124C"/>
    <w:rsid w:val="009E1253"/>
    <w:rsid w:val="009E12C3"/>
    <w:rsid w:val="009E165A"/>
    <w:rsid w:val="009E16EF"/>
    <w:rsid w:val="009E1A00"/>
    <w:rsid w:val="009E1DF0"/>
    <w:rsid w:val="009E1E8A"/>
    <w:rsid w:val="009E1F34"/>
    <w:rsid w:val="009E1F58"/>
    <w:rsid w:val="009E209B"/>
    <w:rsid w:val="009E21BF"/>
    <w:rsid w:val="009E2301"/>
    <w:rsid w:val="009E23CD"/>
    <w:rsid w:val="009E2466"/>
    <w:rsid w:val="009E254D"/>
    <w:rsid w:val="009E2902"/>
    <w:rsid w:val="009E2A63"/>
    <w:rsid w:val="009E2A8C"/>
    <w:rsid w:val="009E2B67"/>
    <w:rsid w:val="009E2B99"/>
    <w:rsid w:val="009E2BB9"/>
    <w:rsid w:val="009E308B"/>
    <w:rsid w:val="009E3148"/>
    <w:rsid w:val="009E324E"/>
    <w:rsid w:val="009E32C8"/>
    <w:rsid w:val="009E3345"/>
    <w:rsid w:val="009E3378"/>
    <w:rsid w:val="009E3442"/>
    <w:rsid w:val="009E352E"/>
    <w:rsid w:val="009E3679"/>
    <w:rsid w:val="009E3774"/>
    <w:rsid w:val="009E38A8"/>
    <w:rsid w:val="009E38AF"/>
    <w:rsid w:val="009E38B9"/>
    <w:rsid w:val="009E38E4"/>
    <w:rsid w:val="009E3A1B"/>
    <w:rsid w:val="009E3A48"/>
    <w:rsid w:val="009E3B42"/>
    <w:rsid w:val="009E3C5C"/>
    <w:rsid w:val="009E3DA0"/>
    <w:rsid w:val="009E3E32"/>
    <w:rsid w:val="009E3FDC"/>
    <w:rsid w:val="009E429F"/>
    <w:rsid w:val="009E43DE"/>
    <w:rsid w:val="009E43E7"/>
    <w:rsid w:val="009E44A8"/>
    <w:rsid w:val="009E44CB"/>
    <w:rsid w:val="009E4521"/>
    <w:rsid w:val="009E4549"/>
    <w:rsid w:val="009E4629"/>
    <w:rsid w:val="009E4639"/>
    <w:rsid w:val="009E4770"/>
    <w:rsid w:val="009E4ACA"/>
    <w:rsid w:val="009E4B26"/>
    <w:rsid w:val="009E4DA9"/>
    <w:rsid w:val="009E4EB6"/>
    <w:rsid w:val="009E52BF"/>
    <w:rsid w:val="009E542D"/>
    <w:rsid w:val="009E5784"/>
    <w:rsid w:val="009E588B"/>
    <w:rsid w:val="009E5A13"/>
    <w:rsid w:val="009E5AD1"/>
    <w:rsid w:val="009E5B45"/>
    <w:rsid w:val="009E5B84"/>
    <w:rsid w:val="009E5BEE"/>
    <w:rsid w:val="009E5C28"/>
    <w:rsid w:val="009E5D4C"/>
    <w:rsid w:val="009E6179"/>
    <w:rsid w:val="009E6419"/>
    <w:rsid w:val="009E64C6"/>
    <w:rsid w:val="009E6613"/>
    <w:rsid w:val="009E670F"/>
    <w:rsid w:val="009E6897"/>
    <w:rsid w:val="009E6A21"/>
    <w:rsid w:val="009E6B6C"/>
    <w:rsid w:val="009E72DA"/>
    <w:rsid w:val="009E739E"/>
    <w:rsid w:val="009E74F9"/>
    <w:rsid w:val="009E7594"/>
    <w:rsid w:val="009E77A4"/>
    <w:rsid w:val="009E7828"/>
    <w:rsid w:val="009E78AC"/>
    <w:rsid w:val="009E78E3"/>
    <w:rsid w:val="009E7B66"/>
    <w:rsid w:val="009E7F24"/>
    <w:rsid w:val="009E7FD8"/>
    <w:rsid w:val="009E9D5B"/>
    <w:rsid w:val="009F007C"/>
    <w:rsid w:val="009F0232"/>
    <w:rsid w:val="009F0338"/>
    <w:rsid w:val="009F0495"/>
    <w:rsid w:val="009F04B0"/>
    <w:rsid w:val="009F058B"/>
    <w:rsid w:val="009F0839"/>
    <w:rsid w:val="009F088F"/>
    <w:rsid w:val="009F0983"/>
    <w:rsid w:val="009F0A3A"/>
    <w:rsid w:val="009F0A4B"/>
    <w:rsid w:val="009F0B70"/>
    <w:rsid w:val="009F0CF1"/>
    <w:rsid w:val="009F0D07"/>
    <w:rsid w:val="009F0DFB"/>
    <w:rsid w:val="009F0FB3"/>
    <w:rsid w:val="009F1424"/>
    <w:rsid w:val="009F1537"/>
    <w:rsid w:val="009F15B2"/>
    <w:rsid w:val="009F18AA"/>
    <w:rsid w:val="009F1937"/>
    <w:rsid w:val="009F2184"/>
    <w:rsid w:val="009F22EB"/>
    <w:rsid w:val="009F2849"/>
    <w:rsid w:val="009F290E"/>
    <w:rsid w:val="009F2A94"/>
    <w:rsid w:val="009F2D8D"/>
    <w:rsid w:val="009F2E97"/>
    <w:rsid w:val="009F2E9D"/>
    <w:rsid w:val="009F2F55"/>
    <w:rsid w:val="009F3011"/>
    <w:rsid w:val="009F3233"/>
    <w:rsid w:val="009F3347"/>
    <w:rsid w:val="009F3360"/>
    <w:rsid w:val="009F3650"/>
    <w:rsid w:val="009F3688"/>
    <w:rsid w:val="009F3753"/>
    <w:rsid w:val="009F39B6"/>
    <w:rsid w:val="009F3A37"/>
    <w:rsid w:val="009F3AFA"/>
    <w:rsid w:val="009F3BDE"/>
    <w:rsid w:val="009F413B"/>
    <w:rsid w:val="009F4160"/>
    <w:rsid w:val="009F42CD"/>
    <w:rsid w:val="009F44CB"/>
    <w:rsid w:val="009F481A"/>
    <w:rsid w:val="009F48B3"/>
    <w:rsid w:val="009F4ACF"/>
    <w:rsid w:val="009F4EC8"/>
    <w:rsid w:val="009F4F82"/>
    <w:rsid w:val="009F55C2"/>
    <w:rsid w:val="009F5625"/>
    <w:rsid w:val="009F58EA"/>
    <w:rsid w:val="009F5DFA"/>
    <w:rsid w:val="009F5EAD"/>
    <w:rsid w:val="009F5ED2"/>
    <w:rsid w:val="009F60ED"/>
    <w:rsid w:val="009F6493"/>
    <w:rsid w:val="009F65AE"/>
    <w:rsid w:val="009F6609"/>
    <w:rsid w:val="009F69F1"/>
    <w:rsid w:val="009F6D1F"/>
    <w:rsid w:val="009F6D47"/>
    <w:rsid w:val="009F6EF9"/>
    <w:rsid w:val="009F7070"/>
    <w:rsid w:val="009F7145"/>
    <w:rsid w:val="009F73EC"/>
    <w:rsid w:val="009F7518"/>
    <w:rsid w:val="009F786B"/>
    <w:rsid w:val="009F788D"/>
    <w:rsid w:val="009F7A35"/>
    <w:rsid w:val="009F7ADB"/>
    <w:rsid w:val="009F7C78"/>
    <w:rsid w:val="009F7E32"/>
    <w:rsid w:val="009F7F24"/>
    <w:rsid w:val="009F7F3B"/>
    <w:rsid w:val="00A00100"/>
    <w:rsid w:val="00A00140"/>
    <w:rsid w:val="00A00327"/>
    <w:rsid w:val="00A009F4"/>
    <w:rsid w:val="00A00B33"/>
    <w:rsid w:val="00A00D81"/>
    <w:rsid w:val="00A01144"/>
    <w:rsid w:val="00A013B3"/>
    <w:rsid w:val="00A0141F"/>
    <w:rsid w:val="00A0149C"/>
    <w:rsid w:val="00A01663"/>
    <w:rsid w:val="00A01675"/>
    <w:rsid w:val="00A0185C"/>
    <w:rsid w:val="00A0187E"/>
    <w:rsid w:val="00A02338"/>
    <w:rsid w:val="00A0258E"/>
    <w:rsid w:val="00A025E8"/>
    <w:rsid w:val="00A02821"/>
    <w:rsid w:val="00A0299E"/>
    <w:rsid w:val="00A02A40"/>
    <w:rsid w:val="00A02B46"/>
    <w:rsid w:val="00A02CBB"/>
    <w:rsid w:val="00A03083"/>
    <w:rsid w:val="00A0319B"/>
    <w:rsid w:val="00A0344F"/>
    <w:rsid w:val="00A03529"/>
    <w:rsid w:val="00A0366E"/>
    <w:rsid w:val="00A037AC"/>
    <w:rsid w:val="00A03816"/>
    <w:rsid w:val="00A03C8D"/>
    <w:rsid w:val="00A03EE4"/>
    <w:rsid w:val="00A03FFA"/>
    <w:rsid w:val="00A0401E"/>
    <w:rsid w:val="00A04093"/>
    <w:rsid w:val="00A040E0"/>
    <w:rsid w:val="00A04280"/>
    <w:rsid w:val="00A04487"/>
    <w:rsid w:val="00A044E1"/>
    <w:rsid w:val="00A049F8"/>
    <w:rsid w:val="00A04D1A"/>
    <w:rsid w:val="00A04DF5"/>
    <w:rsid w:val="00A04FFC"/>
    <w:rsid w:val="00A05115"/>
    <w:rsid w:val="00A051C0"/>
    <w:rsid w:val="00A05211"/>
    <w:rsid w:val="00A05891"/>
    <w:rsid w:val="00A0590E"/>
    <w:rsid w:val="00A05B2A"/>
    <w:rsid w:val="00A05D03"/>
    <w:rsid w:val="00A05D3D"/>
    <w:rsid w:val="00A05F0B"/>
    <w:rsid w:val="00A060C7"/>
    <w:rsid w:val="00A06162"/>
    <w:rsid w:val="00A064FD"/>
    <w:rsid w:val="00A06656"/>
    <w:rsid w:val="00A06662"/>
    <w:rsid w:val="00A06818"/>
    <w:rsid w:val="00A06917"/>
    <w:rsid w:val="00A06A94"/>
    <w:rsid w:val="00A06CAF"/>
    <w:rsid w:val="00A06CB2"/>
    <w:rsid w:val="00A06EFE"/>
    <w:rsid w:val="00A070BC"/>
    <w:rsid w:val="00A071AF"/>
    <w:rsid w:val="00A07345"/>
    <w:rsid w:val="00A073F1"/>
    <w:rsid w:val="00A074FA"/>
    <w:rsid w:val="00A07681"/>
    <w:rsid w:val="00A0775D"/>
    <w:rsid w:val="00A07A55"/>
    <w:rsid w:val="00A07BC9"/>
    <w:rsid w:val="00A07BE9"/>
    <w:rsid w:val="00A07E74"/>
    <w:rsid w:val="00A10091"/>
    <w:rsid w:val="00A10100"/>
    <w:rsid w:val="00A1019B"/>
    <w:rsid w:val="00A1039C"/>
    <w:rsid w:val="00A1048A"/>
    <w:rsid w:val="00A105F2"/>
    <w:rsid w:val="00A10BE7"/>
    <w:rsid w:val="00A10D4A"/>
    <w:rsid w:val="00A11088"/>
    <w:rsid w:val="00A111C9"/>
    <w:rsid w:val="00A111F3"/>
    <w:rsid w:val="00A115A7"/>
    <w:rsid w:val="00A11649"/>
    <w:rsid w:val="00A1196F"/>
    <w:rsid w:val="00A11A96"/>
    <w:rsid w:val="00A11B96"/>
    <w:rsid w:val="00A11C12"/>
    <w:rsid w:val="00A11CB4"/>
    <w:rsid w:val="00A11CDB"/>
    <w:rsid w:val="00A11EAC"/>
    <w:rsid w:val="00A12030"/>
    <w:rsid w:val="00A120A7"/>
    <w:rsid w:val="00A12118"/>
    <w:rsid w:val="00A121CC"/>
    <w:rsid w:val="00A122D2"/>
    <w:rsid w:val="00A125EC"/>
    <w:rsid w:val="00A128F4"/>
    <w:rsid w:val="00A12921"/>
    <w:rsid w:val="00A12E0B"/>
    <w:rsid w:val="00A13105"/>
    <w:rsid w:val="00A131E8"/>
    <w:rsid w:val="00A1329A"/>
    <w:rsid w:val="00A1329B"/>
    <w:rsid w:val="00A13316"/>
    <w:rsid w:val="00A1367B"/>
    <w:rsid w:val="00A136EF"/>
    <w:rsid w:val="00A138E9"/>
    <w:rsid w:val="00A13CA3"/>
    <w:rsid w:val="00A13CD6"/>
    <w:rsid w:val="00A13D2C"/>
    <w:rsid w:val="00A13D64"/>
    <w:rsid w:val="00A140EF"/>
    <w:rsid w:val="00A14342"/>
    <w:rsid w:val="00A14378"/>
    <w:rsid w:val="00A145A2"/>
    <w:rsid w:val="00A14610"/>
    <w:rsid w:val="00A14A1A"/>
    <w:rsid w:val="00A14A7A"/>
    <w:rsid w:val="00A14BFD"/>
    <w:rsid w:val="00A14D9B"/>
    <w:rsid w:val="00A14EA2"/>
    <w:rsid w:val="00A153A0"/>
    <w:rsid w:val="00A153F8"/>
    <w:rsid w:val="00A155AF"/>
    <w:rsid w:val="00A1565E"/>
    <w:rsid w:val="00A157B9"/>
    <w:rsid w:val="00A158AE"/>
    <w:rsid w:val="00A15AAF"/>
    <w:rsid w:val="00A15B61"/>
    <w:rsid w:val="00A15BC1"/>
    <w:rsid w:val="00A15C9F"/>
    <w:rsid w:val="00A15D19"/>
    <w:rsid w:val="00A15D30"/>
    <w:rsid w:val="00A15F18"/>
    <w:rsid w:val="00A15FDD"/>
    <w:rsid w:val="00A16320"/>
    <w:rsid w:val="00A163EC"/>
    <w:rsid w:val="00A16634"/>
    <w:rsid w:val="00A1672F"/>
    <w:rsid w:val="00A16871"/>
    <w:rsid w:val="00A1687E"/>
    <w:rsid w:val="00A168CB"/>
    <w:rsid w:val="00A16B82"/>
    <w:rsid w:val="00A16BA7"/>
    <w:rsid w:val="00A17258"/>
    <w:rsid w:val="00A17476"/>
    <w:rsid w:val="00A178D8"/>
    <w:rsid w:val="00A17A98"/>
    <w:rsid w:val="00A17CD0"/>
    <w:rsid w:val="00A17D0D"/>
    <w:rsid w:val="00A17DD9"/>
    <w:rsid w:val="00A202B1"/>
    <w:rsid w:val="00A2035E"/>
    <w:rsid w:val="00A204DC"/>
    <w:rsid w:val="00A206CD"/>
    <w:rsid w:val="00A2091F"/>
    <w:rsid w:val="00A209FB"/>
    <w:rsid w:val="00A20F59"/>
    <w:rsid w:val="00A21124"/>
    <w:rsid w:val="00A212F5"/>
    <w:rsid w:val="00A2144E"/>
    <w:rsid w:val="00A216BC"/>
    <w:rsid w:val="00A218DB"/>
    <w:rsid w:val="00A21AB4"/>
    <w:rsid w:val="00A21B3A"/>
    <w:rsid w:val="00A21B8F"/>
    <w:rsid w:val="00A21CB9"/>
    <w:rsid w:val="00A21E21"/>
    <w:rsid w:val="00A22509"/>
    <w:rsid w:val="00A22791"/>
    <w:rsid w:val="00A2279F"/>
    <w:rsid w:val="00A2291C"/>
    <w:rsid w:val="00A22931"/>
    <w:rsid w:val="00A22BB0"/>
    <w:rsid w:val="00A22C3E"/>
    <w:rsid w:val="00A22D13"/>
    <w:rsid w:val="00A22D51"/>
    <w:rsid w:val="00A23021"/>
    <w:rsid w:val="00A232A2"/>
    <w:rsid w:val="00A232DE"/>
    <w:rsid w:val="00A235E9"/>
    <w:rsid w:val="00A23686"/>
    <w:rsid w:val="00A23712"/>
    <w:rsid w:val="00A2399A"/>
    <w:rsid w:val="00A23A01"/>
    <w:rsid w:val="00A23A4B"/>
    <w:rsid w:val="00A23C96"/>
    <w:rsid w:val="00A23D30"/>
    <w:rsid w:val="00A23E2C"/>
    <w:rsid w:val="00A23E2F"/>
    <w:rsid w:val="00A23F0D"/>
    <w:rsid w:val="00A24090"/>
    <w:rsid w:val="00A24378"/>
    <w:rsid w:val="00A24589"/>
    <w:rsid w:val="00A24651"/>
    <w:rsid w:val="00A246E6"/>
    <w:rsid w:val="00A246EB"/>
    <w:rsid w:val="00A24938"/>
    <w:rsid w:val="00A24ABC"/>
    <w:rsid w:val="00A24CD7"/>
    <w:rsid w:val="00A24EC5"/>
    <w:rsid w:val="00A24F8A"/>
    <w:rsid w:val="00A24FAC"/>
    <w:rsid w:val="00A250BF"/>
    <w:rsid w:val="00A25118"/>
    <w:rsid w:val="00A2532A"/>
    <w:rsid w:val="00A2547D"/>
    <w:rsid w:val="00A25568"/>
    <w:rsid w:val="00A25641"/>
    <w:rsid w:val="00A25A64"/>
    <w:rsid w:val="00A25BD0"/>
    <w:rsid w:val="00A25C3E"/>
    <w:rsid w:val="00A25C44"/>
    <w:rsid w:val="00A261D7"/>
    <w:rsid w:val="00A26289"/>
    <w:rsid w:val="00A26671"/>
    <w:rsid w:val="00A2685A"/>
    <w:rsid w:val="00A269BB"/>
    <w:rsid w:val="00A26CF2"/>
    <w:rsid w:val="00A2712C"/>
    <w:rsid w:val="00A2712E"/>
    <w:rsid w:val="00A27177"/>
    <w:rsid w:val="00A271DE"/>
    <w:rsid w:val="00A2720D"/>
    <w:rsid w:val="00A27340"/>
    <w:rsid w:val="00A277AE"/>
    <w:rsid w:val="00A27936"/>
    <w:rsid w:val="00A279EA"/>
    <w:rsid w:val="00A27AA4"/>
    <w:rsid w:val="00A27C5D"/>
    <w:rsid w:val="00A27EA1"/>
    <w:rsid w:val="00A27FB2"/>
    <w:rsid w:val="00A300E8"/>
    <w:rsid w:val="00A30130"/>
    <w:rsid w:val="00A30259"/>
    <w:rsid w:val="00A30292"/>
    <w:rsid w:val="00A302F1"/>
    <w:rsid w:val="00A30471"/>
    <w:rsid w:val="00A305DC"/>
    <w:rsid w:val="00A305F6"/>
    <w:rsid w:val="00A308D7"/>
    <w:rsid w:val="00A308DB"/>
    <w:rsid w:val="00A309D0"/>
    <w:rsid w:val="00A30B9D"/>
    <w:rsid w:val="00A30C24"/>
    <w:rsid w:val="00A30D1E"/>
    <w:rsid w:val="00A30DA0"/>
    <w:rsid w:val="00A30E11"/>
    <w:rsid w:val="00A30F48"/>
    <w:rsid w:val="00A31236"/>
    <w:rsid w:val="00A31239"/>
    <w:rsid w:val="00A3123D"/>
    <w:rsid w:val="00A3139B"/>
    <w:rsid w:val="00A31554"/>
    <w:rsid w:val="00A31642"/>
    <w:rsid w:val="00A31A90"/>
    <w:rsid w:val="00A31B96"/>
    <w:rsid w:val="00A31C61"/>
    <w:rsid w:val="00A320CD"/>
    <w:rsid w:val="00A32591"/>
    <w:rsid w:val="00A326AC"/>
    <w:rsid w:val="00A32708"/>
    <w:rsid w:val="00A3274E"/>
    <w:rsid w:val="00A32818"/>
    <w:rsid w:val="00A32AC5"/>
    <w:rsid w:val="00A32AFB"/>
    <w:rsid w:val="00A32C86"/>
    <w:rsid w:val="00A32EDC"/>
    <w:rsid w:val="00A32EE3"/>
    <w:rsid w:val="00A32F28"/>
    <w:rsid w:val="00A336B8"/>
    <w:rsid w:val="00A336E9"/>
    <w:rsid w:val="00A337F6"/>
    <w:rsid w:val="00A33D28"/>
    <w:rsid w:val="00A33F53"/>
    <w:rsid w:val="00A34241"/>
    <w:rsid w:val="00A34413"/>
    <w:rsid w:val="00A3481F"/>
    <w:rsid w:val="00A3499C"/>
    <w:rsid w:val="00A34B6E"/>
    <w:rsid w:val="00A3516D"/>
    <w:rsid w:val="00A352E6"/>
    <w:rsid w:val="00A354E9"/>
    <w:rsid w:val="00A35A02"/>
    <w:rsid w:val="00A35A49"/>
    <w:rsid w:val="00A35A9D"/>
    <w:rsid w:val="00A35B01"/>
    <w:rsid w:val="00A35C1E"/>
    <w:rsid w:val="00A35C99"/>
    <w:rsid w:val="00A35F0C"/>
    <w:rsid w:val="00A35F1A"/>
    <w:rsid w:val="00A35F29"/>
    <w:rsid w:val="00A361BD"/>
    <w:rsid w:val="00A36323"/>
    <w:rsid w:val="00A36589"/>
    <w:rsid w:val="00A3667F"/>
    <w:rsid w:val="00A37109"/>
    <w:rsid w:val="00A373F6"/>
    <w:rsid w:val="00A37433"/>
    <w:rsid w:val="00A376FD"/>
    <w:rsid w:val="00A377A2"/>
    <w:rsid w:val="00A37C77"/>
    <w:rsid w:val="00A37F8F"/>
    <w:rsid w:val="00A37FB6"/>
    <w:rsid w:val="00A40282"/>
    <w:rsid w:val="00A40302"/>
    <w:rsid w:val="00A4035C"/>
    <w:rsid w:val="00A40503"/>
    <w:rsid w:val="00A40534"/>
    <w:rsid w:val="00A40555"/>
    <w:rsid w:val="00A40974"/>
    <w:rsid w:val="00A40C8C"/>
    <w:rsid w:val="00A40D47"/>
    <w:rsid w:val="00A40E09"/>
    <w:rsid w:val="00A413FE"/>
    <w:rsid w:val="00A41C4C"/>
    <w:rsid w:val="00A41C61"/>
    <w:rsid w:val="00A41CC1"/>
    <w:rsid w:val="00A422CF"/>
    <w:rsid w:val="00A422D8"/>
    <w:rsid w:val="00A423E5"/>
    <w:rsid w:val="00A423EC"/>
    <w:rsid w:val="00A4246C"/>
    <w:rsid w:val="00A42929"/>
    <w:rsid w:val="00A42A7F"/>
    <w:rsid w:val="00A42C12"/>
    <w:rsid w:val="00A42FA2"/>
    <w:rsid w:val="00A4304A"/>
    <w:rsid w:val="00A43071"/>
    <w:rsid w:val="00A43683"/>
    <w:rsid w:val="00A436AF"/>
    <w:rsid w:val="00A43875"/>
    <w:rsid w:val="00A438C0"/>
    <w:rsid w:val="00A43A03"/>
    <w:rsid w:val="00A43B77"/>
    <w:rsid w:val="00A43C15"/>
    <w:rsid w:val="00A43D86"/>
    <w:rsid w:val="00A43DBC"/>
    <w:rsid w:val="00A43DED"/>
    <w:rsid w:val="00A43E89"/>
    <w:rsid w:val="00A43F9B"/>
    <w:rsid w:val="00A4404F"/>
    <w:rsid w:val="00A441A7"/>
    <w:rsid w:val="00A442F3"/>
    <w:rsid w:val="00A44303"/>
    <w:rsid w:val="00A44493"/>
    <w:rsid w:val="00A44531"/>
    <w:rsid w:val="00A44608"/>
    <w:rsid w:val="00A44658"/>
    <w:rsid w:val="00A44836"/>
    <w:rsid w:val="00A44885"/>
    <w:rsid w:val="00A44979"/>
    <w:rsid w:val="00A44A32"/>
    <w:rsid w:val="00A44B3A"/>
    <w:rsid w:val="00A44D2E"/>
    <w:rsid w:val="00A44F18"/>
    <w:rsid w:val="00A44F27"/>
    <w:rsid w:val="00A44F65"/>
    <w:rsid w:val="00A44FA6"/>
    <w:rsid w:val="00A454DF"/>
    <w:rsid w:val="00A458FC"/>
    <w:rsid w:val="00A45CAD"/>
    <w:rsid w:val="00A45DAC"/>
    <w:rsid w:val="00A45F31"/>
    <w:rsid w:val="00A4626E"/>
    <w:rsid w:val="00A462B3"/>
    <w:rsid w:val="00A462F8"/>
    <w:rsid w:val="00A466AB"/>
    <w:rsid w:val="00A466E3"/>
    <w:rsid w:val="00A469E9"/>
    <w:rsid w:val="00A46CD2"/>
    <w:rsid w:val="00A46FDF"/>
    <w:rsid w:val="00A47024"/>
    <w:rsid w:val="00A47164"/>
    <w:rsid w:val="00A4744F"/>
    <w:rsid w:val="00A4781D"/>
    <w:rsid w:val="00A4783E"/>
    <w:rsid w:val="00A47C94"/>
    <w:rsid w:val="00A47D6C"/>
    <w:rsid w:val="00A47F90"/>
    <w:rsid w:val="00A47FA2"/>
    <w:rsid w:val="00A47FB5"/>
    <w:rsid w:val="00A50200"/>
    <w:rsid w:val="00A502A4"/>
    <w:rsid w:val="00A502B5"/>
    <w:rsid w:val="00A503E4"/>
    <w:rsid w:val="00A5040A"/>
    <w:rsid w:val="00A505C1"/>
    <w:rsid w:val="00A50606"/>
    <w:rsid w:val="00A50730"/>
    <w:rsid w:val="00A50969"/>
    <w:rsid w:val="00A50D3D"/>
    <w:rsid w:val="00A50DCE"/>
    <w:rsid w:val="00A50E25"/>
    <w:rsid w:val="00A511CD"/>
    <w:rsid w:val="00A511FF"/>
    <w:rsid w:val="00A512A4"/>
    <w:rsid w:val="00A5133D"/>
    <w:rsid w:val="00A513B1"/>
    <w:rsid w:val="00A518CC"/>
    <w:rsid w:val="00A519B4"/>
    <w:rsid w:val="00A51A7E"/>
    <w:rsid w:val="00A51BF3"/>
    <w:rsid w:val="00A51EAF"/>
    <w:rsid w:val="00A51EC5"/>
    <w:rsid w:val="00A51F55"/>
    <w:rsid w:val="00A521AC"/>
    <w:rsid w:val="00A522B0"/>
    <w:rsid w:val="00A522D2"/>
    <w:rsid w:val="00A524B2"/>
    <w:rsid w:val="00A5259E"/>
    <w:rsid w:val="00A52690"/>
    <w:rsid w:val="00A527C4"/>
    <w:rsid w:val="00A528F6"/>
    <w:rsid w:val="00A5297E"/>
    <w:rsid w:val="00A52A9D"/>
    <w:rsid w:val="00A52C1A"/>
    <w:rsid w:val="00A52D48"/>
    <w:rsid w:val="00A5302B"/>
    <w:rsid w:val="00A5307F"/>
    <w:rsid w:val="00A5343F"/>
    <w:rsid w:val="00A535C8"/>
    <w:rsid w:val="00A5381A"/>
    <w:rsid w:val="00A53877"/>
    <w:rsid w:val="00A53A14"/>
    <w:rsid w:val="00A53DAC"/>
    <w:rsid w:val="00A53ED1"/>
    <w:rsid w:val="00A53EE4"/>
    <w:rsid w:val="00A54096"/>
    <w:rsid w:val="00A5425C"/>
    <w:rsid w:val="00A544E1"/>
    <w:rsid w:val="00A547A2"/>
    <w:rsid w:val="00A547C8"/>
    <w:rsid w:val="00A54808"/>
    <w:rsid w:val="00A54B34"/>
    <w:rsid w:val="00A54BFC"/>
    <w:rsid w:val="00A54E5B"/>
    <w:rsid w:val="00A54F91"/>
    <w:rsid w:val="00A550D1"/>
    <w:rsid w:val="00A55272"/>
    <w:rsid w:val="00A552EA"/>
    <w:rsid w:val="00A55907"/>
    <w:rsid w:val="00A56011"/>
    <w:rsid w:val="00A56041"/>
    <w:rsid w:val="00A560DF"/>
    <w:rsid w:val="00A5615E"/>
    <w:rsid w:val="00A56458"/>
    <w:rsid w:val="00A564D6"/>
    <w:rsid w:val="00A56591"/>
    <w:rsid w:val="00A56609"/>
    <w:rsid w:val="00A56722"/>
    <w:rsid w:val="00A56865"/>
    <w:rsid w:val="00A56A4D"/>
    <w:rsid w:val="00A56CB3"/>
    <w:rsid w:val="00A56DF2"/>
    <w:rsid w:val="00A56EAF"/>
    <w:rsid w:val="00A57012"/>
    <w:rsid w:val="00A570C0"/>
    <w:rsid w:val="00A57190"/>
    <w:rsid w:val="00A572EE"/>
    <w:rsid w:val="00A5748B"/>
    <w:rsid w:val="00A57509"/>
    <w:rsid w:val="00A577E0"/>
    <w:rsid w:val="00A578C8"/>
    <w:rsid w:val="00A57A0C"/>
    <w:rsid w:val="00A57A94"/>
    <w:rsid w:val="00A57D9F"/>
    <w:rsid w:val="00A57F7E"/>
    <w:rsid w:val="00A57F86"/>
    <w:rsid w:val="00A57FE4"/>
    <w:rsid w:val="00A60014"/>
    <w:rsid w:val="00A60179"/>
    <w:rsid w:val="00A60386"/>
    <w:rsid w:val="00A60608"/>
    <w:rsid w:val="00A60941"/>
    <w:rsid w:val="00A60D41"/>
    <w:rsid w:val="00A60D45"/>
    <w:rsid w:val="00A61254"/>
    <w:rsid w:val="00A61374"/>
    <w:rsid w:val="00A614EB"/>
    <w:rsid w:val="00A61611"/>
    <w:rsid w:val="00A616AE"/>
    <w:rsid w:val="00A61897"/>
    <w:rsid w:val="00A618A0"/>
    <w:rsid w:val="00A61F76"/>
    <w:rsid w:val="00A62170"/>
    <w:rsid w:val="00A62260"/>
    <w:rsid w:val="00A623AF"/>
    <w:rsid w:val="00A62414"/>
    <w:rsid w:val="00A62435"/>
    <w:rsid w:val="00A624C4"/>
    <w:rsid w:val="00A62A00"/>
    <w:rsid w:val="00A62B40"/>
    <w:rsid w:val="00A62F3D"/>
    <w:rsid w:val="00A631E1"/>
    <w:rsid w:val="00A63447"/>
    <w:rsid w:val="00A637A8"/>
    <w:rsid w:val="00A63909"/>
    <w:rsid w:val="00A6397A"/>
    <w:rsid w:val="00A639A4"/>
    <w:rsid w:val="00A63C8E"/>
    <w:rsid w:val="00A63EEA"/>
    <w:rsid w:val="00A64159"/>
    <w:rsid w:val="00A641BA"/>
    <w:rsid w:val="00A641CB"/>
    <w:rsid w:val="00A642A8"/>
    <w:rsid w:val="00A64391"/>
    <w:rsid w:val="00A64553"/>
    <w:rsid w:val="00A645AE"/>
    <w:rsid w:val="00A64642"/>
    <w:rsid w:val="00A64799"/>
    <w:rsid w:val="00A647A4"/>
    <w:rsid w:val="00A64819"/>
    <w:rsid w:val="00A64D06"/>
    <w:rsid w:val="00A64E8E"/>
    <w:rsid w:val="00A64F01"/>
    <w:rsid w:val="00A64F7F"/>
    <w:rsid w:val="00A65238"/>
    <w:rsid w:val="00A652BB"/>
    <w:rsid w:val="00A65354"/>
    <w:rsid w:val="00A65366"/>
    <w:rsid w:val="00A65A7C"/>
    <w:rsid w:val="00A65B45"/>
    <w:rsid w:val="00A65B71"/>
    <w:rsid w:val="00A65C06"/>
    <w:rsid w:val="00A65C6E"/>
    <w:rsid w:val="00A65FFE"/>
    <w:rsid w:val="00A66173"/>
    <w:rsid w:val="00A6622D"/>
    <w:rsid w:val="00A664D4"/>
    <w:rsid w:val="00A66575"/>
    <w:rsid w:val="00A665F7"/>
    <w:rsid w:val="00A668FC"/>
    <w:rsid w:val="00A669FC"/>
    <w:rsid w:val="00A66BD5"/>
    <w:rsid w:val="00A66C54"/>
    <w:rsid w:val="00A670D8"/>
    <w:rsid w:val="00A671D4"/>
    <w:rsid w:val="00A672F5"/>
    <w:rsid w:val="00A67378"/>
    <w:rsid w:val="00A674EE"/>
    <w:rsid w:val="00A67801"/>
    <w:rsid w:val="00A67A33"/>
    <w:rsid w:val="00A67B08"/>
    <w:rsid w:val="00A67BEE"/>
    <w:rsid w:val="00A67E1A"/>
    <w:rsid w:val="00A67E29"/>
    <w:rsid w:val="00A67FAF"/>
    <w:rsid w:val="00A70021"/>
    <w:rsid w:val="00A7015D"/>
    <w:rsid w:val="00A70187"/>
    <w:rsid w:val="00A70292"/>
    <w:rsid w:val="00A702B6"/>
    <w:rsid w:val="00A703EC"/>
    <w:rsid w:val="00A704DA"/>
    <w:rsid w:val="00A704EF"/>
    <w:rsid w:val="00A70866"/>
    <w:rsid w:val="00A708C9"/>
    <w:rsid w:val="00A70DCB"/>
    <w:rsid w:val="00A70E07"/>
    <w:rsid w:val="00A711CB"/>
    <w:rsid w:val="00A71250"/>
    <w:rsid w:val="00A71327"/>
    <w:rsid w:val="00A71380"/>
    <w:rsid w:val="00A7139C"/>
    <w:rsid w:val="00A71504"/>
    <w:rsid w:val="00A71550"/>
    <w:rsid w:val="00A717D5"/>
    <w:rsid w:val="00A71895"/>
    <w:rsid w:val="00A718CF"/>
    <w:rsid w:val="00A71B8B"/>
    <w:rsid w:val="00A71D95"/>
    <w:rsid w:val="00A71F7C"/>
    <w:rsid w:val="00A7210E"/>
    <w:rsid w:val="00A721E4"/>
    <w:rsid w:val="00A7224B"/>
    <w:rsid w:val="00A723CF"/>
    <w:rsid w:val="00A72527"/>
    <w:rsid w:val="00A7255B"/>
    <w:rsid w:val="00A72681"/>
    <w:rsid w:val="00A729C5"/>
    <w:rsid w:val="00A72A84"/>
    <w:rsid w:val="00A72B27"/>
    <w:rsid w:val="00A72CB6"/>
    <w:rsid w:val="00A72D1D"/>
    <w:rsid w:val="00A72E9F"/>
    <w:rsid w:val="00A73099"/>
    <w:rsid w:val="00A73164"/>
    <w:rsid w:val="00A732C4"/>
    <w:rsid w:val="00A73496"/>
    <w:rsid w:val="00A73F8E"/>
    <w:rsid w:val="00A74105"/>
    <w:rsid w:val="00A7419B"/>
    <w:rsid w:val="00A741A7"/>
    <w:rsid w:val="00A741BE"/>
    <w:rsid w:val="00A74421"/>
    <w:rsid w:val="00A744BC"/>
    <w:rsid w:val="00A7489A"/>
    <w:rsid w:val="00A74C23"/>
    <w:rsid w:val="00A74C3D"/>
    <w:rsid w:val="00A74C57"/>
    <w:rsid w:val="00A74D3B"/>
    <w:rsid w:val="00A75312"/>
    <w:rsid w:val="00A75390"/>
    <w:rsid w:val="00A75541"/>
    <w:rsid w:val="00A7575B"/>
    <w:rsid w:val="00A759AF"/>
    <w:rsid w:val="00A75B38"/>
    <w:rsid w:val="00A75DB3"/>
    <w:rsid w:val="00A75E53"/>
    <w:rsid w:val="00A75EB8"/>
    <w:rsid w:val="00A761CB"/>
    <w:rsid w:val="00A762B6"/>
    <w:rsid w:val="00A763F4"/>
    <w:rsid w:val="00A76634"/>
    <w:rsid w:val="00A7664F"/>
    <w:rsid w:val="00A76887"/>
    <w:rsid w:val="00A76B55"/>
    <w:rsid w:val="00A76C37"/>
    <w:rsid w:val="00A76CA2"/>
    <w:rsid w:val="00A76E4B"/>
    <w:rsid w:val="00A76EE3"/>
    <w:rsid w:val="00A7704E"/>
    <w:rsid w:val="00A775CE"/>
    <w:rsid w:val="00A77605"/>
    <w:rsid w:val="00A777D4"/>
    <w:rsid w:val="00A778E2"/>
    <w:rsid w:val="00A77D94"/>
    <w:rsid w:val="00A77DEA"/>
    <w:rsid w:val="00A80043"/>
    <w:rsid w:val="00A800AB"/>
    <w:rsid w:val="00A802E4"/>
    <w:rsid w:val="00A803F0"/>
    <w:rsid w:val="00A80660"/>
    <w:rsid w:val="00A80910"/>
    <w:rsid w:val="00A80A25"/>
    <w:rsid w:val="00A80B57"/>
    <w:rsid w:val="00A80C67"/>
    <w:rsid w:val="00A80F71"/>
    <w:rsid w:val="00A81096"/>
    <w:rsid w:val="00A81198"/>
    <w:rsid w:val="00A8135A"/>
    <w:rsid w:val="00A81412"/>
    <w:rsid w:val="00A8166F"/>
    <w:rsid w:val="00A816C0"/>
    <w:rsid w:val="00A816C6"/>
    <w:rsid w:val="00A81702"/>
    <w:rsid w:val="00A81899"/>
    <w:rsid w:val="00A81970"/>
    <w:rsid w:val="00A819A1"/>
    <w:rsid w:val="00A819A2"/>
    <w:rsid w:val="00A81A79"/>
    <w:rsid w:val="00A81BC1"/>
    <w:rsid w:val="00A81C03"/>
    <w:rsid w:val="00A81C09"/>
    <w:rsid w:val="00A81C1E"/>
    <w:rsid w:val="00A81EED"/>
    <w:rsid w:val="00A820DA"/>
    <w:rsid w:val="00A8211F"/>
    <w:rsid w:val="00A82230"/>
    <w:rsid w:val="00A82407"/>
    <w:rsid w:val="00A8254D"/>
    <w:rsid w:val="00A8266C"/>
    <w:rsid w:val="00A82746"/>
    <w:rsid w:val="00A828DB"/>
    <w:rsid w:val="00A82977"/>
    <w:rsid w:val="00A829E3"/>
    <w:rsid w:val="00A82A5A"/>
    <w:rsid w:val="00A82ACA"/>
    <w:rsid w:val="00A82CAA"/>
    <w:rsid w:val="00A82FF8"/>
    <w:rsid w:val="00A832BB"/>
    <w:rsid w:val="00A83385"/>
    <w:rsid w:val="00A83401"/>
    <w:rsid w:val="00A8342F"/>
    <w:rsid w:val="00A83685"/>
    <w:rsid w:val="00A836F8"/>
    <w:rsid w:val="00A837C3"/>
    <w:rsid w:val="00A83A61"/>
    <w:rsid w:val="00A83ACD"/>
    <w:rsid w:val="00A83B5F"/>
    <w:rsid w:val="00A83C52"/>
    <w:rsid w:val="00A83CCF"/>
    <w:rsid w:val="00A83DD6"/>
    <w:rsid w:val="00A83DDE"/>
    <w:rsid w:val="00A840B2"/>
    <w:rsid w:val="00A840C6"/>
    <w:rsid w:val="00A84245"/>
    <w:rsid w:val="00A84410"/>
    <w:rsid w:val="00A844DC"/>
    <w:rsid w:val="00A84522"/>
    <w:rsid w:val="00A8465C"/>
    <w:rsid w:val="00A8467E"/>
    <w:rsid w:val="00A84808"/>
    <w:rsid w:val="00A84AD5"/>
    <w:rsid w:val="00A84B96"/>
    <w:rsid w:val="00A84C30"/>
    <w:rsid w:val="00A84D24"/>
    <w:rsid w:val="00A84E08"/>
    <w:rsid w:val="00A84E61"/>
    <w:rsid w:val="00A84E78"/>
    <w:rsid w:val="00A84E99"/>
    <w:rsid w:val="00A84FB1"/>
    <w:rsid w:val="00A850D1"/>
    <w:rsid w:val="00A85100"/>
    <w:rsid w:val="00A8512D"/>
    <w:rsid w:val="00A851CE"/>
    <w:rsid w:val="00A85239"/>
    <w:rsid w:val="00A85294"/>
    <w:rsid w:val="00A856D0"/>
    <w:rsid w:val="00A85779"/>
    <w:rsid w:val="00A857DB"/>
    <w:rsid w:val="00A859B0"/>
    <w:rsid w:val="00A85A65"/>
    <w:rsid w:val="00A85D12"/>
    <w:rsid w:val="00A863DD"/>
    <w:rsid w:val="00A86460"/>
    <w:rsid w:val="00A8648A"/>
    <w:rsid w:val="00A8678E"/>
    <w:rsid w:val="00A867BF"/>
    <w:rsid w:val="00A867E9"/>
    <w:rsid w:val="00A8697D"/>
    <w:rsid w:val="00A86AA5"/>
    <w:rsid w:val="00A86D98"/>
    <w:rsid w:val="00A86DC7"/>
    <w:rsid w:val="00A87041"/>
    <w:rsid w:val="00A87172"/>
    <w:rsid w:val="00A872C0"/>
    <w:rsid w:val="00A873C5"/>
    <w:rsid w:val="00A874E3"/>
    <w:rsid w:val="00A876AE"/>
    <w:rsid w:val="00A87764"/>
    <w:rsid w:val="00A87BF0"/>
    <w:rsid w:val="00A87C85"/>
    <w:rsid w:val="00A87CAE"/>
    <w:rsid w:val="00A9056E"/>
    <w:rsid w:val="00A90AB3"/>
    <w:rsid w:val="00A90B92"/>
    <w:rsid w:val="00A90CDF"/>
    <w:rsid w:val="00A90E55"/>
    <w:rsid w:val="00A90EE9"/>
    <w:rsid w:val="00A9102D"/>
    <w:rsid w:val="00A91035"/>
    <w:rsid w:val="00A91102"/>
    <w:rsid w:val="00A9124F"/>
    <w:rsid w:val="00A912A9"/>
    <w:rsid w:val="00A913C3"/>
    <w:rsid w:val="00A91762"/>
    <w:rsid w:val="00A91969"/>
    <w:rsid w:val="00A91A7F"/>
    <w:rsid w:val="00A91C41"/>
    <w:rsid w:val="00A91C49"/>
    <w:rsid w:val="00A91C94"/>
    <w:rsid w:val="00A91FA5"/>
    <w:rsid w:val="00A91FFD"/>
    <w:rsid w:val="00A92113"/>
    <w:rsid w:val="00A925DB"/>
    <w:rsid w:val="00A9279F"/>
    <w:rsid w:val="00A927E9"/>
    <w:rsid w:val="00A92A07"/>
    <w:rsid w:val="00A92A94"/>
    <w:rsid w:val="00A92ADE"/>
    <w:rsid w:val="00A92F43"/>
    <w:rsid w:val="00A92F4C"/>
    <w:rsid w:val="00A93128"/>
    <w:rsid w:val="00A93294"/>
    <w:rsid w:val="00A932B2"/>
    <w:rsid w:val="00A933EB"/>
    <w:rsid w:val="00A93481"/>
    <w:rsid w:val="00A935E1"/>
    <w:rsid w:val="00A939B3"/>
    <w:rsid w:val="00A93C6E"/>
    <w:rsid w:val="00A93C94"/>
    <w:rsid w:val="00A93F1E"/>
    <w:rsid w:val="00A94035"/>
    <w:rsid w:val="00A940CD"/>
    <w:rsid w:val="00A94181"/>
    <w:rsid w:val="00A9418A"/>
    <w:rsid w:val="00A941A9"/>
    <w:rsid w:val="00A9470A"/>
    <w:rsid w:val="00A94765"/>
    <w:rsid w:val="00A9489C"/>
    <w:rsid w:val="00A94917"/>
    <w:rsid w:val="00A94B06"/>
    <w:rsid w:val="00A94D3E"/>
    <w:rsid w:val="00A9505D"/>
    <w:rsid w:val="00A950E0"/>
    <w:rsid w:val="00A951FD"/>
    <w:rsid w:val="00A95512"/>
    <w:rsid w:val="00A956CE"/>
    <w:rsid w:val="00A956DB"/>
    <w:rsid w:val="00A958DD"/>
    <w:rsid w:val="00A95A18"/>
    <w:rsid w:val="00A95AC5"/>
    <w:rsid w:val="00A95B2F"/>
    <w:rsid w:val="00A95B45"/>
    <w:rsid w:val="00A95DD2"/>
    <w:rsid w:val="00A95E45"/>
    <w:rsid w:val="00A95FBD"/>
    <w:rsid w:val="00A96131"/>
    <w:rsid w:val="00A96242"/>
    <w:rsid w:val="00A963C0"/>
    <w:rsid w:val="00A9667B"/>
    <w:rsid w:val="00A966D7"/>
    <w:rsid w:val="00A968A5"/>
    <w:rsid w:val="00A968DD"/>
    <w:rsid w:val="00A96A66"/>
    <w:rsid w:val="00A96B39"/>
    <w:rsid w:val="00A96C72"/>
    <w:rsid w:val="00A96D9C"/>
    <w:rsid w:val="00A96EE5"/>
    <w:rsid w:val="00A96F0E"/>
    <w:rsid w:val="00A96F39"/>
    <w:rsid w:val="00A9706E"/>
    <w:rsid w:val="00A97077"/>
    <w:rsid w:val="00A970CE"/>
    <w:rsid w:val="00A973AA"/>
    <w:rsid w:val="00A97437"/>
    <w:rsid w:val="00A977B5"/>
    <w:rsid w:val="00A97848"/>
    <w:rsid w:val="00A97987"/>
    <w:rsid w:val="00A97A3B"/>
    <w:rsid w:val="00A97A6E"/>
    <w:rsid w:val="00A97D4A"/>
    <w:rsid w:val="00A97E26"/>
    <w:rsid w:val="00A97ECF"/>
    <w:rsid w:val="00AA0051"/>
    <w:rsid w:val="00AA0138"/>
    <w:rsid w:val="00AA015B"/>
    <w:rsid w:val="00AA028E"/>
    <w:rsid w:val="00AA0350"/>
    <w:rsid w:val="00AA03CE"/>
    <w:rsid w:val="00AA04BA"/>
    <w:rsid w:val="00AA061B"/>
    <w:rsid w:val="00AA098B"/>
    <w:rsid w:val="00AA0AC1"/>
    <w:rsid w:val="00AA0BA3"/>
    <w:rsid w:val="00AA0BE2"/>
    <w:rsid w:val="00AA0F56"/>
    <w:rsid w:val="00AA147C"/>
    <w:rsid w:val="00AA14D6"/>
    <w:rsid w:val="00AA14E5"/>
    <w:rsid w:val="00AA1989"/>
    <w:rsid w:val="00AA1A64"/>
    <w:rsid w:val="00AA1BD4"/>
    <w:rsid w:val="00AA1CA3"/>
    <w:rsid w:val="00AA1CEC"/>
    <w:rsid w:val="00AA22DD"/>
    <w:rsid w:val="00AA2791"/>
    <w:rsid w:val="00AA284A"/>
    <w:rsid w:val="00AA2ACB"/>
    <w:rsid w:val="00AA2B00"/>
    <w:rsid w:val="00AA2B66"/>
    <w:rsid w:val="00AA2CC7"/>
    <w:rsid w:val="00AA2CFC"/>
    <w:rsid w:val="00AA2F83"/>
    <w:rsid w:val="00AA3008"/>
    <w:rsid w:val="00AA33DF"/>
    <w:rsid w:val="00AA39D3"/>
    <w:rsid w:val="00AA39F4"/>
    <w:rsid w:val="00AA3BB4"/>
    <w:rsid w:val="00AA3CFD"/>
    <w:rsid w:val="00AA3FC1"/>
    <w:rsid w:val="00AA4089"/>
    <w:rsid w:val="00AA4309"/>
    <w:rsid w:val="00AA43E7"/>
    <w:rsid w:val="00AA4554"/>
    <w:rsid w:val="00AA45F0"/>
    <w:rsid w:val="00AA479F"/>
    <w:rsid w:val="00AA493E"/>
    <w:rsid w:val="00AA4BD2"/>
    <w:rsid w:val="00AA4C97"/>
    <w:rsid w:val="00AA4F37"/>
    <w:rsid w:val="00AA52AC"/>
    <w:rsid w:val="00AA536E"/>
    <w:rsid w:val="00AA5684"/>
    <w:rsid w:val="00AA56D0"/>
    <w:rsid w:val="00AA5773"/>
    <w:rsid w:val="00AA57B1"/>
    <w:rsid w:val="00AA5C8D"/>
    <w:rsid w:val="00AA5CED"/>
    <w:rsid w:val="00AA5FF2"/>
    <w:rsid w:val="00AA6096"/>
    <w:rsid w:val="00AA60D9"/>
    <w:rsid w:val="00AA64BA"/>
    <w:rsid w:val="00AA64BC"/>
    <w:rsid w:val="00AA66EC"/>
    <w:rsid w:val="00AA6760"/>
    <w:rsid w:val="00AA689C"/>
    <w:rsid w:val="00AA69ED"/>
    <w:rsid w:val="00AA6BD5"/>
    <w:rsid w:val="00AA6D6C"/>
    <w:rsid w:val="00AA71BD"/>
    <w:rsid w:val="00AA77D5"/>
    <w:rsid w:val="00AA78B0"/>
    <w:rsid w:val="00AA78F1"/>
    <w:rsid w:val="00AA797C"/>
    <w:rsid w:val="00AA7B5A"/>
    <w:rsid w:val="00AA7C64"/>
    <w:rsid w:val="00AA7C80"/>
    <w:rsid w:val="00AA7CAE"/>
    <w:rsid w:val="00AA7CE1"/>
    <w:rsid w:val="00AA7D25"/>
    <w:rsid w:val="00AA7D62"/>
    <w:rsid w:val="00AA7F73"/>
    <w:rsid w:val="00AB00DD"/>
    <w:rsid w:val="00AB022F"/>
    <w:rsid w:val="00AB02A1"/>
    <w:rsid w:val="00AB06FC"/>
    <w:rsid w:val="00AB0878"/>
    <w:rsid w:val="00AB089F"/>
    <w:rsid w:val="00AB0C6A"/>
    <w:rsid w:val="00AB0FBD"/>
    <w:rsid w:val="00AB11F9"/>
    <w:rsid w:val="00AB123F"/>
    <w:rsid w:val="00AB13B1"/>
    <w:rsid w:val="00AB1559"/>
    <w:rsid w:val="00AB1632"/>
    <w:rsid w:val="00AB16CC"/>
    <w:rsid w:val="00AB1768"/>
    <w:rsid w:val="00AB17CE"/>
    <w:rsid w:val="00AB1854"/>
    <w:rsid w:val="00AB18EA"/>
    <w:rsid w:val="00AB1D27"/>
    <w:rsid w:val="00AB1E6D"/>
    <w:rsid w:val="00AB1ED9"/>
    <w:rsid w:val="00AB1F18"/>
    <w:rsid w:val="00AB207A"/>
    <w:rsid w:val="00AB2211"/>
    <w:rsid w:val="00AB2288"/>
    <w:rsid w:val="00AB268E"/>
    <w:rsid w:val="00AB2A3B"/>
    <w:rsid w:val="00AB304C"/>
    <w:rsid w:val="00AB322D"/>
    <w:rsid w:val="00AB364D"/>
    <w:rsid w:val="00AB36F5"/>
    <w:rsid w:val="00AB3783"/>
    <w:rsid w:val="00AB37A5"/>
    <w:rsid w:val="00AB3923"/>
    <w:rsid w:val="00AB3ABA"/>
    <w:rsid w:val="00AB3B75"/>
    <w:rsid w:val="00AB3FA8"/>
    <w:rsid w:val="00AB412A"/>
    <w:rsid w:val="00AB4466"/>
    <w:rsid w:val="00AB4BC1"/>
    <w:rsid w:val="00AB4E14"/>
    <w:rsid w:val="00AB4E82"/>
    <w:rsid w:val="00AB4FC2"/>
    <w:rsid w:val="00AB51DE"/>
    <w:rsid w:val="00AB5627"/>
    <w:rsid w:val="00AB5716"/>
    <w:rsid w:val="00AB575E"/>
    <w:rsid w:val="00AB5A45"/>
    <w:rsid w:val="00AB5A7C"/>
    <w:rsid w:val="00AB5B19"/>
    <w:rsid w:val="00AB5C08"/>
    <w:rsid w:val="00AB5C32"/>
    <w:rsid w:val="00AB5DEA"/>
    <w:rsid w:val="00AB5E4A"/>
    <w:rsid w:val="00AB5F58"/>
    <w:rsid w:val="00AB63D6"/>
    <w:rsid w:val="00AB6575"/>
    <w:rsid w:val="00AB66AD"/>
    <w:rsid w:val="00AB68C8"/>
    <w:rsid w:val="00AB6B99"/>
    <w:rsid w:val="00AB6DF8"/>
    <w:rsid w:val="00AB6E78"/>
    <w:rsid w:val="00AB6EC3"/>
    <w:rsid w:val="00AB6F58"/>
    <w:rsid w:val="00AB71C9"/>
    <w:rsid w:val="00AB76C9"/>
    <w:rsid w:val="00AB7AB0"/>
    <w:rsid w:val="00AB7B25"/>
    <w:rsid w:val="00AB7BE0"/>
    <w:rsid w:val="00AB7CE4"/>
    <w:rsid w:val="00AC049D"/>
    <w:rsid w:val="00AC05C9"/>
    <w:rsid w:val="00AC0952"/>
    <w:rsid w:val="00AC0958"/>
    <w:rsid w:val="00AC0A27"/>
    <w:rsid w:val="00AC0A43"/>
    <w:rsid w:val="00AC0A69"/>
    <w:rsid w:val="00AC0AE0"/>
    <w:rsid w:val="00AC0EF3"/>
    <w:rsid w:val="00AC11B8"/>
    <w:rsid w:val="00AC122C"/>
    <w:rsid w:val="00AC1234"/>
    <w:rsid w:val="00AC129E"/>
    <w:rsid w:val="00AC12A7"/>
    <w:rsid w:val="00AC15FC"/>
    <w:rsid w:val="00AC1619"/>
    <w:rsid w:val="00AC1A01"/>
    <w:rsid w:val="00AC1BCE"/>
    <w:rsid w:val="00AC1C28"/>
    <w:rsid w:val="00AC1F98"/>
    <w:rsid w:val="00AC2199"/>
    <w:rsid w:val="00AC2583"/>
    <w:rsid w:val="00AC2752"/>
    <w:rsid w:val="00AC277B"/>
    <w:rsid w:val="00AC2895"/>
    <w:rsid w:val="00AC2ADB"/>
    <w:rsid w:val="00AC2CBE"/>
    <w:rsid w:val="00AC2F36"/>
    <w:rsid w:val="00AC2F5D"/>
    <w:rsid w:val="00AC307E"/>
    <w:rsid w:val="00AC31EF"/>
    <w:rsid w:val="00AC32E5"/>
    <w:rsid w:val="00AC337F"/>
    <w:rsid w:val="00AC33D1"/>
    <w:rsid w:val="00AC37B9"/>
    <w:rsid w:val="00AC3A63"/>
    <w:rsid w:val="00AC3E47"/>
    <w:rsid w:val="00AC3F1A"/>
    <w:rsid w:val="00AC3F82"/>
    <w:rsid w:val="00AC3F91"/>
    <w:rsid w:val="00AC3FF9"/>
    <w:rsid w:val="00AC416A"/>
    <w:rsid w:val="00AC41A1"/>
    <w:rsid w:val="00AC437E"/>
    <w:rsid w:val="00AC444B"/>
    <w:rsid w:val="00AC447E"/>
    <w:rsid w:val="00AC4762"/>
    <w:rsid w:val="00AC4868"/>
    <w:rsid w:val="00AC4B74"/>
    <w:rsid w:val="00AC4B84"/>
    <w:rsid w:val="00AC4C84"/>
    <w:rsid w:val="00AC4CA4"/>
    <w:rsid w:val="00AC4DB7"/>
    <w:rsid w:val="00AC4E02"/>
    <w:rsid w:val="00AC4EBA"/>
    <w:rsid w:val="00AC4FE6"/>
    <w:rsid w:val="00AC5178"/>
    <w:rsid w:val="00AC5329"/>
    <w:rsid w:val="00AC5390"/>
    <w:rsid w:val="00AC55E3"/>
    <w:rsid w:val="00AC5635"/>
    <w:rsid w:val="00AC57C8"/>
    <w:rsid w:val="00AC57E5"/>
    <w:rsid w:val="00AC5ACF"/>
    <w:rsid w:val="00AC5B0B"/>
    <w:rsid w:val="00AC5BF7"/>
    <w:rsid w:val="00AC5C46"/>
    <w:rsid w:val="00AC5ED4"/>
    <w:rsid w:val="00AC5ED7"/>
    <w:rsid w:val="00AC5F8F"/>
    <w:rsid w:val="00AC6109"/>
    <w:rsid w:val="00AC612B"/>
    <w:rsid w:val="00AC61C2"/>
    <w:rsid w:val="00AC6236"/>
    <w:rsid w:val="00AC6265"/>
    <w:rsid w:val="00AC634B"/>
    <w:rsid w:val="00AC63D6"/>
    <w:rsid w:val="00AC64BD"/>
    <w:rsid w:val="00AC64CF"/>
    <w:rsid w:val="00AC6890"/>
    <w:rsid w:val="00AC69CF"/>
    <w:rsid w:val="00AC6A5C"/>
    <w:rsid w:val="00AC6ABD"/>
    <w:rsid w:val="00AC6B7B"/>
    <w:rsid w:val="00AC6CD0"/>
    <w:rsid w:val="00AC6D3F"/>
    <w:rsid w:val="00AC6DFE"/>
    <w:rsid w:val="00AC7091"/>
    <w:rsid w:val="00AC7276"/>
    <w:rsid w:val="00AC7446"/>
    <w:rsid w:val="00AC768F"/>
    <w:rsid w:val="00AC791C"/>
    <w:rsid w:val="00AC796B"/>
    <w:rsid w:val="00AD01AB"/>
    <w:rsid w:val="00AD0328"/>
    <w:rsid w:val="00AD0450"/>
    <w:rsid w:val="00AD0473"/>
    <w:rsid w:val="00AD0759"/>
    <w:rsid w:val="00AD0969"/>
    <w:rsid w:val="00AD0A7C"/>
    <w:rsid w:val="00AD0AB4"/>
    <w:rsid w:val="00AD0B50"/>
    <w:rsid w:val="00AD0D19"/>
    <w:rsid w:val="00AD1067"/>
    <w:rsid w:val="00AD1249"/>
    <w:rsid w:val="00AD13D1"/>
    <w:rsid w:val="00AD15B3"/>
    <w:rsid w:val="00AD15CF"/>
    <w:rsid w:val="00AD1710"/>
    <w:rsid w:val="00AD1754"/>
    <w:rsid w:val="00AD18B2"/>
    <w:rsid w:val="00AD18E3"/>
    <w:rsid w:val="00AD1F2A"/>
    <w:rsid w:val="00AD217A"/>
    <w:rsid w:val="00AD2263"/>
    <w:rsid w:val="00AD26C2"/>
    <w:rsid w:val="00AD28A3"/>
    <w:rsid w:val="00AD2B10"/>
    <w:rsid w:val="00AD2CEF"/>
    <w:rsid w:val="00AD2D18"/>
    <w:rsid w:val="00AD2E31"/>
    <w:rsid w:val="00AD2F17"/>
    <w:rsid w:val="00AD32BA"/>
    <w:rsid w:val="00AD3454"/>
    <w:rsid w:val="00AD376D"/>
    <w:rsid w:val="00AD39A4"/>
    <w:rsid w:val="00AD3D2D"/>
    <w:rsid w:val="00AD3EBC"/>
    <w:rsid w:val="00AD41CA"/>
    <w:rsid w:val="00AD4225"/>
    <w:rsid w:val="00AD42A9"/>
    <w:rsid w:val="00AD4476"/>
    <w:rsid w:val="00AD44D8"/>
    <w:rsid w:val="00AD44F2"/>
    <w:rsid w:val="00AD45A8"/>
    <w:rsid w:val="00AD4621"/>
    <w:rsid w:val="00AD469C"/>
    <w:rsid w:val="00AD4AA5"/>
    <w:rsid w:val="00AD4B3C"/>
    <w:rsid w:val="00AD4C29"/>
    <w:rsid w:val="00AD4C7A"/>
    <w:rsid w:val="00AD4D6D"/>
    <w:rsid w:val="00AD5524"/>
    <w:rsid w:val="00AD5719"/>
    <w:rsid w:val="00AD5A54"/>
    <w:rsid w:val="00AD5B6A"/>
    <w:rsid w:val="00AD5D67"/>
    <w:rsid w:val="00AD5DE8"/>
    <w:rsid w:val="00AD5E79"/>
    <w:rsid w:val="00AD5EF1"/>
    <w:rsid w:val="00AD5FC1"/>
    <w:rsid w:val="00AD62EE"/>
    <w:rsid w:val="00AD64D8"/>
    <w:rsid w:val="00AD677C"/>
    <w:rsid w:val="00AD68EE"/>
    <w:rsid w:val="00AD690F"/>
    <w:rsid w:val="00AD6B72"/>
    <w:rsid w:val="00AD6C89"/>
    <w:rsid w:val="00AD6E1C"/>
    <w:rsid w:val="00AD6EAD"/>
    <w:rsid w:val="00AD7046"/>
    <w:rsid w:val="00AD71AD"/>
    <w:rsid w:val="00AD7364"/>
    <w:rsid w:val="00AD73B5"/>
    <w:rsid w:val="00AD74D6"/>
    <w:rsid w:val="00AD7572"/>
    <w:rsid w:val="00AD769E"/>
    <w:rsid w:val="00AD7712"/>
    <w:rsid w:val="00AD77CA"/>
    <w:rsid w:val="00AD787D"/>
    <w:rsid w:val="00AD7A35"/>
    <w:rsid w:val="00AD7ADF"/>
    <w:rsid w:val="00AD7BCE"/>
    <w:rsid w:val="00AD7C04"/>
    <w:rsid w:val="00AD7DA3"/>
    <w:rsid w:val="00AD7ED5"/>
    <w:rsid w:val="00AD7F90"/>
    <w:rsid w:val="00AE00D3"/>
    <w:rsid w:val="00AE019D"/>
    <w:rsid w:val="00AE031C"/>
    <w:rsid w:val="00AE0471"/>
    <w:rsid w:val="00AE05F2"/>
    <w:rsid w:val="00AE06A5"/>
    <w:rsid w:val="00AE0761"/>
    <w:rsid w:val="00AE0882"/>
    <w:rsid w:val="00AE0AC3"/>
    <w:rsid w:val="00AE0E45"/>
    <w:rsid w:val="00AE0E8A"/>
    <w:rsid w:val="00AE0F28"/>
    <w:rsid w:val="00AE0F52"/>
    <w:rsid w:val="00AE0FD2"/>
    <w:rsid w:val="00AE101E"/>
    <w:rsid w:val="00AE1144"/>
    <w:rsid w:val="00AE1367"/>
    <w:rsid w:val="00AE1836"/>
    <w:rsid w:val="00AE1984"/>
    <w:rsid w:val="00AE1C34"/>
    <w:rsid w:val="00AE1CAC"/>
    <w:rsid w:val="00AE1F22"/>
    <w:rsid w:val="00AE2003"/>
    <w:rsid w:val="00AE2048"/>
    <w:rsid w:val="00AE2197"/>
    <w:rsid w:val="00AE219D"/>
    <w:rsid w:val="00AE21BE"/>
    <w:rsid w:val="00AE24CB"/>
    <w:rsid w:val="00AE25E5"/>
    <w:rsid w:val="00AE27C5"/>
    <w:rsid w:val="00AE283D"/>
    <w:rsid w:val="00AE2C25"/>
    <w:rsid w:val="00AE2CC3"/>
    <w:rsid w:val="00AE2E09"/>
    <w:rsid w:val="00AE2E29"/>
    <w:rsid w:val="00AE321A"/>
    <w:rsid w:val="00AE3329"/>
    <w:rsid w:val="00AE33C5"/>
    <w:rsid w:val="00AE385E"/>
    <w:rsid w:val="00AE3A10"/>
    <w:rsid w:val="00AE3A61"/>
    <w:rsid w:val="00AE3D45"/>
    <w:rsid w:val="00AE3E28"/>
    <w:rsid w:val="00AE3FC2"/>
    <w:rsid w:val="00AE40BD"/>
    <w:rsid w:val="00AE45EB"/>
    <w:rsid w:val="00AE4714"/>
    <w:rsid w:val="00AE47BB"/>
    <w:rsid w:val="00AE4827"/>
    <w:rsid w:val="00AE4A55"/>
    <w:rsid w:val="00AE4E1E"/>
    <w:rsid w:val="00AE5276"/>
    <w:rsid w:val="00AE53C7"/>
    <w:rsid w:val="00AE550D"/>
    <w:rsid w:val="00AE565E"/>
    <w:rsid w:val="00AE577C"/>
    <w:rsid w:val="00AE59F4"/>
    <w:rsid w:val="00AE5B59"/>
    <w:rsid w:val="00AE5D5A"/>
    <w:rsid w:val="00AE5DBB"/>
    <w:rsid w:val="00AE5E80"/>
    <w:rsid w:val="00AE6053"/>
    <w:rsid w:val="00AE613D"/>
    <w:rsid w:val="00AE6253"/>
    <w:rsid w:val="00AE625E"/>
    <w:rsid w:val="00AE6C84"/>
    <w:rsid w:val="00AE6CFF"/>
    <w:rsid w:val="00AE716C"/>
    <w:rsid w:val="00AE732E"/>
    <w:rsid w:val="00AE741D"/>
    <w:rsid w:val="00AE756F"/>
    <w:rsid w:val="00AE77C1"/>
    <w:rsid w:val="00AE79D5"/>
    <w:rsid w:val="00AE7C74"/>
    <w:rsid w:val="00AE7CB8"/>
    <w:rsid w:val="00AECABF"/>
    <w:rsid w:val="00AEEAED"/>
    <w:rsid w:val="00AF005C"/>
    <w:rsid w:val="00AF015E"/>
    <w:rsid w:val="00AF0597"/>
    <w:rsid w:val="00AF05DD"/>
    <w:rsid w:val="00AF0668"/>
    <w:rsid w:val="00AF06C9"/>
    <w:rsid w:val="00AF0772"/>
    <w:rsid w:val="00AF0A1B"/>
    <w:rsid w:val="00AF0A9B"/>
    <w:rsid w:val="00AF0AA2"/>
    <w:rsid w:val="00AF0DB4"/>
    <w:rsid w:val="00AF0E6D"/>
    <w:rsid w:val="00AF11E1"/>
    <w:rsid w:val="00AF12C0"/>
    <w:rsid w:val="00AF1449"/>
    <w:rsid w:val="00AF1613"/>
    <w:rsid w:val="00AF17E5"/>
    <w:rsid w:val="00AF1CA5"/>
    <w:rsid w:val="00AF1D1F"/>
    <w:rsid w:val="00AF1FD2"/>
    <w:rsid w:val="00AF2258"/>
    <w:rsid w:val="00AF229D"/>
    <w:rsid w:val="00AF2320"/>
    <w:rsid w:val="00AF2416"/>
    <w:rsid w:val="00AF254F"/>
    <w:rsid w:val="00AF26C4"/>
    <w:rsid w:val="00AF277B"/>
    <w:rsid w:val="00AF2886"/>
    <w:rsid w:val="00AF28C1"/>
    <w:rsid w:val="00AF29E8"/>
    <w:rsid w:val="00AF2CC1"/>
    <w:rsid w:val="00AF2E04"/>
    <w:rsid w:val="00AF3064"/>
    <w:rsid w:val="00AF30EC"/>
    <w:rsid w:val="00AF3106"/>
    <w:rsid w:val="00AF3148"/>
    <w:rsid w:val="00AF3294"/>
    <w:rsid w:val="00AF3298"/>
    <w:rsid w:val="00AF3369"/>
    <w:rsid w:val="00AF35C6"/>
    <w:rsid w:val="00AF36E5"/>
    <w:rsid w:val="00AF38BB"/>
    <w:rsid w:val="00AF392E"/>
    <w:rsid w:val="00AF3C65"/>
    <w:rsid w:val="00AF402B"/>
    <w:rsid w:val="00AF41B0"/>
    <w:rsid w:val="00AF45A1"/>
    <w:rsid w:val="00AF4692"/>
    <w:rsid w:val="00AF488F"/>
    <w:rsid w:val="00AF49FE"/>
    <w:rsid w:val="00AF4A4F"/>
    <w:rsid w:val="00AF4AD0"/>
    <w:rsid w:val="00AF4CF9"/>
    <w:rsid w:val="00AF4CFE"/>
    <w:rsid w:val="00AF4D25"/>
    <w:rsid w:val="00AF4FD5"/>
    <w:rsid w:val="00AF50AC"/>
    <w:rsid w:val="00AF513B"/>
    <w:rsid w:val="00AF5178"/>
    <w:rsid w:val="00AF521C"/>
    <w:rsid w:val="00AF5323"/>
    <w:rsid w:val="00AF5386"/>
    <w:rsid w:val="00AF5475"/>
    <w:rsid w:val="00AF5478"/>
    <w:rsid w:val="00AF54B6"/>
    <w:rsid w:val="00AF54ED"/>
    <w:rsid w:val="00AF578A"/>
    <w:rsid w:val="00AF5C12"/>
    <w:rsid w:val="00AF5CDD"/>
    <w:rsid w:val="00AF60A0"/>
    <w:rsid w:val="00AF60C6"/>
    <w:rsid w:val="00AF64A7"/>
    <w:rsid w:val="00AF6588"/>
    <w:rsid w:val="00AF6638"/>
    <w:rsid w:val="00AF67D6"/>
    <w:rsid w:val="00AF6C2E"/>
    <w:rsid w:val="00AF6D78"/>
    <w:rsid w:val="00AF6DCE"/>
    <w:rsid w:val="00AF6E6E"/>
    <w:rsid w:val="00AF6F07"/>
    <w:rsid w:val="00AF7304"/>
    <w:rsid w:val="00AF7649"/>
    <w:rsid w:val="00AF7EBD"/>
    <w:rsid w:val="00B0002B"/>
    <w:rsid w:val="00B001D0"/>
    <w:rsid w:val="00B00563"/>
    <w:rsid w:val="00B0065A"/>
    <w:rsid w:val="00B00B60"/>
    <w:rsid w:val="00B01044"/>
    <w:rsid w:val="00B015C1"/>
    <w:rsid w:val="00B0174D"/>
    <w:rsid w:val="00B0197F"/>
    <w:rsid w:val="00B01B30"/>
    <w:rsid w:val="00B01C24"/>
    <w:rsid w:val="00B01D3D"/>
    <w:rsid w:val="00B01D74"/>
    <w:rsid w:val="00B01E9B"/>
    <w:rsid w:val="00B01FCF"/>
    <w:rsid w:val="00B02041"/>
    <w:rsid w:val="00B02545"/>
    <w:rsid w:val="00B025E9"/>
    <w:rsid w:val="00B025F5"/>
    <w:rsid w:val="00B02631"/>
    <w:rsid w:val="00B028CE"/>
    <w:rsid w:val="00B0305D"/>
    <w:rsid w:val="00B030ED"/>
    <w:rsid w:val="00B031A2"/>
    <w:rsid w:val="00B031DB"/>
    <w:rsid w:val="00B03301"/>
    <w:rsid w:val="00B03379"/>
    <w:rsid w:val="00B03391"/>
    <w:rsid w:val="00B03400"/>
    <w:rsid w:val="00B03449"/>
    <w:rsid w:val="00B03731"/>
    <w:rsid w:val="00B03784"/>
    <w:rsid w:val="00B037AD"/>
    <w:rsid w:val="00B03B84"/>
    <w:rsid w:val="00B03C85"/>
    <w:rsid w:val="00B03DA7"/>
    <w:rsid w:val="00B03E04"/>
    <w:rsid w:val="00B03E4B"/>
    <w:rsid w:val="00B03E63"/>
    <w:rsid w:val="00B03F9A"/>
    <w:rsid w:val="00B03FE8"/>
    <w:rsid w:val="00B04211"/>
    <w:rsid w:val="00B04359"/>
    <w:rsid w:val="00B04378"/>
    <w:rsid w:val="00B043C3"/>
    <w:rsid w:val="00B045A3"/>
    <w:rsid w:val="00B045A7"/>
    <w:rsid w:val="00B045B9"/>
    <w:rsid w:val="00B04694"/>
    <w:rsid w:val="00B046B9"/>
    <w:rsid w:val="00B046CD"/>
    <w:rsid w:val="00B04732"/>
    <w:rsid w:val="00B04940"/>
    <w:rsid w:val="00B04995"/>
    <w:rsid w:val="00B04A9D"/>
    <w:rsid w:val="00B04B05"/>
    <w:rsid w:val="00B04C84"/>
    <w:rsid w:val="00B04E46"/>
    <w:rsid w:val="00B04FE9"/>
    <w:rsid w:val="00B05089"/>
    <w:rsid w:val="00B0519A"/>
    <w:rsid w:val="00B0520F"/>
    <w:rsid w:val="00B05452"/>
    <w:rsid w:val="00B056B9"/>
    <w:rsid w:val="00B05A33"/>
    <w:rsid w:val="00B05D3C"/>
    <w:rsid w:val="00B05EEA"/>
    <w:rsid w:val="00B05FA4"/>
    <w:rsid w:val="00B061FF"/>
    <w:rsid w:val="00B06307"/>
    <w:rsid w:val="00B06551"/>
    <w:rsid w:val="00B0671F"/>
    <w:rsid w:val="00B06769"/>
    <w:rsid w:val="00B0679D"/>
    <w:rsid w:val="00B06847"/>
    <w:rsid w:val="00B06B90"/>
    <w:rsid w:val="00B06C98"/>
    <w:rsid w:val="00B06E72"/>
    <w:rsid w:val="00B06F28"/>
    <w:rsid w:val="00B07084"/>
    <w:rsid w:val="00B07091"/>
    <w:rsid w:val="00B07111"/>
    <w:rsid w:val="00B0741C"/>
    <w:rsid w:val="00B0743A"/>
    <w:rsid w:val="00B0751C"/>
    <w:rsid w:val="00B0752C"/>
    <w:rsid w:val="00B0753E"/>
    <w:rsid w:val="00B07761"/>
    <w:rsid w:val="00B0776C"/>
    <w:rsid w:val="00B077A5"/>
    <w:rsid w:val="00B078ED"/>
    <w:rsid w:val="00B07A10"/>
    <w:rsid w:val="00B07B2F"/>
    <w:rsid w:val="00B07C90"/>
    <w:rsid w:val="00B10286"/>
    <w:rsid w:val="00B10718"/>
    <w:rsid w:val="00B109CF"/>
    <w:rsid w:val="00B10FB1"/>
    <w:rsid w:val="00B10FBB"/>
    <w:rsid w:val="00B11117"/>
    <w:rsid w:val="00B11155"/>
    <w:rsid w:val="00B11337"/>
    <w:rsid w:val="00B113F7"/>
    <w:rsid w:val="00B1143E"/>
    <w:rsid w:val="00B118FA"/>
    <w:rsid w:val="00B11924"/>
    <w:rsid w:val="00B119D2"/>
    <w:rsid w:val="00B11A28"/>
    <w:rsid w:val="00B11DCE"/>
    <w:rsid w:val="00B11E19"/>
    <w:rsid w:val="00B11FA5"/>
    <w:rsid w:val="00B12111"/>
    <w:rsid w:val="00B124B3"/>
    <w:rsid w:val="00B126C9"/>
    <w:rsid w:val="00B12AD2"/>
    <w:rsid w:val="00B12DAC"/>
    <w:rsid w:val="00B12FA0"/>
    <w:rsid w:val="00B1300E"/>
    <w:rsid w:val="00B13231"/>
    <w:rsid w:val="00B13279"/>
    <w:rsid w:val="00B132D4"/>
    <w:rsid w:val="00B13776"/>
    <w:rsid w:val="00B139F5"/>
    <w:rsid w:val="00B13A1F"/>
    <w:rsid w:val="00B13A3B"/>
    <w:rsid w:val="00B13F32"/>
    <w:rsid w:val="00B1401D"/>
    <w:rsid w:val="00B1413F"/>
    <w:rsid w:val="00B14497"/>
    <w:rsid w:val="00B1465E"/>
    <w:rsid w:val="00B1480C"/>
    <w:rsid w:val="00B14946"/>
    <w:rsid w:val="00B14B0C"/>
    <w:rsid w:val="00B14BC1"/>
    <w:rsid w:val="00B14DD3"/>
    <w:rsid w:val="00B151B8"/>
    <w:rsid w:val="00B153EC"/>
    <w:rsid w:val="00B15687"/>
    <w:rsid w:val="00B15782"/>
    <w:rsid w:val="00B15F7A"/>
    <w:rsid w:val="00B160DE"/>
    <w:rsid w:val="00B16289"/>
    <w:rsid w:val="00B1633E"/>
    <w:rsid w:val="00B1639F"/>
    <w:rsid w:val="00B164A1"/>
    <w:rsid w:val="00B166F7"/>
    <w:rsid w:val="00B168C1"/>
    <w:rsid w:val="00B168C3"/>
    <w:rsid w:val="00B16A1D"/>
    <w:rsid w:val="00B16AA9"/>
    <w:rsid w:val="00B16AB6"/>
    <w:rsid w:val="00B16AC2"/>
    <w:rsid w:val="00B16C59"/>
    <w:rsid w:val="00B16C63"/>
    <w:rsid w:val="00B17112"/>
    <w:rsid w:val="00B171E2"/>
    <w:rsid w:val="00B17560"/>
    <w:rsid w:val="00B17678"/>
    <w:rsid w:val="00B178A3"/>
    <w:rsid w:val="00B1798A"/>
    <w:rsid w:val="00B17BD7"/>
    <w:rsid w:val="00B17E04"/>
    <w:rsid w:val="00B17E88"/>
    <w:rsid w:val="00B1D41D"/>
    <w:rsid w:val="00B20142"/>
    <w:rsid w:val="00B20218"/>
    <w:rsid w:val="00B204E6"/>
    <w:rsid w:val="00B207F2"/>
    <w:rsid w:val="00B20A12"/>
    <w:rsid w:val="00B20B21"/>
    <w:rsid w:val="00B20C53"/>
    <w:rsid w:val="00B20DAD"/>
    <w:rsid w:val="00B20FD5"/>
    <w:rsid w:val="00B211BE"/>
    <w:rsid w:val="00B21293"/>
    <w:rsid w:val="00B21326"/>
    <w:rsid w:val="00B213D2"/>
    <w:rsid w:val="00B2170F"/>
    <w:rsid w:val="00B21F09"/>
    <w:rsid w:val="00B224F6"/>
    <w:rsid w:val="00B224FF"/>
    <w:rsid w:val="00B22574"/>
    <w:rsid w:val="00B225BE"/>
    <w:rsid w:val="00B226B2"/>
    <w:rsid w:val="00B22794"/>
    <w:rsid w:val="00B22844"/>
    <w:rsid w:val="00B2296E"/>
    <w:rsid w:val="00B22BB2"/>
    <w:rsid w:val="00B22CAB"/>
    <w:rsid w:val="00B22D91"/>
    <w:rsid w:val="00B22F25"/>
    <w:rsid w:val="00B22F31"/>
    <w:rsid w:val="00B2340E"/>
    <w:rsid w:val="00B236CD"/>
    <w:rsid w:val="00B2372B"/>
    <w:rsid w:val="00B23737"/>
    <w:rsid w:val="00B237BA"/>
    <w:rsid w:val="00B23A25"/>
    <w:rsid w:val="00B23BD1"/>
    <w:rsid w:val="00B23C00"/>
    <w:rsid w:val="00B23C57"/>
    <w:rsid w:val="00B23D6A"/>
    <w:rsid w:val="00B240FC"/>
    <w:rsid w:val="00B24323"/>
    <w:rsid w:val="00B2459F"/>
    <w:rsid w:val="00B2464D"/>
    <w:rsid w:val="00B2486E"/>
    <w:rsid w:val="00B2491E"/>
    <w:rsid w:val="00B24920"/>
    <w:rsid w:val="00B249BE"/>
    <w:rsid w:val="00B24A2C"/>
    <w:rsid w:val="00B24AB7"/>
    <w:rsid w:val="00B24BFE"/>
    <w:rsid w:val="00B24CAD"/>
    <w:rsid w:val="00B250D9"/>
    <w:rsid w:val="00B254F6"/>
    <w:rsid w:val="00B25690"/>
    <w:rsid w:val="00B257D7"/>
    <w:rsid w:val="00B2588A"/>
    <w:rsid w:val="00B258BC"/>
    <w:rsid w:val="00B2595A"/>
    <w:rsid w:val="00B259B9"/>
    <w:rsid w:val="00B25AA7"/>
    <w:rsid w:val="00B25C33"/>
    <w:rsid w:val="00B25FF2"/>
    <w:rsid w:val="00B260F8"/>
    <w:rsid w:val="00B26154"/>
    <w:rsid w:val="00B261B3"/>
    <w:rsid w:val="00B26298"/>
    <w:rsid w:val="00B262E3"/>
    <w:rsid w:val="00B2636E"/>
    <w:rsid w:val="00B26595"/>
    <w:rsid w:val="00B265CD"/>
    <w:rsid w:val="00B266CE"/>
    <w:rsid w:val="00B26853"/>
    <w:rsid w:val="00B268F3"/>
    <w:rsid w:val="00B26BA3"/>
    <w:rsid w:val="00B26C8A"/>
    <w:rsid w:val="00B26EC6"/>
    <w:rsid w:val="00B2718E"/>
    <w:rsid w:val="00B27294"/>
    <w:rsid w:val="00B272F3"/>
    <w:rsid w:val="00B27332"/>
    <w:rsid w:val="00B2733B"/>
    <w:rsid w:val="00B275AE"/>
    <w:rsid w:val="00B27752"/>
    <w:rsid w:val="00B27BD9"/>
    <w:rsid w:val="00B27C3B"/>
    <w:rsid w:val="00B27C83"/>
    <w:rsid w:val="00B27D0F"/>
    <w:rsid w:val="00B27DB6"/>
    <w:rsid w:val="00B27E23"/>
    <w:rsid w:val="00B27EE7"/>
    <w:rsid w:val="00B27EEC"/>
    <w:rsid w:val="00B30084"/>
    <w:rsid w:val="00B3033C"/>
    <w:rsid w:val="00B3038C"/>
    <w:rsid w:val="00B30416"/>
    <w:rsid w:val="00B305FC"/>
    <w:rsid w:val="00B30650"/>
    <w:rsid w:val="00B3076E"/>
    <w:rsid w:val="00B307A7"/>
    <w:rsid w:val="00B308A3"/>
    <w:rsid w:val="00B30A0B"/>
    <w:rsid w:val="00B30AF7"/>
    <w:rsid w:val="00B30B3E"/>
    <w:rsid w:val="00B30C9A"/>
    <w:rsid w:val="00B30E09"/>
    <w:rsid w:val="00B311C2"/>
    <w:rsid w:val="00B3123B"/>
    <w:rsid w:val="00B31275"/>
    <w:rsid w:val="00B312BE"/>
    <w:rsid w:val="00B3164D"/>
    <w:rsid w:val="00B31830"/>
    <w:rsid w:val="00B3197A"/>
    <w:rsid w:val="00B31A03"/>
    <w:rsid w:val="00B31A23"/>
    <w:rsid w:val="00B31A7B"/>
    <w:rsid w:val="00B31AD1"/>
    <w:rsid w:val="00B31D67"/>
    <w:rsid w:val="00B32121"/>
    <w:rsid w:val="00B326FF"/>
    <w:rsid w:val="00B32775"/>
    <w:rsid w:val="00B32968"/>
    <w:rsid w:val="00B32C8F"/>
    <w:rsid w:val="00B32D15"/>
    <w:rsid w:val="00B33467"/>
    <w:rsid w:val="00B33545"/>
    <w:rsid w:val="00B335AB"/>
    <w:rsid w:val="00B33623"/>
    <w:rsid w:val="00B3372D"/>
    <w:rsid w:val="00B33778"/>
    <w:rsid w:val="00B33879"/>
    <w:rsid w:val="00B33A50"/>
    <w:rsid w:val="00B33ACE"/>
    <w:rsid w:val="00B33CB0"/>
    <w:rsid w:val="00B33D35"/>
    <w:rsid w:val="00B33ED6"/>
    <w:rsid w:val="00B341B5"/>
    <w:rsid w:val="00B34233"/>
    <w:rsid w:val="00B34452"/>
    <w:rsid w:val="00B344A7"/>
    <w:rsid w:val="00B3457A"/>
    <w:rsid w:val="00B346FE"/>
    <w:rsid w:val="00B34976"/>
    <w:rsid w:val="00B349AD"/>
    <w:rsid w:val="00B34A9E"/>
    <w:rsid w:val="00B34DCF"/>
    <w:rsid w:val="00B34E86"/>
    <w:rsid w:val="00B34F8A"/>
    <w:rsid w:val="00B34FCE"/>
    <w:rsid w:val="00B35099"/>
    <w:rsid w:val="00B35108"/>
    <w:rsid w:val="00B35174"/>
    <w:rsid w:val="00B3541A"/>
    <w:rsid w:val="00B354C7"/>
    <w:rsid w:val="00B356D0"/>
    <w:rsid w:val="00B3570A"/>
    <w:rsid w:val="00B35987"/>
    <w:rsid w:val="00B35A01"/>
    <w:rsid w:val="00B3612A"/>
    <w:rsid w:val="00B36336"/>
    <w:rsid w:val="00B3641B"/>
    <w:rsid w:val="00B365CA"/>
    <w:rsid w:val="00B36B33"/>
    <w:rsid w:val="00B36E51"/>
    <w:rsid w:val="00B3703E"/>
    <w:rsid w:val="00B3706C"/>
    <w:rsid w:val="00B370BF"/>
    <w:rsid w:val="00B3712F"/>
    <w:rsid w:val="00B37204"/>
    <w:rsid w:val="00B37247"/>
    <w:rsid w:val="00B3757F"/>
    <w:rsid w:val="00B375D4"/>
    <w:rsid w:val="00B37637"/>
    <w:rsid w:val="00B376CA"/>
    <w:rsid w:val="00B37A23"/>
    <w:rsid w:val="00B37AEB"/>
    <w:rsid w:val="00B37BCB"/>
    <w:rsid w:val="00B37DFA"/>
    <w:rsid w:val="00B37EA4"/>
    <w:rsid w:val="00B400C1"/>
    <w:rsid w:val="00B40338"/>
    <w:rsid w:val="00B403AA"/>
    <w:rsid w:val="00B405E9"/>
    <w:rsid w:val="00B409C6"/>
    <w:rsid w:val="00B40A31"/>
    <w:rsid w:val="00B40E32"/>
    <w:rsid w:val="00B40F57"/>
    <w:rsid w:val="00B41069"/>
    <w:rsid w:val="00B418E5"/>
    <w:rsid w:val="00B41DF6"/>
    <w:rsid w:val="00B41F03"/>
    <w:rsid w:val="00B41FDA"/>
    <w:rsid w:val="00B4228D"/>
    <w:rsid w:val="00B422BC"/>
    <w:rsid w:val="00B42483"/>
    <w:rsid w:val="00B42678"/>
    <w:rsid w:val="00B426A8"/>
    <w:rsid w:val="00B4274F"/>
    <w:rsid w:val="00B4286D"/>
    <w:rsid w:val="00B42967"/>
    <w:rsid w:val="00B42AE2"/>
    <w:rsid w:val="00B42E46"/>
    <w:rsid w:val="00B42FC6"/>
    <w:rsid w:val="00B43095"/>
    <w:rsid w:val="00B430D2"/>
    <w:rsid w:val="00B43148"/>
    <w:rsid w:val="00B431AA"/>
    <w:rsid w:val="00B43290"/>
    <w:rsid w:val="00B43525"/>
    <w:rsid w:val="00B435C9"/>
    <w:rsid w:val="00B435DB"/>
    <w:rsid w:val="00B43DE5"/>
    <w:rsid w:val="00B43EF5"/>
    <w:rsid w:val="00B4437C"/>
    <w:rsid w:val="00B444A6"/>
    <w:rsid w:val="00B446E0"/>
    <w:rsid w:val="00B44889"/>
    <w:rsid w:val="00B449B3"/>
    <w:rsid w:val="00B44C31"/>
    <w:rsid w:val="00B44CA4"/>
    <w:rsid w:val="00B44DCF"/>
    <w:rsid w:val="00B44E65"/>
    <w:rsid w:val="00B44F31"/>
    <w:rsid w:val="00B45298"/>
    <w:rsid w:val="00B452E4"/>
    <w:rsid w:val="00B4569B"/>
    <w:rsid w:val="00B45779"/>
    <w:rsid w:val="00B4599A"/>
    <w:rsid w:val="00B45AD7"/>
    <w:rsid w:val="00B45C8D"/>
    <w:rsid w:val="00B45CE4"/>
    <w:rsid w:val="00B45EE6"/>
    <w:rsid w:val="00B460D2"/>
    <w:rsid w:val="00B4610C"/>
    <w:rsid w:val="00B46176"/>
    <w:rsid w:val="00B462BC"/>
    <w:rsid w:val="00B462E4"/>
    <w:rsid w:val="00B4666F"/>
    <w:rsid w:val="00B466D6"/>
    <w:rsid w:val="00B4679F"/>
    <w:rsid w:val="00B467D2"/>
    <w:rsid w:val="00B467F5"/>
    <w:rsid w:val="00B46C0E"/>
    <w:rsid w:val="00B46D0D"/>
    <w:rsid w:val="00B46FAF"/>
    <w:rsid w:val="00B47097"/>
    <w:rsid w:val="00B471D7"/>
    <w:rsid w:val="00B47242"/>
    <w:rsid w:val="00B473B6"/>
    <w:rsid w:val="00B473D0"/>
    <w:rsid w:val="00B474D7"/>
    <w:rsid w:val="00B476C9"/>
    <w:rsid w:val="00B47875"/>
    <w:rsid w:val="00B478E6"/>
    <w:rsid w:val="00B47B88"/>
    <w:rsid w:val="00B47DFC"/>
    <w:rsid w:val="00B47E14"/>
    <w:rsid w:val="00B47E39"/>
    <w:rsid w:val="00B50224"/>
    <w:rsid w:val="00B5049C"/>
    <w:rsid w:val="00B504D0"/>
    <w:rsid w:val="00B50675"/>
    <w:rsid w:val="00B5078A"/>
    <w:rsid w:val="00B50957"/>
    <w:rsid w:val="00B50B9F"/>
    <w:rsid w:val="00B50BEE"/>
    <w:rsid w:val="00B50C48"/>
    <w:rsid w:val="00B50DB7"/>
    <w:rsid w:val="00B50FDE"/>
    <w:rsid w:val="00B51119"/>
    <w:rsid w:val="00B512C5"/>
    <w:rsid w:val="00B514A8"/>
    <w:rsid w:val="00B515AA"/>
    <w:rsid w:val="00B51795"/>
    <w:rsid w:val="00B51BEB"/>
    <w:rsid w:val="00B51C0E"/>
    <w:rsid w:val="00B5208E"/>
    <w:rsid w:val="00B52383"/>
    <w:rsid w:val="00B523E5"/>
    <w:rsid w:val="00B5265C"/>
    <w:rsid w:val="00B52B50"/>
    <w:rsid w:val="00B52E14"/>
    <w:rsid w:val="00B52F87"/>
    <w:rsid w:val="00B531AE"/>
    <w:rsid w:val="00B533B8"/>
    <w:rsid w:val="00B5354F"/>
    <w:rsid w:val="00B5356B"/>
    <w:rsid w:val="00B53773"/>
    <w:rsid w:val="00B537BC"/>
    <w:rsid w:val="00B5398B"/>
    <w:rsid w:val="00B53AF8"/>
    <w:rsid w:val="00B53C18"/>
    <w:rsid w:val="00B53D3B"/>
    <w:rsid w:val="00B53E1C"/>
    <w:rsid w:val="00B54026"/>
    <w:rsid w:val="00B54183"/>
    <w:rsid w:val="00B5418B"/>
    <w:rsid w:val="00B54260"/>
    <w:rsid w:val="00B542F8"/>
    <w:rsid w:val="00B5447E"/>
    <w:rsid w:val="00B54494"/>
    <w:rsid w:val="00B54576"/>
    <w:rsid w:val="00B54661"/>
    <w:rsid w:val="00B5471A"/>
    <w:rsid w:val="00B54A47"/>
    <w:rsid w:val="00B54AF8"/>
    <w:rsid w:val="00B54B41"/>
    <w:rsid w:val="00B54C9C"/>
    <w:rsid w:val="00B54D0D"/>
    <w:rsid w:val="00B54E32"/>
    <w:rsid w:val="00B54FAE"/>
    <w:rsid w:val="00B55C37"/>
    <w:rsid w:val="00B55C66"/>
    <w:rsid w:val="00B55DA1"/>
    <w:rsid w:val="00B55F9F"/>
    <w:rsid w:val="00B5606C"/>
    <w:rsid w:val="00B56101"/>
    <w:rsid w:val="00B56181"/>
    <w:rsid w:val="00B568FA"/>
    <w:rsid w:val="00B56929"/>
    <w:rsid w:val="00B56945"/>
    <w:rsid w:val="00B56979"/>
    <w:rsid w:val="00B56A51"/>
    <w:rsid w:val="00B56C12"/>
    <w:rsid w:val="00B56E0A"/>
    <w:rsid w:val="00B56E28"/>
    <w:rsid w:val="00B57234"/>
    <w:rsid w:val="00B575F4"/>
    <w:rsid w:val="00B5775E"/>
    <w:rsid w:val="00B5794B"/>
    <w:rsid w:val="00B57E3F"/>
    <w:rsid w:val="00B57E87"/>
    <w:rsid w:val="00B57EAD"/>
    <w:rsid w:val="00B60039"/>
    <w:rsid w:val="00B6007C"/>
    <w:rsid w:val="00B60221"/>
    <w:rsid w:val="00B602BD"/>
    <w:rsid w:val="00B603F1"/>
    <w:rsid w:val="00B6067A"/>
    <w:rsid w:val="00B6073B"/>
    <w:rsid w:val="00B608E3"/>
    <w:rsid w:val="00B60A30"/>
    <w:rsid w:val="00B60B42"/>
    <w:rsid w:val="00B61158"/>
    <w:rsid w:val="00B6125F"/>
    <w:rsid w:val="00B61377"/>
    <w:rsid w:val="00B614D0"/>
    <w:rsid w:val="00B61603"/>
    <w:rsid w:val="00B6176C"/>
    <w:rsid w:val="00B617D9"/>
    <w:rsid w:val="00B61A84"/>
    <w:rsid w:val="00B61BB9"/>
    <w:rsid w:val="00B61BFB"/>
    <w:rsid w:val="00B61E25"/>
    <w:rsid w:val="00B61E93"/>
    <w:rsid w:val="00B6251B"/>
    <w:rsid w:val="00B6254E"/>
    <w:rsid w:val="00B627AA"/>
    <w:rsid w:val="00B6280B"/>
    <w:rsid w:val="00B628FF"/>
    <w:rsid w:val="00B62D4F"/>
    <w:rsid w:val="00B62FEF"/>
    <w:rsid w:val="00B6301D"/>
    <w:rsid w:val="00B631BF"/>
    <w:rsid w:val="00B633A3"/>
    <w:rsid w:val="00B634EE"/>
    <w:rsid w:val="00B63511"/>
    <w:rsid w:val="00B63560"/>
    <w:rsid w:val="00B63C93"/>
    <w:rsid w:val="00B63DC9"/>
    <w:rsid w:val="00B64050"/>
    <w:rsid w:val="00B640D1"/>
    <w:rsid w:val="00B64280"/>
    <w:rsid w:val="00B64291"/>
    <w:rsid w:val="00B6432B"/>
    <w:rsid w:val="00B6438B"/>
    <w:rsid w:val="00B64430"/>
    <w:rsid w:val="00B64511"/>
    <w:rsid w:val="00B645DE"/>
    <w:rsid w:val="00B6469F"/>
    <w:rsid w:val="00B6483C"/>
    <w:rsid w:val="00B64BB9"/>
    <w:rsid w:val="00B64C33"/>
    <w:rsid w:val="00B64F24"/>
    <w:rsid w:val="00B6520A"/>
    <w:rsid w:val="00B65336"/>
    <w:rsid w:val="00B657A9"/>
    <w:rsid w:val="00B65991"/>
    <w:rsid w:val="00B659AE"/>
    <w:rsid w:val="00B659C3"/>
    <w:rsid w:val="00B659CF"/>
    <w:rsid w:val="00B659E3"/>
    <w:rsid w:val="00B65C16"/>
    <w:rsid w:val="00B65C7E"/>
    <w:rsid w:val="00B66152"/>
    <w:rsid w:val="00B6628A"/>
    <w:rsid w:val="00B66365"/>
    <w:rsid w:val="00B66435"/>
    <w:rsid w:val="00B6646E"/>
    <w:rsid w:val="00B6685F"/>
    <w:rsid w:val="00B66BF7"/>
    <w:rsid w:val="00B66CD9"/>
    <w:rsid w:val="00B66DFF"/>
    <w:rsid w:val="00B66EBA"/>
    <w:rsid w:val="00B670E2"/>
    <w:rsid w:val="00B6712B"/>
    <w:rsid w:val="00B674C1"/>
    <w:rsid w:val="00B675BE"/>
    <w:rsid w:val="00B676AD"/>
    <w:rsid w:val="00B677CD"/>
    <w:rsid w:val="00B678E8"/>
    <w:rsid w:val="00B67998"/>
    <w:rsid w:val="00B67D86"/>
    <w:rsid w:val="00B67DE5"/>
    <w:rsid w:val="00B67E4F"/>
    <w:rsid w:val="00B70080"/>
    <w:rsid w:val="00B700D6"/>
    <w:rsid w:val="00B7015F"/>
    <w:rsid w:val="00B70487"/>
    <w:rsid w:val="00B70494"/>
    <w:rsid w:val="00B70725"/>
    <w:rsid w:val="00B70968"/>
    <w:rsid w:val="00B709EA"/>
    <w:rsid w:val="00B70A14"/>
    <w:rsid w:val="00B70A76"/>
    <w:rsid w:val="00B70A81"/>
    <w:rsid w:val="00B70ABF"/>
    <w:rsid w:val="00B70FB9"/>
    <w:rsid w:val="00B71026"/>
    <w:rsid w:val="00B714DE"/>
    <w:rsid w:val="00B714F7"/>
    <w:rsid w:val="00B7160F"/>
    <w:rsid w:val="00B71614"/>
    <w:rsid w:val="00B71A38"/>
    <w:rsid w:val="00B71D6F"/>
    <w:rsid w:val="00B71E22"/>
    <w:rsid w:val="00B7217F"/>
    <w:rsid w:val="00B7223D"/>
    <w:rsid w:val="00B72342"/>
    <w:rsid w:val="00B72376"/>
    <w:rsid w:val="00B723BC"/>
    <w:rsid w:val="00B72426"/>
    <w:rsid w:val="00B72457"/>
    <w:rsid w:val="00B726E3"/>
    <w:rsid w:val="00B7282A"/>
    <w:rsid w:val="00B72CA9"/>
    <w:rsid w:val="00B72D00"/>
    <w:rsid w:val="00B72D5B"/>
    <w:rsid w:val="00B7320E"/>
    <w:rsid w:val="00B733CF"/>
    <w:rsid w:val="00B73554"/>
    <w:rsid w:val="00B735D7"/>
    <w:rsid w:val="00B73887"/>
    <w:rsid w:val="00B738A1"/>
    <w:rsid w:val="00B73A62"/>
    <w:rsid w:val="00B73CCB"/>
    <w:rsid w:val="00B745C5"/>
    <w:rsid w:val="00B7466C"/>
    <w:rsid w:val="00B7489A"/>
    <w:rsid w:val="00B74C20"/>
    <w:rsid w:val="00B74D56"/>
    <w:rsid w:val="00B74DBB"/>
    <w:rsid w:val="00B74FBE"/>
    <w:rsid w:val="00B75023"/>
    <w:rsid w:val="00B753BE"/>
    <w:rsid w:val="00B75427"/>
    <w:rsid w:val="00B754BD"/>
    <w:rsid w:val="00B755EA"/>
    <w:rsid w:val="00B756B8"/>
    <w:rsid w:val="00B756FB"/>
    <w:rsid w:val="00B75766"/>
    <w:rsid w:val="00B758EB"/>
    <w:rsid w:val="00B75C51"/>
    <w:rsid w:val="00B75C9E"/>
    <w:rsid w:val="00B75CED"/>
    <w:rsid w:val="00B75F35"/>
    <w:rsid w:val="00B7603B"/>
    <w:rsid w:val="00B76183"/>
    <w:rsid w:val="00B76572"/>
    <w:rsid w:val="00B766DC"/>
    <w:rsid w:val="00B7676C"/>
    <w:rsid w:val="00B768B0"/>
    <w:rsid w:val="00B76BD7"/>
    <w:rsid w:val="00B76CD0"/>
    <w:rsid w:val="00B76D19"/>
    <w:rsid w:val="00B77140"/>
    <w:rsid w:val="00B772B2"/>
    <w:rsid w:val="00B772EF"/>
    <w:rsid w:val="00B77629"/>
    <w:rsid w:val="00B77674"/>
    <w:rsid w:val="00B77697"/>
    <w:rsid w:val="00B777E1"/>
    <w:rsid w:val="00B778E5"/>
    <w:rsid w:val="00B77A18"/>
    <w:rsid w:val="00B77C48"/>
    <w:rsid w:val="00B77C51"/>
    <w:rsid w:val="00B77C7F"/>
    <w:rsid w:val="00B77C8D"/>
    <w:rsid w:val="00B77E00"/>
    <w:rsid w:val="00B77F9C"/>
    <w:rsid w:val="00B801B9"/>
    <w:rsid w:val="00B8022F"/>
    <w:rsid w:val="00B803B1"/>
    <w:rsid w:val="00B80802"/>
    <w:rsid w:val="00B80ADA"/>
    <w:rsid w:val="00B80C51"/>
    <w:rsid w:val="00B80CF3"/>
    <w:rsid w:val="00B80DA0"/>
    <w:rsid w:val="00B8116D"/>
    <w:rsid w:val="00B8129A"/>
    <w:rsid w:val="00B81443"/>
    <w:rsid w:val="00B81531"/>
    <w:rsid w:val="00B81642"/>
    <w:rsid w:val="00B81677"/>
    <w:rsid w:val="00B819BD"/>
    <w:rsid w:val="00B81DA0"/>
    <w:rsid w:val="00B822BF"/>
    <w:rsid w:val="00B8239D"/>
    <w:rsid w:val="00B823BA"/>
    <w:rsid w:val="00B8246E"/>
    <w:rsid w:val="00B82706"/>
    <w:rsid w:val="00B82A21"/>
    <w:rsid w:val="00B82AD2"/>
    <w:rsid w:val="00B82BE9"/>
    <w:rsid w:val="00B82C6F"/>
    <w:rsid w:val="00B82F59"/>
    <w:rsid w:val="00B831B1"/>
    <w:rsid w:val="00B8320A"/>
    <w:rsid w:val="00B837CC"/>
    <w:rsid w:val="00B83823"/>
    <w:rsid w:val="00B83958"/>
    <w:rsid w:val="00B83AAD"/>
    <w:rsid w:val="00B83AB4"/>
    <w:rsid w:val="00B83B4E"/>
    <w:rsid w:val="00B83CF2"/>
    <w:rsid w:val="00B83D20"/>
    <w:rsid w:val="00B83E99"/>
    <w:rsid w:val="00B83F9A"/>
    <w:rsid w:val="00B8440E"/>
    <w:rsid w:val="00B84585"/>
    <w:rsid w:val="00B84613"/>
    <w:rsid w:val="00B84792"/>
    <w:rsid w:val="00B84892"/>
    <w:rsid w:val="00B84950"/>
    <w:rsid w:val="00B84EC5"/>
    <w:rsid w:val="00B84ECE"/>
    <w:rsid w:val="00B85546"/>
    <w:rsid w:val="00B85A56"/>
    <w:rsid w:val="00B85C94"/>
    <w:rsid w:val="00B85FDB"/>
    <w:rsid w:val="00B86102"/>
    <w:rsid w:val="00B86131"/>
    <w:rsid w:val="00B862FC"/>
    <w:rsid w:val="00B864D5"/>
    <w:rsid w:val="00B8666E"/>
    <w:rsid w:val="00B867EA"/>
    <w:rsid w:val="00B8692B"/>
    <w:rsid w:val="00B869D3"/>
    <w:rsid w:val="00B86A66"/>
    <w:rsid w:val="00B86B03"/>
    <w:rsid w:val="00B86B9A"/>
    <w:rsid w:val="00B86C25"/>
    <w:rsid w:val="00B86C6B"/>
    <w:rsid w:val="00B86DC6"/>
    <w:rsid w:val="00B86DDA"/>
    <w:rsid w:val="00B86E7F"/>
    <w:rsid w:val="00B86F34"/>
    <w:rsid w:val="00B86FF6"/>
    <w:rsid w:val="00B87253"/>
    <w:rsid w:val="00B873D8"/>
    <w:rsid w:val="00B87498"/>
    <w:rsid w:val="00B87780"/>
    <w:rsid w:val="00B878C6"/>
    <w:rsid w:val="00B87BD5"/>
    <w:rsid w:val="00B87C1E"/>
    <w:rsid w:val="00B87C5A"/>
    <w:rsid w:val="00B87CD1"/>
    <w:rsid w:val="00B87CEC"/>
    <w:rsid w:val="00B87E2B"/>
    <w:rsid w:val="00B87E38"/>
    <w:rsid w:val="00B87F7F"/>
    <w:rsid w:val="00B8BBC3"/>
    <w:rsid w:val="00B900B2"/>
    <w:rsid w:val="00B900CE"/>
    <w:rsid w:val="00B90265"/>
    <w:rsid w:val="00B902BA"/>
    <w:rsid w:val="00B902EA"/>
    <w:rsid w:val="00B904AF"/>
    <w:rsid w:val="00B904D7"/>
    <w:rsid w:val="00B906FA"/>
    <w:rsid w:val="00B9070E"/>
    <w:rsid w:val="00B90884"/>
    <w:rsid w:val="00B90921"/>
    <w:rsid w:val="00B90CE6"/>
    <w:rsid w:val="00B90DA9"/>
    <w:rsid w:val="00B90F5B"/>
    <w:rsid w:val="00B9109A"/>
    <w:rsid w:val="00B9115F"/>
    <w:rsid w:val="00B91241"/>
    <w:rsid w:val="00B912AB"/>
    <w:rsid w:val="00B91432"/>
    <w:rsid w:val="00B91739"/>
    <w:rsid w:val="00B91C51"/>
    <w:rsid w:val="00B91CDA"/>
    <w:rsid w:val="00B91DB1"/>
    <w:rsid w:val="00B92274"/>
    <w:rsid w:val="00B923A4"/>
    <w:rsid w:val="00B92432"/>
    <w:rsid w:val="00B9269E"/>
    <w:rsid w:val="00B9289A"/>
    <w:rsid w:val="00B92C75"/>
    <w:rsid w:val="00B92E6F"/>
    <w:rsid w:val="00B9313B"/>
    <w:rsid w:val="00B93166"/>
    <w:rsid w:val="00B9337F"/>
    <w:rsid w:val="00B9344B"/>
    <w:rsid w:val="00B9347B"/>
    <w:rsid w:val="00B93483"/>
    <w:rsid w:val="00B93524"/>
    <w:rsid w:val="00B93545"/>
    <w:rsid w:val="00B935A6"/>
    <w:rsid w:val="00B93602"/>
    <w:rsid w:val="00B93778"/>
    <w:rsid w:val="00B93814"/>
    <w:rsid w:val="00B93943"/>
    <w:rsid w:val="00B93C2E"/>
    <w:rsid w:val="00B93C97"/>
    <w:rsid w:val="00B93CD5"/>
    <w:rsid w:val="00B93D21"/>
    <w:rsid w:val="00B93EDB"/>
    <w:rsid w:val="00B940DD"/>
    <w:rsid w:val="00B943E1"/>
    <w:rsid w:val="00B94502"/>
    <w:rsid w:val="00B948CA"/>
    <w:rsid w:val="00B948E7"/>
    <w:rsid w:val="00B94B2B"/>
    <w:rsid w:val="00B94BBC"/>
    <w:rsid w:val="00B94D9A"/>
    <w:rsid w:val="00B94DB3"/>
    <w:rsid w:val="00B94E23"/>
    <w:rsid w:val="00B95113"/>
    <w:rsid w:val="00B951BB"/>
    <w:rsid w:val="00B951E9"/>
    <w:rsid w:val="00B9530C"/>
    <w:rsid w:val="00B953CA"/>
    <w:rsid w:val="00B957EE"/>
    <w:rsid w:val="00B95ADE"/>
    <w:rsid w:val="00B95D5B"/>
    <w:rsid w:val="00B95E2E"/>
    <w:rsid w:val="00B95EFD"/>
    <w:rsid w:val="00B95FD4"/>
    <w:rsid w:val="00B960F8"/>
    <w:rsid w:val="00B962BA"/>
    <w:rsid w:val="00B962BF"/>
    <w:rsid w:val="00B96571"/>
    <w:rsid w:val="00B9676A"/>
    <w:rsid w:val="00B967A5"/>
    <w:rsid w:val="00B96BCE"/>
    <w:rsid w:val="00B96D57"/>
    <w:rsid w:val="00B96E4D"/>
    <w:rsid w:val="00B96E62"/>
    <w:rsid w:val="00B9709C"/>
    <w:rsid w:val="00B97194"/>
    <w:rsid w:val="00B97210"/>
    <w:rsid w:val="00B97244"/>
    <w:rsid w:val="00B9730F"/>
    <w:rsid w:val="00B9740D"/>
    <w:rsid w:val="00B974ED"/>
    <w:rsid w:val="00B97511"/>
    <w:rsid w:val="00B97536"/>
    <w:rsid w:val="00B97649"/>
    <w:rsid w:val="00B97713"/>
    <w:rsid w:val="00B97735"/>
    <w:rsid w:val="00B978D5"/>
    <w:rsid w:val="00B97A67"/>
    <w:rsid w:val="00B97E6B"/>
    <w:rsid w:val="00B97EA0"/>
    <w:rsid w:val="00BA0319"/>
    <w:rsid w:val="00BA0415"/>
    <w:rsid w:val="00BA0685"/>
    <w:rsid w:val="00BA0707"/>
    <w:rsid w:val="00BA085E"/>
    <w:rsid w:val="00BA0874"/>
    <w:rsid w:val="00BA088F"/>
    <w:rsid w:val="00BA0B22"/>
    <w:rsid w:val="00BA0B42"/>
    <w:rsid w:val="00BA0BB1"/>
    <w:rsid w:val="00BA0BF1"/>
    <w:rsid w:val="00BA0CB8"/>
    <w:rsid w:val="00BA0D4E"/>
    <w:rsid w:val="00BA0EC9"/>
    <w:rsid w:val="00BA0F16"/>
    <w:rsid w:val="00BA1037"/>
    <w:rsid w:val="00BA113B"/>
    <w:rsid w:val="00BA1247"/>
    <w:rsid w:val="00BA13ED"/>
    <w:rsid w:val="00BA18CE"/>
    <w:rsid w:val="00BA1949"/>
    <w:rsid w:val="00BA1A50"/>
    <w:rsid w:val="00BA1A79"/>
    <w:rsid w:val="00BA1B65"/>
    <w:rsid w:val="00BA1DB9"/>
    <w:rsid w:val="00BA1F2F"/>
    <w:rsid w:val="00BA1F8D"/>
    <w:rsid w:val="00BA20C1"/>
    <w:rsid w:val="00BA20C8"/>
    <w:rsid w:val="00BA2732"/>
    <w:rsid w:val="00BA296D"/>
    <w:rsid w:val="00BA2B33"/>
    <w:rsid w:val="00BA2C05"/>
    <w:rsid w:val="00BA2C48"/>
    <w:rsid w:val="00BA2D0C"/>
    <w:rsid w:val="00BA2E56"/>
    <w:rsid w:val="00BA2EB4"/>
    <w:rsid w:val="00BA3190"/>
    <w:rsid w:val="00BA3274"/>
    <w:rsid w:val="00BA32CA"/>
    <w:rsid w:val="00BA33A2"/>
    <w:rsid w:val="00BA33B2"/>
    <w:rsid w:val="00BA3514"/>
    <w:rsid w:val="00BA35E0"/>
    <w:rsid w:val="00BA3644"/>
    <w:rsid w:val="00BA38AD"/>
    <w:rsid w:val="00BA38DF"/>
    <w:rsid w:val="00BA3913"/>
    <w:rsid w:val="00BA3AFD"/>
    <w:rsid w:val="00BA3B1E"/>
    <w:rsid w:val="00BA3DC8"/>
    <w:rsid w:val="00BA4123"/>
    <w:rsid w:val="00BA41A1"/>
    <w:rsid w:val="00BA41FE"/>
    <w:rsid w:val="00BA430D"/>
    <w:rsid w:val="00BA44F5"/>
    <w:rsid w:val="00BA4A4B"/>
    <w:rsid w:val="00BA4B4F"/>
    <w:rsid w:val="00BA4CEE"/>
    <w:rsid w:val="00BA4D4F"/>
    <w:rsid w:val="00BA4D73"/>
    <w:rsid w:val="00BA4DF9"/>
    <w:rsid w:val="00BA4F3C"/>
    <w:rsid w:val="00BA5065"/>
    <w:rsid w:val="00BA50F9"/>
    <w:rsid w:val="00BA527E"/>
    <w:rsid w:val="00BA543C"/>
    <w:rsid w:val="00BA5488"/>
    <w:rsid w:val="00BA56E4"/>
    <w:rsid w:val="00BA5A79"/>
    <w:rsid w:val="00BA5FA5"/>
    <w:rsid w:val="00BA6091"/>
    <w:rsid w:val="00BA61E3"/>
    <w:rsid w:val="00BA6428"/>
    <w:rsid w:val="00BA69BE"/>
    <w:rsid w:val="00BA6A39"/>
    <w:rsid w:val="00BA6D69"/>
    <w:rsid w:val="00BA6EE2"/>
    <w:rsid w:val="00BA7034"/>
    <w:rsid w:val="00BA71FF"/>
    <w:rsid w:val="00BA7636"/>
    <w:rsid w:val="00BA78E3"/>
    <w:rsid w:val="00BA7911"/>
    <w:rsid w:val="00BA7BFA"/>
    <w:rsid w:val="00BB009B"/>
    <w:rsid w:val="00BB00B1"/>
    <w:rsid w:val="00BB098E"/>
    <w:rsid w:val="00BB0C54"/>
    <w:rsid w:val="00BB0E83"/>
    <w:rsid w:val="00BB0E8A"/>
    <w:rsid w:val="00BB0EE3"/>
    <w:rsid w:val="00BB111C"/>
    <w:rsid w:val="00BB11D4"/>
    <w:rsid w:val="00BB12F8"/>
    <w:rsid w:val="00BB1844"/>
    <w:rsid w:val="00BB1B31"/>
    <w:rsid w:val="00BB1BA3"/>
    <w:rsid w:val="00BB1E10"/>
    <w:rsid w:val="00BB205A"/>
    <w:rsid w:val="00BB2082"/>
    <w:rsid w:val="00BB208B"/>
    <w:rsid w:val="00BB21FD"/>
    <w:rsid w:val="00BB29E6"/>
    <w:rsid w:val="00BB2AC4"/>
    <w:rsid w:val="00BB2B0A"/>
    <w:rsid w:val="00BB2B15"/>
    <w:rsid w:val="00BB2D13"/>
    <w:rsid w:val="00BB2D1D"/>
    <w:rsid w:val="00BB2FA5"/>
    <w:rsid w:val="00BB3298"/>
    <w:rsid w:val="00BB36F4"/>
    <w:rsid w:val="00BB3914"/>
    <w:rsid w:val="00BB3A8F"/>
    <w:rsid w:val="00BB3C7B"/>
    <w:rsid w:val="00BB3D7B"/>
    <w:rsid w:val="00BB3F88"/>
    <w:rsid w:val="00BB3FB0"/>
    <w:rsid w:val="00BB410C"/>
    <w:rsid w:val="00BB41D9"/>
    <w:rsid w:val="00BB4465"/>
    <w:rsid w:val="00BB466E"/>
    <w:rsid w:val="00BB4681"/>
    <w:rsid w:val="00BB47BF"/>
    <w:rsid w:val="00BB49B9"/>
    <w:rsid w:val="00BB4FD6"/>
    <w:rsid w:val="00BB5154"/>
    <w:rsid w:val="00BB517F"/>
    <w:rsid w:val="00BB519D"/>
    <w:rsid w:val="00BB576A"/>
    <w:rsid w:val="00BB5796"/>
    <w:rsid w:val="00BB5B16"/>
    <w:rsid w:val="00BB5C82"/>
    <w:rsid w:val="00BB5E35"/>
    <w:rsid w:val="00BB5ED0"/>
    <w:rsid w:val="00BB5F22"/>
    <w:rsid w:val="00BB628F"/>
    <w:rsid w:val="00BB66A9"/>
    <w:rsid w:val="00BB66EE"/>
    <w:rsid w:val="00BB66F4"/>
    <w:rsid w:val="00BB6720"/>
    <w:rsid w:val="00BB681A"/>
    <w:rsid w:val="00BB695F"/>
    <w:rsid w:val="00BB6C35"/>
    <w:rsid w:val="00BB6CD5"/>
    <w:rsid w:val="00BB6E3A"/>
    <w:rsid w:val="00BB7080"/>
    <w:rsid w:val="00BB7127"/>
    <w:rsid w:val="00BB715D"/>
    <w:rsid w:val="00BB7799"/>
    <w:rsid w:val="00BB780A"/>
    <w:rsid w:val="00BB7958"/>
    <w:rsid w:val="00BB7B78"/>
    <w:rsid w:val="00BB7C7C"/>
    <w:rsid w:val="00BB7E69"/>
    <w:rsid w:val="00BC02C7"/>
    <w:rsid w:val="00BC062E"/>
    <w:rsid w:val="00BC0670"/>
    <w:rsid w:val="00BC0867"/>
    <w:rsid w:val="00BC0871"/>
    <w:rsid w:val="00BC0A33"/>
    <w:rsid w:val="00BC0A51"/>
    <w:rsid w:val="00BC0B81"/>
    <w:rsid w:val="00BC0E23"/>
    <w:rsid w:val="00BC0EA7"/>
    <w:rsid w:val="00BC0F0F"/>
    <w:rsid w:val="00BC0F86"/>
    <w:rsid w:val="00BC11F5"/>
    <w:rsid w:val="00BC120E"/>
    <w:rsid w:val="00BC1221"/>
    <w:rsid w:val="00BC123D"/>
    <w:rsid w:val="00BC138A"/>
    <w:rsid w:val="00BC17BC"/>
    <w:rsid w:val="00BC1B00"/>
    <w:rsid w:val="00BC1B46"/>
    <w:rsid w:val="00BC1B56"/>
    <w:rsid w:val="00BC1C6C"/>
    <w:rsid w:val="00BC1F25"/>
    <w:rsid w:val="00BC1F76"/>
    <w:rsid w:val="00BC1F89"/>
    <w:rsid w:val="00BC222A"/>
    <w:rsid w:val="00BC22D9"/>
    <w:rsid w:val="00BC233F"/>
    <w:rsid w:val="00BC28D8"/>
    <w:rsid w:val="00BC2AC1"/>
    <w:rsid w:val="00BC2AC9"/>
    <w:rsid w:val="00BC2BE1"/>
    <w:rsid w:val="00BC2C93"/>
    <w:rsid w:val="00BC3076"/>
    <w:rsid w:val="00BC310D"/>
    <w:rsid w:val="00BC3357"/>
    <w:rsid w:val="00BC37DA"/>
    <w:rsid w:val="00BC37EB"/>
    <w:rsid w:val="00BC393C"/>
    <w:rsid w:val="00BC3A57"/>
    <w:rsid w:val="00BC3C13"/>
    <w:rsid w:val="00BC3CAA"/>
    <w:rsid w:val="00BC3FFA"/>
    <w:rsid w:val="00BC418D"/>
    <w:rsid w:val="00BC4971"/>
    <w:rsid w:val="00BC4C6B"/>
    <w:rsid w:val="00BC4D8D"/>
    <w:rsid w:val="00BC5007"/>
    <w:rsid w:val="00BC5131"/>
    <w:rsid w:val="00BC5230"/>
    <w:rsid w:val="00BC533E"/>
    <w:rsid w:val="00BC53DF"/>
    <w:rsid w:val="00BC5432"/>
    <w:rsid w:val="00BC5525"/>
    <w:rsid w:val="00BC5542"/>
    <w:rsid w:val="00BC55F0"/>
    <w:rsid w:val="00BC5724"/>
    <w:rsid w:val="00BC5A94"/>
    <w:rsid w:val="00BC5B8F"/>
    <w:rsid w:val="00BC5BEE"/>
    <w:rsid w:val="00BC5D15"/>
    <w:rsid w:val="00BC5D37"/>
    <w:rsid w:val="00BC5E41"/>
    <w:rsid w:val="00BC61A5"/>
    <w:rsid w:val="00BC62DC"/>
    <w:rsid w:val="00BC6609"/>
    <w:rsid w:val="00BC66AC"/>
    <w:rsid w:val="00BC6898"/>
    <w:rsid w:val="00BC6A5D"/>
    <w:rsid w:val="00BC6C95"/>
    <w:rsid w:val="00BC6D61"/>
    <w:rsid w:val="00BC6F62"/>
    <w:rsid w:val="00BC6FB7"/>
    <w:rsid w:val="00BC72B2"/>
    <w:rsid w:val="00BC73D1"/>
    <w:rsid w:val="00BC76CF"/>
    <w:rsid w:val="00BC77EB"/>
    <w:rsid w:val="00BC7D74"/>
    <w:rsid w:val="00BC7DD9"/>
    <w:rsid w:val="00BC7E98"/>
    <w:rsid w:val="00BC7F9F"/>
    <w:rsid w:val="00BCE46C"/>
    <w:rsid w:val="00BD002D"/>
    <w:rsid w:val="00BD0148"/>
    <w:rsid w:val="00BD01ED"/>
    <w:rsid w:val="00BD053B"/>
    <w:rsid w:val="00BD0636"/>
    <w:rsid w:val="00BD0691"/>
    <w:rsid w:val="00BD06FB"/>
    <w:rsid w:val="00BD070B"/>
    <w:rsid w:val="00BD083A"/>
    <w:rsid w:val="00BD0916"/>
    <w:rsid w:val="00BD096A"/>
    <w:rsid w:val="00BD0B2C"/>
    <w:rsid w:val="00BD0CD1"/>
    <w:rsid w:val="00BD0D14"/>
    <w:rsid w:val="00BD0F63"/>
    <w:rsid w:val="00BD1704"/>
    <w:rsid w:val="00BD18D1"/>
    <w:rsid w:val="00BD1ADD"/>
    <w:rsid w:val="00BD1B2D"/>
    <w:rsid w:val="00BD1B4A"/>
    <w:rsid w:val="00BD1E36"/>
    <w:rsid w:val="00BD1FE4"/>
    <w:rsid w:val="00BD205C"/>
    <w:rsid w:val="00BD212E"/>
    <w:rsid w:val="00BD22EB"/>
    <w:rsid w:val="00BD233F"/>
    <w:rsid w:val="00BD23CA"/>
    <w:rsid w:val="00BD2403"/>
    <w:rsid w:val="00BD24A2"/>
    <w:rsid w:val="00BD25C0"/>
    <w:rsid w:val="00BD2991"/>
    <w:rsid w:val="00BD2CE4"/>
    <w:rsid w:val="00BD2ED3"/>
    <w:rsid w:val="00BD2EF0"/>
    <w:rsid w:val="00BD2F83"/>
    <w:rsid w:val="00BD2FA6"/>
    <w:rsid w:val="00BD2FE8"/>
    <w:rsid w:val="00BD30BC"/>
    <w:rsid w:val="00BD32CF"/>
    <w:rsid w:val="00BD32E7"/>
    <w:rsid w:val="00BD343C"/>
    <w:rsid w:val="00BD36F7"/>
    <w:rsid w:val="00BD3732"/>
    <w:rsid w:val="00BD37C5"/>
    <w:rsid w:val="00BD3930"/>
    <w:rsid w:val="00BD3988"/>
    <w:rsid w:val="00BD3ACC"/>
    <w:rsid w:val="00BD3C52"/>
    <w:rsid w:val="00BD3F8E"/>
    <w:rsid w:val="00BD4007"/>
    <w:rsid w:val="00BD40A1"/>
    <w:rsid w:val="00BD410E"/>
    <w:rsid w:val="00BD45C9"/>
    <w:rsid w:val="00BD4660"/>
    <w:rsid w:val="00BD488B"/>
    <w:rsid w:val="00BD4A8A"/>
    <w:rsid w:val="00BD4BBD"/>
    <w:rsid w:val="00BD50E8"/>
    <w:rsid w:val="00BD5160"/>
    <w:rsid w:val="00BD553E"/>
    <w:rsid w:val="00BD580C"/>
    <w:rsid w:val="00BD594E"/>
    <w:rsid w:val="00BD59E4"/>
    <w:rsid w:val="00BD5C0B"/>
    <w:rsid w:val="00BD5C97"/>
    <w:rsid w:val="00BD5CB7"/>
    <w:rsid w:val="00BD5CE4"/>
    <w:rsid w:val="00BD5D13"/>
    <w:rsid w:val="00BD5F06"/>
    <w:rsid w:val="00BD617D"/>
    <w:rsid w:val="00BD63CC"/>
    <w:rsid w:val="00BD6596"/>
    <w:rsid w:val="00BD6826"/>
    <w:rsid w:val="00BD6AAF"/>
    <w:rsid w:val="00BD6E3A"/>
    <w:rsid w:val="00BD6F3A"/>
    <w:rsid w:val="00BD6F96"/>
    <w:rsid w:val="00BD7134"/>
    <w:rsid w:val="00BD7190"/>
    <w:rsid w:val="00BD71A3"/>
    <w:rsid w:val="00BD71A7"/>
    <w:rsid w:val="00BD73E6"/>
    <w:rsid w:val="00BD74DF"/>
    <w:rsid w:val="00BD7546"/>
    <w:rsid w:val="00BD75A0"/>
    <w:rsid w:val="00BD76BE"/>
    <w:rsid w:val="00BD77B9"/>
    <w:rsid w:val="00BD7BA3"/>
    <w:rsid w:val="00BD7D61"/>
    <w:rsid w:val="00BD7E38"/>
    <w:rsid w:val="00BD7EE0"/>
    <w:rsid w:val="00BD7FAE"/>
    <w:rsid w:val="00BE0197"/>
    <w:rsid w:val="00BE027D"/>
    <w:rsid w:val="00BE054B"/>
    <w:rsid w:val="00BE056A"/>
    <w:rsid w:val="00BE05CF"/>
    <w:rsid w:val="00BE0B01"/>
    <w:rsid w:val="00BE0BB2"/>
    <w:rsid w:val="00BE0DC1"/>
    <w:rsid w:val="00BE0E43"/>
    <w:rsid w:val="00BE0E8E"/>
    <w:rsid w:val="00BE107A"/>
    <w:rsid w:val="00BE111E"/>
    <w:rsid w:val="00BE1138"/>
    <w:rsid w:val="00BE1291"/>
    <w:rsid w:val="00BE15C8"/>
    <w:rsid w:val="00BE16E7"/>
    <w:rsid w:val="00BE19C5"/>
    <w:rsid w:val="00BE1EB8"/>
    <w:rsid w:val="00BE21DE"/>
    <w:rsid w:val="00BE229D"/>
    <w:rsid w:val="00BE2433"/>
    <w:rsid w:val="00BE2625"/>
    <w:rsid w:val="00BE27E4"/>
    <w:rsid w:val="00BE2948"/>
    <w:rsid w:val="00BE29C1"/>
    <w:rsid w:val="00BE2C93"/>
    <w:rsid w:val="00BE2CA7"/>
    <w:rsid w:val="00BE2E0D"/>
    <w:rsid w:val="00BE31E0"/>
    <w:rsid w:val="00BE3244"/>
    <w:rsid w:val="00BE32F7"/>
    <w:rsid w:val="00BE3320"/>
    <w:rsid w:val="00BE336B"/>
    <w:rsid w:val="00BE34AF"/>
    <w:rsid w:val="00BE34C6"/>
    <w:rsid w:val="00BE34CD"/>
    <w:rsid w:val="00BE3557"/>
    <w:rsid w:val="00BE35A7"/>
    <w:rsid w:val="00BE36C6"/>
    <w:rsid w:val="00BE36DC"/>
    <w:rsid w:val="00BE396F"/>
    <w:rsid w:val="00BE3C0D"/>
    <w:rsid w:val="00BE3CCC"/>
    <w:rsid w:val="00BE3F20"/>
    <w:rsid w:val="00BE417D"/>
    <w:rsid w:val="00BE43A0"/>
    <w:rsid w:val="00BE4440"/>
    <w:rsid w:val="00BE470A"/>
    <w:rsid w:val="00BE479F"/>
    <w:rsid w:val="00BE4967"/>
    <w:rsid w:val="00BE4986"/>
    <w:rsid w:val="00BE4DDC"/>
    <w:rsid w:val="00BE4DE0"/>
    <w:rsid w:val="00BE50F6"/>
    <w:rsid w:val="00BE522B"/>
    <w:rsid w:val="00BE54DB"/>
    <w:rsid w:val="00BE5642"/>
    <w:rsid w:val="00BE5920"/>
    <w:rsid w:val="00BE5961"/>
    <w:rsid w:val="00BE6041"/>
    <w:rsid w:val="00BE6255"/>
    <w:rsid w:val="00BE6281"/>
    <w:rsid w:val="00BE6297"/>
    <w:rsid w:val="00BE62A3"/>
    <w:rsid w:val="00BE62B0"/>
    <w:rsid w:val="00BE6463"/>
    <w:rsid w:val="00BE65AB"/>
    <w:rsid w:val="00BE6648"/>
    <w:rsid w:val="00BE6AFA"/>
    <w:rsid w:val="00BE6F8B"/>
    <w:rsid w:val="00BE6FFA"/>
    <w:rsid w:val="00BE715C"/>
    <w:rsid w:val="00BE758F"/>
    <w:rsid w:val="00BE75D4"/>
    <w:rsid w:val="00BE76B6"/>
    <w:rsid w:val="00BE790B"/>
    <w:rsid w:val="00BE7AE5"/>
    <w:rsid w:val="00BE7C87"/>
    <w:rsid w:val="00BE7E95"/>
    <w:rsid w:val="00BF0237"/>
    <w:rsid w:val="00BF029D"/>
    <w:rsid w:val="00BF032B"/>
    <w:rsid w:val="00BF04AC"/>
    <w:rsid w:val="00BF04E9"/>
    <w:rsid w:val="00BF099E"/>
    <w:rsid w:val="00BF0B7F"/>
    <w:rsid w:val="00BF0BBE"/>
    <w:rsid w:val="00BF0D0B"/>
    <w:rsid w:val="00BF0D26"/>
    <w:rsid w:val="00BF100D"/>
    <w:rsid w:val="00BF1133"/>
    <w:rsid w:val="00BF126E"/>
    <w:rsid w:val="00BF1292"/>
    <w:rsid w:val="00BF154C"/>
    <w:rsid w:val="00BF1633"/>
    <w:rsid w:val="00BF1639"/>
    <w:rsid w:val="00BF1673"/>
    <w:rsid w:val="00BF19C6"/>
    <w:rsid w:val="00BF1C0C"/>
    <w:rsid w:val="00BF1C1F"/>
    <w:rsid w:val="00BF1EFC"/>
    <w:rsid w:val="00BF20DB"/>
    <w:rsid w:val="00BF22A1"/>
    <w:rsid w:val="00BF250C"/>
    <w:rsid w:val="00BF256D"/>
    <w:rsid w:val="00BF2883"/>
    <w:rsid w:val="00BF29C3"/>
    <w:rsid w:val="00BF29E6"/>
    <w:rsid w:val="00BF2D40"/>
    <w:rsid w:val="00BF2E33"/>
    <w:rsid w:val="00BF2E48"/>
    <w:rsid w:val="00BF32CE"/>
    <w:rsid w:val="00BF32DA"/>
    <w:rsid w:val="00BF3B32"/>
    <w:rsid w:val="00BF3B63"/>
    <w:rsid w:val="00BF3D32"/>
    <w:rsid w:val="00BF3D9D"/>
    <w:rsid w:val="00BF3F80"/>
    <w:rsid w:val="00BF40BD"/>
    <w:rsid w:val="00BF4168"/>
    <w:rsid w:val="00BF41F6"/>
    <w:rsid w:val="00BF4327"/>
    <w:rsid w:val="00BF444C"/>
    <w:rsid w:val="00BF4482"/>
    <w:rsid w:val="00BF45E2"/>
    <w:rsid w:val="00BF4654"/>
    <w:rsid w:val="00BF47C1"/>
    <w:rsid w:val="00BF47E0"/>
    <w:rsid w:val="00BF4852"/>
    <w:rsid w:val="00BF48D8"/>
    <w:rsid w:val="00BF49CC"/>
    <w:rsid w:val="00BF4BA1"/>
    <w:rsid w:val="00BF4CC9"/>
    <w:rsid w:val="00BF51D7"/>
    <w:rsid w:val="00BF5238"/>
    <w:rsid w:val="00BF52EE"/>
    <w:rsid w:val="00BF543B"/>
    <w:rsid w:val="00BF5745"/>
    <w:rsid w:val="00BF58EE"/>
    <w:rsid w:val="00BF596A"/>
    <w:rsid w:val="00BF5AA3"/>
    <w:rsid w:val="00BF5AD7"/>
    <w:rsid w:val="00BF5D3F"/>
    <w:rsid w:val="00BF5E07"/>
    <w:rsid w:val="00BF65A2"/>
    <w:rsid w:val="00BF68FB"/>
    <w:rsid w:val="00BF6A38"/>
    <w:rsid w:val="00BF6C37"/>
    <w:rsid w:val="00BF6CDA"/>
    <w:rsid w:val="00BF7191"/>
    <w:rsid w:val="00BF72EE"/>
    <w:rsid w:val="00BF7300"/>
    <w:rsid w:val="00BF7422"/>
    <w:rsid w:val="00BF7497"/>
    <w:rsid w:val="00BF7720"/>
    <w:rsid w:val="00BF793E"/>
    <w:rsid w:val="00BF7D33"/>
    <w:rsid w:val="00BF7E6E"/>
    <w:rsid w:val="00BF7F36"/>
    <w:rsid w:val="00C00017"/>
    <w:rsid w:val="00C0008D"/>
    <w:rsid w:val="00C00110"/>
    <w:rsid w:val="00C0026E"/>
    <w:rsid w:val="00C00384"/>
    <w:rsid w:val="00C0042D"/>
    <w:rsid w:val="00C004FD"/>
    <w:rsid w:val="00C0066B"/>
    <w:rsid w:val="00C00869"/>
    <w:rsid w:val="00C0086C"/>
    <w:rsid w:val="00C008A5"/>
    <w:rsid w:val="00C0094F"/>
    <w:rsid w:val="00C0097A"/>
    <w:rsid w:val="00C00E92"/>
    <w:rsid w:val="00C00EEF"/>
    <w:rsid w:val="00C01198"/>
    <w:rsid w:val="00C011BF"/>
    <w:rsid w:val="00C0175C"/>
    <w:rsid w:val="00C01808"/>
    <w:rsid w:val="00C019B2"/>
    <w:rsid w:val="00C019BF"/>
    <w:rsid w:val="00C01B09"/>
    <w:rsid w:val="00C01D95"/>
    <w:rsid w:val="00C01E0F"/>
    <w:rsid w:val="00C01FF0"/>
    <w:rsid w:val="00C0205D"/>
    <w:rsid w:val="00C02487"/>
    <w:rsid w:val="00C026A1"/>
    <w:rsid w:val="00C026A5"/>
    <w:rsid w:val="00C028B5"/>
    <w:rsid w:val="00C028F3"/>
    <w:rsid w:val="00C029AD"/>
    <w:rsid w:val="00C02B09"/>
    <w:rsid w:val="00C02CE4"/>
    <w:rsid w:val="00C02D39"/>
    <w:rsid w:val="00C0304C"/>
    <w:rsid w:val="00C0305B"/>
    <w:rsid w:val="00C031B4"/>
    <w:rsid w:val="00C037DD"/>
    <w:rsid w:val="00C037E8"/>
    <w:rsid w:val="00C03889"/>
    <w:rsid w:val="00C0388C"/>
    <w:rsid w:val="00C0390C"/>
    <w:rsid w:val="00C03C82"/>
    <w:rsid w:val="00C040EA"/>
    <w:rsid w:val="00C04493"/>
    <w:rsid w:val="00C04724"/>
    <w:rsid w:val="00C0473D"/>
    <w:rsid w:val="00C048B8"/>
    <w:rsid w:val="00C048C8"/>
    <w:rsid w:val="00C049E8"/>
    <w:rsid w:val="00C04A1E"/>
    <w:rsid w:val="00C04B84"/>
    <w:rsid w:val="00C04DFA"/>
    <w:rsid w:val="00C04F0E"/>
    <w:rsid w:val="00C050BC"/>
    <w:rsid w:val="00C05210"/>
    <w:rsid w:val="00C05227"/>
    <w:rsid w:val="00C05286"/>
    <w:rsid w:val="00C0528F"/>
    <w:rsid w:val="00C05326"/>
    <w:rsid w:val="00C053CB"/>
    <w:rsid w:val="00C0554C"/>
    <w:rsid w:val="00C055C1"/>
    <w:rsid w:val="00C058D6"/>
    <w:rsid w:val="00C05A05"/>
    <w:rsid w:val="00C05A12"/>
    <w:rsid w:val="00C05A26"/>
    <w:rsid w:val="00C05A92"/>
    <w:rsid w:val="00C05C9D"/>
    <w:rsid w:val="00C05D0C"/>
    <w:rsid w:val="00C06165"/>
    <w:rsid w:val="00C06246"/>
    <w:rsid w:val="00C064D2"/>
    <w:rsid w:val="00C06660"/>
    <w:rsid w:val="00C0680D"/>
    <w:rsid w:val="00C068A9"/>
    <w:rsid w:val="00C06A04"/>
    <w:rsid w:val="00C06F17"/>
    <w:rsid w:val="00C07009"/>
    <w:rsid w:val="00C07013"/>
    <w:rsid w:val="00C071C6"/>
    <w:rsid w:val="00C073EF"/>
    <w:rsid w:val="00C07572"/>
    <w:rsid w:val="00C076BF"/>
    <w:rsid w:val="00C07827"/>
    <w:rsid w:val="00C078F5"/>
    <w:rsid w:val="00C0795A"/>
    <w:rsid w:val="00C07990"/>
    <w:rsid w:val="00C079BD"/>
    <w:rsid w:val="00C07B6D"/>
    <w:rsid w:val="00C07C4E"/>
    <w:rsid w:val="00C07DC6"/>
    <w:rsid w:val="00C07DFA"/>
    <w:rsid w:val="00C07F01"/>
    <w:rsid w:val="00C07F9C"/>
    <w:rsid w:val="00C1010A"/>
    <w:rsid w:val="00C10111"/>
    <w:rsid w:val="00C1016D"/>
    <w:rsid w:val="00C10394"/>
    <w:rsid w:val="00C104C9"/>
    <w:rsid w:val="00C10621"/>
    <w:rsid w:val="00C1072C"/>
    <w:rsid w:val="00C107B5"/>
    <w:rsid w:val="00C1097C"/>
    <w:rsid w:val="00C10987"/>
    <w:rsid w:val="00C109A7"/>
    <w:rsid w:val="00C109F8"/>
    <w:rsid w:val="00C10BDA"/>
    <w:rsid w:val="00C10D26"/>
    <w:rsid w:val="00C10D4D"/>
    <w:rsid w:val="00C10DD4"/>
    <w:rsid w:val="00C10E78"/>
    <w:rsid w:val="00C11015"/>
    <w:rsid w:val="00C110AB"/>
    <w:rsid w:val="00C111A2"/>
    <w:rsid w:val="00C111B4"/>
    <w:rsid w:val="00C11435"/>
    <w:rsid w:val="00C115D2"/>
    <w:rsid w:val="00C1183E"/>
    <w:rsid w:val="00C11A4A"/>
    <w:rsid w:val="00C11AC2"/>
    <w:rsid w:val="00C11B00"/>
    <w:rsid w:val="00C11C49"/>
    <w:rsid w:val="00C11C9E"/>
    <w:rsid w:val="00C11DD4"/>
    <w:rsid w:val="00C11E8C"/>
    <w:rsid w:val="00C11E99"/>
    <w:rsid w:val="00C11EAE"/>
    <w:rsid w:val="00C12290"/>
    <w:rsid w:val="00C12312"/>
    <w:rsid w:val="00C127C2"/>
    <w:rsid w:val="00C129B2"/>
    <w:rsid w:val="00C12A39"/>
    <w:rsid w:val="00C12AF3"/>
    <w:rsid w:val="00C12B4C"/>
    <w:rsid w:val="00C12C22"/>
    <w:rsid w:val="00C12C6A"/>
    <w:rsid w:val="00C12E19"/>
    <w:rsid w:val="00C13114"/>
    <w:rsid w:val="00C131DF"/>
    <w:rsid w:val="00C1342D"/>
    <w:rsid w:val="00C135D8"/>
    <w:rsid w:val="00C136BC"/>
    <w:rsid w:val="00C137BE"/>
    <w:rsid w:val="00C13823"/>
    <w:rsid w:val="00C139EF"/>
    <w:rsid w:val="00C139F6"/>
    <w:rsid w:val="00C13D46"/>
    <w:rsid w:val="00C13E9A"/>
    <w:rsid w:val="00C13F26"/>
    <w:rsid w:val="00C140E1"/>
    <w:rsid w:val="00C1444B"/>
    <w:rsid w:val="00C145ED"/>
    <w:rsid w:val="00C145EE"/>
    <w:rsid w:val="00C1472E"/>
    <w:rsid w:val="00C14732"/>
    <w:rsid w:val="00C1479F"/>
    <w:rsid w:val="00C147E8"/>
    <w:rsid w:val="00C14A56"/>
    <w:rsid w:val="00C155F7"/>
    <w:rsid w:val="00C1577E"/>
    <w:rsid w:val="00C15FF7"/>
    <w:rsid w:val="00C16038"/>
    <w:rsid w:val="00C160CF"/>
    <w:rsid w:val="00C16158"/>
    <w:rsid w:val="00C16166"/>
    <w:rsid w:val="00C164CC"/>
    <w:rsid w:val="00C16793"/>
    <w:rsid w:val="00C1686C"/>
    <w:rsid w:val="00C16BEE"/>
    <w:rsid w:val="00C16E79"/>
    <w:rsid w:val="00C16E93"/>
    <w:rsid w:val="00C16ECF"/>
    <w:rsid w:val="00C17018"/>
    <w:rsid w:val="00C17042"/>
    <w:rsid w:val="00C17078"/>
    <w:rsid w:val="00C1714B"/>
    <w:rsid w:val="00C17326"/>
    <w:rsid w:val="00C173A5"/>
    <w:rsid w:val="00C17499"/>
    <w:rsid w:val="00C17683"/>
    <w:rsid w:val="00C178C9"/>
    <w:rsid w:val="00C179A1"/>
    <w:rsid w:val="00C17A2B"/>
    <w:rsid w:val="00C17C32"/>
    <w:rsid w:val="00C17C95"/>
    <w:rsid w:val="00C17E9D"/>
    <w:rsid w:val="00C17F63"/>
    <w:rsid w:val="00C20335"/>
    <w:rsid w:val="00C2042A"/>
    <w:rsid w:val="00C206F0"/>
    <w:rsid w:val="00C20834"/>
    <w:rsid w:val="00C208D1"/>
    <w:rsid w:val="00C20951"/>
    <w:rsid w:val="00C20999"/>
    <w:rsid w:val="00C20C05"/>
    <w:rsid w:val="00C20C50"/>
    <w:rsid w:val="00C20D7F"/>
    <w:rsid w:val="00C20E42"/>
    <w:rsid w:val="00C20E78"/>
    <w:rsid w:val="00C20F10"/>
    <w:rsid w:val="00C20FBF"/>
    <w:rsid w:val="00C21069"/>
    <w:rsid w:val="00C213B7"/>
    <w:rsid w:val="00C21589"/>
    <w:rsid w:val="00C216D6"/>
    <w:rsid w:val="00C21AF4"/>
    <w:rsid w:val="00C21C3D"/>
    <w:rsid w:val="00C21CEC"/>
    <w:rsid w:val="00C21DCC"/>
    <w:rsid w:val="00C21F8D"/>
    <w:rsid w:val="00C21F99"/>
    <w:rsid w:val="00C22292"/>
    <w:rsid w:val="00C224B9"/>
    <w:rsid w:val="00C22A1B"/>
    <w:rsid w:val="00C22C0B"/>
    <w:rsid w:val="00C22E29"/>
    <w:rsid w:val="00C22EAD"/>
    <w:rsid w:val="00C22FA9"/>
    <w:rsid w:val="00C22FE3"/>
    <w:rsid w:val="00C22FEB"/>
    <w:rsid w:val="00C23048"/>
    <w:rsid w:val="00C232B6"/>
    <w:rsid w:val="00C23366"/>
    <w:rsid w:val="00C233CB"/>
    <w:rsid w:val="00C234A6"/>
    <w:rsid w:val="00C234F1"/>
    <w:rsid w:val="00C235F6"/>
    <w:rsid w:val="00C2388E"/>
    <w:rsid w:val="00C238A3"/>
    <w:rsid w:val="00C23A51"/>
    <w:rsid w:val="00C23D35"/>
    <w:rsid w:val="00C240A6"/>
    <w:rsid w:val="00C24227"/>
    <w:rsid w:val="00C243A7"/>
    <w:rsid w:val="00C24596"/>
    <w:rsid w:val="00C2470D"/>
    <w:rsid w:val="00C2490C"/>
    <w:rsid w:val="00C24966"/>
    <w:rsid w:val="00C24ACB"/>
    <w:rsid w:val="00C24EFF"/>
    <w:rsid w:val="00C2536F"/>
    <w:rsid w:val="00C25A4D"/>
    <w:rsid w:val="00C25B12"/>
    <w:rsid w:val="00C25E5E"/>
    <w:rsid w:val="00C26007"/>
    <w:rsid w:val="00C26406"/>
    <w:rsid w:val="00C2644A"/>
    <w:rsid w:val="00C26470"/>
    <w:rsid w:val="00C26634"/>
    <w:rsid w:val="00C26647"/>
    <w:rsid w:val="00C266C4"/>
    <w:rsid w:val="00C26B1B"/>
    <w:rsid w:val="00C26B25"/>
    <w:rsid w:val="00C26D06"/>
    <w:rsid w:val="00C272FE"/>
    <w:rsid w:val="00C275D9"/>
    <w:rsid w:val="00C27603"/>
    <w:rsid w:val="00C27759"/>
    <w:rsid w:val="00C2785E"/>
    <w:rsid w:val="00C278E4"/>
    <w:rsid w:val="00C27B37"/>
    <w:rsid w:val="00C27B8D"/>
    <w:rsid w:val="00C27BE2"/>
    <w:rsid w:val="00C27C34"/>
    <w:rsid w:val="00C27DA4"/>
    <w:rsid w:val="00C27E72"/>
    <w:rsid w:val="00C27F8F"/>
    <w:rsid w:val="00C3012D"/>
    <w:rsid w:val="00C302BB"/>
    <w:rsid w:val="00C302DD"/>
    <w:rsid w:val="00C3042B"/>
    <w:rsid w:val="00C3045D"/>
    <w:rsid w:val="00C304AD"/>
    <w:rsid w:val="00C3052A"/>
    <w:rsid w:val="00C30678"/>
    <w:rsid w:val="00C30BD9"/>
    <w:rsid w:val="00C30DBD"/>
    <w:rsid w:val="00C30DC4"/>
    <w:rsid w:val="00C311EE"/>
    <w:rsid w:val="00C314A4"/>
    <w:rsid w:val="00C315AF"/>
    <w:rsid w:val="00C31AD6"/>
    <w:rsid w:val="00C31C80"/>
    <w:rsid w:val="00C31D2D"/>
    <w:rsid w:val="00C31ECF"/>
    <w:rsid w:val="00C31F4C"/>
    <w:rsid w:val="00C32259"/>
    <w:rsid w:val="00C3238D"/>
    <w:rsid w:val="00C324E4"/>
    <w:rsid w:val="00C3258C"/>
    <w:rsid w:val="00C3259D"/>
    <w:rsid w:val="00C32648"/>
    <w:rsid w:val="00C326DA"/>
    <w:rsid w:val="00C32711"/>
    <w:rsid w:val="00C32B74"/>
    <w:rsid w:val="00C32CEC"/>
    <w:rsid w:val="00C32E7E"/>
    <w:rsid w:val="00C3300E"/>
    <w:rsid w:val="00C331C1"/>
    <w:rsid w:val="00C33204"/>
    <w:rsid w:val="00C332DD"/>
    <w:rsid w:val="00C33497"/>
    <w:rsid w:val="00C33507"/>
    <w:rsid w:val="00C33534"/>
    <w:rsid w:val="00C336E5"/>
    <w:rsid w:val="00C33C27"/>
    <w:rsid w:val="00C33C3B"/>
    <w:rsid w:val="00C33D2B"/>
    <w:rsid w:val="00C33E8C"/>
    <w:rsid w:val="00C33F11"/>
    <w:rsid w:val="00C33F4A"/>
    <w:rsid w:val="00C34066"/>
    <w:rsid w:val="00C341C9"/>
    <w:rsid w:val="00C3461F"/>
    <w:rsid w:val="00C34746"/>
    <w:rsid w:val="00C34758"/>
    <w:rsid w:val="00C3484D"/>
    <w:rsid w:val="00C34D3B"/>
    <w:rsid w:val="00C34E4A"/>
    <w:rsid w:val="00C34FA7"/>
    <w:rsid w:val="00C3514C"/>
    <w:rsid w:val="00C3517E"/>
    <w:rsid w:val="00C35339"/>
    <w:rsid w:val="00C35551"/>
    <w:rsid w:val="00C35592"/>
    <w:rsid w:val="00C35AE4"/>
    <w:rsid w:val="00C35C08"/>
    <w:rsid w:val="00C35C39"/>
    <w:rsid w:val="00C35D64"/>
    <w:rsid w:val="00C35DE3"/>
    <w:rsid w:val="00C35E2A"/>
    <w:rsid w:val="00C35F7A"/>
    <w:rsid w:val="00C35F8E"/>
    <w:rsid w:val="00C36061"/>
    <w:rsid w:val="00C36418"/>
    <w:rsid w:val="00C367C3"/>
    <w:rsid w:val="00C36943"/>
    <w:rsid w:val="00C36A9D"/>
    <w:rsid w:val="00C36BDB"/>
    <w:rsid w:val="00C370EB"/>
    <w:rsid w:val="00C37360"/>
    <w:rsid w:val="00C373B0"/>
    <w:rsid w:val="00C378C5"/>
    <w:rsid w:val="00C37B1F"/>
    <w:rsid w:val="00C37C61"/>
    <w:rsid w:val="00C37D0F"/>
    <w:rsid w:val="00C37D51"/>
    <w:rsid w:val="00C37FCA"/>
    <w:rsid w:val="00C400E1"/>
    <w:rsid w:val="00C401A8"/>
    <w:rsid w:val="00C406D6"/>
    <w:rsid w:val="00C40891"/>
    <w:rsid w:val="00C40A2D"/>
    <w:rsid w:val="00C40A68"/>
    <w:rsid w:val="00C40BC3"/>
    <w:rsid w:val="00C41090"/>
    <w:rsid w:val="00C41191"/>
    <w:rsid w:val="00C4152A"/>
    <w:rsid w:val="00C415A1"/>
    <w:rsid w:val="00C4176C"/>
    <w:rsid w:val="00C41998"/>
    <w:rsid w:val="00C41CCB"/>
    <w:rsid w:val="00C41D97"/>
    <w:rsid w:val="00C41DB0"/>
    <w:rsid w:val="00C41F42"/>
    <w:rsid w:val="00C41FA9"/>
    <w:rsid w:val="00C41FC0"/>
    <w:rsid w:val="00C42174"/>
    <w:rsid w:val="00C42180"/>
    <w:rsid w:val="00C421DB"/>
    <w:rsid w:val="00C42688"/>
    <w:rsid w:val="00C42818"/>
    <w:rsid w:val="00C42931"/>
    <w:rsid w:val="00C42C5C"/>
    <w:rsid w:val="00C42D7C"/>
    <w:rsid w:val="00C42E3F"/>
    <w:rsid w:val="00C430A4"/>
    <w:rsid w:val="00C431CA"/>
    <w:rsid w:val="00C434C9"/>
    <w:rsid w:val="00C436F0"/>
    <w:rsid w:val="00C43770"/>
    <w:rsid w:val="00C437DA"/>
    <w:rsid w:val="00C43845"/>
    <w:rsid w:val="00C43C85"/>
    <w:rsid w:val="00C43F1B"/>
    <w:rsid w:val="00C440E3"/>
    <w:rsid w:val="00C44113"/>
    <w:rsid w:val="00C441C2"/>
    <w:rsid w:val="00C442C3"/>
    <w:rsid w:val="00C443BA"/>
    <w:rsid w:val="00C443CF"/>
    <w:rsid w:val="00C444A0"/>
    <w:rsid w:val="00C44505"/>
    <w:rsid w:val="00C44576"/>
    <w:rsid w:val="00C446CA"/>
    <w:rsid w:val="00C447D4"/>
    <w:rsid w:val="00C44A93"/>
    <w:rsid w:val="00C44CD4"/>
    <w:rsid w:val="00C44D90"/>
    <w:rsid w:val="00C44F1A"/>
    <w:rsid w:val="00C450F4"/>
    <w:rsid w:val="00C4511C"/>
    <w:rsid w:val="00C45195"/>
    <w:rsid w:val="00C452B8"/>
    <w:rsid w:val="00C4532C"/>
    <w:rsid w:val="00C4537D"/>
    <w:rsid w:val="00C45399"/>
    <w:rsid w:val="00C4545E"/>
    <w:rsid w:val="00C4553A"/>
    <w:rsid w:val="00C45706"/>
    <w:rsid w:val="00C45792"/>
    <w:rsid w:val="00C458B5"/>
    <w:rsid w:val="00C459B4"/>
    <w:rsid w:val="00C45A2A"/>
    <w:rsid w:val="00C45A4D"/>
    <w:rsid w:val="00C45C77"/>
    <w:rsid w:val="00C462D6"/>
    <w:rsid w:val="00C46323"/>
    <w:rsid w:val="00C46340"/>
    <w:rsid w:val="00C46360"/>
    <w:rsid w:val="00C46584"/>
    <w:rsid w:val="00C465FA"/>
    <w:rsid w:val="00C46C73"/>
    <w:rsid w:val="00C46C93"/>
    <w:rsid w:val="00C46CE0"/>
    <w:rsid w:val="00C46DEB"/>
    <w:rsid w:val="00C47115"/>
    <w:rsid w:val="00C47222"/>
    <w:rsid w:val="00C472AA"/>
    <w:rsid w:val="00C4739D"/>
    <w:rsid w:val="00C47427"/>
    <w:rsid w:val="00C47476"/>
    <w:rsid w:val="00C47489"/>
    <w:rsid w:val="00C474C4"/>
    <w:rsid w:val="00C474EF"/>
    <w:rsid w:val="00C47825"/>
    <w:rsid w:val="00C47DA9"/>
    <w:rsid w:val="00C47F22"/>
    <w:rsid w:val="00C47F6A"/>
    <w:rsid w:val="00C503CD"/>
    <w:rsid w:val="00C50660"/>
    <w:rsid w:val="00C509BD"/>
    <w:rsid w:val="00C50AE9"/>
    <w:rsid w:val="00C50AED"/>
    <w:rsid w:val="00C50CFA"/>
    <w:rsid w:val="00C50DEC"/>
    <w:rsid w:val="00C50ECA"/>
    <w:rsid w:val="00C50FB2"/>
    <w:rsid w:val="00C5103C"/>
    <w:rsid w:val="00C51110"/>
    <w:rsid w:val="00C5115B"/>
    <w:rsid w:val="00C5136B"/>
    <w:rsid w:val="00C513C0"/>
    <w:rsid w:val="00C51446"/>
    <w:rsid w:val="00C51637"/>
    <w:rsid w:val="00C51D4E"/>
    <w:rsid w:val="00C51DC9"/>
    <w:rsid w:val="00C5202D"/>
    <w:rsid w:val="00C52223"/>
    <w:rsid w:val="00C526A4"/>
    <w:rsid w:val="00C52A14"/>
    <w:rsid w:val="00C52BB1"/>
    <w:rsid w:val="00C52CB6"/>
    <w:rsid w:val="00C52D53"/>
    <w:rsid w:val="00C52D6B"/>
    <w:rsid w:val="00C52DA3"/>
    <w:rsid w:val="00C52E9D"/>
    <w:rsid w:val="00C530AF"/>
    <w:rsid w:val="00C5326F"/>
    <w:rsid w:val="00C5333E"/>
    <w:rsid w:val="00C53589"/>
    <w:rsid w:val="00C535FC"/>
    <w:rsid w:val="00C5370C"/>
    <w:rsid w:val="00C53808"/>
    <w:rsid w:val="00C538BB"/>
    <w:rsid w:val="00C53A27"/>
    <w:rsid w:val="00C53A9A"/>
    <w:rsid w:val="00C53BD3"/>
    <w:rsid w:val="00C53DA7"/>
    <w:rsid w:val="00C53EF4"/>
    <w:rsid w:val="00C53F90"/>
    <w:rsid w:val="00C5400B"/>
    <w:rsid w:val="00C540E7"/>
    <w:rsid w:val="00C541C7"/>
    <w:rsid w:val="00C54302"/>
    <w:rsid w:val="00C5439E"/>
    <w:rsid w:val="00C544CF"/>
    <w:rsid w:val="00C54518"/>
    <w:rsid w:val="00C54628"/>
    <w:rsid w:val="00C546A9"/>
    <w:rsid w:val="00C54864"/>
    <w:rsid w:val="00C548CD"/>
    <w:rsid w:val="00C54988"/>
    <w:rsid w:val="00C54D7F"/>
    <w:rsid w:val="00C54FCA"/>
    <w:rsid w:val="00C54FDD"/>
    <w:rsid w:val="00C55015"/>
    <w:rsid w:val="00C55063"/>
    <w:rsid w:val="00C550B2"/>
    <w:rsid w:val="00C551C7"/>
    <w:rsid w:val="00C552FA"/>
    <w:rsid w:val="00C55570"/>
    <w:rsid w:val="00C5558B"/>
    <w:rsid w:val="00C555BE"/>
    <w:rsid w:val="00C55D43"/>
    <w:rsid w:val="00C55D6E"/>
    <w:rsid w:val="00C55D85"/>
    <w:rsid w:val="00C55E26"/>
    <w:rsid w:val="00C55F90"/>
    <w:rsid w:val="00C560AB"/>
    <w:rsid w:val="00C56117"/>
    <w:rsid w:val="00C56130"/>
    <w:rsid w:val="00C562D5"/>
    <w:rsid w:val="00C56533"/>
    <w:rsid w:val="00C5687B"/>
    <w:rsid w:val="00C568B1"/>
    <w:rsid w:val="00C569F1"/>
    <w:rsid w:val="00C56B67"/>
    <w:rsid w:val="00C56BDB"/>
    <w:rsid w:val="00C57131"/>
    <w:rsid w:val="00C5728F"/>
    <w:rsid w:val="00C574D1"/>
    <w:rsid w:val="00C57577"/>
    <w:rsid w:val="00C57671"/>
    <w:rsid w:val="00C578F9"/>
    <w:rsid w:val="00C5799B"/>
    <w:rsid w:val="00C579F3"/>
    <w:rsid w:val="00C57C26"/>
    <w:rsid w:val="00C57C8E"/>
    <w:rsid w:val="00C57DBF"/>
    <w:rsid w:val="00C600C7"/>
    <w:rsid w:val="00C601F7"/>
    <w:rsid w:val="00C6033D"/>
    <w:rsid w:val="00C604D2"/>
    <w:rsid w:val="00C60547"/>
    <w:rsid w:val="00C60753"/>
    <w:rsid w:val="00C607AD"/>
    <w:rsid w:val="00C607F7"/>
    <w:rsid w:val="00C60800"/>
    <w:rsid w:val="00C60807"/>
    <w:rsid w:val="00C609B8"/>
    <w:rsid w:val="00C60BF4"/>
    <w:rsid w:val="00C60C3C"/>
    <w:rsid w:val="00C60C50"/>
    <w:rsid w:val="00C60D2B"/>
    <w:rsid w:val="00C60D4B"/>
    <w:rsid w:val="00C60E44"/>
    <w:rsid w:val="00C60F69"/>
    <w:rsid w:val="00C60FC8"/>
    <w:rsid w:val="00C611E3"/>
    <w:rsid w:val="00C6139F"/>
    <w:rsid w:val="00C616E6"/>
    <w:rsid w:val="00C6180B"/>
    <w:rsid w:val="00C619BC"/>
    <w:rsid w:val="00C619D2"/>
    <w:rsid w:val="00C61A80"/>
    <w:rsid w:val="00C61C8D"/>
    <w:rsid w:val="00C61CF2"/>
    <w:rsid w:val="00C61D0B"/>
    <w:rsid w:val="00C620BB"/>
    <w:rsid w:val="00C62528"/>
    <w:rsid w:val="00C6257B"/>
    <w:rsid w:val="00C62657"/>
    <w:rsid w:val="00C6269B"/>
    <w:rsid w:val="00C626D2"/>
    <w:rsid w:val="00C6274A"/>
    <w:rsid w:val="00C62781"/>
    <w:rsid w:val="00C6283A"/>
    <w:rsid w:val="00C628F6"/>
    <w:rsid w:val="00C62A61"/>
    <w:rsid w:val="00C62D62"/>
    <w:rsid w:val="00C6301A"/>
    <w:rsid w:val="00C631A6"/>
    <w:rsid w:val="00C63308"/>
    <w:rsid w:val="00C6331B"/>
    <w:rsid w:val="00C63572"/>
    <w:rsid w:val="00C6367E"/>
    <w:rsid w:val="00C636C8"/>
    <w:rsid w:val="00C63931"/>
    <w:rsid w:val="00C63A54"/>
    <w:rsid w:val="00C63AD7"/>
    <w:rsid w:val="00C63BBF"/>
    <w:rsid w:val="00C63D5D"/>
    <w:rsid w:val="00C63E7C"/>
    <w:rsid w:val="00C64022"/>
    <w:rsid w:val="00C6417D"/>
    <w:rsid w:val="00C6428B"/>
    <w:rsid w:val="00C6478A"/>
    <w:rsid w:val="00C648B8"/>
    <w:rsid w:val="00C64B38"/>
    <w:rsid w:val="00C64BF3"/>
    <w:rsid w:val="00C654EB"/>
    <w:rsid w:val="00C656CF"/>
    <w:rsid w:val="00C6578E"/>
    <w:rsid w:val="00C657BF"/>
    <w:rsid w:val="00C6580E"/>
    <w:rsid w:val="00C65833"/>
    <w:rsid w:val="00C65836"/>
    <w:rsid w:val="00C65863"/>
    <w:rsid w:val="00C658B6"/>
    <w:rsid w:val="00C65987"/>
    <w:rsid w:val="00C659A3"/>
    <w:rsid w:val="00C65A1D"/>
    <w:rsid w:val="00C65A7A"/>
    <w:rsid w:val="00C65B52"/>
    <w:rsid w:val="00C65C23"/>
    <w:rsid w:val="00C65DF9"/>
    <w:rsid w:val="00C65E7A"/>
    <w:rsid w:val="00C65FE8"/>
    <w:rsid w:val="00C66382"/>
    <w:rsid w:val="00C664B9"/>
    <w:rsid w:val="00C665F5"/>
    <w:rsid w:val="00C668E3"/>
    <w:rsid w:val="00C66944"/>
    <w:rsid w:val="00C66C03"/>
    <w:rsid w:val="00C66C23"/>
    <w:rsid w:val="00C66E9C"/>
    <w:rsid w:val="00C6702C"/>
    <w:rsid w:val="00C67061"/>
    <w:rsid w:val="00C671CF"/>
    <w:rsid w:val="00C6724F"/>
    <w:rsid w:val="00C674C3"/>
    <w:rsid w:val="00C674EC"/>
    <w:rsid w:val="00C67604"/>
    <w:rsid w:val="00C6788F"/>
    <w:rsid w:val="00C678B4"/>
    <w:rsid w:val="00C678BC"/>
    <w:rsid w:val="00C679D6"/>
    <w:rsid w:val="00C67BA2"/>
    <w:rsid w:val="00C67D4F"/>
    <w:rsid w:val="00C67DB4"/>
    <w:rsid w:val="00C700D1"/>
    <w:rsid w:val="00C7022B"/>
    <w:rsid w:val="00C7077D"/>
    <w:rsid w:val="00C707DC"/>
    <w:rsid w:val="00C709EE"/>
    <w:rsid w:val="00C70C74"/>
    <w:rsid w:val="00C70D87"/>
    <w:rsid w:val="00C70E4C"/>
    <w:rsid w:val="00C70EEA"/>
    <w:rsid w:val="00C710B5"/>
    <w:rsid w:val="00C71148"/>
    <w:rsid w:val="00C71208"/>
    <w:rsid w:val="00C71574"/>
    <w:rsid w:val="00C715E9"/>
    <w:rsid w:val="00C7167C"/>
    <w:rsid w:val="00C71854"/>
    <w:rsid w:val="00C71A29"/>
    <w:rsid w:val="00C71E18"/>
    <w:rsid w:val="00C72194"/>
    <w:rsid w:val="00C72400"/>
    <w:rsid w:val="00C7250F"/>
    <w:rsid w:val="00C725A0"/>
    <w:rsid w:val="00C728CE"/>
    <w:rsid w:val="00C728D8"/>
    <w:rsid w:val="00C72A8E"/>
    <w:rsid w:val="00C73047"/>
    <w:rsid w:val="00C73201"/>
    <w:rsid w:val="00C735BB"/>
    <w:rsid w:val="00C736ED"/>
    <w:rsid w:val="00C738EC"/>
    <w:rsid w:val="00C73A3B"/>
    <w:rsid w:val="00C73B68"/>
    <w:rsid w:val="00C73BBB"/>
    <w:rsid w:val="00C73C78"/>
    <w:rsid w:val="00C73D5D"/>
    <w:rsid w:val="00C73EC3"/>
    <w:rsid w:val="00C73F9F"/>
    <w:rsid w:val="00C741B9"/>
    <w:rsid w:val="00C7421E"/>
    <w:rsid w:val="00C743CB"/>
    <w:rsid w:val="00C74615"/>
    <w:rsid w:val="00C74667"/>
    <w:rsid w:val="00C747C2"/>
    <w:rsid w:val="00C747E1"/>
    <w:rsid w:val="00C748B7"/>
    <w:rsid w:val="00C748D7"/>
    <w:rsid w:val="00C7492D"/>
    <w:rsid w:val="00C7498E"/>
    <w:rsid w:val="00C74BA6"/>
    <w:rsid w:val="00C74BC2"/>
    <w:rsid w:val="00C74CA8"/>
    <w:rsid w:val="00C74EB8"/>
    <w:rsid w:val="00C74F1E"/>
    <w:rsid w:val="00C74FAD"/>
    <w:rsid w:val="00C75031"/>
    <w:rsid w:val="00C753CE"/>
    <w:rsid w:val="00C75462"/>
    <w:rsid w:val="00C756ED"/>
    <w:rsid w:val="00C7579A"/>
    <w:rsid w:val="00C75E98"/>
    <w:rsid w:val="00C76068"/>
    <w:rsid w:val="00C760BA"/>
    <w:rsid w:val="00C76498"/>
    <w:rsid w:val="00C764E1"/>
    <w:rsid w:val="00C76786"/>
    <w:rsid w:val="00C769F7"/>
    <w:rsid w:val="00C76BFF"/>
    <w:rsid w:val="00C76DFA"/>
    <w:rsid w:val="00C76F03"/>
    <w:rsid w:val="00C7744F"/>
    <w:rsid w:val="00C77620"/>
    <w:rsid w:val="00C77734"/>
    <w:rsid w:val="00C779E0"/>
    <w:rsid w:val="00C77BA5"/>
    <w:rsid w:val="00C77D47"/>
    <w:rsid w:val="00C77EBE"/>
    <w:rsid w:val="00C7D8A1"/>
    <w:rsid w:val="00C80151"/>
    <w:rsid w:val="00C8026A"/>
    <w:rsid w:val="00C802A5"/>
    <w:rsid w:val="00C80482"/>
    <w:rsid w:val="00C80504"/>
    <w:rsid w:val="00C80605"/>
    <w:rsid w:val="00C807CB"/>
    <w:rsid w:val="00C8089E"/>
    <w:rsid w:val="00C808EE"/>
    <w:rsid w:val="00C80A56"/>
    <w:rsid w:val="00C80B9C"/>
    <w:rsid w:val="00C80C47"/>
    <w:rsid w:val="00C80ECB"/>
    <w:rsid w:val="00C811E3"/>
    <w:rsid w:val="00C8151D"/>
    <w:rsid w:val="00C8172B"/>
    <w:rsid w:val="00C8191A"/>
    <w:rsid w:val="00C81CDA"/>
    <w:rsid w:val="00C81DAF"/>
    <w:rsid w:val="00C81F86"/>
    <w:rsid w:val="00C82A99"/>
    <w:rsid w:val="00C82AEC"/>
    <w:rsid w:val="00C82B1C"/>
    <w:rsid w:val="00C82D30"/>
    <w:rsid w:val="00C83171"/>
    <w:rsid w:val="00C83239"/>
    <w:rsid w:val="00C834EE"/>
    <w:rsid w:val="00C8378B"/>
    <w:rsid w:val="00C837BF"/>
    <w:rsid w:val="00C83904"/>
    <w:rsid w:val="00C83996"/>
    <w:rsid w:val="00C839BC"/>
    <w:rsid w:val="00C839F5"/>
    <w:rsid w:val="00C83C7F"/>
    <w:rsid w:val="00C83D02"/>
    <w:rsid w:val="00C83FA4"/>
    <w:rsid w:val="00C84134"/>
    <w:rsid w:val="00C84142"/>
    <w:rsid w:val="00C8453C"/>
    <w:rsid w:val="00C84560"/>
    <w:rsid w:val="00C845B6"/>
    <w:rsid w:val="00C8461A"/>
    <w:rsid w:val="00C846E3"/>
    <w:rsid w:val="00C8495D"/>
    <w:rsid w:val="00C84996"/>
    <w:rsid w:val="00C849EA"/>
    <w:rsid w:val="00C84A70"/>
    <w:rsid w:val="00C84C39"/>
    <w:rsid w:val="00C84C9A"/>
    <w:rsid w:val="00C84C9B"/>
    <w:rsid w:val="00C84D0B"/>
    <w:rsid w:val="00C84D5C"/>
    <w:rsid w:val="00C84FDC"/>
    <w:rsid w:val="00C85024"/>
    <w:rsid w:val="00C850D5"/>
    <w:rsid w:val="00C852A9"/>
    <w:rsid w:val="00C852ED"/>
    <w:rsid w:val="00C8581D"/>
    <w:rsid w:val="00C85CA1"/>
    <w:rsid w:val="00C85D1C"/>
    <w:rsid w:val="00C85D50"/>
    <w:rsid w:val="00C860AC"/>
    <w:rsid w:val="00C8662D"/>
    <w:rsid w:val="00C86BE9"/>
    <w:rsid w:val="00C86DB0"/>
    <w:rsid w:val="00C872B7"/>
    <w:rsid w:val="00C87462"/>
    <w:rsid w:val="00C8768A"/>
    <w:rsid w:val="00C8775B"/>
    <w:rsid w:val="00C87A4D"/>
    <w:rsid w:val="00C87B1F"/>
    <w:rsid w:val="00C87FC1"/>
    <w:rsid w:val="00C87FCE"/>
    <w:rsid w:val="00C87FFA"/>
    <w:rsid w:val="00C90160"/>
    <w:rsid w:val="00C90302"/>
    <w:rsid w:val="00C903CC"/>
    <w:rsid w:val="00C90514"/>
    <w:rsid w:val="00C9080E"/>
    <w:rsid w:val="00C90837"/>
    <w:rsid w:val="00C90892"/>
    <w:rsid w:val="00C909BF"/>
    <w:rsid w:val="00C909D5"/>
    <w:rsid w:val="00C909D7"/>
    <w:rsid w:val="00C90B98"/>
    <w:rsid w:val="00C90C63"/>
    <w:rsid w:val="00C90F0E"/>
    <w:rsid w:val="00C91061"/>
    <w:rsid w:val="00C91454"/>
    <w:rsid w:val="00C914D7"/>
    <w:rsid w:val="00C915F0"/>
    <w:rsid w:val="00C916AD"/>
    <w:rsid w:val="00C916F7"/>
    <w:rsid w:val="00C917E0"/>
    <w:rsid w:val="00C91C22"/>
    <w:rsid w:val="00C91CE0"/>
    <w:rsid w:val="00C92070"/>
    <w:rsid w:val="00C92137"/>
    <w:rsid w:val="00C9217D"/>
    <w:rsid w:val="00C92186"/>
    <w:rsid w:val="00C925D9"/>
    <w:rsid w:val="00C9295D"/>
    <w:rsid w:val="00C92E17"/>
    <w:rsid w:val="00C92E46"/>
    <w:rsid w:val="00C92F9C"/>
    <w:rsid w:val="00C930E1"/>
    <w:rsid w:val="00C932F8"/>
    <w:rsid w:val="00C93337"/>
    <w:rsid w:val="00C93385"/>
    <w:rsid w:val="00C93458"/>
    <w:rsid w:val="00C93498"/>
    <w:rsid w:val="00C935AA"/>
    <w:rsid w:val="00C9364E"/>
    <w:rsid w:val="00C9371D"/>
    <w:rsid w:val="00C93852"/>
    <w:rsid w:val="00C93864"/>
    <w:rsid w:val="00C93CE8"/>
    <w:rsid w:val="00C93D35"/>
    <w:rsid w:val="00C93E05"/>
    <w:rsid w:val="00C941DB"/>
    <w:rsid w:val="00C9443A"/>
    <w:rsid w:val="00C946AC"/>
    <w:rsid w:val="00C946D5"/>
    <w:rsid w:val="00C9480A"/>
    <w:rsid w:val="00C94A06"/>
    <w:rsid w:val="00C94B50"/>
    <w:rsid w:val="00C94FDB"/>
    <w:rsid w:val="00C9516B"/>
    <w:rsid w:val="00C95309"/>
    <w:rsid w:val="00C95358"/>
    <w:rsid w:val="00C956C7"/>
    <w:rsid w:val="00C9590F"/>
    <w:rsid w:val="00C95CD9"/>
    <w:rsid w:val="00C95FD4"/>
    <w:rsid w:val="00C95FDB"/>
    <w:rsid w:val="00C96217"/>
    <w:rsid w:val="00C96567"/>
    <w:rsid w:val="00C965C6"/>
    <w:rsid w:val="00C9680A"/>
    <w:rsid w:val="00C96BD9"/>
    <w:rsid w:val="00C96D99"/>
    <w:rsid w:val="00C96E35"/>
    <w:rsid w:val="00C96EBD"/>
    <w:rsid w:val="00C96F73"/>
    <w:rsid w:val="00C97389"/>
    <w:rsid w:val="00C974B8"/>
    <w:rsid w:val="00C9776A"/>
    <w:rsid w:val="00C97A59"/>
    <w:rsid w:val="00C97ADE"/>
    <w:rsid w:val="00C97C7E"/>
    <w:rsid w:val="00C97CC6"/>
    <w:rsid w:val="00C97F1F"/>
    <w:rsid w:val="00C97FBE"/>
    <w:rsid w:val="00CA02EE"/>
    <w:rsid w:val="00CA0622"/>
    <w:rsid w:val="00CA0A2B"/>
    <w:rsid w:val="00CA0EDD"/>
    <w:rsid w:val="00CA11F5"/>
    <w:rsid w:val="00CA13E5"/>
    <w:rsid w:val="00CA1535"/>
    <w:rsid w:val="00CA164C"/>
    <w:rsid w:val="00CA1714"/>
    <w:rsid w:val="00CA1731"/>
    <w:rsid w:val="00CA1A43"/>
    <w:rsid w:val="00CA1AD6"/>
    <w:rsid w:val="00CA1D6C"/>
    <w:rsid w:val="00CA1DAB"/>
    <w:rsid w:val="00CA1E86"/>
    <w:rsid w:val="00CA2111"/>
    <w:rsid w:val="00CA2165"/>
    <w:rsid w:val="00CA2496"/>
    <w:rsid w:val="00CA253C"/>
    <w:rsid w:val="00CA2AC4"/>
    <w:rsid w:val="00CA3550"/>
    <w:rsid w:val="00CA357C"/>
    <w:rsid w:val="00CA364C"/>
    <w:rsid w:val="00CA3728"/>
    <w:rsid w:val="00CA39AE"/>
    <w:rsid w:val="00CA3AD6"/>
    <w:rsid w:val="00CA3B16"/>
    <w:rsid w:val="00CA3CBF"/>
    <w:rsid w:val="00CA3FCC"/>
    <w:rsid w:val="00CA4066"/>
    <w:rsid w:val="00CA4100"/>
    <w:rsid w:val="00CA4277"/>
    <w:rsid w:val="00CA4435"/>
    <w:rsid w:val="00CA4453"/>
    <w:rsid w:val="00CA45EA"/>
    <w:rsid w:val="00CA47AF"/>
    <w:rsid w:val="00CA47FF"/>
    <w:rsid w:val="00CA4882"/>
    <w:rsid w:val="00CA4D42"/>
    <w:rsid w:val="00CA4F1D"/>
    <w:rsid w:val="00CA4F1E"/>
    <w:rsid w:val="00CA4F83"/>
    <w:rsid w:val="00CA4FB1"/>
    <w:rsid w:val="00CA50A4"/>
    <w:rsid w:val="00CA51EF"/>
    <w:rsid w:val="00CA5334"/>
    <w:rsid w:val="00CA5349"/>
    <w:rsid w:val="00CA5594"/>
    <w:rsid w:val="00CA56AA"/>
    <w:rsid w:val="00CA5859"/>
    <w:rsid w:val="00CA5C21"/>
    <w:rsid w:val="00CA5CA4"/>
    <w:rsid w:val="00CA5D59"/>
    <w:rsid w:val="00CA5D6C"/>
    <w:rsid w:val="00CA5FFD"/>
    <w:rsid w:val="00CA65D3"/>
    <w:rsid w:val="00CA65FC"/>
    <w:rsid w:val="00CA6959"/>
    <w:rsid w:val="00CA6A49"/>
    <w:rsid w:val="00CA6AE9"/>
    <w:rsid w:val="00CA6B2E"/>
    <w:rsid w:val="00CA6C2B"/>
    <w:rsid w:val="00CA70C3"/>
    <w:rsid w:val="00CA71B1"/>
    <w:rsid w:val="00CA76B1"/>
    <w:rsid w:val="00CA779C"/>
    <w:rsid w:val="00CA7B50"/>
    <w:rsid w:val="00CA7BFC"/>
    <w:rsid w:val="00CA7C46"/>
    <w:rsid w:val="00CB011A"/>
    <w:rsid w:val="00CB01FB"/>
    <w:rsid w:val="00CB022C"/>
    <w:rsid w:val="00CB08E7"/>
    <w:rsid w:val="00CB0AE7"/>
    <w:rsid w:val="00CB0C17"/>
    <w:rsid w:val="00CB0C62"/>
    <w:rsid w:val="00CB0CB9"/>
    <w:rsid w:val="00CB0DD2"/>
    <w:rsid w:val="00CB0FB9"/>
    <w:rsid w:val="00CB0FE5"/>
    <w:rsid w:val="00CB13E5"/>
    <w:rsid w:val="00CB1482"/>
    <w:rsid w:val="00CB14A3"/>
    <w:rsid w:val="00CB16F9"/>
    <w:rsid w:val="00CB17FF"/>
    <w:rsid w:val="00CB18DF"/>
    <w:rsid w:val="00CB1C0A"/>
    <w:rsid w:val="00CB1D17"/>
    <w:rsid w:val="00CB1FBC"/>
    <w:rsid w:val="00CB20CD"/>
    <w:rsid w:val="00CB2117"/>
    <w:rsid w:val="00CB2224"/>
    <w:rsid w:val="00CB22B4"/>
    <w:rsid w:val="00CB22C5"/>
    <w:rsid w:val="00CB2849"/>
    <w:rsid w:val="00CB290F"/>
    <w:rsid w:val="00CB2B0F"/>
    <w:rsid w:val="00CB2D6B"/>
    <w:rsid w:val="00CB2D83"/>
    <w:rsid w:val="00CB2D90"/>
    <w:rsid w:val="00CB2E89"/>
    <w:rsid w:val="00CB2F18"/>
    <w:rsid w:val="00CB3021"/>
    <w:rsid w:val="00CB33DF"/>
    <w:rsid w:val="00CB35A1"/>
    <w:rsid w:val="00CB3630"/>
    <w:rsid w:val="00CB3BBC"/>
    <w:rsid w:val="00CB3BCF"/>
    <w:rsid w:val="00CB3C51"/>
    <w:rsid w:val="00CB3C79"/>
    <w:rsid w:val="00CB3CB6"/>
    <w:rsid w:val="00CB3F93"/>
    <w:rsid w:val="00CB4129"/>
    <w:rsid w:val="00CB445A"/>
    <w:rsid w:val="00CB4566"/>
    <w:rsid w:val="00CB46EE"/>
    <w:rsid w:val="00CB4730"/>
    <w:rsid w:val="00CB48B7"/>
    <w:rsid w:val="00CB4B8B"/>
    <w:rsid w:val="00CB4BC8"/>
    <w:rsid w:val="00CB4C2C"/>
    <w:rsid w:val="00CB4DA7"/>
    <w:rsid w:val="00CB5064"/>
    <w:rsid w:val="00CB50AA"/>
    <w:rsid w:val="00CB5521"/>
    <w:rsid w:val="00CB553D"/>
    <w:rsid w:val="00CB5568"/>
    <w:rsid w:val="00CB5999"/>
    <w:rsid w:val="00CB5C3E"/>
    <w:rsid w:val="00CB5C5F"/>
    <w:rsid w:val="00CB5CA0"/>
    <w:rsid w:val="00CB5E9D"/>
    <w:rsid w:val="00CB6172"/>
    <w:rsid w:val="00CB6430"/>
    <w:rsid w:val="00CB6436"/>
    <w:rsid w:val="00CB64C4"/>
    <w:rsid w:val="00CB67D7"/>
    <w:rsid w:val="00CB68E8"/>
    <w:rsid w:val="00CB6A69"/>
    <w:rsid w:val="00CB6DFA"/>
    <w:rsid w:val="00CB6E3C"/>
    <w:rsid w:val="00CB70DA"/>
    <w:rsid w:val="00CB7187"/>
    <w:rsid w:val="00CB75F0"/>
    <w:rsid w:val="00CB7741"/>
    <w:rsid w:val="00CB77AB"/>
    <w:rsid w:val="00CB7A1F"/>
    <w:rsid w:val="00CB7CC7"/>
    <w:rsid w:val="00CB7F59"/>
    <w:rsid w:val="00CC02C5"/>
    <w:rsid w:val="00CC02D7"/>
    <w:rsid w:val="00CC0558"/>
    <w:rsid w:val="00CC05E8"/>
    <w:rsid w:val="00CC06C2"/>
    <w:rsid w:val="00CC0820"/>
    <w:rsid w:val="00CC0917"/>
    <w:rsid w:val="00CC092F"/>
    <w:rsid w:val="00CC0CC0"/>
    <w:rsid w:val="00CC0E25"/>
    <w:rsid w:val="00CC0F39"/>
    <w:rsid w:val="00CC0FAA"/>
    <w:rsid w:val="00CC1044"/>
    <w:rsid w:val="00CC129D"/>
    <w:rsid w:val="00CC12A7"/>
    <w:rsid w:val="00CC136E"/>
    <w:rsid w:val="00CC1624"/>
    <w:rsid w:val="00CC1902"/>
    <w:rsid w:val="00CC199C"/>
    <w:rsid w:val="00CC19FB"/>
    <w:rsid w:val="00CC1B92"/>
    <w:rsid w:val="00CC1C7D"/>
    <w:rsid w:val="00CC1DEA"/>
    <w:rsid w:val="00CC1E29"/>
    <w:rsid w:val="00CC1F4D"/>
    <w:rsid w:val="00CC2285"/>
    <w:rsid w:val="00CC2298"/>
    <w:rsid w:val="00CC229F"/>
    <w:rsid w:val="00CC24B5"/>
    <w:rsid w:val="00CC2554"/>
    <w:rsid w:val="00CC2778"/>
    <w:rsid w:val="00CC279C"/>
    <w:rsid w:val="00CC2B37"/>
    <w:rsid w:val="00CC2D66"/>
    <w:rsid w:val="00CC30CB"/>
    <w:rsid w:val="00CC3222"/>
    <w:rsid w:val="00CC327B"/>
    <w:rsid w:val="00CC37F1"/>
    <w:rsid w:val="00CC38D9"/>
    <w:rsid w:val="00CC38E9"/>
    <w:rsid w:val="00CC416F"/>
    <w:rsid w:val="00CC435D"/>
    <w:rsid w:val="00CC44A8"/>
    <w:rsid w:val="00CC48FC"/>
    <w:rsid w:val="00CC4D56"/>
    <w:rsid w:val="00CC4FD0"/>
    <w:rsid w:val="00CC5045"/>
    <w:rsid w:val="00CC5615"/>
    <w:rsid w:val="00CC568B"/>
    <w:rsid w:val="00CC5B0A"/>
    <w:rsid w:val="00CC5B52"/>
    <w:rsid w:val="00CC5C7B"/>
    <w:rsid w:val="00CC5CCA"/>
    <w:rsid w:val="00CC5DAF"/>
    <w:rsid w:val="00CC5E42"/>
    <w:rsid w:val="00CC6325"/>
    <w:rsid w:val="00CC6576"/>
    <w:rsid w:val="00CC6887"/>
    <w:rsid w:val="00CC69F5"/>
    <w:rsid w:val="00CC6B48"/>
    <w:rsid w:val="00CC6C79"/>
    <w:rsid w:val="00CC6CDE"/>
    <w:rsid w:val="00CC72C1"/>
    <w:rsid w:val="00CC73EF"/>
    <w:rsid w:val="00CC7437"/>
    <w:rsid w:val="00CC74BF"/>
    <w:rsid w:val="00CC7507"/>
    <w:rsid w:val="00CC781E"/>
    <w:rsid w:val="00CC7CCE"/>
    <w:rsid w:val="00CC7E17"/>
    <w:rsid w:val="00CD03C7"/>
    <w:rsid w:val="00CD06FF"/>
    <w:rsid w:val="00CD0836"/>
    <w:rsid w:val="00CD0D61"/>
    <w:rsid w:val="00CD0D73"/>
    <w:rsid w:val="00CD0F81"/>
    <w:rsid w:val="00CD1078"/>
    <w:rsid w:val="00CD122D"/>
    <w:rsid w:val="00CD1492"/>
    <w:rsid w:val="00CD153C"/>
    <w:rsid w:val="00CD17D1"/>
    <w:rsid w:val="00CD17DD"/>
    <w:rsid w:val="00CD1835"/>
    <w:rsid w:val="00CD18A4"/>
    <w:rsid w:val="00CD18F0"/>
    <w:rsid w:val="00CD1A8E"/>
    <w:rsid w:val="00CD1BA1"/>
    <w:rsid w:val="00CD1D19"/>
    <w:rsid w:val="00CD1F73"/>
    <w:rsid w:val="00CD1F9D"/>
    <w:rsid w:val="00CD1FED"/>
    <w:rsid w:val="00CD20ED"/>
    <w:rsid w:val="00CD2320"/>
    <w:rsid w:val="00CD2353"/>
    <w:rsid w:val="00CD23F4"/>
    <w:rsid w:val="00CD24D0"/>
    <w:rsid w:val="00CD25C1"/>
    <w:rsid w:val="00CD286C"/>
    <w:rsid w:val="00CD286E"/>
    <w:rsid w:val="00CD2B0B"/>
    <w:rsid w:val="00CD2C00"/>
    <w:rsid w:val="00CD2E9E"/>
    <w:rsid w:val="00CD2EA4"/>
    <w:rsid w:val="00CD2EB5"/>
    <w:rsid w:val="00CD30A5"/>
    <w:rsid w:val="00CD316E"/>
    <w:rsid w:val="00CD3253"/>
    <w:rsid w:val="00CD325B"/>
    <w:rsid w:val="00CD333B"/>
    <w:rsid w:val="00CD355A"/>
    <w:rsid w:val="00CD3579"/>
    <w:rsid w:val="00CD35E8"/>
    <w:rsid w:val="00CD377D"/>
    <w:rsid w:val="00CD3A65"/>
    <w:rsid w:val="00CD3AA2"/>
    <w:rsid w:val="00CD3B35"/>
    <w:rsid w:val="00CD3B6A"/>
    <w:rsid w:val="00CD3BF8"/>
    <w:rsid w:val="00CD3CFC"/>
    <w:rsid w:val="00CD3D82"/>
    <w:rsid w:val="00CD3DF8"/>
    <w:rsid w:val="00CD3E85"/>
    <w:rsid w:val="00CD3EA0"/>
    <w:rsid w:val="00CD3ED8"/>
    <w:rsid w:val="00CD3F1A"/>
    <w:rsid w:val="00CD3FA9"/>
    <w:rsid w:val="00CD3FFC"/>
    <w:rsid w:val="00CD41F9"/>
    <w:rsid w:val="00CD4253"/>
    <w:rsid w:val="00CD42B3"/>
    <w:rsid w:val="00CD4395"/>
    <w:rsid w:val="00CD4958"/>
    <w:rsid w:val="00CD4AB0"/>
    <w:rsid w:val="00CD4AD4"/>
    <w:rsid w:val="00CD4CD7"/>
    <w:rsid w:val="00CD4D85"/>
    <w:rsid w:val="00CD4EAF"/>
    <w:rsid w:val="00CD4EFF"/>
    <w:rsid w:val="00CD4F85"/>
    <w:rsid w:val="00CD5213"/>
    <w:rsid w:val="00CD5328"/>
    <w:rsid w:val="00CD5340"/>
    <w:rsid w:val="00CD539D"/>
    <w:rsid w:val="00CD5772"/>
    <w:rsid w:val="00CD57A6"/>
    <w:rsid w:val="00CD57B6"/>
    <w:rsid w:val="00CD581E"/>
    <w:rsid w:val="00CD595A"/>
    <w:rsid w:val="00CD5A84"/>
    <w:rsid w:val="00CD5ECB"/>
    <w:rsid w:val="00CD6102"/>
    <w:rsid w:val="00CD64B0"/>
    <w:rsid w:val="00CD6759"/>
    <w:rsid w:val="00CD6B37"/>
    <w:rsid w:val="00CD6C01"/>
    <w:rsid w:val="00CD6C37"/>
    <w:rsid w:val="00CD701C"/>
    <w:rsid w:val="00CD71C1"/>
    <w:rsid w:val="00CD729F"/>
    <w:rsid w:val="00CD74AC"/>
    <w:rsid w:val="00CD75AD"/>
    <w:rsid w:val="00CD7AEE"/>
    <w:rsid w:val="00CD9F29"/>
    <w:rsid w:val="00CDA4F5"/>
    <w:rsid w:val="00CE00D7"/>
    <w:rsid w:val="00CE01CB"/>
    <w:rsid w:val="00CE0302"/>
    <w:rsid w:val="00CE0778"/>
    <w:rsid w:val="00CE086A"/>
    <w:rsid w:val="00CE09DE"/>
    <w:rsid w:val="00CE0AA8"/>
    <w:rsid w:val="00CE0B67"/>
    <w:rsid w:val="00CE0C5D"/>
    <w:rsid w:val="00CE0F0D"/>
    <w:rsid w:val="00CE0F1F"/>
    <w:rsid w:val="00CE10C4"/>
    <w:rsid w:val="00CE1174"/>
    <w:rsid w:val="00CE11AE"/>
    <w:rsid w:val="00CE11D0"/>
    <w:rsid w:val="00CE1603"/>
    <w:rsid w:val="00CE1711"/>
    <w:rsid w:val="00CE17AB"/>
    <w:rsid w:val="00CE1AEF"/>
    <w:rsid w:val="00CE1AFE"/>
    <w:rsid w:val="00CE1C50"/>
    <w:rsid w:val="00CE1F32"/>
    <w:rsid w:val="00CE2132"/>
    <w:rsid w:val="00CE23BE"/>
    <w:rsid w:val="00CE2462"/>
    <w:rsid w:val="00CE26E3"/>
    <w:rsid w:val="00CE2709"/>
    <w:rsid w:val="00CE2844"/>
    <w:rsid w:val="00CE28FA"/>
    <w:rsid w:val="00CE2B1E"/>
    <w:rsid w:val="00CE2B89"/>
    <w:rsid w:val="00CE2CAD"/>
    <w:rsid w:val="00CE2CB4"/>
    <w:rsid w:val="00CE3067"/>
    <w:rsid w:val="00CE35C5"/>
    <w:rsid w:val="00CE3729"/>
    <w:rsid w:val="00CE3934"/>
    <w:rsid w:val="00CE3935"/>
    <w:rsid w:val="00CE3977"/>
    <w:rsid w:val="00CE3A33"/>
    <w:rsid w:val="00CE3A9C"/>
    <w:rsid w:val="00CE3C22"/>
    <w:rsid w:val="00CE3DC4"/>
    <w:rsid w:val="00CE3DCD"/>
    <w:rsid w:val="00CE3E2A"/>
    <w:rsid w:val="00CE4144"/>
    <w:rsid w:val="00CE4223"/>
    <w:rsid w:val="00CE435D"/>
    <w:rsid w:val="00CE46BD"/>
    <w:rsid w:val="00CE4748"/>
    <w:rsid w:val="00CE4800"/>
    <w:rsid w:val="00CE488F"/>
    <w:rsid w:val="00CE48BE"/>
    <w:rsid w:val="00CE4A6D"/>
    <w:rsid w:val="00CE4B06"/>
    <w:rsid w:val="00CE4BB9"/>
    <w:rsid w:val="00CE4BE0"/>
    <w:rsid w:val="00CE4CDF"/>
    <w:rsid w:val="00CE53FC"/>
    <w:rsid w:val="00CE54E5"/>
    <w:rsid w:val="00CE551C"/>
    <w:rsid w:val="00CE55E1"/>
    <w:rsid w:val="00CE59F2"/>
    <w:rsid w:val="00CE5B3F"/>
    <w:rsid w:val="00CE5C01"/>
    <w:rsid w:val="00CE5CF5"/>
    <w:rsid w:val="00CE5D13"/>
    <w:rsid w:val="00CE60A8"/>
    <w:rsid w:val="00CE6469"/>
    <w:rsid w:val="00CE6609"/>
    <w:rsid w:val="00CE6652"/>
    <w:rsid w:val="00CE6793"/>
    <w:rsid w:val="00CE6DAF"/>
    <w:rsid w:val="00CE709B"/>
    <w:rsid w:val="00CE7232"/>
    <w:rsid w:val="00CE7292"/>
    <w:rsid w:val="00CE7583"/>
    <w:rsid w:val="00CE7B2C"/>
    <w:rsid w:val="00CE7D84"/>
    <w:rsid w:val="00CF014F"/>
    <w:rsid w:val="00CF04F6"/>
    <w:rsid w:val="00CF05A0"/>
    <w:rsid w:val="00CF0654"/>
    <w:rsid w:val="00CF097E"/>
    <w:rsid w:val="00CF0B0F"/>
    <w:rsid w:val="00CF0D43"/>
    <w:rsid w:val="00CF1297"/>
    <w:rsid w:val="00CF13C6"/>
    <w:rsid w:val="00CF1548"/>
    <w:rsid w:val="00CF1695"/>
    <w:rsid w:val="00CF1849"/>
    <w:rsid w:val="00CF1B03"/>
    <w:rsid w:val="00CF1D2C"/>
    <w:rsid w:val="00CF1F5F"/>
    <w:rsid w:val="00CF201C"/>
    <w:rsid w:val="00CF20C0"/>
    <w:rsid w:val="00CF20D1"/>
    <w:rsid w:val="00CF20D4"/>
    <w:rsid w:val="00CF21CE"/>
    <w:rsid w:val="00CF2223"/>
    <w:rsid w:val="00CF2323"/>
    <w:rsid w:val="00CF251E"/>
    <w:rsid w:val="00CF25ED"/>
    <w:rsid w:val="00CF25EF"/>
    <w:rsid w:val="00CF2635"/>
    <w:rsid w:val="00CF264C"/>
    <w:rsid w:val="00CF291B"/>
    <w:rsid w:val="00CF2D2D"/>
    <w:rsid w:val="00CF2DC4"/>
    <w:rsid w:val="00CF3105"/>
    <w:rsid w:val="00CF31CA"/>
    <w:rsid w:val="00CF3303"/>
    <w:rsid w:val="00CF341D"/>
    <w:rsid w:val="00CF34DD"/>
    <w:rsid w:val="00CF364D"/>
    <w:rsid w:val="00CF36B6"/>
    <w:rsid w:val="00CF3732"/>
    <w:rsid w:val="00CF398F"/>
    <w:rsid w:val="00CF3A41"/>
    <w:rsid w:val="00CF3B3C"/>
    <w:rsid w:val="00CF3BE0"/>
    <w:rsid w:val="00CF3CDC"/>
    <w:rsid w:val="00CF3DD6"/>
    <w:rsid w:val="00CF40FE"/>
    <w:rsid w:val="00CF43B8"/>
    <w:rsid w:val="00CF4C60"/>
    <w:rsid w:val="00CF4ED7"/>
    <w:rsid w:val="00CF5029"/>
    <w:rsid w:val="00CF5093"/>
    <w:rsid w:val="00CF50C4"/>
    <w:rsid w:val="00CF518A"/>
    <w:rsid w:val="00CF5254"/>
    <w:rsid w:val="00CF5383"/>
    <w:rsid w:val="00CF53AC"/>
    <w:rsid w:val="00CF543F"/>
    <w:rsid w:val="00CF5843"/>
    <w:rsid w:val="00CF5AF0"/>
    <w:rsid w:val="00CF5B28"/>
    <w:rsid w:val="00CF5BD5"/>
    <w:rsid w:val="00CF5D59"/>
    <w:rsid w:val="00CF5D6A"/>
    <w:rsid w:val="00CF5DB4"/>
    <w:rsid w:val="00CF5DF2"/>
    <w:rsid w:val="00CF6205"/>
    <w:rsid w:val="00CF621C"/>
    <w:rsid w:val="00CF63C7"/>
    <w:rsid w:val="00CF65E4"/>
    <w:rsid w:val="00CF66C6"/>
    <w:rsid w:val="00CF6788"/>
    <w:rsid w:val="00CF6A6D"/>
    <w:rsid w:val="00CF6ED4"/>
    <w:rsid w:val="00CF70C7"/>
    <w:rsid w:val="00CF71D2"/>
    <w:rsid w:val="00CF7226"/>
    <w:rsid w:val="00CF74BB"/>
    <w:rsid w:val="00CF757B"/>
    <w:rsid w:val="00CF75D6"/>
    <w:rsid w:val="00CF77E9"/>
    <w:rsid w:val="00CF78AE"/>
    <w:rsid w:val="00CF7D32"/>
    <w:rsid w:val="00CF7D6F"/>
    <w:rsid w:val="00CF7F1F"/>
    <w:rsid w:val="00CFD5FA"/>
    <w:rsid w:val="00D0001D"/>
    <w:rsid w:val="00D000B0"/>
    <w:rsid w:val="00D000BB"/>
    <w:rsid w:val="00D00100"/>
    <w:rsid w:val="00D0022C"/>
    <w:rsid w:val="00D00A0D"/>
    <w:rsid w:val="00D00BCC"/>
    <w:rsid w:val="00D00CA1"/>
    <w:rsid w:val="00D00D36"/>
    <w:rsid w:val="00D00EBB"/>
    <w:rsid w:val="00D01041"/>
    <w:rsid w:val="00D012D1"/>
    <w:rsid w:val="00D014FE"/>
    <w:rsid w:val="00D01520"/>
    <w:rsid w:val="00D01546"/>
    <w:rsid w:val="00D01AC1"/>
    <w:rsid w:val="00D01C05"/>
    <w:rsid w:val="00D01C33"/>
    <w:rsid w:val="00D01C4D"/>
    <w:rsid w:val="00D01CE9"/>
    <w:rsid w:val="00D01E8B"/>
    <w:rsid w:val="00D01E8E"/>
    <w:rsid w:val="00D01FFA"/>
    <w:rsid w:val="00D020BD"/>
    <w:rsid w:val="00D02109"/>
    <w:rsid w:val="00D02327"/>
    <w:rsid w:val="00D0234E"/>
    <w:rsid w:val="00D0249B"/>
    <w:rsid w:val="00D0265B"/>
    <w:rsid w:val="00D02749"/>
    <w:rsid w:val="00D027A4"/>
    <w:rsid w:val="00D027B3"/>
    <w:rsid w:val="00D0282C"/>
    <w:rsid w:val="00D029D0"/>
    <w:rsid w:val="00D02B3B"/>
    <w:rsid w:val="00D02B78"/>
    <w:rsid w:val="00D02F4B"/>
    <w:rsid w:val="00D03148"/>
    <w:rsid w:val="00D032FE"/>
    <w:rsid w:val="00D0336F"/>
    <w:rsid w:val="00D0342E"/>
    <w:rsid w:val="00D0344C"/>
    <w:rsid w:val="00D035B5"/>
    <w:rsid w:val="00D03780"/>
    <w:rsid w:val="00D039F2"/>
    <w:rsid w:val="00D03A32"/>
    <w:rsid w:val="00D03B03"/>
    <w:rsid w:val="00D03B7E"/>
    <w:rsid w:val="00D03C3D"/>
    <w:rsid w:val="00D03D4D"/>
    <w:rsid w:val="00D03EF3"/>
    <w:rsid w:val="00D03F67"/>
    <w:rsid w:val="00D0437A"/>
    <w:rsid w:val="00D04681"/>
    <w:rsid w:val="00D047C2"/>
    <w:rsid w:val="00D047CB"/>
    <w:rsid w:val="00D047F2"/>
    <w:rsid w:val="00D04A93"/>
    <w:rsid w:val="00D04BD8"/>
    <w:rsid w:val="00D04E68"/>
    <w:rsid w:val="00D04EE9"/>
    <w:rsid w:val="00D05125"/>
    <w:rsid w:val="00D05352"/>
    <w:rsid w:val="00D053BC"/>
    <w:rsid w:val="00D054BB"/>
    <w:rsid w:val="00D0550E"/>
    <w:rsid w:val="00D05620"/>
    <w:rsid w:val="00D056D7"/>
    <w:rsid w:val="00D05B65"/>
    <w:rsid w:val="00D05BF4"/>
    <w:rsid w:val="00D05CBE"/>
    <w:rsid w:val="00D05CE3"/>
    <w:rsid w:val="00D05E17"/>
    <w:rsid w:val="00D060AD"/>
    <w:rsid w:val="00D061EB"/>
    <w:rsid w:val="00D062BB"/>
    <w:rsid w:val="00D063E0"/>
    <w:rsid w:val="00D064F9"/>
    <w:rsid w:val="00D06612"/>
    <w:rsid w:val="00D068D4"/>
    <w:rsid w:val="00D06947"/>
    <w:rsid w:val="00D06D39"/>
    <w:rsid w:val="00D07070"/>
    <w:rsid w:val="00D0714C"/>
    <w:rsid w:val="00D073D1"/>
    <w:rsid w:val="00D073EB"/>
    <w:rsid w:val="00D076CA"/>
    <w:rsid w:val="00D07C4F"/>
    <w:rsid w:val="00D07F34"/>
    <w:rsid w:val="00D07FFC"/>
    <w:rsid w:val="00D08017"/>
    <w:rsid w:val="00D0DB38"/>
    <w:rsid w:val="00D1014B"/>
    <w:rsid w:val="00D10153"/>
    <w:rsid w:val="00D10385"/>
    <w:rsid w:val="00D10776"/>
    <w:rsid w:val="00D1079B"/>
    <w:rsid w:val="00D1088B"/>
    <w:rsid w:val="00D1097F"/>
    <w:rsid w:val="00D109D7"/>
    <w:rsid w:val="00D109D8"/>
    <w:rsid w:val="00D10C01"/>
    <w:rsid w:val="00D10CDC"/>
    <w:rsid w:val="00D10E2C"/>
    <w:rsid w:val="00D110CB"/>
    <w:rsid w:val="00D11540"/>
    <w:rsid w:val="00D11660"/>
    <w:rsid w:val="00D11B83"/>
    <w:rsid w:val="00D11C7D"/>
    <w:rsid w:val="00D11D01"/>
    <w:rsid w:val="00D122E5"/>
    <w:rsid w:val="00D123D2"/>
    <w:rsid w:val="00D12970"/>
    <w:rsid w:val="00D12A78"/>
    <w:rsid w:val="00D12CE6"/>
    <w:rsid w:val="00D12E27"/>
    <w:rsid w:val="00D12F8E"/>
    <w:rsid w:val="00D13095"/>
    <w:rsid w:val="00D13140"/>
    <w:rsid w:val="00D131D6"/>
    <w:rsid w:val="00D1349E"/>
    <w:rsid w:val="00D13516"/>
    <w:rsid w:val="00D13615"/>
    <w:rsid w:val="00D13683"/>
    <w:rsid w:val="00D138F5"/>
    <w:rsid w:val="00D13AE0"/>
    <w:rsid w:val="00D13B0C"/>
    <w:rsid w:val="00D13EDE"/>
    <w:rsid w:val="00D13EFF"/>
    <w:rsid w:val="00D14179"/>
    <w:rsid w:val="00D147CA"/>
    <w:rsid w:val="00D147CF"/>
    <w:rsid w:val="00D148A9"/>
    <w:rsid w:val="00D148ED"/>
    <w:rsid w:val="00D149CB"/>
    <w:rsid w:val="00D14C86"/>
    <w:rsid w:val="00D14D29"/>
    <w:rsid w:val="00D14F10"/>
    <w:rsid w:val="00D14F88"/>
    <w:rsid w:val="00D15393"/>
    <w:rsid w:val="00D153FD"/>
    <w:rsid w:val="00D154DB"/>
    <w:rsid w:val="00D1567F"/>
    <w:rsid w:val="00D157C2"/>
    <w:rsid w:val="00D15860"/>
    <w:rsid w:val="00D15B36"/>
    <w:rsid w:val="00D16053"/>
    <w:rsid w:val="00D16463"/>
    <w:rsid w:val="00D16AE0"/>
    <w:rsid w:val="00D16BDD"/>
    <w:rsid w:val="00D16C5A"/>
    <w:rsid w:val="00D16C78"/>
    <w:rsid w:val="00D16DB2"/>
    <w:rsid w:val="00D171AA"/>
    <w:rsid w:val="00D1738E"/>
    <w:rsid w:val="00D1751E"/>
    <w:rsid w:val="00D1765F"/>
    <w:rsid w:val="00D17681"/>
    <w:rsid w:val="00D1777C"/>
    <w:rsid w:val="00D17864"/>
    <w:rsid w:val="00D17885"/>
    <w:rsid w:val="00D178E0"/>
    <w:rsid w:val="00D17B40"/>
    <w:rsid w:val="00D17F45"/>
    <w:rsid w:val="00D1903E"/>
    <w:rsid w:val="00D202DA"/>
    <w:rsid w:val="00D20473"/>
    <w:rsid w:val="00D205F9"/>
    <w:rsid w:val="00D20697"/>
    <w:rsid w:val="00D20850"/>
    <w:rsid w:val="00D20A12"/>
    <w:rsid w:val="00D20A1E"/>
    <w:rsid w:val="00D20BE6"/>
    <w:rsid w:val="00D20F07"/>
    <w:rsid w:val="00D20F91"/>
    <w:rsid w:val="00D20FD6"/>
    <w:rsid w:val="00D21436"/>
    <w:rsid w:val="00D21524"/>
    <w:rsid w:val="00D215D2"/>
    <w:rsid w:val="00D216D6"/>
    <w:rsid w:val="00D21852"/>
    <w:rsid w:val="00D21891"/>
    <w:rsid w:val="00D21924"/>
    <w:rsid w:val="00D21CE3"/>
    <w:rsid w:val="00D21D70"/>
    <w:rsid w:val="00D21E12"/>
    <w:rsid w:val="00D22147"/>
    <w:rsid w:val="00D22158"/>
    <w:rsid w:val="00D22338"/>
    <w:rsid w:val="00D223FA"/>
    <w:rsid w:val="00D22470"/>
    <w:rsid w:val="00D226CA"/>
    <w:rsid w:val="00D2293C"/>
    <w:rsid w:val="00D22AD1"/>
    <w:rsid w:val="00D22C0E"/>
    <w:rsid w:val="00D22D00"/>
    <w:rsid w:val="00D22D81"/>
    <w:rsid w:val="00D230AB"/>
    <w:rsid w:val="00D233D9"/>
    <w:rsid w:val="00D23419"/>
    <w:rsid w:val="00D2341A"/>
    <w:rsid w:val="00D234E8"/>
    <w:rsid w:val="00D23574"/>
    <w:rsid w:val="00D235F8"/>
    <w:rsid w:val="00D239B6"/>
    <w:rsid w:val="00D239C2"/>
    <w:rsid w:val="00D23A7A"/>
    <w:rsid w:val="00D23F4E"/>
    <w:rsid w:val="00D24056"/>
    <w:rsid w:val="00D24057"/>
    <w:rsid w:val="00D240CD"/>
    <w:rsid w:val="00D241EF"/>
    <w:rsid w:val="00D2455E"/>
    <w:rsid w:val="00D246AB"/>
    <w:rsid w:val="00D2491B"/>
    <w:rsid w:val="00D2493B"/>
    <w:rsid w:val="00D24BA2"/>
    <w:rsid w:val="00D24DA1"/>
    <w:rsid w:val="00D24DB3"/>
    <w:rsid w:val="00D24EA6"/>
    <w:rsid w:val="00D25071"/>
    <w:rsid w:val="00D25170"/>
    <w:rsid w:val="00D254AE"/>
    <w:rsid w:val="00D25620"/>
    <w:rsid w:val="00D25630"/>
    <w:rsid w:val="00D256FE"/>
    <w:rsid w:val="00D25850"/>
    <w:rsid w:val="00D25898"/>
    <w:rsid w:val="00D25B51"/>
    <w:rsid w:val="00D25BE8"/>
    <w:rsid w:val="00D25C2E"/>
    <w:rsid w:val="00D25D8A"/>
    <w:rsid w:val="00D25E36"/>
    <w:rsid w:val="00D25F22"/>
    <w:rsid w:val="00D25F93"/>
    <w:rsid w:val="00D262C5"/>
    <w:rsid w:val="00D26398"/>
    <w:rsid w:val="00D2659C"/>
    <w:rsid w:val="00D265F3"/>
    <w:rsid w:val="00D26992"/>
    <w:rsid w:val="00D26A4C"/>
    <w:rsid w:val="00D26C4C"/>
    <w:rsid w:val="00D26CEA"/>
    <w:rsid w:val="00D26D04"/>
    <w:rsid w:val="00D26D6C"/>
    <w:rsid w:val="00D26E16"/>
    <w:rsid w:val="00D26E45"/>
    <w:rsid w:val="00D26EDB"/>
    <w:rsid w:val="00D27274"/>
    <w:rsid w:val="00D27370"/>
    <w:rsid w:val="00D2785C"/>
    <w:rsid w:val="00D27893"/>
    <w:rsid w:val="00D278BA"/>
    <w:rsid w:val="00D27943"/>
    <w:rsid w:val="00D27B04"/>
    <w:rsid w:val="00D27CEB"/>
    <w:rsid w:val="00D27FEA"/>
    <w:rsid w:val="00D3000F"/>
    <w:rsid w:val="00D300D5"/>
    <w:rsid w:val="00D301FF"/>
    <w:rsid w:val="00D3022A"/>
    <w:rsid w:val="00D30271"/>
    <w:rsid w:val="00D303F4"/>
    <w:rsid w:val="00D304FC"/>
    <w:rsid w:val="00D3065B"/>
    <w:rsid w:val="00D306AC"/>
    <w:rsid w:val="00D30A1B"/>
    <w:rsid w:val="00D30A58"/>
    <w:rsid w:val="00D30B1F"/>
    <w:rsid w:val="00D30BF3"/>
    <w:rsid w:val="00D30CDC"/>
    <w:rsid w:val="00D30E16"/>
    <w:rsid w:val="00D30E39"/>
    <w:rsid w:val="00D30F90"/>
    <w:rsid w:val="00D30FB2"/>
    <w:rsid w:val="00D31076"/>
    <w:rsid w:val="00D31184"/>
    <w:rsid w:val="00D31243"/>
    <w:rsid w:val="00D31299"/>
    <w:rsid w:val="00D313AC"/>
    <w:rsid w:val="00D317C5"/>
    <w:rsid w:val="00D317EB"/>
    <w:rsid w:val="00D31842"/>
    <w:rsid w:val="00D3199D"/>
    <w:rsid w:val="00D31C0C"/>
    <w:rsid w:val="00D31C1B"/>
    <w:rsid w:val="00D31C86"/>
    <w:rsid w:val="00D31E0C"/>
    <w:rsid w:val="00D31E62"/>
    <w:rsid w:val="00D31E8F"/>
    <w:rsid w:val="00D31F09"/>
    <w:rsid w:val="00D320F2"/>
    <w:rsid w:val="00D321EE"/>
    <w:rsid w:val="00D32231"/>
    <w:rsid w:val="00D3230D"/>
    <w:rsid w:val="00D3245E"/>
    <w:rsid w:val="00D324C2"/>
    <w:rsid w:val="00D32546"/>
    <w:rsid w:val="00D32708"/>
    <w:rsid w:val="00D3281E"/>
    <w:rsid w:val="00D3296F"/>
    <w:rsid w:val="00D32AE6"/>
    <w:rsid w:val="00D32BD3"/>
    <w:rsid w:val="00D33150"/>
    <w:rsid w:val="00D332CC"/>
    <w:rsid w:val="00D3331F"/>
    <w:rsid w:val="00D335B7"/>
    <w:rsid w:val="00D337B9"/>
    <w:rsid w:val="00D33805"/>
    <w:rsid w:val="00D339D5"/>
    <w:rsid w:val="00D33A23"/>
    <w:rsid w:val="00D33A94"/>
    <w:rsid w:val="00D33ABE"/>
    <w:rsid w:val="00D33AF7"/>
    <w:rsid w:val="00D33B28"/>
    <w:rsid w:val="00D33B5F"/>
    <w:rsid w:val="00D33E09"/>
    <w:rsid w:val="00D340DB"/>
    <w:rsid w:val="00D341F2"/>
    <w:rsid w:val="00D34381"/>
    <w:rsid w:val="00D343A4"/>
    <w:rsid w:val="00D34441"/>
    <w:rsid w:val="00D34611"/>
    <w:rsid w:val="00D34654"/>
    <w:rsid w:val="00D34745"/>
    <w:rsid w:val="00D3488D"/>
    <w:rsid w:val="00D34B8F"/>
    <w:rsid w:val="00D34B9B"/>
    <w:rsid w:val="00D34B9E"/>
    <w:rsid w:val="00D34C36"/>
    <w:rsid w:val="00D34CEA"/>
    <w:rsid w:val="00D34DEC"/>
    <w:rsid w:val="00D35065"/>
    <w:rsid w:val="00D350AE"/>
    <w:rsid w:val="00D35108"/>
    <w:rsid w:val="00D35511"/>
    <w:rsid w:val="00D3565A"/>
    <w:rsid w:val="00D356D2"/>
    <w:rsid w:val="00D3598B"/>
    <w:rsid w:val="00D35A49"/>
    <w:rsid w:val="00D35CFE"/>
    <w:rsid w:val="00D35D4E"/>
    <w:rsid w:val="00D35D62"/>
    <w:rsid w:val="00D35D69"/>
    <w:rsid w:val="00D35E41"/>
    <w:rsid w:val="00D36004"/>
    <w:rsid w:val="00D36029"/>
    <w:rsid w:val="00D3658C"/>
    <w:rsid w:val="00D3660D"/>
    <w:rsid w:val="00D36666"/>
    <w:rsid w:val="00D366B4"/>
    <w:rsid w:val="00D36703"/>
    <w:rsid w:val="00D36A94"/>
    <w:rsid w:val="00D36ADC"/>
    <w:rsid w:val="00D36D69"/>
    <w:rsid w:val="00D36EFC"/>
    <w:rsid w:val="00D370CD"/>
    <w:rsid w:val="00D37225"/>
    <w:rsid w:val="00D37397"/>
    <w:rsid w:val="00D373AD"/>
    <w:rsid w:val="00D37480"/>
    <w:rsid w:val="00D375E0"/>
    <w:rsid w:val="00D376FE"/>
    <w:rsid w:val="00D3782D"/>
    <w:rsid w:val="00D3785D"/>
    <w:rsid w:val="00D3790E"/>
    <w:rsid w:val="00D37954"/>
    <w:rsid w:val="00D37A22"/>
    <w:rsid w:val="00D37B08"/>
    <w:rsid w:val="00D37DE6"/>
    <w:rsid w:val="00D37F3F"/>
    <w:rsid w:val="00D3CB55"/>
    <w:rsid w:val="00D40537"/>
    <w:rsid w:val="00D4060D"/>
    <w:rsid w:val="00D40631"/>
    <w:rsid w:val="00D40634"/>
    <w:rsid w:val="00D40650"/>
    <w:rsid w:val="00D406A0"/>
    <w:rsid w:val="00D40D2E"/>
    <w:rsid w:val="00D40F60"/>
    <w:rsid w:val="00D410F1"/>
    <w:rsid w:val="00D4113D"/>
    <w:rsid w:val="00D416E0"/>
    <w:rsid w:val="00D417A8"/>
    <w:rsid w:val="00D41DFC"/>
    <w:rsid w:val="00D41E3E"/>
    <w:rsid w:val="00D41E74"/>
    <w:rsid w:val="00D41E99"/>
    <w:rsid w:val="00D4225A"/>
    <w:rsid w:val="00D42412"/>
    <w:rsid w:val="00D42496"/>
    <w:rsid w:val="00D42547"/>
    <w:rsid w:val="00D42698"/>
    <w:rsid w:val="00D429A0"/>
    <w:rsid w:val="00D429BF"/>
    <w:rsid w:val="00D429DA"/>
    <w:rsid w:val="00D42BC4"/>
    <w:rsid w:val="00D42D43"/>
    <w:rsid w:val="00D42FA7"/>
    <w:rsid w:val="00D4318A"/>
    <w:rsid w:val="00D4330A"/>
    <w:rsid w:val="00D43469"/>
    <w:rsid w:val="00D437B8"/>
    <w:rsid w:val="00D43843"/>
    <w:rsid w:val="00D439D5"/>
    <w:rsid w:val="00D43B10"/>
    <w:rsid w:val="00D43BC8"/>
    <w:rsid w:val="00D43D20"/>
    <w:rsid w:val="00D43EFC"/>
    <w:rsid w:val="00D43FFB"/>
    <w:rsid w:val="00D44002"/>
    <w:rsid w:val="00D4403D"/>
    <w:rsid w:val="00D44070"/>
    <w:rsid w:val="00D44081"/>
    <w:rsid w:val="00D442B1"/>
    <w:rsid w:val="00D44439"/>
    <w:rsid w:val="00D4450D"/>
    <w:rsid w:val="00D4499A"/>
    <w:rsid w:val="00D449D9"/>
    <w:rsid w:val="00D449E4"/>
    <w:rsid w:val="00D44B94"/>
    <w:rsid w:val="00D44E0A"/>
    <w:rsid w:val="00D4522F"/>
    <w:rsid w:val="00D452EF"/>
    <w:rsid w:val="00D4557C"/>
    <w:rsid w:val="00D455F5"/>
    <w:rsid w:val="00D456F2"/>
    <w:rsid w:val="00D45705"/>
    <w:rsid w:val="00D45797"/>
    <w:rsid w:val="00D459FE"/>
    <w:rsid w:val="00D45A30"/>
    <w:rsid w:val="00D45BB6"/>
    <w:rsid w:val="00D45CB5"/>
    <w:rsid w:val="00D45EA5"/>
    <w:rsid w:val="00D45EC8"/>
    <w:rsid w:val="00D45FCE"/>
    <w:rsid w:val="00D46328"/>
    <w:rsid w:val="00D4665E"/>
    <w:rsid w:val="00D46812"/>
    <w:rsid w:val="00D47033"/>
    <w:rsid w:val="00D4704A"/>
    <w:rsid w:val="00D47071"/>
    <w:rsid w:val="00D47132"/>
    <w:rsid w:val="00D4728A"/>
    <w:rsid w:val="00D4752A"/>
    <w:rsid w:val="00D477FB"/>
    <w:rsid w:val="00D4792B"/>
    <w:rsid w:val="00D47A12"/>
    <w:rsid w:val="00D47A1F"/>
    <w:rsid w:val="00D47A28"/>
    <w:rsid w:val="00D47A38"/>
    <w:rsid w:val="00D47B2E"/>
    <w:rsid w:val="00D47BE2"/>
    <w:rsid w:val="00D47E94"/>
    <w:rsid w:val="00D50335"/>
    <w:rsid w:val="00D50378"/>
    <w:rsid w:val="00D5078C"/>
    <w:rsid w:val="00D5089D"/>
    <w:rsid w:val="00D50BCE"/>
    <w:rsid w:val="00D50DF4"/>
    <w:rsid w:val="00D50EDD"/>
    <w:rsid w:val="00D510C1"/>
    <w:rsid w:val="00D51232"/>
    <w:rsid w:val="00D512A9"/>
    <w:rsid w:val="00D51371"/>
    <w:rsid w:val="00D513E0"/>
    <w:rsid w:val="00D51483"/>
    <w:rsid w:val="00D5151B"/>
    <w:rsid w:val="00D5158E"/>
    <w:rsid w:val="00D515B9"/>
    <w:rsid w:val="00D5175D"/>
    <w:rsid w:val="00D517A5"/>
    <w:rsid w:val="00D519C5"/>
    <w:rsid w:val="00D51BE8"/>
    <w:rsid w:val="00D51CE9"/>
    <w:rsid w:val="00D51DB0"/>
    <w:rsid w:val="00D51DDC"/>
    <w:rsid w:val="00D51F4B"/>
    <w:rsid w:val="00D5205A"/>
    <w:rsid w:val="00D523EF"/>
    <w:rsid w:val="00D524DF"/>
    <w:rsid w:val="00D52589"/>
    <w:rsid w:val="00D52745"/>
    <w:rsid w:val="00D52879"/>
    <w:rsid w:val="00D52CC4"/>
    <w:rsid w:val="00D52D4F"/>
    <w:rsid w:val="00D52E45"/>
    <w:rsid w:val="00D537F5"/>
    <w:rsid w:val="00D539C2"/>
    <w:rsid w:val="00D53B02"/>
    <w:rsid w:val="00D53CC3"/>
    <w:rsid w:val="00D53DB3"/>
    <w:rsid w:val="00D53EC8"/>
    <w:rsid w:val="00D53F1E"/>
    <w:rsid w:val="00D53FA6"/>
    <w:rsid w:val="00D54195"/>
    <w:rsid w:val="00D5425F"/>
    <w:rsid w:val="00D54529"/>
    <w:rsid w:val="00D547E5"/>
    <w:rsid w:val="00D54966"/>
    <w:rsid w:val="00D549C6"/>
    <w:rsid w:val="00D54AAF"/>
    <w:rsid w:val="00D54DC3"/>
    <w:rsid w:val="00D54E5E"/>
    <w:rsid w:val="00D550F2"/>
    <w:rsid w:val="00D55224"/>
    <w:rsid w:val="00D552A3"/>
    <w:rsid w:val="00D553ED"/>
    <w:rsid w:val="00D55439"/>
    <w:rsid w:val="00D55485"/>
    <w:rsid w:val="00D55527"/>
    <w:rsid w:val="00D5575D"/>
    <w:rsid w:val="00D55864"/>
    <w:rsid w:val="00D5594A"/>
    <w:rsid w:val="00D5597F"/>
    <w:rsid w:val="00D55A45"/>
    <w:rsid w:val="00D55A5A"/>
    <w:rsid w:val="00D56334"/>
    <w:rsid w:val="00D5635B"/>
    <w:rsid w:val="00D563E1"/>
    <w:rsid w:val="00D564AE"/>
    <w:rsid w:val="00D5655B"/>
    <w:rsid w:val="00D567E3"/>
    <w:rsid w:val="00D568D1"/>
    <w:rsid w:val="00D56BC3"/>
    <w:rsid w:val="00D56D31"/>
    <w:rsid w:val="00D56DA4"/>
    <w:rsid w:val="00D57199"/>
    <w:rsid w:val="00D57235"/>
    <w:rsid w:val="00D57501"/>
    <w:rsid w:val="00D576A8"/>
    <w:rsid w:val="00D576DD"/>
    <w:rsid w:val="00D5770E"/>
    <w:rsid w:val="00D577EF"/>
    <w:rsid w:val="00D577F1"/>
    <w:rsid w:val="00D578A9"/>
    <w:rsid w:val="00D57A82"/>
    <w:rsid w:val="00D57C05"/>
    <w:rsid w:val="00D57C86"/>
    <w:rsid w:val="00D57F94"/>
    <w:rsid w:val="00D57FCE"/>
    <w:rsid w:val="00D600E0"/>
    <w:rsid w:val="00D6021B"/>
    <w:rsid w:val="00D60265"/>
    <w:rsid w:val="00D60309"/>
    <w:rsid w:val="00D604A9"/>
    <w:rsid w:val="00D6077B"/>
    <w:rsid w:val="00D6077C"/>
    <w:rsid w:val="00D60A12"/>
    <w:rsid w:val="00D60B13"/>
    <w:rsid w:val="00D60C85"/>
    <w:rsid w:val="00D60D6C"/>
    <w:rsid w:val="00D61055"/>
    <w:rsid w:val="00D610E5"/>
    <w:rsid w:val="00D6126B"/>
    <w:rsid w:val="00D6137E"/>
    <w:rsid w:val="00D613CC"/>
    <w:rsid w:val="00D61703"/>
    <w:rsid w:val="00D61BC3"/>
    <w:rsid w:val="00D61F5E"/>
    <w:rsid w:val="00D620C7"/>
    <w:rsid w:val="00D62302"/>
    <w:rsid w:val="00D62398"/>
    <w:rsid w:val="00D627C1"/>
    <w:rsid w:val="00D628D5"/>
    <w:rsid w:val="00D62964"/>
    <w:rsid w:val="00D62A3E"/>
    <w:rsid w:val="00D62A53"/>
    <w:rsid w:val="00D62F36"/>
    <w:rsid w:val="00D63056"/>
    <w:rsid w:val="00D63138"/>
    <w:rsid w:val="00D63169"/>
    <w:rsid w:val="00D63201"/>
    <w:rsid w:val="00D632BA"/>
    <w:rsid w:val="00D633D7"/>
    <w:rsid w:val="00D63431"/>
    <w:rsid w:val="00D635ED"/>
    <w:rsid w:val="00D6361C"/>
    <w:rsid w:val="00D63642"/>
    <w:rsid w:val="00D63945"/>
    <w:rsid w:val="00D639CD"/>
    <w:rsid w:val="00D63A6D"/>
    <w:rsid w:val="00D63AE4"/>
    <w:rsid w:val="00D63D0C"/>
    <w:rsid w:val="00D63D5B"/>
    <w:rsid w:val="00D63E30"/>
    <w:rsid w:val="00D63F6C"/>
    <w:rsid w:val="00D641F7"/>
    <w:rsid w:val="00D64222"/>
    <w:rsid w:val="00D64398"/>
    <w:rsid w:val="00D6475E"/>
    <w:rsid w:val="00D648B9"/>
    <w:rsid w:val="00D649DE"/>
    <w:rsid w:val="00D64BD9"/>
    <w:rsid w:val="00D64DD5"/>
    <w:rsid w:val="00D64E2A"/>
    <w:rsid w:val="00D64E6C"/>
    <w:rsid w:val="00D64E6E"/>
    <w:rsid w:val="00D64EF9"/>
    <w:rsid w:val="00D64F71"/>
    <w:rsid w:val="00D650B7"/>
    <w:rsid w:val="00D6524F"/>
    <w:rsid w:val="00D65338"/>
    <w:rsid w:val="00D653DF"/>
    <w:rsid w:val="00D65524"/>
    <w:rsid w:val="00D65616"/>
    <w:rsid w:val="00D657EB"/>
    <w:rsid w:val="00D65E3B"/>
    <w:rsid w:val="00D66139"/>
    <w:rsid w:val="00D66178"/>
    <w:rsid w:val="00D6617F"/>
    <w:rsid w:val="00D66219"/>
    <w:rsid w:val="00D66388"/>
    <w:rsid w:val="00D66643"/>
    <w:rsid w:val="00D66839"/>
    <w:rsid w:val="00D669FE"/>
    <w:rsid w:val="00D66A76"/>
    <w:rsid w:val="00D66B3D"/>
    <w:rsid w:val="00D66B7D"/>
    <w:rsid w:val="00D66EEF"/>
    <w:rsid w:val="00D66F0B"/>
    <w:rsid w:val="00D6701C"/>
    <w:rsid w:val="00D671FC"/>
    <w:rsid w:val="00D67411"/>
    <w:rsid w:val="00D6744F"/>
    <w:rsid w:val="00D675A8"/>
    <w:rsid w:val="00D67757"/>
    <w:rsid w:val="00D67781"/>
    <w:rsid w:val="00D6794D"/>
    <w:rsid w:val="00D67D7E"/>
    <w:rsid w:val="00D67E96"/>
    <w:rsid w:val="00D67F72"/>
    <w:rsid w:val="00D70057"/>
    <w:rsid w:val="00D70207"/>
    <w:rsid w:val="00D702AD"/>
    <w:rsid w:val="00D704C3"/>
    <w:rsid w:val="00D708A5"/>
    <w:rsid w:val="00D70927"/>
    <w:rsid w:val="00D709DA"/>
    <w:rsid w:val="00D709DF"/>
    <w:rsid w:val="00D70D1F"/>
    <w:rsid w:val="00D70D55"/>
    <w:rsid w:val="00D70DE1"/>
    <w:rsid w:val="00D70E43"/>
    <w:rsid w:val="00D70ED2"/>
    <w:rsid w:val="00D70F5E"/>
    <w:rsid w:val="00D71062"/>
    <w:rsid w:val="00D71416"/>
    <w:rsid w:val="00D7175B"/>
    <w:rsid w:val="00D7178A"/>
    <w:rsid w:val="00D717A8"/>
    <w:rsid w:val="00D7185A"/>
    <w:rsid w:val="00D71A1A"/>
    <w:rsid w:val="00D71A8C"/>
    <w:rsid w:val="00D71AB3"/>
    <w:rsid w:val="00D71C2E"/>
    <w:rsid w:val="00D71CA4"/>
    <w:rsid w:val="00D71D47"/>
    <w:rsid w:val="00D72109"/>
    <w:rsid w:val="00D723DC"/>
    <w:rsid w:val="00D72450"/>
    <w:rsid w:val="00D72733"/>
    <w:rsid w:val="00D728C6"/>
    <w:rsid w:val="00D72B96"/>
    <w:rsid w:val="00D72D30"/>
    <w:rsid w:val="00D7319F"/>
    <w:rsid w:val="00D736D0"/>
    <w:rsid w:val="00D73C75"/>
    <w:rsid w:val="00D73D4A"/>
    <w:rsid w:val="00D73DDA"/>
    <w:rsid w:val="00D73DF3"/>
    <w:rsid w:val="00D73DFB"/>
    <w:rsid w:val="00D740FE"/>
    <w:rsid w:val="00D741CC"/>
    <w:rsid w:val="00D7435D"/>
    <w:rsid w:val="00D74459"/>
    <w:rsid w:val="00D744C1"/>
    <w:rsid w:val="00D74507"/>
    <w:rsid w:val="00D7459C"/>
    <w:rsid w:val="00D74DD5"/>
    <w:rsid w:val="00D7518B"/>
    <w:rsid w:val="00D75289"/>
    <w:rsid w:val="00D752E2"/>
    <w:rsid w:val="00D7541B"/>
    <w:rsid w:val="00D7543F"/>
    <w:rsid w:val="00D75738"/>
    <w:rsid w:val="00D7582B"/>
    <w:rsid w:val="00D758EE"/>
    <w:rsid w:val="00D75B03"/>
    <w:rsid w:val="00D75CC4"/>
    <w:rsid w:val="00D75CFF"/>
    <w:rsid w:val="00D75D5E"/>
    <w:rsid w:val="00D75E8C"/>
    <w:rsid w:val="00D75F5B"/>
    <w:rsid w:val="00D75F6C"/>
    <w:rsid w:val="00D760EB"/>
    <w:rsid w:val="00D760FC"/>
    <w:rsid w:val="00D762E1"/>
    <w:rsid w:val="00D764D1"/>
    <w:rsid w:val="00D7667D"/>
    <w:rsid w:val="00D769B4"/>
    <w:rsid w:val="00D76C8A"/>
    <w:rsid w:val="00D76E0A"/>
    <w:rsid w:val="00D76E85"/>
    <w:rsid w:val="00D76EF4"/>
    <w:rsid w:val="00D77030"/>
    <w:rsid w:val="00D7717A"/>
    <w:rsid w:val="00D77232"/>
    <w:rsid w:val="00D77487"/>
    <w:rsid w:val="00D77548"/>
    <w:rsid w:val="00D7765E"/>
    <w:rsid w:val="00D776EC"/>
    <w:rsid w:val="00D7775F"/>
    <w:rsid w:val="00D77865"/>
    <w:rsid w:val="00D77990"/>
    <w:rsid w:val="00D77B4D"/>
    <w:rsid w:val="00D77CA8"/>
    <w:rsid w:val="00D77CC0"/>
    <w:rsid w:val="00D77D43"/>
    <w:rsid w:val="00D77FFE"/>
    <w:rsid w:val="00D7D4EE"/>
    <w:rsid w:val="00D8014D"/>
    <w:rsid w:val="00D801D8"/>
    <w:rsid w:val="00D8024E"/>
    <w:rsid w:val="00D806BD"/>
    <w:rsid w:val="00D807CB"/>
    <w:rsid w:val="00D8088C"/>
    <w:rsid w:val="00D80A2A"/>
    <w:rsid w:val="00D80A63"/>
    <w:rsid w:val="00D80C2B"/>
    <w:rsid w:val="00D80D82"/>
    <w:rsid w:val="00D80E6A"/>
    <w:rsid w:val="00D810BB"/>
    <w:rsid w:val="00D81845"/>
    <w:rsid w:val="00D81B88"/>
    <w:rsid w:val="00D81C47"/>
    <w:rsid w:val="00D820A4"/>
    <w:rsid w:val="00D82245"/>
    <w:rsid w:val="00D823A9"/>
    <w:rsid w:val="00D82404"/>
    <w:rsid w:val="00D824EE"/>
    <w:rsid w:val="00D82663"/>
    <w:rsid w:val="00D826FB"/>
    <w:rsid w:val="00D827AF"/>
    <w:rsid w:val="00D827E2"/>
    <w:rsid w:val="00D827EA"/>
    <w:rsid w:val="00D8287F"/>
    <w:rsid w:val="00D82941"/>
    <w:rsid w:val="00D82C04"/>
    <w:rsid w:val="00D82C6A"/>
    <w:rsid w:val="00D82CC7"/>
    <w:rsid w:val="00D82D7B"/>
    <w:rsid w:val="00D834AC"/>
    <w:rsid w:val="00D836DE"/>
    <w:rsid w:val="00D83A44"/>
    <w:rsid w:val="00D83B78"/>
    <w:rsid w:val="00D83C19"/>
    <w:rsid w:val="00D83C99"/>
    <w:rsid w:val="00D83F7C"/>
    <w:rsid w:val="00D8426D"/>
    <w:rsid w:val="00D84335"/>
    <w:rsid w:val="00D844FE"/>
    <w:rsid w:val="00D845AE"/>
    <w:rsid w:val="00D846BD"/>
    <w:rsid w:val="00D8495B"/>
    <w:rsid w:val="00D84F33"/>
    <w:rsid w:val="00D84F69"/>
    <w:rsid w:val="00D85108"/>
    <w:rsid w:val="00D85155"/>
    <w:rsid w:val="00D85224"/>
    <w:rsid w:val="00D85295"/>
    <w:rsid w:val="00D853EA"/>
    <w:rsid w:val="00D8556E"/>
    <w:rsid w:val="00D85576"/>
    <w:rsid w:val="00D859C7"/>
    <w:rsid w:val="00D860F7"/>
    <w:rsid w:val="00D86313"/>
    <w:rsid w:val="00D86641"/>
    <w:rsid w:val="00D866D4"/>
    <w:rsid w:val="00D86920"/>
    <w:rsid w:val="00D869D2"/>
    <w:rsid w:val="00D86F50"/>
    <w:rsid w:val="00D86FDF"/>
    <w:rsid w:val="00D8734D"/>
    <w:rsid w:val="00D873EC"/>
    <w:rsid w:val="00D8748D"/>
    <w:rsid w:val="00D874A1"/>
    <w:rsid w:val="00D87519"/>
    <w:rsid w:val="00D876DD"/>
    <w:rsid w:val="00D877BB"/>
    <w:rsid w:val="00D878BB"/>
    <w:rsid w:val="00D87ABE"/>
    <w:rsid w:val="00D87AC9"/>
    <w:rsid w:val="00D87CF9"/>
    <w:rsid w:val="00D87EA5"/>
    <w:rsid w:val="00D87F70"/>
    <w:rsid w:val="00D901B2"/>
    <w:rsid w:val="00D905C0"/>
    <w:rsid w:val="00D905E4"/>
    <w:rsid w:val="00D906CA"/>
    <w:rsid w:val="00D907BE"/>
    <w:rsid w:val="00D9080A"/>
    <w:rsid w:val="00D90D23"/>
    <w:rsid w:val="00D90EA3"/>
    <w:rsid w:val="00D90F6A"/>
    <w:rsid w:val="00D90FB0"/>
    <w:rsid w:val="00D9128A"/>
    <w:rsid w:val="00D912A6"/>
    <w:rsid w:val="00D91326"/>
    <w:rsid w:val="00D91373"/>
    <w:rsid w:val="00D914E9"/>
    <w:rsid w:val="00D91967"/>
    <w:rsid w:val="00D91A21"/>
    <w:rsid w:val="00D91ADD"/>
    <w:rsid w:val="00D91C4C"/>
    <w:rsid w:val="00D91F0E"/>
    <w:rsid w:val="00D92067"/>
    <w:rsid w:val="00D920EF"/>
    <w:rsid w:val="00D92300"/>
    <w:rsid w:val="00D92481"/>
    <w:rsid w:val="00D924E3"/>
    <w:rsid w:val="00D92595"/>
    <w:rsid w:val="00D92741"/>
    <w:rsid w:val="00D92AF2"/>
    <w:rsid w:val="00D93310"/>
    <w:rsid w:val="00D934E1"/>
    <w:rsid w:val="00D936BF"/>
    <w:rsid w:val="00D9372F"/>
    <w:rsid w:val="00D93871"/>
    <w:rsid w:val="00D939D2"/>
    <w:rsid w:val="00D93B1E"/>
    <w:rsid w:val="00D93CE5"/>
    <w:rsid w:val="00D93D3B"/>
    <w:rsid w:val="00D94024"/>
    <w:rsid w:val="00D94145"/>
    <w:rsid w:val="00D94226"/>
    <w:rsid w:val="00D94381"/>
    <w:rsid w:val="00D9460B"/>
    <w:rsid w:val="00D94614"/>
    <w:rsid w:val="00D94690"/>
    <w:rsid w:val="00D94859"/>
    <w:rsid w:val="00D94F0F"/>
    <w:rsid w:val="00D9505E"/>
    <w:rsid w:val="00D952A9"/>
    <w:rsid w:val="00D954DE"/>
    <w:rsid w:val="00D9552F"/>
    <w:rsid w:val="00D95554"/>
    <w:rsid w:val="00D95674"/>
    <w:rsid w:val="00D95803"/>
    <w:rsid w:val="00D959C0"/>
    <w:rsid w:val="00D959CE"/>
    <w:rsid w:val="00D95A85"/>
    <w:rsid w:val="00D95ABB"/>
    <w:rsid w:val="00D95F7B"/>
    <w:rsid w:val="00D960E9"/>
    <w:rsid w:val="00D96196"/>
    <w:rsid w:val="00D96239"/>
    <w:rsid w:val="00D96370"/>
    <w:rsid w:val="00D96A98"/>
    <w:rsid w:val="00D96E78"/>
    <w:rsid w:val="00D96F02"/>
    <w:rsid w:val="00D97049"/>
    <w:rsid w:val="00D97066"/>
    <w:rsid w:val="00D970B7"/>
    <w:rsid w:val="00D97207"/>
    <w:rsid w:val="00D97230"/>
    <w:rsid w:val="00D977C8"/>
    <w:rsid w:val="00D97C4F"/>
    <w:rsid w:val="00D97CF4"/>
    <w:rsid w:val="00D97D5E"/>
    <w:rsid w:val="00D97E64"/>
    <w:rsid w:val="00DA017A"/>
    <w:rsid w:val="00DA0182"/>
    <w:rsid w:val="00DA0276"/>
    <w:rsid w:val="00DA0371"/>
    <w:rsid w:val="00DA056D"/>
    <w:rsid w:val="00DA07FF"/>
    <w:rsid w:val="00DA08A5"/>
    <w:rsid w:val="00DA09EA"/>
    <w:rsid w:val="00DA0A2E"/>
    <w:rsid w:val="00DA0B01"/>
    <w:rsid w:val="00DA0E08"/>
    <w:rsid w:val="00DA0F03"/>
    <w:rsid w:val="00DA11DE"/>
    <w:rsid w:val="00DA11E5"/>
    <w:rsid w:val="00DA1626"/>
    <w:rsid w:val="00DA1784"/>
    <w:rsid w:val="00DA19DF"/>
    <w:rsid w:val="00DA1A59"/>
    <w:rsid w:val="00DA1AED"/>
    <w:rsid w:val="00DA1AEE"/>
    <w:rsid w:val="00DA1BBF"/>
    <w:rsid w:val="00DA1DFD"/>
    <w:rsid w:val="00DA212A"/>
    <w:rsid w:val="00DA2390"/>
    <w:rsid w:val="00DA2391"/>
    <w:rsid w:val="00DA2459"/>
    <w:rsid w:val="00DA245E"/>
    <w:rsid w:val="00DA2533"/>
    <w:rsid w:val="00DA2669"/>
    <w:rsid w:val="00DA27E3"/>
    <w:rsid w:val="00DA2849"/>
    <w:rsid w:val="00DA2B4C"/>
    <w:rsid w:val="00DA2B67"/>
    <w:rsid w:val="00DA34D7"/>
    <w:rsid w:val="00DA3904"/>
    <w:rsid w:val="00DA3956"/>
    <w:rsid w:val="00DA3996"/>
    <w:rsid w:val="00DA3B9D"/>
    <w:rsid w:val="00DA3BC9"/>
    <w:rsid w:val="00DA3C1E"/>
    <w:rsid w:val="00DA408A"/>
    <w:rsid w:val="00DA4229"/>
    <w:rsid w:val="00DA4281"/>
    <w:rsid w:val="00DA47CC"/>
    <w:rsid w:val="00DA4A28"/>
    <w:rsid w:val="00DA4B1D"/>
    <w:rsid w:val="00DA4D88"/>
    <w:rsid w:val="00DA4F3B"/>
    <w:rsid w:val="00DA4F7A"/>
    <w:rsid w:val="00DA5238"/>
    <w:rsid w:val="00DA5270"/>
    <w:rsid w:val="00DA529C"/>
    <w:rsid w:val="00DA5342"/>
    <w:rsid w:val="00DA557F"/>
    <w:rsid w:val="00DA56D4"/>
    <w:rsid w:val="00DA573F"/>
    <w:rsid w:val="00DA5774"/>
    <w:rsid w:val="00DA5A61"/>
    <w:rsid w:val="00DA5A7A"/>
    <w:rsid w:val="00DA5BEA"/>
    <w:rsid w:val="00DA604C"/>
    <w:rsid w:val="00DA62C3"/>
    <w:rsid w:val="00DA630E"/>
    <w:rsid w:val="00DA6603"/>
    <w:rsid w:val="00DA6607"/>
    <w:rsid w:val="00DA66DB"/>
    <w:rsid w:val="00DA66EE"/>
    <w:rsid w:val="00DA67D0"/>
    <w:rsid w:val="00DA6848"/>
    <w:rsid w:val="00DA6988"/>
    <w:rsid w:val="00DA69C8"/>
    <w:rsid w:val="00DA6C45"/>
    <w:rsid w:val="00DA6DB5"/>
    <w:rsid w:val="00DA6E2D"/>
    <w:rsid w:val="00DA70F9"/>
    <w:rsid w:val="00DA7119"/>
    <w:rsid w:val="00DA73FA"/>
    <w:rsid w:val="00DA7695"/>
    <w:rsid w:val="00DA76EA"/>
    <w:rsid w:val="00DA7972"/>
    <w:rsid w:val="00DA7A64"/>
    <w:rsid w:val="00DA7AC9"/>
    <w:rsid w:val="00DA7B8F"/>
    <w:rsid w:val="00DA7D7D"/>
    <w:rsid w:val="00DB004B"/>
    <w:rsid w:val="00DB03BF"/>
    <w:rsid w:val="00DB04F1"/>
    <w:rsid w:val="00DB051C"/>
    <w:rsid w:val="00DB0539"/>
    <w:rsid w:val="00DB07EA"/>
    <w:rsid w:val="00DB0AB8"/>
    <w:rsid w:val="00DB0B69"/>
    <w:rsid w:val="00DB0B84"/>
    <w:rsid w:val="00DB0EAA"/>
    <w:rsid w:val="00DB0F23"/>
    <w:rsid w:val="00DB0F69"/>
    <w:rsid w:val="00DB12BB"/>
    <w:rsid w:val="00DB147D"/>
    <w:rsid w:val="00DB15EE"/>
    <w:rsid w:val="00DB17D2"/>
    <w:rsid w:val="00DB1898"/>
    <w:rsid w:val="00DB1AC3"/>
    <w:rsid w:val="00DB1D87"/>
    <w:rsid w:val="00DB1DC1"/>
    <w:rsid w:val="00DB1E35"/>
    <w:rsid w:val="00DB1FCD"/>
    <w:rsid w:val="00DB2285"/>
    <w:rsid w:val="00DB24B9"/>
    <w:rsid w:val="00DB264D"/>
    <w:rsid w:val="00DB272C"/>
    <w:rsid w:val="00DB2F0C"/>
    <w:rsid w:val="00DB3055"/>
    <w:rsid w:val="00DB31F0"/>
    <w:rsid w:val="00DB32B5"/>
    <w:rsid w:val="00DB3304"/>
    <w:rsid w:val="00DB335E"/>
    <w:rsid w:val="00DB3602"/>
    <w:rsid w:val="00DB38A1"/>
    <w:rsid w:val="00DB3918"/>
    <w:rsid w:val="00DB3969"/>
    <w:rsid w:val="00DB3BEC"/>
    <w:rsid w:val="00DB3C5C"/>
    <w:rsid w:val="00DB3DC5"/>
    <w:rsid w:val="00DB3EF1"/>
    <w:rsid w:val="00DB3F2E"/>
    <w:rsid w:val="00DB3F91"/>
    <w:rsid w:val="00DB40C1"/>
    <w:rsid w:val="00DB41DC"/>
    <w:rsid w:val="00DB45FD"/>
    <w:rsid w:val="00DB4692"/>
    <w:rsid w:val="00DB4795"/>
    <w:rsid w:val="00DB4864"/>
    <w:rsid w:val="00DB4A49"/>
    <w:rsid w:val="00DB4D8A"/>
    <w:rsid w:val="00DB4E22"/>
    <w:rsid w:val="00DB4FFC"/>
    <w:rsid w:val="00DB5342"/>
    <w:rsid w:val="00DB55BB"/>
    <w:rsid w:val="00DB56DF"/>
    <w:rsid w:val="00DB57A0"/>
    <w:rsid w:val="00DB5A9B"/>
    <w:rsid w:val="00DB5B6B"/>
    <w:rsid w:val="00DB5C07"/>
    <w:rsid w:val="00DB5CCC"/>
    <w:rsid w:val="00DB5DE5"/>
    <w:rsid w:val="00DB5F19"/>
    <w:rsid w:val="00DB6002"/>
    <w:rsid w:val="00DB604C"/>
    <w:rsid w:val="00DB626B"/>
    <w:rsid w:val="00DB6830"/>
    <w:rsid w:val="00DB6963"/>
    <w:rsid w:val="00DB6993"/>
    <w:rsid w:val="00DB6B42"/>
    <w:rsid w:val="00DB6E9D"/>
    <w:rsid w:val="00DB6EBC"/>
    <w:rsid w:val="00DB6F5D"/>
    <w:rsid w:val="00DB70E1"/>
    <w:rsid w:val="00DB7316"/>
    <w:rsid w:val="00DB7443"/>
    <w:rsid w:val="00DB7807"/>
    <w:rsid w:val="00DB786E"/>
    <w:rsid w:val="00DB7885"/>
    <w:rsid w:val="00DB7A1A"/>
    <w:rsid w:val="00DB7AFF"/>
    <w:rsid w:val="00DB7C91"/>
    <w:rsid w:val="00DB7CE9"/>
    <w:rsid w:val="00DB7E88"/>
    <w:rsid w:val="00DB7EA6"/>
    <w:rsid w:val="00DB7F49"/>
    <w:rsid w:val="00DBD8A3"/>
    <w:rsid w:val="00DC00B1"/>
    <w:rsid w:val="00DC0258"/>
    <w:rsid w:val="00DC02E4"/>
    <w:rsid w:val="00DC0464"/>
    <w:rsid w:val="00DC04B0"/>
    <w:rsid w:val="00DC04D2"/>
    <w:rsid w:val="00DC0650"/>
    <w:rsid w:val="00DC0686"/>
    <w:rsid w:val="00DC06B5"/>
    <w:rsid w:val="00DC06E2"/>
    <w:rsid w:val="00DC0B53"/>
    <w:rsid w:val="00DC0DBE"/>
    <w:rsid w:val="00DC0E67"/>
    <w:rsid w:val="00DC0ECC"/>
    <w:rsid w:val="00DC0ECD"/>
    <w:rsid w:val="00DC0FAF"/>
    <w:rsid w:val="00DC10E1"/>
    <w:rsid w:val="00DC1275"/>
    <w:rsid w:val="00DC1353"/>
    <w:rsid w:val="00DC1474"/>
    <w:rsid w:val="00DC167E"/>
    <w:rsid w:val="00DC1685"/>
    <w:rsid w:val="00DC1771"/>
    <w:rsid w:val="00DC190A"/>
    <w:rsid w:val="00DC1B7D"/>
    <w:rsid w:val="00DC1CE0"/>
    <w:rsid w:val="00DC1D34"/>
    <w:rsid w:val="00DC1EEC"/>
    <w:rsid w:val="00DC20C8"/>
    <w:rsid w:val="00DC2628"/>
    <w:rsid w:val="00DC27A6"/>
    <w:rsid w:val="00DC27CB"/>
    <w:rsid w:val="00DC2979"/>
    <w:rsid w:val="00DC2A1E"/>
    <w:rsid w:val="00DC2B30"/>
    <w:rsid w:val="00DC2BD3"/>
    <w:rsid w:val="00DC2C0A"/>
    <w:rsid w:val="00DC2C74"/>
    <w:rsid w:val="00DC3125"/>
    <w:rsid w:val="00DC328E"/>
    <w:rsid w:val="00DC339D"/>
    <w:rsid w:val="00DC33C5"/>
    <w:rsid w:val="00DC3587"/>
    <w:rsid w:val="00DC37CD"/>
    <w:rsid w:val="00DC395A"/>
    <w:rsid w:val="00DC3B74"/>
    <w:rsid w:val="00DC3CFF"/>
    <w:rsid w:val="00DC3D5E"/>
    <w:rsid w:val="00DC4048"/>
    <w:rsid w:val="00DC408D"/>
    <w:rsid w:val="00DC4184"/>
    <w:rsid w:val="00DC43AF"/>
    <w:rsid w:val="00DC4473"/>
    <w:rsid w:val="00DC44EA"/>
    <w:rsid w:val="00DC45D3"/>
    <w:rsid w:val="00DC4769"/>
    <w:rsid w:val="00DC494E"/>
    <w:rsid w:val="00DC4B94"/>
    <w:rsid w:val="00DC4CAF"/>
    <w:rsid w:val="00DC51D7"/>
    <w:rsid w:val="00DC59E9"/>
    <w:rsid w:val="00DC5BC5"/>
    <w:rsid w:val="00DC5BC6"/>
    <w:rsid w:val="00DC5CEF"/>
    <w:rsid w:val="00DC5DB0"/>
    <w:rsid w:val="00DC5E50"/>
    <w:rsid w:val="00DC6092"/>
    <w:rsid w:val="00DC6291"/>
    <w:rsid w:val="00DC629E"/>
    <w:rsid w:val="00DC6394"/>
    <w:rsid w:val="00DC63E7"/>
    <w:rsid w:val="00DC6483"/>
    <w:rsid w:val="00DC66A9"/>
    <w:rsid w:val="00DC69E3"/>
    <w:rsid w:val="00DC6A28"/>
    <w:rsid w:val="00DC6A89"/>
    <w:rsid w:val="00DC6ACC"/>
    <w:rsid w:val="00DC6ECA"/>
    <w:rsid w:val="00DC6FE9"/>
    <w:rsid w:val="00DC712C"/>
    <w:rsid w:val="00DC71AB"/>
    <w:rsid w:val="00DC7458"/>
    <w:rsid w:val="00DC74CB"/>
    <w:rsid w:val="00DC7664"/>
    <w:rsid w:val="00DC7786"/>
    <w:rsid w:val="00DC77C6"/>
    <w:rsid w:val="00DC787A"/>
    <w:rsid w:val="00DC79FD"/>
    <w:rsid w:val="00DC7A33"/>
    <w:rsid w:val="00DC7B5E"/>
    <w:rsid w:val="00DC7D88"/>
    <w:rsid w:val="00DC7DF4"/>
    <w:rsid w:val="00DC7E85"/>
    <w:rsid w:val="00DD042C"/>
    <w:rsid w:val="00DD0443"/>
    <w:rsid w:val="00DD0670"/>
    <w:rsid w:val="00DD07FA"/>
    <w:rsid w:val="00DD0D2F"/>
    <w:rsid w:val="00DD0DC2"/>
    <w:rsid w:val="00DD0E5A"/>
    <w:rsid w:val="00DD0F0A"/>
    <w:rsid w:val="00DD11AB"/>
    <w:rsid w:val="00DD16C2"/>
    <w:rsid w:val="00DD1A61"/>
    <w:rsid w:val="00DD1BA5"/>
    <w:rsid w:val="00DD1C44"/>
    <w:rsid w:val="00DD1E53"/>
    <w:rsid w:val="00DD1E86"/>
    <w:rsid w:val="00DD2357"/>
    <w:rsid w:val="00DD2581"/>
    <w:rsid w:val="00DD263F"/>
    <w:rsid w:val="00DD2764"/>
    <w:rsid w:val="00DD29A8"/>
    <w:rsid w:val="00DD29A9"/>
    <w:rsid w:val="00DD2A5A"/>
    <w:rsid w:val="00DD2EB2"/>
    <w:rsid w:val="00DD3173"/>
    <w:rsid w:val="00DD32CE"/>
    <w:rsid w:val="00DD3371"/>
    <w:rsid w:val="00DD3550"/>
    <w:rsid w:val="00DD3881"/>
    <w:rsid w:val="00DD3937"/>
    <w:rsid w:val="00DD3C56"/>
    <w:rsid w:val="00DD3D77"/>
    <w:rsid w:val="00DD3E7D"/>
    <w:rsid w:val="00DD3EE7"/>
    <w:rsid w:val="00DD3FB6"/>
    <w:rsid w:val="00DD4364"/>
    <w:rsid w:val="00DD452C"/>
    <w:rsid w:val="00DD4764"/>
    <w:rsid w:val="00DD4822"/>
    <w:rsid w:val="00DD4A9F"/>
    <w:rsid w:val="00DD4B59"/>
    <w:rsid w:val="00DD4C6B"/>
    <w:rsid w:val="00DD4DDA"/>
    <w:rsid w:val="00DD4E8A"/>
    <w:rsid w:val="00DD4EE4"/>
    <w:rsid w:val="00DD4F2C"/>
    <w:rsid w:val="00DD5059"/>
    <w:rsid w:val="00DD51A3"/>
    <w:rsid w:val="00DD5320"/>
    <w:rsid w:val="00DD5415"/>
    <w:rsid w:val="00DD54ED"/>
    <w:rsid w:val="00DD568A"/>
    <w:rsid w:val="00DD5743"/>
    <w:rsid w:val="00DD5905"/>
    <w:rsid w:val="00DD598C"/>
    <w:rsid w:val="00DD5A6A"/>
    <w:rsid w:val="00DD5AE3"/>
    <w:rsid w:val="00DD5B49"/>
    <w:rsid w:val="00DD5D10"/>
    <w:rsid w:val="00DD5D8F"/>
    <w:rsid w:val="00DD641C"/>
    <w:rsid w:val="00DD64BF"/>
    <w:rsid w:val="00DD6563"/>
    <w:rsid w:val="00DD663B"/>
    <w:rsid w:val="00DD68A5"/>
    <w:rsid w:val="00DD69DB"/>
    <w:rsid w:val="00DD6DB2"/>
    <w:rsid w:val="00DD6E47"/>
    <w:rsid w:val="00DD70D4"/>
    <w:rsid w:val="00DD7305"/>
    <w:rsid w:val="00DD7330"/>
    <w:rsid w:val="00DD7353"/>
    <w:rsid w:val="00DD797B"/>
    <w:rsid w:val="00DD7982"/>
    <w:rsid w:val="00DD7B67"/>
    <w:rsid w:val="00DD7DA1"/>
    <w:rsid w:val="00DD7DD7"/>
    <w:rsid w:val="00DE0001"/>
    <w:rsid w:val="00DE0126"/>
    <w:rsid w:val="00DE0215"/>
    <w:rsid w:val="00DE02F9"/>
    <w:rsid w:val="00DE036C"/>
    <w:rsid w:val="00DE044B"/>
    <w:rsid w:val="00DE0519"/>
    <w:rsid w:val="00DE0A1F"/>
    <w:rsid w:val="00DE0B5E"/>
    <w:rsid w:val="00DE0BEB"/>
    <w:rsid w:val="00DE0D0C"/>
    <w:rsid w:val="00DE0F6C"/>
    <w:rsid w:val="00DE0F7A"/>
    <w:rsid w:val="00DE1283"/>
    <w:rsid w:val="00DE1455"/>
    <w:rsid w:val="00DE14C5"/>
    <w:rsid w:val="00DE17B6"/>
    <w:rsid w:val="00DE1AA5"/>
    <w:rsid w:val="00DE1BA0"/>
    <w:rsid w:val="00DE1C04"/>
    <w:rsid w:val="00DE1CE1"/>
    <w:rsid w:val="00DE1E45"/>
    <w:rsid w:val="00DE249B"/>
    <w:rsid w:val="00DE286A"/>
    <w:rsid w:val="00DE2B82"/>
    <w:rsid w:val="00DE2EE0"/>
    <w:rsid w:val="00DE30A7"/>
    <w:rsid w:val="00DE322F"/>
    <w:rsid w:val="00DE335B"/>
    <w:rsid w:val="00DE3497"/>
    <w:rsid w:val="00DE34B2"/>
    <w:rsid w:val="00DE3581"/>
    <w:rsid w:val="00DE35D8"/>
    <w:rsid w:val="00DE35F4"/>
    <w:rsid w:val="00DE3729"/>
    <w:rsid w:val="00DE3905"/>
    <w:rsid w:val="00DE3A47"/>
    <w:rsid w:val="00DE3B10"/>
    <w:rsid w:val="00DE3CF0"/>
    <w:rsid w:val="00DE3CF9"/>
    <w:rsid w:val="00DE425E"/>
    <w:rsid w:val="00DE427E"/>
    <w:rsid w:val="00DE49B8"/>
    <w:rsid w:val="00DE5019"/>
    <w:rsid w:val="00DE5196"/>
    <w:rsid w:val="00DE5379"/>
    <w:rsid w:val="00DE5401"/>
    <w:rsid w:val="00DE5492"/>
    <w:rsid w:val="00DE55ED"/>
    <w:rsid w:val="00DE57B7"/>
    <w:rsid w:val="00DE57F1"/>
    <w:rsid w:val="00DE59FA"/>
    <w:rsid w:val="00DE5B02"/>
    <w:rsid w:val="00DE5B0E"/>
    <w:rsid w:val="00DE5C28"/>
    <w:rsid w:val="00DE5D5A"/>
    <w:rsid w:val="00DE62A5"/>
    <w:rsid w:val="00DE62B2"/>
    <w:rsid w:val="00DE63FC"/>
    <w:rsid w:val="00DE648E"/>
    <w:rsid w:val="00DE651A"/>
    <w:rsid w:val="00DE66BC"/>
    <w:rsid w:val="00DE6CCD"/>
    <w:rsid w:val="00DE6E09"/>
    <w:rsid w:val="00DE6EE4"/>
    <w:rsid w:val="00DE7201"/>
    <w:rsid w:val="00DE7342"/>
    <w:rsid w:val="00DE73F9"/>
    <w:rsid w:val="00DE768B"/>
    <w:rsid w:val="00DE78B2"/>
    <w:rsid w:val="00DE7991"/>
    <w:rsid w:val="00DE79EC"/>
    <w:rsid w:val="00DE7C1A"/>
    <w:rsid w:val="00DE7C21"/>
    <w:rsid w:val="00DE7D98"/>
    <w:rsid w:val="00DE7ECC"/>
    <w:rsid w:val="00DE7FAC"/>
    <w:rsid w:val="00DF00D5"/>
    <w:rsid w:val="00DF01CF"/>
    <w:rsid w:val="00DF0278"/>
    <w:rsid w:val="00DF02F6"/>
    <w:rsid w:val="00DF0925"/>
    <w:rsid w:val="00DF0961"/>
    <w:rsid w:val="00DF0A43"/>
    <w:rsid w:val="00DF0AB4"/>
    <w:rsid w:val="00DF0CE8"/>
    <w:rsid w:val="00DF0D1E"/>
    <w:rsid w:val="00DF0F9C"/>
    <w:rsid w:val="00DF1047"/>
    <w:rsid w:val="00DF11B4"/>
    <w:rsid w:val="00DF125E"/>
    <w:rsid w:val="00DF1326"/>
    <w:rsid w:val="00DF1579"/>
    <w:rsid w:val="00DF15C9"/>
    <w:rsid w:val="00DF15CB"/>
    <w:rsid w:val="00DF17C1"/>
    <w:rsid w:val="00DF19AB"/>
    <w:rsid w:val="00DF1DE8"/>
    <w:rsid w:val="00DF1EB6"/>
    <w:rsid w:val="00DF1FBA"/>
    <w:rsid w:val="00DF220C"/>
    <w:rsid w:val="00DF22CD"/>
    <w:rsid w:val="00DF22DC"/>
    <w:rsid w:val="00DF233B"/>
    <w:rsid w:val="00DF2363"/>
    <w:rsid w:val="00DF23A3"/>
    <w:rsid w:val="00DF2505"/>
    <w:rsid w:val="00DF2590"/>
    <w:rsid w:val="00DF25AA"/>
    <w:rsid w:val="00DF25AB"/>
    <w:rsid w:val="00DF2779"/>
    <w:rsid w:val="00DF27E3"/>
    <w:rsid w:val="00DF2818"/>
    <w:rsid w:val="00DF2DC4"/>
    <w:rsid w:val="00DF2E01"/>
    <w:rsid w:val="00DF3034"/>
    <w:rsid w:val="00DF3129"/>
    <w:rsid w:val="00DF347B"/>
    <w:rsid w:val="00DF34FB"/>
    <w:rsid w:val="00DF37F9"/>
    <w:rsid w:val="00DF3930"/>
    <w:rsid w:val="00DF396F"/>
    <w:rsid w:val="00DF3C9B"/>
    <w:rsid w:val="00DF3DFF"/>
    <w:rsid w:val="00DF40A2"/>
    <w:rsid w:val="00DF4230"/>
    <w:rsid w:val="00DF4288"/>
    <w:rsid w:val="00DF4914"/>
    <w:rsid w:val="00DF498E"/>
    <w:rsid w:val="00DF4CAF"/>
    <w:rsid w:val="00DF4FF2"/>
    <w:rsid w:val="00DF5104"/>
    <w:rsid w:val="00DF512A"/>
    <w:rsid w:val="00DF52FC"/>
    <w:rsid w:val="00DF534E"/>
    <w:rsid w:val="00DF535C"/>
    <w:rsid w:val="00DF5413"/>
    <w:rsid w:val="00DF54D3"/>
    <w:rsid w:val="00DF54DD"/>
    <w:rsid w:val="00DF54EA"/>
    <w:rsid w:val="00DF58B9"/>
    <w:rsid w:val="00DF5B10"/>
    <w:rsid w:val="00DF5D2A"/>
    <w:rsid w:val="00DF5E85"/>
    <w:rsid w:val="00DF5F7D"/>
    <w:rsid w:val="00DF616B"/>
    <w:rsid w:val="00DF617E"/>
    <w:rsid w:val="00DF6352"/>
    <w:rsid w:val="00DF640E"/>
    <w:rsid w:val="00DF65F6"/>
    <w:rsid w:val="00DF672A"/>
    <w:rsid w:val="00DF67C2"/>
    <w:rsid w:val="00DF6859"/>
    <w:rsid w:val="00DF6860"/>
    <w:rsid w:val="00DF6A87"/>
    <w:rsid w:val="00DF6AB6"/>
    <w:rsid w:val="00DF6B94"/>
    <w:rsid w:val="00DF6C87"/>
    <w:rsid w:val="00DF6E66"/>
    <w:rsid w:val="00DF7015"/>
    <w:rsid w:val="00DF71C4"/>
    <w:rsid w:val="00DF7282"/>
    <w:rsid w:val="00DF7364"/>
    <w:rsid w:val="00DF7B51"/>
    <w:rsid w:val="00DF7C3D"/>
    <w:rsid w:val="00DF7D10"/>
    <w:rsid w:val="00DF7D8F"/>
    <w:rsid w:val="00DF7DEB"/>
    <w:rsid w:val="00E00036"/>
    <w:rsid w:val="00E00191"/>
    <w:rsid w:val="00E002AE"/>
    <w:rsid w:val="00E00345"/>
    <w:rsid w:val="00E00384"/>
    <w:rsid w:val="00E004BE"/>
    <w:rsid w:val="00E00515"/>
    <w:rsid w:val="00E006A5"/>
    <w:rsid w:val="00E0084B"/>
    <w:rsid w:val="00E00881"/>
    <w:rsid w:val="00E00AC9"/>
    <w:rsid w:val="00E00AF7"/>
    <w:rsid w:val="00E01626"/>
    <w:rsid w:val="00E01628"/>
    <w:rsid w:val="00E01712"/>
    <w:rsid w:val="00E0184D"/>
    <w:rsid w:val="00E01BB9"/>
    <w:rsid w:val="00E01CF9"/>
    <w:rsid w:val="00E02149"/>
    <w:rsid w:val="00E0231F"/>
    <w:rsid w:val="00E02398"/>
    <w:rsid w:val="00E0241D"/>
    <w:rsid w:val="00E02454"/>
    <w:rsid w:val="00E0254B"/>
    <w:rsid w:val="00E02813"/>
    <w:rsid w:val="00E02852"/>
    <w:rsid w:val="00E02974"/>
    <w:rsid w:val="00E02D58"/>
    <w:rsid w:val="00E03129"/>
    <w:rsid w:val="00E03136"/>
    <w:rsid w:val="00E03193"/>
    <w:rsid w:val="00E033EB"/>
    <w:rsid w:val="00E034F8"/>
    <w:rsid w:val="00E036B1"/>
    <w:rsid w:val="00E03703"/>
    <w:rsid w:val="00E03744"/>
    <w:rsid w:val="00E038EA"/>
    <w:rsid w:val="00E038EC"/>
    <w:rsid w:val="00E03CCA"/>
    <w:rsid w:val="00E03D59"/>
    <w:rsid w:val="00E03EE6"/>
    <w:rsid w:val="00E0416D"/>
    <w:rsid w:val="00E043F9"/>
    <w:rsid w:val="00E04554"/>
    <w:rsid w:val="00E0467A"/>
    <w:rsid w:val="00E04726"/>
    <w:rsid w:val="00E0479D"/>
    <w:rsid w:val="00E04815"/>
    <w:rsid w:val="00E0485B"/>
    <w:rsid w:val="00E0496B"/>
    <w:rsid w:val="00E04A22"/>
    <w:rsid w:val="00E04CEB"/>
    <w:rsid w:val="00E04EE2"/>
    <w:rsid w:val="00E051F9"/>
    <w:rsid w:val="00E05296"/>
    <w:rsid w:val="00E052EA"/>
    <w:rsid w:val="00E0546E"/>
    <w:rsid w:val="00E0558E"/>
    <w:rsid w:val="00E05803"/>
    <w:rsid w:val="00E05896"/>
    <w:rsid w:val="00E058DD"/>
    <w:rsid w:val="00E059AD"/>
    <w:rsid w:val="00E059B2"/>
    <w:rsid w:val="00E059D8"/>
    <w:rsid w:val="00E05A04"/>
    <w:rsid w:val="00E05CE2"/>
    <w:rsid w:val="00E05D21"/>
    <w:rsid w:val="00E0641B"/>
    <w:rsid w:val="00E0654B"/>
    <w:rsid w:val="00E066E0"/>
    <w:rsid w:val="00E067D6"/>
    <w:rsid w:val="00E068AA"/>
    <w:rsid w:val="00E06B98"/>
    <w:rsid w:val="00E06C8C"/>
    <w:rsid w:val="00E06CFC"/>
    <w:rsid w:val="00E06D8F"/>
    <w:rsid w:val="00E0749E"/>
    <w:rsid w:val="00E079D0"/>
    <w:rsid w:val="00E10331"/>
    <w:rsid w:val="00E10530"/>
    <w:rsid w:val="00E1065B"/>
    <w:rsid w:val="00E10676"/>
    <w:rsid w:val="00E106C2"/>
    <w:rsid w:val="00E1090F"/>
    <w:rsid w:val="00E10B18"/>
    <w:rsid w:val="00E10CBD"/>
    <w:rsid w:val="00E10CCF"/>
    <w:rsid w:val="00E11000"/>
    <w:rsid w:val="00E110B5"/>
    <w:rsid w:val="00E11512"/>
    <w:rsid w:val="00E115B2"/>
    <w:rsid w:val="00E115E3"/>
    <w:rsid w:val="00E1172B"/>
    <w:rsid w:val="00E11730"/>
    <w:rsid w:val="00E118E4"/>
    <w:rsid w:val="00E11937"/>
    <w:rsid w:val="00E11982"/>
    <w:rsid w:val="00E119EB"/>
    <w:rsid w:val="00E11A6D"/>
    <w:rsid w:val="00E11BF0"/>
    <w:rsid w:val="00E11C3B"/>
    <w:rsid w:val="00E11C50"/>
    <w:rsid w:val="00E11E74"/>
    <w:rsid w:val="00E120D0"/>
    <w:rsid w:val="00E1238B"/>
    <w:rsid w:val="00E128E0"/>
    <w:rsid w:val="00E12A24"/>
    <w:rsid w:val="00E12BD7"/>
    <w:rsid w:val="00E12EB3"/>
    <w:rsid w:val="00E130E5"/>
    <w:rsid w:val="00E13293"/>
    <w:rsid w:val="00E132F3"/>
    <w:rsid w:val="00E133A4"/>
    <w:rsid w:val="00E13566"/>
    <w:rsid w:val="00E135CE"/>
    <w:rsid w:val="00E13639"/>
    <w:rsid w:val="00E137CC"/>
    <w:rsid w:val="00E1380A"/>
    <w:rsid w:val="00E13818"/>
    <w:rsid w:val="00E13ACD"/>
    <w:rsid w:val="00E13B19"/>
    <w:rsid w:val="00E13B46"/>
    <w:rsid w:val="00E13E4F"/>
    <w:rsid w:val="00E13F2E"/>
    <w:rsid w:val="00E13F7A"/>
    <w:rsid w:val="00E1411C"/>
    <w:rsid w:val="00E1416F"/>
    <w:rsid w:val="00E14247"/>
    <w:rsid w:val="00E1429E"/>
    <w:rsid w:val="00E14308"/>
    <w:rsid w:val="00E14402"/>
    <w:rsid w:val="00E146B2"/>
    <w:rsid w:val="00E14709"/>
    <w:rsid w:val="00E14AFE"/>
    <w:rsid w:val="00E14CFB"/>
    <w:rsid w:val="00E1502C"/>
    <w:rsid w:val="00E150D1"/>
    <w:rsid w:val="00E1519C"/>
    <w:rsid w:val="00E15219"/>
    <w:rsid w:val="00E152C5"/>
    <w:rsid w:val="00E153CB"/>
    <w:rsid w:val="00E1558D"/>
    <w:rsid w:val="00E1565A"/>
    <w:rsid w:val="00E15C89"/>
    <w:rsid w:val="00E15D8A"/>
    <w:rsid w:val="00E15E23"/>
    <w:rsid w:val="00E15E44"/>
    <w:rsid w:val="00E15E95"/>
    <w:rsid w:val="00E15F73"/>
    <w:rsid w:val="00E160A1"/>
    <w:rsid w:val="00E161BF"/>
    <w:rsid w:val="00E162E7"/>
    <w:rsid w:val="00E162FF"/>
    <w:rsid w:val="00E163C6"/>
    <w:rsid w:val="00E164C3"/>
    <w:rsid w:val="00E164F2"/>
    <w:rsid w:val="00E167C7"/>
    <w:rsid w:val="00E168C1"/>
    <w:rsid w:val="00E16B2E"/>
    <w:rsid w:val="00E16B59"/>
    <w:rsid w:val="00E16B68"/>
    <w:rsid w:val="00E16CC4"/>
    <w:rsid w:val="00E16E2C"/>
    <w:rsid w:val="00E16E86"/>
    <w:rsid w:val="00E17034"/>
    <w:rsid w:val="00E17243"/>
    <w:rsid w:val="00E172D4"/>
    <w:rsid w:val="00E17536"/>
    <w:rsid w:val="00E1779E"/>
    <w:rsid w:val="00E179F7"/>
    <w:rsid w:val="00E17D9C"/>
    <w:rsid w:val="00E17DFB"/>
    <w:rsid w:val="00E17EFF"/>
    <w:rsid w:val="00E17FEF"/>
    <w:rsid w:val="00E20122"/>
    <w:rsid w:val="00E201C9"/>
    <w:rsid w:val="00E20226"/>
    <w:rsid w:val="00E2024A"/>
    <w:rsid w:val="00E203C0"/>
    <w:rsid w:val="00E20511"/>
    <w:rsid w:val="00E20695"/>
    <w:rsid w:val="00E2089E"/>
    <w:rsid w:val="00E20AC4"/>
    <w:rsid w:val="00E20B5C"/>
    <w:rsid w:val="00E20C87"/>
    <w:rsid w:val="00E21044"/>
    <w:rsid w:val="00E21237"/>
    <w:rsid w:val="00E21435"/>
    <w:rsid w:val="00E216BF"/>
    <w:rsid w:val="00E21790"/>
    <w:rsid w:val="00E217D5"/>
    <w:rsid w:val="00E21DDB"/>
    <w:rsid w:val="00E221CD"/>
    <w:rsid w:val="00E222BE"/>
    <w:rsid w:val="00E223F0"/>
    <w:rsid w:val="00E2263A"/>
    <w:rsid w:val="00E22770"/>
    <w:rsid w:val="00E2282D"/>
    <w:rsid w:val="00E2293A"/>
    <w:rsid w:val="00E22D5B"/>
    <w:rsid w:val="00E23067"/>
    <w:rsid w:val="00E23283"/>
    <w:rsid w:val="00E23306"/>
    <w:rsid w:val="00E234E9"/>
    <w:rsid w:val="00E23554"/>
    <w:rsid w:val="00E2363D"/>
    <w:rsid w:val="00E23AAF"/>
    <w:rsid w:val="00E23B57"/>
    <w:rsid w:val="00E23CB7"/>
    <w:rsid w:val="00E245FA"/>
    <w:rsid w:val="00E24724"/>
    <w:rsid w:val="00E24A08"/>
    <w:rsid w:val="00E24A22"/>
    <w:rsid w:val="00E24A9F"/>
    <w:rsid w:val="00E24AF8"/>
    <w:rsid w:val="00E24E7A"/>
    <w:rsid w:val="00E24EA8"/>
    <w:rsid w:val="00E2509E"/>
    <w:rsid w:val="00E25573"/>
    <w:rsid w:val="00E25574"/>
    <w:rsid w:val="00E25928"/>
    <w:rsid w:val="00E25993"/>
    <w:rsid w:val="00E259E5"/>
    <w:rsid w:val="00E25B7B"/>
    <w:rsid w:val="00E25C46"/>
    <w:rsid w:val="00E25EA9"/>
    <w:rsid w:val="00E260BD"/>
    <w:rsid w:val="00E26621"/>
    <w:rsid w:val="00E2679C"/>
    <w:rsid w:val="00E26918"/>
    <w:rsid w:val="00E26BAB"/>
    <w:rsid w:val="00E26CF4"/>
    <w:rsid w:val="00E26DAD"/>
    <w:rsid w:val="00E26FA7"/>
    <w:rsid w:val="00E27004"/>
    <w:rsid w:val="00E270D5"/>
    <w:rsid w:val="00E2718E"/>
    <w:rsid w:val="00E2753F"/>
    <w:rsid w:val="00E275DB"/>
    <w:rsid w:val="00E27682"/>
    <w:rsid w:val="00E27698"/>
    <w:rsid w:val="00E276B5"/>
    <w:rsid w:val="00E277D5"/>
    <w:rsid w:val="00E27C62"/>
    <w:rsid w:val="00E27D9F"/>
    <w:rsid w:val="00E27DB0"/>
    <w:rsid w:val="00E27E95"/>
    <w:rsid w:val="00E2E55D"/>
    <w:rsid w:val="00E300A2"/>
    <w:rsid w:val="00E30108"/>
    <w:rsid w:val="00E30144"/>
    <w:rsid w:val="00E3046C"/>
    <w:rsid w:val="00E30946"/>
    <w:rsid w:val="00E30FCF"/>
    <w:rsid w:val="00E3112D"/>
    <w:rsid w:val="00E312FA"/>
    <w:rsid w:val="00E315A7"/>
    <w:rsid w:val="00E31654"/>
    <w:rsid w:val="00E31803"/>
    <w:rsid w:val="00E31834"/>
    <w:rsid w:val="00E31924"/>
    <w:rsid w:val="00E31AF3"/>
    <w:rsid w:val="00E31BAF"/>
    <w:rsid w:val="00E31C50"/>
    <w:rsid w:val="00E31CFE"/>
    <w:rsid w:val="00E31E3D"/>
    <w:rsid w:val="00E32274"/>
    <w:rsid w:val="00E323A6"/>
    <w:rsid w:val="00E324C2"/>
    <w:rsid w:val="00E326FA"/>
    <w:rsid w:val="00E32AF9"/>
    <w:rsid w:val="00E32B0F"/>
    <w:rsid w:val="00E32C2E"/>
    <w:rsid w:val="00E32FDF"/>
    <w:rsid w:val="00E33360"/>
    <w:rsid w:val="00E333AC"/>
    <w:rsid w:val="00E333AD"/>
    <w:rsid w:val="00E33445"/>
    <w:rsid w:val="00E336A5"/>
    <w:rsid w:val="00E33834"/>
    <w:rsid w:val="00E33901"/>
    <w:rsid w:val="00E33AFD"/>
    <w:rsid w:val="00E33C0F"/>
    <w:rsid w:val="00E33C53"/>
    <w:rsid w:val="00E33CA8"/>
    <w:rsid w:val="00E33F78"/>
    <w:rsid w:val="00E34296"/>
    <w:rsid w:val="00E342F2"/>
    <w:rsid w:val="00E3430D"/>
    <w:rsid w:val="00E344CE"/>
    <w:rsid w:val="00E348C2"/>
    <w:rsid w:val="00E3493D"/>
    <w:rsid w:val="00E34B92"/>
    <w:rsid w:val="00E34D53"/>
    <w:rsid w:val="00E34D78"/>
    <w:rsid w:val="00E34E5F"/>
    <w:rsid w:val="00E35275"/>
    <w:rsid w:val="00E3542D"/>
    <w:rsid w:val="00E355D3"/>
    <w:rsid w:val="00E35A57"/>
    <w:rsid w:val="00E35F6D"/>
    <w:rsid w:val="00E36110"/>
    <w:rsid w:val="00E361EA"/>
    <w:rsid w:val="00E362C8"/>
    <w:rsid w:val="00E36686"/>
    <w:rsid w:val="00E36745"/>
    <w:rsid w:val="00E36843"/>
    <w:rsid w:val="00E36912"/>
    <w:rsid w:val="00E36BD1"/>
    <w:rsid w:val="00E3728F"/>
    <w:rsid w:val="00E37558"/>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487"/>
    <w:rsid w:val="00E405F9"/>
    <w:rsid w:val="00E4062F"/>
    <w:rsid w:val="00E4077B"/>
    <w:rsid w:val="00E40854"/>
    <w:rsid w:val="00E40AD2"/>
    <w:rsid w:val="00E40F7B"/>
    <w:rsid w:val="00E41060"/>
    <w:rsid w:val="00E410BC"/>
    <w:rsid w:val="00E41169"/>
    <w:rsid w:val="00E412A4"/>
    <w:rsid w:val="00E41457"/>
    <w:rsid w:val="00E415FC"/>
    <w:rsid w:val="00E41610"/>
    <w:rsid w:val="00E41D82"/>
    <w:rsid w:val="00E42291"/>
    <w:rsid w:val="00E4255B"/>
    <w:rsid w:val="00E426A1"/>
    <w:rsid w:val="00E427B2"/>
    <w:rsid w:val="00E4288C"/>
    <w:rsid w:val="00E42D3A"/>
    <w:rsid w:val="00E42E0D"/>
    <w:rsid w:val="00E42E20"/>
    <w:rsid w:val="00E42FE1"/>
    <w:rsid w:val="00E43035"/>
    <w:rsid w:val="00E430F7"/>
    <w:rsid w:val="00E4328F"/>
    <w:rsid w:val="00E43424"/>
    <w:rsid w:val="00E4347A"/>
    <w:rsid w:val="00E43524"/>
    <w:rsid w:val="00E43573"/>
    <w:rsid w:val="00E43617"/>
    <w:rsid w:val="00E43784"/>
    <w:rsid w:val="00E437A1"/>
    <w:rsid w:val="00E43854"/>
    <w:rsid w:val="00E43B1B"/>
    <w:rsid w:val="00E43D05"/>
    <w:rsid w:val="00E43F56"/>
    <w:rsid w:val="00E44704"/>
    <w:rsid w:val="00E44A96"/>
    <w:rsid w:val="00E44D56"/>
    <w:rsid w:val="00E44E16"/>
    <w:rsid w:val="00E45244"/>
    <w:rsid w:val="00E45368"/>
    <w:rsid w:val="00E45394"/>
    <w:rsid w:val="00E453A2"/>
    <w:rsid w:val="00E45606"/>
    <w:rsid w:val="00E45698"/>
    <w:rsid w:val="00E45D06"/>
    <w:rsid w:val="00E45F79"/>
    <w:rsid w:val="00E461C9"/>
    <w:rsid w:val="00E46200"/>
    <w:rsid w:val="00E4629B"/>
    <w:rsid w:val="00E4630F"/>
    <w:rsid w:val="00E4675E"/>
    <w:rsid w:val="00E4686D"/>
    <w:rsid w:val="00E468A0"/>
    <w:rsid w:val="00E468AC"/>
    <w:rsid w:val="00E46AD4"/>
    <w:rsid w:val="00E46C28"/>
    <w:rsid w:val="00E46CBD"/>
    <w:rsid w:val="00E46CC0"/>
    <w:rsid w:val="00E46D1B"/>
    <w:rsid w:val="00E46D99"/>
    <w:rsid w:val="00E46EC0"/>
    <w:rsid w:val="00E47071"/>
    <w:rsid w:val="00E4718E"/>
    <w:rsid w:val="00E471B8"/>
    <w:rsid w:val="00E47239"/>
    <w:rsid w:val="00E4752E"/>
    <w:rsid w:val="00E47701"/>
    <w:rsid w:val="00E47904"/>
    <w:rsid w:val="00E4791C"/>
    <w:rsid w:val="00E479E3"/>
    <w:rsid w:val="00E47A29"/>
    <w:rsid w:val="00E47ACE"/>
    <w:rsid w:val="00E47AF4"/>
    <w:rsid w:val="00E47AFD"/>
    <w:rsid w:val="00E47B41"/>
    <w:rsid w:val="00E47B59"/>
    <w:rsid w:val="00E47EA7"/>
    <w:rsid w:val="00E47FE0"/>
    <w:rsid w:val="00E505A9"/>
    <w:rsid w:val="00E50CC7"/>
    <w:rsid w:val="00E50CF3"/>
    <w:rsid w:val="00E50F9B"/>
    <w:rsid w:val="00E50FE4"/>
    <w:rsid w:val="00E5104A"/>
    <w:rsid w:val="00E5151F"/>
    <w:rsid w:val="00E5155E"/>
    <w:rsid w:val="00E516E4"/>
    <w:rsid w:val="00E518C4"/>
    <w:rsid w:val="00E5198D"/>
    <w:rsid w:val="00E51A49"/>
    <w:rsid w:val="00E52022"/>
    <w:rsid w:val="00E520D9"/>
    <w:rsid w:val="00E523A9"/>
    <w:rsid w:val="00E52695"/>
    <w:rsid w:val="00E529C5"/>
    <w:rsid w:val="00E52A91"/>
    <w:rsid w:val="00E52B73"/>
    <w:rsid w:val="00E52C2B"/>
    <w:rsid w:val="00E52C2D"/>
    <w:rsid w:val="00E52E1D"/>
    <w:rsid w:val="00E52EA1"/>
    <w:rsid w:val="00E52EF8"/>
    <w:rsid w:val="00E52F12"/>
    <w:rsid w:val="00E52FE9"/>
    <w:rsid w:val="00E53014"/>
    <w:rsid w:val="00E53048"/>
    <w:rsid w:val="00E5325C"/>
    <w:rsid w:val="00E536B7"/>
    <w:rsid w:val="00E5374B"/>
    <w:rsid w:val="00E53953"/>
    <w:rsid w:val="00E539B4"/>
    <w:rsid w:val="00E53A5E"/>
    <w:rsid w:val="00E53B06"/>
    <w:rsid w:val="00E53B5C"/>
    <w:rsid w:val="00E53F0D"/>
    <w:rsid w:val="00E5425E"/>
    <w:rsid w:val="00E542DC"/>
    <w:rsid w:val="00E5433F"/>
    <w:rsid w:val="00E544A4"/>
    <w:rsid w:val="00E54656"/>
    <w:rsid w:val="00E54AA4"/>
    <w:rsid w:val="00E54BBE"/>
    <w:rsid w:val="00E54C80"/>
    <w:rsid w:val="00E54C83"/>
    <w:rsid w:val="00E54CD8"/>
    <w:rsid w:val="00E54D3A"/>
    <w:rsid w:val="00E54F14"/>
    <w:rsid w:val="00E55055"/>
    <w:rsid w:val="00E55082"/>
    <w:rsid w:val="00E5521A"/>
    <w:rsid w:val="00E5525E"/>
    <w:rsid w:val="00E5535D"/>
    <w:rsid w:val="00E55414"/>
    <w:rsid w:val="00E55575"/>
    <w:rsid w:val="00E556D9"/>
    <w:rsid w:val="00E557EA"/>
    <w:rsid w:val="00E55808"/>
    <w:rsid w:val="00E55A6C"/>
    <w:rsid w:val="00E55CE0"/>
    <w:rsid w:val="00E55E72"/>
    <w:rsid w:val="00E55F25"/>
    <w:rsid w:val="00E56118"/>
    <w:rsid w:val="00E562F7"/>
    <w:rsid w:val="00E56324"/>
    <w:rsid w:val="00E5632D"/>
    <w:rsid w:val="00E56397"/>
    <w:rsid w:val="00E564E8"/>
    <w:rsid w:val="00E565D9"/>
    <w:rsid w:val="00E56A34"/>
    <w:rsid w:val="00E56AD8"/>
    <w:rsid w:val="00E56B88"/>
    <w:rsid w:val="00E56C58"/>
    <w:rsid w:val="00E56EB2"/>
    <w:rsid w:val="00E5709B"/>
    <w:rsid w:val="00E571E3"/>
    <w:rsid w:val="00E5737F"/>
    <w:rsid w:val="00E5769D"/>
    <w:rsid w:val="00E5786A"/>
    <w:rsid w:val="00E57ADB"/>
    <w:rsid w:val="00E57CB2"/>
    <w:rsid w:val="00E57E83"/>
    <w:rsid w:val="00E57F08"/>
    <w:rsid w:val="00E57F89"/>
    <w:rsid w:val="00E57FBE"/>
    <w:rsid w:val="00E6002A"/>
    <w:rsid w:val="00E60071"/>
    <w:rsid w:val="00E600E2"/>
    <w:rsid w:val="00E60151"/>
    <w:rsid w:val="00E60224"/>
    <w:rsid w:val="00E6048F"/>
    <w:rsid w:val="00E6092A"/>
    <w:rsid w:val="00E60990"/>
    <w:rsid w:val="00E60A3A"/>
    <w:rsid w:val="00E60D01"/>
    <w:rsid w:val="00E60EB2"/>
    <w:rsid w:val="00E6114C"/>
    <w:rsid w:val="00E61190"/>
    <w:rsid w:val="00E61494"/>
    <w:rsid w:val="00E6156C"/>
    <w:rsid w:val="00E61581"/>
    <w:rsid w:val="00E615A7"/>
    <w:rsid w:val="00E61A3C"/>
    <w:rsid w:val="00E61A7E"/>
    <w:rsid w:val="00E61E59"/>
    <w:rsid w:val="00E61FF6"/>
    <w:rsid w:val="00E6212B"/>
    <w:rsid w:val="00E62422"/>
    <w:rsid w:val="00E6265E"/>
    <w:rsid w:val="00E626CA"/>
    <w:rsid w:val="00E6288E"/>
    <w:rsid w:val="00E62A54"/>
    <w:rsid w:val="00E6344B"/>
    <w:rsid w:val="00E635CA"/>
    <w:rsid w:val="00E6360D"/>
    <w:rsid w:val="00E63629"/>
    <w:rsid w:val="00E63957"/>
    <w:rsid w:val="00E6398E"/>
    <w:rsid w:val="00E63D7F"/>
    <w:rsid w:val="00E63D82"/>
    <w:rsid w:val="00E63FBA"/>
    <w:rsid w:val="00E646E7"/>
    <w:rsid w:val="00E64772"/>
    <w:rsid w:val="00E65044"/>
    <w:rsid w:val="00E651D1"/>
    <w:rsid w:val="00E6563C"/>
    <w:rsid w:val="00E656EB"/>
    <w:rsid w:val="00E65718"/>
    <w:rsid w:val="00E6585C"/>
    <w:rsid w:val="00E65874"/>
    <w:rsid w:val="00E664DB"/>
    <w:rsid w:val="00E66559"/>
    <w:rsid w:val="00E666AF"/>
    <w:rsid w:val="00E6671F"/>
    <w:rsid w:val="00E66720"/>
    <w:rsid w:val="00E66883"/>
    <w:rsid w:val="00E66997"/>
    <w:rsid w:val="00E669DF"/>
    <w:rsid w:val="00E66C3B"/>
    <w:rsid w:val="00E66E9D"/>
    <w:rsid w:val="00E66FDC"/>
    <w:rsid w:val="00E67263"/>
    <w:rsid w:val="00E6756E"/>
    <w:rsid w:val="00E675DC"/>
    <w:rsid w:val="00E67775"/>
    <w:rsid w:val="00E67957"/>
    <w:rsid w:val="00E67A43"/>
    <w:rsid w:val="00E67C32"/>
    <w:rsid w:val="00E67DC0"/>
    <w:rsid w:val="00E702C1"/>
    <w:rsid w:val="00E70589"/>
    <w:rsid w:val="00E70607"/>
    <w:rsid w:val="00E70775"/>
    <w:rsid w:val="00E707B5"/>
    <w:rsid w:val="00E7082F"/>
    <w:rsid w:val="00E70B1A"/>
    <w:rsid w:val="00E70C34"/>
    <w:rsid w:val="00E71383"/>
    <w:rsid w:val="00E713C2"/>
    <w:rsid w:val="00E7147B"/>
    <w:rsid w:val="00E714A1"/>
    <w:rsid w:val="00E71576"/>
    <w:rsid w:val="00E7163B"/>
    <w:rsid w:val="00E71755"/>
    <w:rsid w:val="00E719BC"/>
    <w:rsid w:val="00E71AB5"/>
    <w:rsid w:val="00E71BF9"/>
    <w:rsid w:val="00E71C7F"/>
    <w:rsid w:val="00E71DEF"/>
    <w:rsid w:val="00E72137"/>
    <w:rsid w:val="00E72171"/>
    <w:rsid w:val="00E721D6"/>
    <w:rsid w:val="00E7223C"/>
    <w:rsid w:val="00E722C4"/>
    <w:rsid w:val="00E724E5"/>
    <w:rsid w:val="00E7260E"/>
    <w:rsid w:val="00E72691"/>
    <w:rsid w:val="00E72859"/>
    <w:rsid w:val="00E72928"/>
    <w:rsid w:val="00E72B40"/>
    <w:rsid w:val="00E72B85"/>
    <w:rsid w:val="00E72D85"/>
    <w:rsid w:val="00E72DB0"/>
    <w:rsid w:val="00E72DDA"/>
    <w:rsid w:val="00E72E14"/>
    <w:rsid w:val="00E732FC"/>
    <w:rsid w:val="00E735D3"/>
    <w:rsid w:val="00E739F6"/>
    <w:rsid w:val="00E73B95"/>
    <w:rsid w:val="00E73BF9"/>
    <w:rsid w:val="00E73C13"/>
    <w:rsid w:val="00E7415B"/>
    <w:rsid w:val="00E743F7"/>
    <w:rsid w:val="00E74587"/>
    <w:rsid w:val="00E746A9"/>
    <w:rsid w:val="00E74753"/>
    <w:rsid w:val="00E74C68"/>
    <w:rsid w:val="00E74CF1"/>
    <w:rsid w:val="00E74F73"/>
    <w:rsid w:val="00E7504B"/>
    <w:rsid w:val="00E75090"/>
    <w:rsid w:val="00E750A1"/>
    <w:rsid w:val="00E75193"/>
    <w:rsid w:val="00E7519B"/>
    <w:rsid w:val="00E753FC"/>
    <w:rsid w:val="00E75505"/>
    <w:rsid w:val="00E7554F"/>
    <w:rsid w:val="00E755D3"/>
    <w:rsid w:val="00E758D4"/>
    <w:rsid w:val="00E75923"/>
    <w:rsid w:val="00E75ADC"/>
    <w:rsid w:val="00E75B5B"/>
    <w:rsid w:val="00E75D6F"/>
    <w:rsid w:val="00E75D92"/>
    <w:rsid w:val="00E75E6C"/>
    <w:rsid w:val="00E75EE0"/>
    <w:rsid w:val="00E76120"/>
    <w:rsid w:val="00E76349"/>
    <w:rsid w:val="00E764AD"/>
    <w:rsid w:val="00E766E3"/>
    <w:rsid w:val="00E76857"/>
    <w:rsid w:val="00E7690B"/>
    <w:rsid w:val="00E76B92"/>
    <w:rsid w:val="00E76CAC"/>
    <w:rsid w:val="00E76CE5"/>
    <w:rsid w:val="00E76D64"/>
    <w:rsid w:val="00E77CAA"/>
    <w:rsid w:val="00E77E7B"/>
    <w:rsid w:val="00E77E97"/>
    <w:rsid w:val="00E80018"/>
    <w:rsid w:val="00E80094"/>
    <w:rsid w:val="00E8030E"/>
    <w:rsid w:val="00E80493"/>
    <w:rsid w:val="00E80510"/>
    <w:rsid w:val="00E8060A"/>
    <w:rsid w:val="00E806D1"/>
    <w:rsid w:val="00E80759"/>
    <w:rsid w:val="00E80B0C"/>
    <w:rsid w:val="00E80BF4"/>
    <w:rsid w:val="00E80CE6"/>
    <w:rsid w:val="00E80F4D"/>
    <w:rsid w:val="00E810B6"/>
    <w:rsid w:val="00E810C1"/>
    <w:rsid w:val="00E814B1"/>
    <w:rsid w:val="00E814D4"/>
    <w:rsid w:val="00E816E3"/>
    <w:rsid w:val="00E817F5"/>
    <w:rsid w:val="00E81835"/>
    <w:rsid w:val="00E81A10"/>
    <w:rsid w:val="00E81C09"/>
    <w:rsid w:val="00E81F7E"/>
    <w:rsid w:val="00E82216"/>
    <w:rsid w:val="00E823A1"/>
    <w:rsid w:val="00E823A4"/>
    <w:rsid w:val="00E824ED"/>
    <w:rsid w:val="00E825F5"/>
    <w:rsid w:val="00E8263D"/>
    <w:rsid w:val="00E82829"/>
    <w:rsid w:val="00E8321C"/>
    <w:rsid w:val="00E832D8"/>
    <w:rsid w:val="00E8355E"/>
    <w:rsid w:val="00E83572"/>
    <w:rsid w:val="00E839B7"/>
    <w:rsid w:val="00E83A6E"/>
    <w:rsid w:val="00E83AFC"/>
    <w:rsid w:val="00E83B7D"/>
    <w:rsid w:val="00E83B98"/>
    <w:rsid w:val="00E83D1A"/>
    <w:rsid w:val="00E83D52"/>
    <w:rsid w:val="00E83D83"/>
    <w:rsid w:val="00E8420A"/>
    <w:rsid w:val="00E84287"/>
    <w:rsid w:val="00E844FE"/>
    <w:rsid w:val="00E8472C"/>
    <w:rsid w:val="00E84754"/>
    <w:rsid w:val="00E847B8"/>
    <w:rsid w:val="00E84814"/>
    <w:rsid w:val="00E849E1"/>
    <w:rsid w:val="00E84AA6"/>
    <w:rsid w:val="00E84D93"/>
    <w:rsid w:val="00E85015"/>
    <w:rsid w:val="00E850F2"/>
    <w:rsid w:val="00E85141"/>
    <w:rsid w:val="00E856A2"/>
    <w:rsid w:val="00E85799"/>
    <w:rsid w:val="00E8599A"/>
    <w:rsid w:val="00E85C34"/>
    <w:rsid w:val="00E85EBB"/>
    <w:rsid w:val="00E8653D"/>
    <w:rsid w:val="00E86901"/>
    <w:rsid w:val="00E86A0E"/>
    <w:rsid w:val="00E86B55"/>
    <w:rsid w:val="00E86BD5"/>
    <w:rsid w:val="00E86E94"/>
    <w:rsid w:val="00E86EEE"/>
    <w:rsid w:val="00E86FC1"/>
    <w:rsid w:val="00E8748B"/>
    <w:rsid w:val="00E87589"/>
    <w:rsid w:val="00E87851"/>
    <w:rsid w:val="00E879BF"/>
    <w:rsid w:val="00E87A40"/>
    <w:rsid w:val="00E87A72"/>
    <w:rsid w:val="00E87B1A"/>
    <w:rsid w:val="00E87C5B"/>
    <w:rsid w:val="00E87F2E"/>
    <w:rsid w:val="00E90029"/>
    <w:rsid w:val="00E901BF"/>
    <w:rsid w:val="00E9021D"/>
    <w:rsid w:val="00E9023F"/>
    <w:rsid w:val="00E903DD"/>
    <w:rsid w:val="00E90541"/>
    <w:rsid w:val="00E90544"/>
    <w:rsid w:val="00E9056C"/>
    <w:rsid w:val="00E907D1"/>
    <w:rsid w:val="00E908D1"/>
    <w:rsid w:val="00E90921"/>
    <w:rsid w:val="00E90D10"/>
    <w:rsid w:val="00E90EBE"/>
    <w:rsid w:val="00E91019"/>
    <w:rsid w:val="00E912BE"/>
    <w:rsid w:val="00E91489"/>
    <w:rsid w:val="00E9194F"/>
    <w:rsid w:val="00E91C41"/>
    <w:rsid w:val="00E91CEA"/>
    <w:rsid w:val="00E91D0A"/>
    <w:rsid w:val="00E91F31"/>
    <w:rsid w:val="00E9208F"/>
    <w:rsid w:val="00E920E0"/>
    <w:rsid w:val="00E921DC"/>
    <w:rsid w:val="00E92299"/>
    <w:rsid w:val="00E9253B"/>
    <w:rsid w:val="00E9253E"/>
    <w:rsid w:val="00E927E5"/>
    <w:rsid w:val="00E929EB"/>
    <w:rsid w:val="00E92C2F"/>
    <w:rsid w:val="00E92C4D"/>
    <w:rsid w:val="00E92CED"/>
    <w:rsid w:val="00E92D07"/>
    <w:rsid w:val="00E92D50"/>
    <w:rsid w:val="00E92D59"/>
    <w:rsid w:val="00E92D7E"/>
    <w:rsid w:val="00E92DB3"/>
    <w:rsid w:val="00E92E10"/>
    <w:rsid w:val="00E92E9F"/>
    <w:rsid w:val="00E9344C"/>
    <w:rsid w:val="00E936C8"/>
    <w:rsid w:val="00E936CD"/>
    <w:rsid w:val="00E937FA"/>
    <w:rsid w:val="00E93817"/>
    <w:rsid w:val="00E93DF3"/>
    <w:rsid w:val="00E93E47"/>
    <w:rsid w:val="00E93F66"/>
    <w:rsid w:val="00E93FD6"/>
    <w:rsid w:val="00E9416A"/>
    <w:rsid w:val="00E9426B"/>
    <w:rsid w:val="00E9431C"/>
    <w:rsid w:val="00E945ED"/>
    <w:rsid w:val="00E94661"/>
    <w:rsid w:val="00E94723"/>
    <w:rsid w:val="00E94742"/>
    <w:rsid w:val="00E94CC8"/>
    <w:rsid w:val="00E94E14"/>
    <w:rsid w:val="00E94EFE"/>
    <w:rsid w:val="00E94F12"/>
    <w:rsid w:val="00E94FCB"/>
    <w:rsid w:val="00E94FF3"/>
    <w:rsid w:val="00E95063"/>
    <w:rsid w:val="00E95347"/>
    <w:rsid w:val="00E954D3"/>
    <w:rsid w:val="00E956C3"/>
    <w:rsid w:val="00E95746"/>
    <w:rsid w:val="00E95EAC"/>
    <w:rsid w:val="00E9623B"/>
    <w:rsid w:val="00E963F4"/>
    <w:rsid w:val="00E96501"/>
    <w:rsid w:val="00E96811"/>
    <w:rsid w:val="00E96F52"/>
    <w:rsid w:val="00E97033"/>
    <w:rsid w:val="00E970A1"/>
    <w:rsid w:val="00E9717A"/>
    <w:rsid w:val="00E97246"/>
    <w:rsid w:val="00E972F4"/>
    <w:rsid w:val="00E97303"/>
    <w:rsid w:val="00E9741B"/>
    <w:rsid w:val="00E974FC"/>
    <w:rsid w:val="00E9755D"/>
    <w:rsid w:val="00E9774E"/>
    <w:rsid w:val="00E978EE"/>
    <w:rsid w:val="00E97B5C"/>
    <w:rsid w:val="00E97D3F"/>
    <w:rsid w:val="00E97D46"/>
    <w:rsid w:val="00EA0082"/>
    <w:rsid w:val="00EA019F"/>
    <w:rsid w:val="00EA029F"/>
    <w:rsid w:val="00EA0415"/>
    <w:rsid w:val="00EA053D"/>
    <w:rsid w:val="00EA061A"/>
    <w:rsid w:val="00EA0676"/>
    <w:rsid w:val="00EA0754"/>
    <w:rsid w:val="00EA0A98"/>
    <w:rsid w:val="00EA0BB6"/>
    <w:rsid w:val="00EA0C4D"/>
    <w:rsid w:val="00EA0D3D"/>
    <w:rsid w:val="00EA0DE4"/>
    <w:rsid w:val="00EA100E"/>
    <w:rsid w:val="00EA104D"/>
    <w:rsid w:val="00EA115E"/>
    <w:rsid w:val="00EA1165"/>
    <w:rsid w:val="00EA1322"/>
    <w:rsid w:val="00EA1337"/>
    <w:rsid w:val="00EA13A4"/>
    <w:rsid w:val="00EA13E1"/>
    <w:rsid w:val="00EA1BA6"/>
    <w:rsid w:val="00EA1D2B"/>
    <w:rsid w:val="00EA1DD7"/>
    <w:rsid w:val="00EA2237"/>
    <w:rsid w:val="00EA22A5"/>
    <w:rsid w:val="00EA230E"/>
    <w:rsid w:val="00EA2359"/>
    <w:rsid w:val="00EA272B"/>
    <w:rsid w:val="00EA2859"/>
    <w:rsid w:val="00EA2946"/>
    <w:rsid w:val="00EA2B2B"/>
    <w:rsid w:val="00EA2B47"/>
    <w:rsid w:val="00EA2CA4"/>
    <w:rsid w:val="00EA2F69"/>
    <w:rsid w:val="00EA3012"/>
    <w:rsid w:val="00EA303A"/>
    <w:rsid w:val="00EA3127"/>
    <w:rsid w:val="00EA336D"/>
    <w:rsid w:val="00EA35E8"/>
    <w:rsid w:val="00EA35EC"/>
    <w:rsid w:val="00EA35F9"/>
    <w:rsid w:val="00EA3749"/>
    <w:rsid w:val="00EA3BAE"/>
    <w:rsid w:val="00EA3CC7"/>
    <w:rsid w:val="00EA3D2D"/>
    <w:rsid w:val="00EA3D3E"/>
    <w:rsid w:val="00EA3DF3"/>
    <w:rsid w:val="00EA3E62"/>
    <w:rsid w:val="00EA3F0E"/>
    <w:rsid w:val="00EA3FA3"/>
    <w:rsid w:val="00EA400F"/>
    <w:rsid w:val="00EA4242"/>
    <w:rsid w:val="00EA4511"/>
    <w:rsid w:val="00EA4513"/>
    <w:rsid w:val="00EA46E7"/>
    <w:rsid w:val="00EA48A6"/>
    <w:rsid w:val="00EA4B58"/>
    <w:rsid w:val="00EA4BE6"/>
    <w:rsid w:val="00EA4CC0"/>
    <w:rsid w:val="00EA4F23"/>
    <w:rsid w:val="00EA5089"/>
    <w:rsid w:val="00EA5216"/>
    <w:rsid w:val="00EA546F"/>
    <w:rsid w:val="00EA551C"/>
    <w:rsid w:val="00EA55B5"/>
    <w:rsid w:val="00EA56F3"/>
    <w:rsid w:val="00EA5830"/>
    <w:rsid w:val="00EA5A54"/>
    <w:rsid w:val="00EA5C31"/>
    <w:rsid w:val="00EA5DC8"/>
    <w:rsid w:val="00EA5E8E"/>
    <w:rsid w:val="00EA60BE"/>
    <w:rsid w:val="00EA6166"/>
    <w:rsid w:val="00EA6195"/>
    <w:rsid w:val="00EA631B"/>
    <w:rsid w:val="00EA63A1"/>
    <w:rsid w:val="00EA63BB"/>
    <w:rsid w:val="00EA68F4"/>
    <w:rsid w:val="00EA6904"/>
    <w:rsid w:val="00EA69C0"/>
    <w:rsid w:val="00EA6B5D"/>
    <w:rsid w:val="00EA702A"/>
    <w:rsid w:val="00EA70AF"/>
    <w:rsid w:val="00EA7288"/>
    <w:rsid w:val="00EA72A8"/>
    <w:rsid w:val="00EA73DB"/>
    <w:rsid w:val="00EA78DD"/>
    <w:rsid w:val="00EA7915"/>
    <w:rsid w:val="00EA7A66"/>
    <w:rsid w:val="00EA7B7C"/>
    <w:rsid w:val="00EA7CAB"/>
    <w:rsid w:val="00EA7CB8"/>
    <w:rsid w:val="00EA7D32"/>
    <w:rsid w:val="00EA7EB4"/>
    <w:rsid w:val="00EB01E8"/>
    <w:rsid w:val="00EB030C"/>
    <w:rsid w:val="00EB06E9"/>
    <w:rsid w:val="00EB075A"/>
    <w:rsid w:val="00EB0916"/>
    <w:rsid w:val="00EB09C4"/>
    <w:rsid w:val="00EB0A61"/>
    <w:rsid w:val="00EB0C81"/>
    <w:rsid w:val="00EB0CB5"/>
    <w:rsid w:val="00EB0CFC"/>
    <w:rsid w:val="00EB1074"/>
    <w:rsid w:val="00EB113C"/>
    <w:rsid w:val="00EB14EC"/>
    <w:rsid w:val="00EB15A2"/>
    <w:rsid w:val="00EB160A"/>
    <w:rsid w:val="00EB1640"/>
    <w:rsid w:val="00EB1CF4"/>
    <w:rsid w:val="00EB1D3D"/>
    <w:rsid w:val="00EB1F20"/>
    <w:rsid w:val="00EB215D"/>
    <w:rsid w:val="00EB22E5"/>
    <w:rsid w:val="00EB29D9"/>
    <w:rsid w:val="00EB2AAD"/>
    <w:rsid w:val="00EB2BB4"/>
    <w:rsid w:val="00EB2D15"/>
    <w:rsid w:val="00EB2F2D"/>
    <w:rsid w:val="00EB2F63"/>
    <w:rsid w:val="00EB300C"/>
    <w:rsid w:val="00EB3305"/>
    <w:rsid w:val="00EB3570"/>
    <w:rsid w:val="00EB4098"/>
    <w:rsid w:val="00EB42C5"/>
    <w:rsid w:val="00EB43A4"/>
    <w:rsid w:val="00EB43B0"/>
    <w:rsid w:val="00EB43CC"/>
    <w:rsid w:val="00EB4B7D"/>
    <w:rsid w:val="00EB4BE9"/>
    <w:rsid w:val="00EB5036"/>
    <w:rsid w:val="00EB50BC"/>
    <w:rsid w:val="00EB527B"/>
    <w:rsid w:val="00EB5344"/>
    <w:rsid w:val="00EB564A"/>
    <w:rsid w:val="00EB5718"/>
    <w:rsid w:val="00EB57A4"/>
    <w:rsid w:val="00EB57AC"/>
    <w:rsid w:val="00EB57D6"/>
    <w:rsid w:val="00EB5943"/>
    <w:rsid w:val="00EB59E0"/>
    <w:rsid w:val="00EB5C4C"/>
    <w:rsid w:val="00EB5C52"/>
    <w:rsid w:val="00EB5DC6"/>
    <w:rsid w:val="00EB5F8D"/>
    <w:rsid w:val="00EB6129"/>
    <w:rsid w:val="00EB62DE"/>
    <w:rsid w:val="00EB647E"/>
    <w:rsid w:val="00EB65B4"/>
    <w:rsid w:val="00EB6646"/>
    <w:rsid w:val="00EB6744"/>
    <w:rsid w:val="00EB680A"/>
    <w:rsid w:val="00EB68B6"/>
    <w:rsid w:val="00EB69EE"/>
    <w:rsid w:val="00EB6C0E"/>
    <w:rsid w:val="00EB6E2B"/>
    <w:rsid w:val="00EB7062"/>
    <w:rsid w:val="00EB720E"/>
    <w:rsid w:val="00EB736C"/>
    <w:rsid w:val="00EB743D"/>
    <w:rsid w:val="00EB759D"/>
    <w:rsid w:val="00EB7672"/>
    <w:rsid w:val="00EB76A4"/>
    <w:rsid w:val="00EB7800"/>
    <w:rsid w:val="00EB7F27"/>
    <w:rsid w:val="00EC0052"/>
    <w:rsid w:val="00EC0116"/>
    <w:rsid w:val="00EC0220"/>
    <w:rsid w:val="00EC0514"/>
    <w:rsid w:val="00EC0563"/>
    <w:rsid w:val="00EC06D0"/>
    <w:rsid w:val="00EC0C27"/>
    <w:rsid w:val="00EC0D53"/>
    <w:rsid w:val="00EC0DB4"/>
    <w:rsid w:val="00EC0FCD"/>
    <w:rsid w:val="00EC12CD"/>
    <w:rsid w:val="00EC141D"/>
    <w:rsid w:val="00EC1465"/>
    <w:rsid w:val="00EC15FD"/>
    <w:rsid w:val="00EC17F8"/>
    <w:rsid w:val="00EC1897"/>
    <w:rsid w:val="00EC18D2"/>
    <w:rsid w:val="00EC1DAF"/>
    <w:rsid w:val="00EC1E30"/>
    <w:rsid w:val="00EC1F56"/>
    <w:rsid w:val="00EC1F61"/>
    <w:rsid w:val="00EC228F"/>
    <w:rsid w:val="00EC23A3"/>
    <w:rsid w:val="00EC23F1"/>
    <w:rsid w:val="00EC273C"/>
    <w:rsid w:val="00EC276B"/>
    <w:rsid w:val="00EC2A35"/>
    <w:rsid w:val="00EC2E30"/>
    <w:rsid w:val="00EC3228"/>
    <w:rsid w:val="00EC355E"/>
    <w:rsid w:val="00EC35DE"/>
    <w:rsid w:val="00EC3A7C"/>
    <w:rsid w:val="00EC3C0B"/>
    <w:rsid w:val="00EC3C99"/>
    <w:rsid w:val="00EC3DFC"/>
    <w:rsid w:val="00EC3F25"/>
    <w:rsid w:val="00EC3FC7"/>
    <w:rsid w:val="00EC4035"/>
    <w:rsid w:val="00EC403C"/>
    <w:rsid w:val="00EC4624"/>
    <w:rsid w:val="00EC479C"/>
    <w:rsid w:val="00EC48EE"/>
    <w:rsid w:val="00EC4964"/>
    <w:rsid w:val="00EC4EB2"/>
    <w:rsid w:val="00EC50BF"/>
    <w:rsid w:val="00EC5424"/>
    <w:rsid w:val="00EC57B8"/>
    <w:rsid w:val="00EC57CE"/>
    <w:rsid w:val="00EC5823"/>
    <w:rsid w:val="00EC5876"/>
    <w:rsid w:val="00EC5A69"/>
    <w:rsid w:val="00EC5C38"/>
    <w:rsid w:val="00EC5C47"/>
    <w:rsid w:val="00EC5CED"/>
    <w:rsid w:val="00EC5F42"/>
    <w:rsid w:val="00EC6051"/>
    <w:rsid w:val="00EC608E"/>
    <w:rsid w:val="00EC61F2"/>
    <w:rsid w:val="00EC64A5"/>
    <w:rsid w:val="00EC6669"/>
    <w:rsid w:val="00EC698E"/>
    <w:rsid w:val="00EC6E71"/>
    <w:rsid w:val="00EC6E93"/>
    <w:rsid w:val="00EC780D"/>
    <w:rsid w:val="00EC7CDE"/>
    <w:rsid w:val="00EC7DC3"/>
    <w:rsid w:val="00EC7DD0"/>
    <w:rsid w:val="00EC7F8F"/>
    <w:rsid w:val="00ED009A"/>
    <w:rsid w:val="00ED024C"/>
    <w:rsid w:val="00ED035E"/>
    <w:rsid w:val="00ED0382"/>
    <w:rsid w:val="00ED075A"/>
    <w:rsid w:val="00ED0A2F"/>
    <w:rsid w:val="00ED0B85"/>
    <w:rsid w:val="00ED0BD1"/>
    <w:rsid w:val="00ED0E8F"/>
    <w:rsid w:val="00ED0EA5"/>
    <w:rsid w:val="00ED14E3"/>
    <w:rsid w:val="00ED18B0"/>
    <w:rsid w:val="00ED19C1"/>
    <w:rsid w:val="00ED1AA8"/>
    <w:rsid w:val="00ED1B24"/>
    <w:rsid w:val="00ED1CD8"/>
    <w:rsid w:val="00ED1DB8"/>
    <w:rsid w:val="00ED1DFF"/>
    <w:rsid w:val="00ED1E5F"/>
    <w:rsid w:val="00ED1EAD"/>
    <w:rsid w:val="00ED1F49"/>
    <w:rsid w:val="00ED216E"/>
    <w:rsid w:val="00ED21B3"/>
    <w:rsid w:val="00ED225D"/>
    <w:rsid w:val="00ED26DA"/>
    <w:rsid w:val="00ED2731"/>
    <w:rsid w:val="00ED279F"/>
    <w:rsid w:val="00ED28D0"/>
    <w:rsid w:val="00ED2C6B"/>
    <w:rsid w:val="00ED2EDC"/>
    <w:rsid w:val="00ED3355"/>
    <w:rsid w:val="00ED336B"/>
    <w:rsid w:val="00ED345D"/>
    <w:rsid w:val="00ED3543"/>
    <w:rsid w:val="00ED373D"/>
    <w:rsid w:val="00ED3767"/>
    <w:rsid w:val="00ED382F"/>
    <w:rsid w:val="00ED3941"/>
    <w:rsid w:val="00ED3AF5"/>
    <w:rsid w:val="00ED3B2B"/>
    <w:rsid w:val="00ED3B77"/>
    <w:rsid w:val="00ED3C73"/>
    <w:rsid w:val="00ED3CBE"/>
    <w:rsid w:val="00ED3CC3"/>
    <w:rsid w:val="00ED3D88"/>
    <w:rsid w:val="00ED3E38"/>
    <w:rsid w:val="00ED3F35"/>
    <w:rsid w:val="00ED404C"/>
    <w:rsid w:val="00ED4103"/>
    <w:rsid w:val="00ED4261"/>
    <w:rsid w:val="00ED4559"/>
    <w:rsid w:val="00ED45CD"/>
    <w:rsid w:val="00ED496B"/>
    <w:rsid w:val="00ED49DF"/>
    <w:rsid w:val="00ED4A81"/>
    <w:rsid w:val="00ED4AB2"/>
    <w:rsid w:val="00ED4EB0"/>
    <w:rsid w:val="00ED518A"/>
    <w:rsid w:val="00ED51FB"/>
    <w:rsid w:val="00ED5257"/>
    <w:rsid w:val="00ED5494"/>
    <w:rsid w:val="00ED583F"/>
    <w:rsid w:val="00ED5846"/>
    <w:rsid w:val="00ED5860"/>
    <w:rsid w:val="00ED5995"/>
    <w:rsid w:val="00ED5B97"/>
    <w:rsid w:val="00ED5C5A"/>
    <w:rsid w:val="00ED5ED8"/>
    <w:rsid w:val="00ED621B"/>
    <w:rsid w:val="00ED62E9"/>
    <w:rsid w:val="00ED63BB"/>
    <w:rsid w:val="00ED650D"/>
    <w:rsid w:val="00ED653E"/>
    <w:rsid w:val="00ED65C1"/>
    <w:rsid w:val="00ED67A3"/>
    <w:rsid w:val="00ED69EE"/>
    <w:rsid w:val="00ED6B70"/>
    <w:rsid w:val="00ED6C3B"/>
    <w:rsid w:val="00ED6C98"/>
    <w:rsid w:val="00ED6CCB"/>
    <w:rsid w:val="00ED6E0E"/>
    <w:rsid w:val="00ED6EA5"/>
    <w:rsid w:val="00ED6F9D"/>
    <w:rsid w:val="00ED70D8"/>
    <w:rsid w:val="00ED734E"/>
    <w:rsid w:val="00ED74F0"/>
    <w:rsid w:val="00ED751D"/>
    <w:rsid w:val="00ED7628"/>
    <w:rsid w:val="00ED78F6"/>
    <w:rsid w:val="00ED79A1"/>
    <w:rsid w:val="00ED7A83"/>
    <w:rsid w:val="00ED7A8D"/>
    <w:rsid w:val="00ED7CC6"/>
    <w:rsid w:val="00ED7D7F"/>
    <w:rsid w:val="00ED7DA3"/>
    <w:rsid w:val="00ED7F75"/>
    <w:rsid w:val="00EE020C"/>
    <w:rsid w:val="00EE022F"/>
    <w:rsid w:val="00EE029A"/>
    <w:rsid w:val="00EE0351"/>
    <w:rsid w:val="00EE04DF"/>
    <w:rsid w:val="00EE066B"/>
    <w:rsid w:val="00EE0794"/>
    <w:rsid w:val="00EE0829"/>
    <w:rsid w:val="00EE0ED0"/>
    <w:rsid w:val="00EE12B8"/>
    <w:rsid w:val="00EE1320"/>
    <w:rsid w:val="00EE1683"/>
    <w:rsid w:val="00EE1934"/>
    <w:rsid w:val="00EE1A42"/>
    <w:rsid w:val="00EE1B56"/>
    <w:rsid w:val="00EE1BB1"/>
    <w:rsid w:val="00EE1FDA"/>
    <w:rsid w:val="00EE202D"/>
    <w:rsid w:val="00EE20F6"/>
    <w:rsid w:val="00EE2181"/>
    <w:rsid w:val="00EE2707"/>
    <w:rsid w:val="00EE29EC"/>
    <w:rsid w:val="00EE2AA1"/>
    <w:rsid w:val="00EE2BB5"/>
    <w:rsid w:val="00EE2BEE"/>
    <w:rsid w:val="00EE2C43"/>
    <w:rsid w:val="00EE2D2F"/>
    <w:rsid w:val="00EE2DE2"/>
    <w:rsid w:val="00EE2EEC"/>
    <w:rsid w:val="00EE311E"/>
    <w:rsid w:val="00EE33F0"/>
    <w:rsid w:val="00EE3401"/>
    <w:rsid w:val="00EE350A"/>
    <w:rsid w:val="00EE35A4"/>
    <w:rsid w:val="00EE3643"/>
    <w:rsid w:val="00EE36A6"/>
    <w:rsid w:val="00EE3DE3"/>
    <w:rsid w:val="00EE3F38"/>
    <w:rsid w:val="00EE4351"/>
    <w:rsid w:val="00EE435D"/>
    <w:rsid w:val="00EE4503"/>
    <w:rsid w:val="00EE4561"/>
    <w:rsid w:val="00EE459D"/>
    <w:rsid w:val="00EE45FA"/>
    <w:rsid w:val="00EE4617"/>
    <w:rsid w:val="00EE465D"/>
    <w:rsid w:val="00EE470B"/>
    <w:rsid w:val="00EE4728"/>
    <w:rsid w:val="00EE482A"/>
    <w:rsid w:val="00EE4AD2"/>
    <w:rsid w:val="00EE4B72"/>
    <w:rsid w:val="00EE4F3A"/>
    <w:rsid w:val="00EE4FD7"/>
    <w:rsid w:val="00EE50FD"/>
    <w:rsid w:val="00EE5536"/>
    <w:rsid w:val="00EE561E"/>
    <w:rsid w:val="00EE5652"/>
    <w:rsid w:val="00EE5807"/>
    <w:rsid w:val="00EE59AC"/>
    <w:rsid w:val="00EE5AED"/>
    <w:rsid w:val="00EE5DA8"/>
    <w:rsid w:val="00EE5E14"/>
    <w:rsid w:val="00EE5FEA"/>
    <w:rsid w:val="00EE6038"/>
    <w:rsid w:val="00EE6089"/>
    <w:rsid w:val="00EE619C"/>
    <w:rsid w:val="00EE6223"/>
    <w:rsid w:val="00EE6326"/>
    <w:rsid w:val="00EE643D"/>
    <w:rsid w:val="00EE6930"/>
    <w:rsid w:val="00EE696C"/>
    <w:rsid w:val="00EE6B4E"/>
    <w:rsid w:val="00EE6DD0"/>
    <w:rsid w:val="00EE6EB9"/>
    <w:rsid w:val="00EE6FD1"/>
    <w:rsid w:val="00EE700E"/>
    <w:rsid w:val="00EE7067"/>
    <w:rsid w:val="00EE70C5"/>
    <w:rsid w:val="00EE712B"/>
    <w:rsid w:val="00EE738F"/>
    <w:rsid w:val="00EE756F"/>
    <w:rsid w:val="00EE75C6"/>
    <w:rsid w:val="00EE76BA"/>
    <w:rsid w:val="00EE78A5"/>
    <w:rsid w:val="00EE79A3"/>
    <w:rsid w:val="00EE79F9"/>
    <w:rsid w:val="00EE7B5F"/>
    <w:rsid w:val="00EE7BCE"/>
    <w:rsid w:val="00EE7C14"/>
    <w:rsid w:val="00EE7C6C"/>
    <w:rsid w:val="00EE7CEC"/>
    <w:rsid w:val="00EF00BA"/>
    <w:rsid w:val="00EF02D8"/>
    <w:rsid w:val="00EF0354"/>
    <w:rsid w:val="00EF038C"/>
    <w:rsid w:val="00EF0445"/>
    <w:rsid w:val="00EF04AF"/>
    <w:rsid w:val="00EF086F"/>
    <w:rsid w:val="00EF0A75"/>
    <w:rsid w:val="00EF0B0D"/>
    <w:rsid w:val="00EF0B4C"/>
    <w:rsid w:val="00EF0EAD"/>
    <w:rsid w:val="00EF0F28"/>
    <w:rsid w:val="00EF1369"/>
    <w:rsid w:val="00EF13DB"/>
    <w:rsid w:val="00EF1804"/>
    <w:rsid w:val="00EF18FA"/>
    <w:rsid w:val="00EF19D0"/>
    <w:rsid w:val="00EF1B04"/>
    <w:rsid w:val="00EF1BAD"/>
    <w:rsid w:val="00EF1DD8"/>
    <w:rsid w:val="00EF1F7A"/>
    <w:rsid w:val="00EF2073"/>
    <w:rsid w:val="00EF2128"/>
    <w:rsid w:val="00EF2184"/>
    <w:rsid w:val="00EF25D2"/>
    <w:rsid w:val="00EF2739"/>
    <w:rsid w:val="00EF273C"/>
    <w:rsid w:val="00EF2766"/>
    <w:rsid w:val="00EF280B"/>
    <w:rsid w:val="00EF2892"/>
    <w:rsid w:val="00EF29A8"/>
    <w:rsid w:val="00EF2A0C"/>
    <w:rsid w:val="00EF2AA0"/>
    <w:rsid w:val="00EF2C9F"/>
    <w:rsid w:val="00EF2E22"/>
    <w:rsid w:val="00EF3014"/>
    <w:rsid w:val="00EF3055"/>
    <w:rsid w:val="00EF314D"/>
    <w:rsid w:val="00EF32CD"/>
    <w:rsid w:val="00EF389E"/>
    <w:rsid w:val="00EF398A"/>
    <w:rsid w:val="00EF3A23"/>
    <w:rsid w:val="00EF3D4C"/>
    <w:rsid w:val="00EF3D56"/>
    <w:rsid w:val="00EF422B"/>
    <w:rsid w:val="00EF42A5"/>
    <w:rsid w:val="00EF4411"/>
    <w:rsid w:val="00EF441F"/>
    <w:rsid w:val="00EF44E9"/>
    <w:rsid w:val="00EF4919"/>
    <w:rsid w:val="00EF4AF0"/>
    <w:rsid w:val="00EF4B1C"/>
    <w:rsid w:val="00EF4E40"/>
    <w:rsid w:val="00EF4F4E"/>
    <w:rsid w:val="00EF54B7"/>
    <w:rsid w:val="00EF5747"/>
    <w:rsid w:val="00EF58A9"/>
    <w:rsid w:val="00EF59E5"/>
    <w:rsid w:val="00EF5AF5"/>
    <w:rsid w:val="00EF5F86"/>
    <w:rsid w:val="00EF6234"/>
    <w:rsid w:val="00EF62D7"/>
    <w:rsid w:val="00EF65B7"/>
    <w:rsid w:val="00EF6639"/>
    <w:rsid w:val="00EF68FE"/>
    <w:rsid w:val="00EF69A6"/>
    <w:rsid w:val="00EF6D77"/>
    <w:rsid w:val="00EF7220"/>
    <w:rsid w:val="00EF749C"/>
    <w:rsid w:val="00EF76CC"/>
    <w:rsid w:val="00EF7961"/>
    <w:rsid w:val="00EF7AB3"/>
    <w:rsid w:val="00EF7F43"/>
    <w:rsid w:val="00EF7F8D"/>
    <w:rsid w:val="00EF7FB7"/>
    <w:rsid w:val="00F000A6"/>
    <w:rsid w:val="00F00251"/>
    <w:rsid w:val="00F00343"/>
    <w:rsid w:val="00F00662"/>
    <w:rsid w:val="00F0067A"/>
    <w:rsid w:val="00F00835"/>
    <w:rsid w:val="00F00858"/>
    <w:rsid w:val="00F00A3D"/>
    <w:rsid w:val="00F00AF3"/>
    <w:rsid w:val="00F00D08"/>
    <w:rsid w:val="00F00D85"/>
    <w:rsid w:val="00F00E2B"/>
    <w:rsid w:val="00F00E3A"/>
    <w:rsid w:val="00F00EDD"/>
    <w:rsid w:val="00F011CF"/>
    <w:rsid w:val="00F01490"/>
    <w:rsid w:val="00F017FB"/>
    <w:rsid w:val="00F018C6"/>
    <w:rsid w:val="00F01AC4"/>
    <w:rsid w:val="00F01D5E"/>
    <w:rsid w:val="00F022FF"/>
    <w:rsid w:val="00F02300"/>
    <w:rsid w:val="00F024BC"/>
    <w:rsid w:val="00F02725"/>
    <w:rsid w:val="00F02E62"/>
    <w:rsid w:val="00F02F69"/>
    <w:rsid w:val="00F033CD"/>
    <w:rsid w:val="00F035FC"/>
    <w:rsid w:val="00F037F4"/>
    <w:rsid w:val="00F03827"/>
    <w:rsid w:val="00F03933"/>
    <w:rsid w:val="00F03A62"/>
    <w:rsid w:val="00F03BE2"/>
    <w:rsid w:val="00F03C1D"/>
    <w:rsid w:val="00F04017"/>
    <w:rsid w:val="00F040B0"/>
    <w:rsid w:val="00F040C6"/>
    <w:rsid w:val="00F04238"/>
    <w:rsid w:val="00F04270"/>
    <w:rsid w:val="00F042EA"/>
    <w:rsid w:val="00F04407"/>
    <w:rsid w:val="00F045C4"/>
    <w:rsid w:val="00F04654"/>
    <w:rsid w:val="00F047D6"/>
    <w:rsid w:val="00F04AF3"/>
    <w:rsid w:val="00F04F71"/>
    <w:rsid w:val="00F0541E"/>
    <w:rsid w:val="00F05572"/>
    <w:rsid w:val="00F0561E"/>
    <w:rsid w:val="00F05683"/>
    <w:rsid w:val="00F056E4"/>
    <w:rsid w:val="00F057A4"/>
    <w:rsid w:val="00F0580B"/>
    <w:rsid w:val="00F05A3C"/>
    <w:rsid w:val="00F05A64"/>
    <w:rsid w:val="00F062D3"/>
    <w:rsid w:val="00F06383"/>
    <w:rsid w:val="00F064A4"/>
    <w:rsid w:val="00F064A6"/>
    <w:rsid w:val="00F064BD"/>
    <w:rsid w:val="00F064EB"/>
    <w:rsid w:val="00F067FC"/>
    <w:rsid w:val="00F06A1C"/>
    <w:rsid w:val="00F06EFF"/>
    <w:rsid w:val="00F07107"/>
    <w:rsid w:val="00F0719E"/>
    <w:rsid w:val="00F0734A"/>
    <w:rsid w:val="00F0744A"/>
    <w:rsid w:val="00F07A63"/>
    <w:rsid w:val="00F07A6F"/>
    <w:rsid w:val="00F07E46"/>
    <w:rsid w:val="00F07E5B"/>
    <w:rsid w:val="00F07F48"/>
    <w:rsid w:val="00F1018F"/>
    <w:rsid w:val="00F10240"/>
    <w:rsid w:val="00F103B9"/>
    <w:rsid w:val="00F10814"/>
    <w:rsid w:val="00F1091C"/>
    <w:rsid w:val="00F10C28"/>
    <w:rsid w:val="00F10D4E"/>
    <w:rsid w:val="00F10D78"/>
    <w:rsid w:val="00F10E4F"/>
    <w:rsid w:val="00F10E66"/>
    <w:rsid w:val="00F10E8E"/>
    <w:rsid w:val="00F115F7"/>
    <w:rsid w:val="00F1161A"/>
    <w:rsid w:val="00F11B86"/>
    <w:rsid w:val="00F11C0F"/>
    <w:rsid w:val="00F11E31"/>
    <w:rsid w:val="00F11FA9"/>
    <w:rsid w:val="00F11FB8"/>
    <w:rsid w:val="00F11FC2"/>
    <w:rsid w:val="00F12161"/>
    <w:rsid w:val="00F121F8"/>
    <w:rsid w:val="00F12304"/>
    <w:rsid w:val="00F12337"/>
    <w:rsid w:val="00F1234B"/>
    <w:rsid w:val="00F126F3"/>
    <w:rsid w:val="00F12773"/>
    <w:rsid w:val="00F129C1"/>
    <w:rsid w:val="00F12C00"/>
    <w:rsid w:val="00F12E38"/>
    <w:rsid w:val="00F131D3"/>
    <w:rsid w:val="00F13354"/>
    <w:rsid w:val="00F1369E"/>
    <w:rsid w:val="00F13763"/>
    <w:rsid w:val="00F13A16"/>
    <w:rsid w:val="00F13A23"/>
    <w:rsid w:val="00F13B1E"/>
    <w:rsid w:val="00F13DA9"/>
    <w:rsid w:val="00F13F9A"/>
    <w:rsid w:val="00F14049"/>
    <w:rsid w:val="00F1451B"/>
    <w:rsid w:val="00F14686"/>
    <w:rsid w:val="00F1484A"/>
    <w:rsid w:val="00F149F0"/>
    <w:rsid w:val="00F152DD"/>
    <w:rsid w:val="00F1536F"/>
    <w:rsid w:val="00F1546E"/>
    <w:rsid w:val="00F154FB"/>
    <w:rsid w:val="00F15699"/>
    <w:rsid w:val="00F15735"/>
    <w:rsid w:val="00F157D8"/>
    <w:rsid w:val="00F15839"/>
    <w:rsid w:val="00F15885"/>
    <w:rsid w:val="00F15999"/>
    <w:rsid w:val="00F15A58"/>
    <w:rsid w:val="00F15AE6"/>
    <w:rsid w:val="00F15C3B"/>
    <w:rsid w:val="00F15CD7"/>
    <w:rsid w:val="00F15E5F"/>
    <w:rsid w:val="00F160C8"/>
    <w:rsid w:val="00F16292"/>
    <w:rsid w:val="00F1639C"/>
    <w:rsid w:val="00F163E7"/>
    <w:rsid w:val="00F1648E"/>
    <w:rsid w:val="00F1652D"/>
    <w:rsid w:val="00F1656C"/>
    <w:rsid w:val="00F16654"/>
    <w:rsid w:val="00F16994"/>
    <w:rsid w:val="00F16A81"/>
    <w:rsid w:val="00F16C9B"/>
    <w:rsid w:val="00F16D32"/>
    <w:rsid w:val="00F16E38"/>
    <w:rsid w:val="00F17111"/>
    <w:rsid w:val="00F171C0"/>
    <w:rsid w:val="00F173F4"/>
    <w:rsid w:val="00F174B9"/>
    <w:rsid w:val="00F174EB"/>
    <w:rsid w:val="00F174FF"/>
    <w:rsid w:val="00F17B8D"/>
    <w:rsid w:val="00F17D49"/>
    <w:rsid w:val="00F20085"/>
    <w:rsid w:val="00F2014F"/>
    <w:rsid w:val="00F20184"/>
    <w:rsid w:val="00F203B7"/>
    <w:rsid w:val="00F20F84"/>
    <w:rsid w:val="00F21114"/>
    <w:rsid w:val="00F214D9"/>
    <w:rsid w:val="00F214FA"/>
    <w:rsid w:val="00F219E6"/>
    <w:rsid w:val="00F219F7"/>
    <w:rsid w:val="00F21C07"/>
    <w:rsid w:val="00F21C49"/>
    <w:rsid w:val="00F21C7C"/>
    <w:rsid w:val="00F21D87"/>
    <w:rsid w:val="00F21EFB"/>
    <w:rsid w:val="00F21FBD"/>
    <w:rsid w:val="00F2216B"/>
    <w:rsid w:val="00F221BB"/>
    <w:rsid w:val="00F22514"/>
    <w:rsid w:val="00F22537"/>
    <w:rsid w:val="00F22871"/>
    <w:rsid w:val="00F22921"/>
    <w:rsid w:val="00F22F9F"/>
    <w:rsid w:val="00F231B1"/>
    <w:rsid w:val="00F2364D"/>
    <w:rsid w:val="00F23848"/>
    <w:rsid w:val="00F23D10"/>
    <w:rsid w:val="00F23E07"/>
    <w:rsid w:val="00F241CF"/>
    <w:rsid w:val="00F24281"/>
    <w:rsid w:val="00F24290"/>
    <w:rsid w:val="00F2434A"/>
    <w:rsid w:val="00F244AE"/>
    <w:rsid w:val="00F244BA"/>
    <w:rsid w:val="00F2450E"/>
    <w:rsid w:val="00F2453C"/>
    <w:rsid w:val="00F246E0"/>
    <w:rsid w:val="00F246E3"/>
    <w:rsid w:val="00F24714"/>
    <w:rsid w:val="00F247C2"/>
    <w:rsid w:val="00F249B2"/>
    <w:rsid w:val="00F249EF"/>
    <w:rsid w:val="00F24AE8"/>
    <w:rsid w:val="00F24B66"/>
    <w:rsid w:val="00F24BED"/>
    <w:rsid w:val="00F24C1A"/>
    <w:rsid w:val="00F24DFE"/>
    <w:rsid w:val="00F24F4C"/>
    <w:rsid w:val="00F24FB9"/>
    <w:rsid w:val="00F25030"/>
    <w:rsid w:val="00F250CE"/>
    <w:rsid w:val="00F250F7"/>
    <w:rsid w:val="00F2525F"/>
    <w:rsid w:val="00F25274"/>
    <w:rsid w:val="00F25409"/>
    <w:rsid w:val="00F25519"/>
    <w:rsid w:val="00F256F6"/>
    <w:rsid w:val="00F257DF"/>
    <w:rsid w:val="00F257FA"/>
    <w:rsid w:val="00F258D0"/>
    <w:rsid w:val="00F25B22"/>
    <w:rsid w:val="00F25C39"/>
    <w:rsid w:val="00F25CA0"/>
    <w:rsid w:val="00F2610B"/>
    <w:rsid w:val="00F26288"/>
    <w:rsid w:val="00F26298"/>
    <w:rsid w:val="00F2629B"/>
    <w:rsid w:val="00F26556"/>
    <w:rsid w:val="00F268BA"/>
    <w:rsid w:val="00F26945"/>
    <w:rsid w:val="00F26A65"/>
    <w:rsid w:val="00F26DE1"/>
    <w:rsid w:val="00F26ECB"/>
    <w:rsid w:val="00F26F43"/>
    <w:rsid w:val="00F2726B"/>
    <w:rsid w:val="00F27271"/>
    <w:rsid w:val="00F2731A"/>
    <w:rsid w:val="00F273C5"/>
    <w:rsid w:val="00F279A5"/>
    <w:rsid w:val="00F27A23"/>
    <w:rsid w:val="00F27CFB"/>
    <w:rsid w:val="00F27E8F"/>
    <w:rsid w:val="00F27EA5"/>
    <w:rsid w:val="00F28D20"/>
    <w:rsid w:val="00F3000B"/>
    <w:rsid w:val="00F30773"/>
    <w:rsid w:val="00F307E0"/>
    <w:rsid w:val="00F3091A"/>
    <w:rsid w:val="00F309C9"/>
    <w:rsid w:val="00F30B21"/>
    <w:rsid w:val="00F30B9B"/>
    <w:rsid w:val="00F30C00"/>
    <w:rsid w:val="00F30C17"/>
    <w:rsid w:val="00F311CB"/>
    <w:rsid w:val="00F312DA"/>
    <w:rsid w:val="00F31547"/>
    <w:rsid w:val="00F315E8"/>
    <w:rsid w:val="00F3162A"/>
    <w:rsid w:val="00F3175B"/>
    <w:rsid w:val="00F31B67"/>
    <w:rsid w:val="00F31CC3"/>
    <w:rsid w:val="00F31EBC"/>
    <w:rsid w:val="00F31FDF"/>
    <w:rsid w:val="00F32058"/>
    <w:rsid w:val="00F322DD"/>
    <w:rsid w:val="00F32540"/>
    <w:rsid w:val="00F325AD"/>
    <w:rsid w:val="00F328DA"/>
    <w:rsid w:val="00F3292B"/>
    <w:rsid w:val="00F32BD2"/>
    <w:rsid w:val="00F32E46"/>
    <w:rsid w:val="00F33156"/>
    <w:rsid w:val="00F331EC"/>
    <w:rsid w:val="00F3344D"/>
    <w:rsid w:val="00F334F5"/>
    <w:rsid w:val="00F3361E"/>
    <w:rsid w:val="00F33711"/>
    <w:rsid w:val="00F33888"/>
    <w:rsid w:val="00F33A2C"/>
    <w:rsid w:val="00F33C09"/>
    <w:rsid w:val="00F33CF4"/>
    <w:rsid w:val="00F33D97"/>
    <w:rsid w:val="00F34136"/>
    <w:rsid w:val="00F341C6"/>
    <w:rsid w:val="00F3439C"/>
    <w:rsid w:val="00F34402"/>
    <w:rsid w:val="00F3456B"/>
    <w:rsid w:val="00F3459E"/>
    <w:rsid w:val="00F3476D"/>
    <w:rsid w:val="00F34856"/>
    <w:rsid w:val="00F34964"/>
    <w:rsid w:val="00F349A3"/>
    <w:rsid w:val="00F349FF"/>
    <w:rsid w:val="00F34C37"/>
    <w:rsid w:val="00F34C47"/>
    <w:rsid w:val="00F34D78"/>
    <w:rsid w:val="00F34F6C"/>
    <w:rsid w:val="00F35029"/>
    <w:rsid w:val="00F3508A"/>
    <w:rsid w:val="00F3520C"/>
    <w:rsid w:val="00F3533A"/>
    <w:rsid w:val="00F3533C"/>
    <w:rsid w:val="00F358F6"/>
    <w:rsid w:val="00F359B4"/>
    <w:rsid w:val="00F359E3"/>
    <w:rsid w:val="00F35A67"/>
    <w:rsid w:val="00F35A8E"/>
    <w:rsid w:val="00F35B7F"/>
    <w:rsid w:val="00F35BE0"/>
    <w:rsid w:val="00F35C86"/>
    <w:rsid w:val="00F35D6E"/>
    <w:rsid w:val="00F360B9"/>
    <w:rsid w:val="00F360BE"/>
    <w:rsid w:val="00F36140"/>
    <w:rsid w:val="00F36198"/>
    <w:rsid w:val="00F364C8"/>
    <w:rsid w:val="00F3662B"/>
    <w:rsid w:val="00F36854"/>
    <w:rsid w:val="00F36890"/>
    <w:rsid w:val="00F36A14"/>
    <w:rsid w:val="00F36B5C"/>
    <w:rsid w:val="00F36D41"/>
    <w:rsid w:val="00F36E34"/>
    <w:rsid w:val="00F36EF5"/>
    <w:rsid w:val="00F37235"/>
    <w:rsid w:val="00F37337"/>
    <w:rsid w:val="00F3733A"/>
    <w:rsid w:val="00F3748A"/>
    <w:rsid w:val="00F374E4"/>
    <w:rsid w:val="00F374F8"/>
    <w:rsid w:val="00F3755E"/>
    <w:rsid w:val="00F378FF"/>
    <w:rsid w:val="00F37B4F"/>
    <w:rsid w:val="00F37C7B"/>
    <w:rsid w:val="00F37CCD"/>
    <w:rsid w:val="00F37D0A"/>
    <w:rsid w:val="00F37D7B"/>
    <w:rsid w:val="00F37E16"/>
    <w:rsid w:val="00F37F39"/>
    <w:rsid w:val="00F40365"/>
    <w:rsid w:val="00F40638"/>
    <w:rsid w:val="00F4067A"/>
    <w:rsid w:val="00F40B0B"/>
    <w:rsid w:val="00F40C93"/>
    <w:rsid w:val="00F40CD0"/>
    <w:rsid w:val="00F40EFD"/>
    <w:rsid w:val="00F40F24"/>
    <w:rsid w:val="00F41014"/>
    <w:rsid w:val="00F41021"/>
    <w:rsid w:val="00F41467"/>
    <w:rsid w:val="00F41532"/>
    <w:rsid w:val="00F415BE"/>
    <w:rsid w:val="00F41606"/>
    <w:rsid w:val="00F4174F"/>
    <w:rsid w:val="00F41791"/>
    <w:rsid w:val="00F41A2A"/>
    <w:rsid w:val="00F41BA3"/>
    <w:rsid w:val="00F41C83"/>
    <w:rsid w:val="00F41ED0"/>
    <w:rsid w:val="00F420DD"/>
    <w:rsid w:val="00F42465"/>
    <w:rsid w:val="00F427D2"/>
    <w:rsid w:val="00F42869"/>
    <w:rsid w:val="00F42917"/>
    <w:rsid w:val="00F42940"/>
    <w:rsid w:val="00F42F83"/>
    <w:rsid w:val="00F42FF9"/>
    <w:rsid w:val="00F43194"/>
    <w:rsid w:val="00F431C6"/>
    <w:rsid w:val="00F43374"/>
    <w:rsid w:val="00F43435"/>
    <w:rsid w:val="00F4343D"/>
    <w:rsid w:val="00F434FE"/>
    <w:rsid w:val="00F4377C"/>
    <w:rsid w:val="00F43992"/>
    <w:rsid w:val="00F43997"/>
    <w:rsid w:val="00F43B44"/>
    <w:rsid w:val="00F43DA0"/>
    <w:rsid w:val="00F43F10"/>
    <w:rsid w:val="00F43F84"/>
    <w:rsid w:val="00F43F89"/>
    <w:rsid w:val="00F4407E"/>
    <w:rsid w:val="00F4431F"/>
    <w:rsid w:val="00F44449"/>
    <w:rsid w:val="00F445E1"/>
    <w:rsid w:val="00F445F4"/>
    <w:rsid w:val="00F44891"/>
    <w:rsid w:val="00F44947"/>
    <w:rsid w:val="00F44948"/>
    <w:rsid w:val="00F449E4"/>
    <w:rsid w:val="00F44A3C"/>
    <w:rsid w:val="00F44A3F"/>
    <w:rsid w:val="00F44CB5"/>
    <w:rsid w:val="00F44CDA"/>
    <w:rsid w:val="00F44DE4"/>
    <w:rsid w:val="00F44DF0"/>
    <w:rsid w:val="00F45022"/>
    <w:rsid w:val="00F4509E"/>
    <w:rsid w:val="00F450E3"/>
    <w:rsid w:val="00F451CB"/>
    <w:rsid w:val="00F452D4"/>
    <w:rsid w:val="00F45407"/>
    <w:rsid w:val="00F45490"/>
    <w:rsid w:val="00F455E5"/>
    <w:rsid w:val="00F458CD"/>
    <w:rsid w:val="00F45BC0"/>
    <w:rsid w:val="00F45BFE"/>
    <w:rsid w:val="00F461BA"/>
    <w:rsid w:val="00F461E0"/>
    <w:rsid w:val="00F463B6"/>
    <w:rsid w:val="00F46416"/>
    <w:rsid w:val="00F46672"/>
    <w:rsid w:val="00F466A5"/>
    <w:rsid w:val="00F46722"/>
    <w:rsid w:val="00F468F2"/>
    <w:rsid w:val="00F46D4D"/>
    <w:rsid w:val="00F4708E"/>
    <w:rsid w:val="00F4716D"/>
    <w:rsid w:val="00F4760F"/>
    <w:rsid w:val="00F47678"/>
    <w:rsid w:val="00F479D9"/>
    <w:rsid w:val="00F47B3A"/>
    <w:rsid w:val="00F47C46"/>
    <w:rsid w:val="00F47DA5"/>
    <w:rsid w:val="00F47F54"/>
    <w:rsid w:val="00F4CCB9"/>
    <w:rsid w:val="00F50255"/>
    <w:rsid w:val="00F503A7"/>
    <w:rsid w:val="00F504F7"/>
    <w:rsid w:val="00F5057B"/>
    <w:rsid w:val="00F506BA"/>
    <w:rsid w:val="00F507A0"/>
    <w:rsid w:val="00F507CA"/>
    <w:rsid w:val="00F50988"/>
    <w:rsid w:val="00F50C1B"/>
    <w:rsid w:val="00F510B7"/>
    <w:rsid w:val="00F5118E"/>
    <w:rsid w:val="00F511F1"/>
    <w:rsid w:val="00F51807"/>
    <w:rsid w:val="00F518F0"/>
    <w:rsid w:val="00F51A13"/>
    <w:rsid w:val="00F51A4C"/>
    <w:rsid w:val="00F51D77"/>
    <w:rsid w:val="00F52080"/>
    <w:rsid w:val="00F523E8"/>
    <w:rsid w:val="00F525DD"/>
    <w:rsid w:val="00F5270C"/>
    <w:rsid w:val="00F5288F"/>
    <w:rsid w:val="00F529A3"/>
    <w:rsid w:val="00F529BC"/>
    <w:rsid w:val="00F52A65"/>
    <w:rsid w:val="00F52ACA"/>
    <w:rsid w:val="00F52B05"/>
    <w:rsid w:val="00F52B7C"/>
    <w:rsid w:val="00F52CD1"/>
    <w:rsid w:val="00F52D87"/>
    <w:rsid w:val="00F52E6E"/>
    <w:rsid w:val="00F52EA2"/>
    <w:rsid w:val="00F53257"/>
    <w:rsid w:val="00F532EC"/>
    <w:rsid w:val="00F533EB"/>
    <w:rsid w:val="00F534D6"/>
    <w:rsid w:val="00F5351F"/>
    <w:rsid w:val="00F53648"/>
    <w:rsid w:val="00F537BE"/>
    <w:rsid w:val="00F53B3E"/>
    <w:rsid w:val="00F53C52"/>
    <w:rsid w:val="00F53D31"/>
    <w:rsid w:val="00F53F1D"/>
    <w:rsid w:val="00F5422E"/>
    <w:rsid w:val="00F54488"/>
    <w:rsid w:val="00F544EF"/>
    <w:rsid w:val="00F54837"/>
    <w:rsid w:val="00F54CD1"/>
    <w:rsid w:val="00F54CF8"/>
    <w:rsid w:val="00F54DDC"/>
    <w:rsid w:val="00F54EA5"/>
    <w:rsid w:val="00F54F44"/>
    <w:rsid w:val="00F55007"/>
    <w:rsid w:val="00F55079"/>
    <w:rsid w:val="00F55128"/>
    <w:rsid w:val="00F5513A"/>
    <w:rsid w:val="00F5518D"/>
    <w:rsid w:val="00F555CD"/>
    <w:rsid w:val="00F55703"/>
    <w:rsid w:val="00F55811"/>
    <w:rsid w:val="00F5590A"/>
    <w:rsid w:val="00F5597A"/>
    <w:rsid w:val="00F55B79"/>
    <w:rsid w:val="00F55BEE"/>
    <w:rsid w:val="00F55CD0"/>
    <w:rsid w:val="00F56026"/>
    <w:rsid w:val="00F5635E"/>
    <w:rsid w:val="00F5650D"/>
    <w:rsid w:val="00F56552"/>
    <w:rsid w:val="00F56833"/>
    <w:rsid w:val="00F56922"/>
    <w:rsid w:val="00F56A4C"/>
    <w:rsid w:val="00F56C00"/>
    <w:rsid w:val="00F57091"/>
    <w:rsid w:val="00F570FF"/>
    <w:rsid w:val="00F57238"/>
    <w:rsid w:val="00F57240"/>
    <w:rsid w:val="00F573E1"/>
    <w:rsid w:val="00F574A8"/>
    <w:rsid w:val="00F57B6A"/>
    <w:rsid w:val="00F57C29"/>
    <w:rsid w:val="00F57CD8"/>
    <w:rsid w:val="00F57EC0"/>
    <w:rsid w:val="00F57FC7"/>
    <w:rsid w:val="00F600B0"/>
    <w:rsid w:val="00F60230"/>
    <w:rsid w:val="00F60270"/>
    <w:rsid w:val="00F60483"/>
    <w:rsid w:val="00F605D9"/>
    <w:rsid w:val="00F6064A"/>
    <w:rsid w:val="00F607C3"/>
    <w:rsid w:val="00F609A2"/>
    <w:rsid w:val="00F61263"/>
    <w:rsid w:val="00F61291"/>
    <w:rsid w:val="00F613AF"/>
    <w:rsid w:val="00F61439"/>
    <w:rsid w:val="00F61508"/>
    <w:rsid w:val="00F61611"/>
    <w:rsid w:val="00F61729"/>
    <w:rsid w:val="00F617FB"/>
    <w:rsid w:val="00F618B0"/>
    <w:rsid w:val="00F61AAC"/>
    <w:rsid w:val="00F61BFA"/>
    <w:rsid w:val="00F61CF9"/>
    <w:rsid w:val="00F61E9C"/>
    <w:rsid w:val="00F6201A"/>
    <w:rsid w:val="00F6207D"/>
    <w:rsid w:val="00F621DA"/>
    <w:rsid w:val="00F622B9"/>
    <w:rsid w:val="00F622D8"/>
    <w:rsid w:val="00F6230A"/>
    <w:rsid w:val="00F623D3"/>
    <w:rsid w:val="00F6274B"/>
    <w:rsid w:val="00F628A3"/>
    <w:rsid w:val="00F62983"/>
    <w:rsid w:val="00F62AAD"/>
    <w:rsid w:val="00F62B18"/>
    <w:rsid w:val="00F62D7F"/>
    <w:rsid w:val="00F62E1D"/>
    <w:rsid w:val="00F6336C"/>
    <w:rsid w:val="00F63816"/>
    <w:rsid w:val="00F63A3D"/>
    <w:rsid w:val="00F63C92"/>
    <w:rsid w:val="00F63D20"/>
    <w:rsid w:val="00F63E29"/>
    <w:rsid w:val="00F63FAA"/>
    <w:rsid w:val="00F64010"/>
    <w:rsid w:val="00F64110"/>
    <w:rsid w:val="00F64468"/>
    <w:rsid w:val="00F646DB"/>
    <w:rsid w:val="00F6488E"/>
    <w:rsid w:val="00F64A67"/>
    <w:rsid w:val="00F64ACF"/>
    <w:rsid w:val="00F64AFF"/>
    <w:rsid w:val="00F64DA6"/>
    <w:rsid w:val="00F64EF5"/>
    <w:rsid w:val="00F64FA7"/>
    <w:rsid w:val="00F64FCE"/>
    <w:rsid w:val="00F65274"/>
    <w:rsid w:val="00F654A7"/>
    <w:rsid w:val="00F654F2"/>
    <w:rsid w:val="00F6589E"/>
    <w:rsid w:val="00F65A70"/>
    <w:rsid w:val="00F65ACC"/>
    <w:rsid w:val="00F65C55"/>
    <w:rsid w:val="00F65E0A"/>
    <w:rsid w:val="00F65F7C"/>
    <w:rsid w:val="00F65FFB"/>
    <w:rsid w:val="00F66165"/>
    <w:rsid w:val="00F664AB"/>
    <w:rsid w:val="00F66506"/>
    <w:rsid w:val="00F6664D"/>
    <w:rsid w:val="00F666CC"/>
    <w:rsid w:val="00F66810"/>
    <w:rsid w:val="00F6684F"/>
    <w:rsid w:val="00F66B52"/>
    <w:rsid w:val="00F66B76"/>
    <w:rsid w:val="00F66D51"/>
    <w:rsid w:val="00F66F90"/>
    <w:rsid w:val="00F66FD6"/>
    <w:rsid w:val="00F670A7"/>
    <w:rsid w:val="00F670B4"/>
    <w:rsid w:val="00F67285"/>
    <w:rsid w:val="00F67361"/>
    <w:rsid w:val="00F6768F"/>
    <w:rsid w:val="00F676A0"/>
    <w:rsid w:val="00F67923"/>
    <w:rsid w:val="00F67A9C"/>
    <w:rsid w:val="00F67ACA"/>
    <w:rsid w:val="00F67B4D"/>
    <w:rsid w:val="00F67E46"/>
    <w:rsid w:val="00F67F95"/>
    <w:rsid w:val="00F67FAC"/>
    <w:rsid w:val="00F7019C"/>
    <w:rsid w:val="00F7037E"/>
    <w:rsid w:val="00F708FB"/>
    <w:rsid w:val="00F70A87"/>
    <w:rsid w:val="00F70D17"/>
    <w:rsid w:val="00F7108B"/>
    <w:rsid w:val="00F71685"/>
    <w:rsid w:val="00F7179A"/>
    <w:rsid w:val="00F718A2"/>
    <w:rsid w:val="00F71AE0"/>
    <w:rsid w:val="00F71B3C"/>
    <w:rsid w:val="00F71E31"/>
    <w:rsid w:val="00F7206F"/>
    <w:rsid w:val="00F7208C"/>
    <w:rsid w:val="00F72105"/>
    <w:rsid w:val="00F72274"/>
    <w:rsid w:val="00F726F4"/>
    <w:rsid w:val="00F727F8"/>
    <w:rsid w:val="00F7297C"/>
    <w:rsid w:val="00F72A49"/>
    <w:rsid w:val="00F72CC9"/>
    <w:rsid w:val="00F72DBD"/>
    <w:rsid w:val="00F72F3A"/>
    <w:rsid w:val="00F72F48"/>
    <w:rsid w:val="00F73002"/>
    <w:rsid w:val="00F7303E"/>
    <w:rsid w:val="00F730E8"/>
    <w:rsid w:val="00F7330C"/>
    <w:rsid w:val="00F733F9"/>
    <w:rsid w:val="00F734BE"/>
    <w:rsid w:val="00F7356B"/>
    <w:rsid w:val="00F73779"/>
    <w:rsid w:val="00F737FE"/>
    <w:rsid w:val="00F73901"/>
    <w:rsid w:val="00F73937"/>
    <w:rsid w:val="00F73BDA"/>
    <w:rsid w:val="00F73D0A"/>
    <w:rsid w:val="00F73D0F"/>
    <w:rsid w:val="00F73D1D"/>
    <w:rsid w:val="00F73E81"/>
    <w:rsid w:val="00F73F43"/>
    <w:rsid w:val="00F74747"/>
    <w:rsid w:val="00F74A13"/>
    <w:rsid w:val="00F74AC0"/>
    <w:rsid w:val="00F74B61"/>
    <w:rsid w:val="00F750D3"/>
    <w:rsid w:val="00F75175"/>
    <w:rsid w:val="00F75244"/>
    <w:rsid w:val="00F752AB"/>
    <w:rsid w:val="00F7536A"/>
    <w:rsid w:val="00F754BB"/>
    <w:rsid w:val="00F7556C"/>
    <w:rsid w:val="00F75648"/>
    <w:rsid w:val="00F75710"/>
    <w:rsid w:val="00F75813"/>
    <w:rsid w:val="00F75948"/>
    <w:rsid w:val="00F75A0B"/>
    <w:rsid w:val="00F75A76"/>
    <w:rsid w:val="00F75AA2"/>
    <w:rsid w:val="00F75BAA"/>
    <w:rsid w:val="00F75CCA"/>
    <w:rsid w:val="00F75D47"/>
    <w:rsid w:val="00F75E70"/>
    <w:rsid w:val="00F75F38"/>
    <w:rsid w:val="00F7604E"/>
    <w:rsid w:val="00F76224"/>
    <w:rsid w:val="00F7637D"/>
    <w:rsid w:val="00F763EF"/>
    <w:rsid w:val="00F76481"/>
    <w:rsid w:val="00F765FC"/>
    <w:rsid w:val="00F7662A"/>
    <w:rsid w:val="00F766A6"/>
    <w:rsid w:val="00F766CD"/>
    <w:rsid w:val="00F768E4"/>
    <w:rsid w:val="00F7696D"/>
    <w:rsid w:val="00F76B3F"/>
    <w:rsid w:val="00F76C95"/>
    <w:rsid w:val="00F76D8E"/>
    <w:rsid w:val="00F76E06"/>
    <w:rsid w:val="00F76E3A"/>
    <w:rsid w:val="00F76EA1"/>
    <w:rsid w:val="00F7740F"/>
    <w:rsid w:val="00F77546"/>
    <w:rsid w:val="00F77581"/>
    <w:rsid w:val="00F775E7"/>
    <w:rsid w:val="00F77656"/>
    <w:rsid w:val="00F776C2"/>
    <w:rsid w:val="00F776EC"/>
    <w:rsid w:val="00F7770F"/>
    <w:rsid w:val="00F77CCC"/>
    <w:rsid w:val="00F77D87"/>
    <w:rsid w:val="00F77D95"/>
    <w:rsid w:val="00F77DD3"/>
    <w:rsid w:val="00F800A0"/>
    <w:rsid w:val="00F802BD"/>
    <w:rsid w:val="00F803AB"/>
    <w:rsid w:val="00F807E9"/>
    <w:rsid w:val="00F80840"/>
    <w:rsid w:val="00F8087D"/>
    <w:rsid w:val="00F80AD7"/>
    <w:rsid w:val="00F80C5F"/>
    <w:rsid w:val="00F80CBB"/>
    <w:rsid w:val="00F80CEF"/>
    <w:rsid w:val="00F81369"/>
    <w:rsid w:val="00F81420"/>
    <w:rsid w:val="00F81466"/>
    <w:rsid w:val="00F817EF"/>
    <w:rsid w:val="00F81D6A"/>
    <w:rsid w:val="00F81F48"/>
    <w:rsid w:val="00F82124"/>
    <w:rsid w:val="00F821AB"/>
    <w:rsid w:val="00F821B8"/>
    <w:rsid w:val="00F821D9"/>
    <w:rsid w:val="00F82312"/>
    <w:rsid w:val="00F823E6"/>
    <w:rsid w:val="00F82409"/>
    <w:rsid w:val="00F824D1"/>
    <w:rsid w:val="00F8257F"/>
    <w:rsid w:val="00F8260F"/>
    <w:rsid w:val="00F8268B"/>
    <w:rsid w:val="00F8272E"/>
    <w:rsid w:val="00F827CF"/>
    <w:rsid w:val="00F828A2"/>
    <w:rsid w:val="00F82BAA"/>
    <w:rsid w:val="00F82BE0"/>
    <w:rsid w:val="00F82C43"/>
    <w:rsid w:val="00F82CFC"/>
    <w:rsid w:val="00F8313D"/>
    <w:rsid w:val="00F83325"/>
    <w:rsid w:val="00F8372B"/>
    <w:rsid w:val="00F83765"/>
    <w:rsid w:val="00F83981"/>
    <w:rsid w:val="00F839A1"/>
    <w:rsid w:val="00F83A47"/>
    <w:rsid w:val="00F83B10"/>
    <w:rsid w:val="00F83EDB"/>
    <w:rsid w:val="00F84166"/>
    <w:rsid w:val="00F84486"/>
    <w:rsid w:val="00F844AA"/>
    <w:rsid w:val="00F84713"/>
    <w:rsid w:val="00F8476B"/>
    <w:rsid w:val="00F84DAF"/>
    <w:rsid w:val="00F84EAC"/>
    <w:rsid w:val="00F84EE3"/>
    <w:rsid w:val="00F850FC"/>
    <w:rsid w:val="00F85110"/>
    <w:rsid w:val="00F852BC"/>
    <w:rsid w:val="00F85406"/>
    <w:rsid w:val="00F854CF"/>
    <w:rsid w:val="00F854D2"/>
    <w:rsid w:val="00F854E2"/>
    <w:rsid w:val="00F85584"/>
    <w:rsid w:val="00F8575B"/>
    <w:rsid w:val="00F85801"/>
    <w:rsid w:val="00F85918"/>
    <w:rsid w:val="00F8595E"/>
    <w:rsid w:val="00F85961"/>
    <w:rsid w:val="00F85C2C"/>
    <w:rsid w:val="00F85DBB"/>
    <w:rsid w:val="00F85DC6"/>
    <w:rsid w:val="00F86231"/>
    <w:rsid w:val="00F8629E"/>
    <w:rsid w:val="00F86753"/>
    <w:rsid w:val="00F867B2"/>
    <w:rsid w:val="00F867E6"/>
    <w:rsid w:val="00F867E9"/>
    <w:rsid w:val="00F86A6C"/>
    <w:rsid w:val="00F86AD2"/>
    <w:rsid w:val="00F86D45"/>
    <w:rsid w:val="00F86D81"/>
    <w:rsid w:val="00F86FCD"/>
    <w:rsid w:val="00F87009"/>
    <w:rsid w:val="00F8700D"/>
    <w:rsid w:val="00F8721D"/>
    <w:rsid w:val="00F8723B"/>
    <w:rsid w:val="00F87258"/>
    <w:rsid w:val="00F873CE"/>
    <w:rsid w:val="00F875BD"/>
    <w:rsid w:val="00F8771D"/>
    <w:rsid w:val="00F8789A"/>
    <w:rsid w:val="00F87A20"/>
    <w:rsid w:val="00F87BAF"/>
    <w:rsid w:val="00F87EC2"/>
    <w:rsid w:val="00F8C02B"/>
    <w:rsid w:val="00F900B7"/>
    <w:rsid w:val="00F90231"/>
    <w:rsid w:val="00F9037B"/>
    <w:rsid w:val="00F904A9"/>
    <w:rsid w:val="00F90536"/>
    <w:rsid w:val="00F90590"/>
    <w:rsid w:val="00F908A8"/>
    <w:rsid w:val="00F908BE"/>
    <w:rsid w:val="00F908F1"/>
    <w:rsid w:val="00F909F7"/>
    <w:rsid w:val="00F90CDB"/>
    <w:rsid w:val="00F90D9D"/>
    <w:rsid w:val="00F90F25"/>
    <w:rsid w:val="00F90F6F"/>
    <w:rsid w:val="00F910A4"/>
    <w:rsid w:val="00F91120"/>
    <w:rsid w:val="00F91514"/>
    <w:rsid w:val="00F91BF2"/>
    <w:rsid w:val="00F91DB0"/>
    <w:rsid w:val="00F91DEE"/>
    <w:rsid w:val="00F9202B"/>
    <w:rsid w:val="00F92058"/>
    <w:rsid w:val="00F9206C"/>
    <w:rsid w:val="00F920CC"/>
    <w:rsid w:val="00F920EF"/>
    <w:rsid w:val="00F92163"/>
    <w:rsid w:val="00F92196"/>
    <w:rsid w:val="00F921BB"/>
    <w:rsid w:val="00F92213"/>
    <w:rsid w:val="00F92376"/>
    <w:rsid w:val="00F928E2"/>
    <w:rsid w:val="00F92937"/>
    <w:rsid w:val="00F92D7E"/>
    <w:rsid w:val="00F92EE0"/>
    <w:rsid w:val="00F93006"/>
    <w:rsid w:val="00F93226"/>
    <w:rsid w:val="00F93286"/>
    <w:rsid w:val="00F934CD"/>
    <w:rsid w:val="00F93744"/>
    <w:rsid w:val="00F937C1"/>
    <w:rsid w:val="00F938CC"/>
    <w:rsid w:val="00F938DD"/>
    <w:rsid w:val="00F9397C"/>
    <w:rsid w:val="00F93A1C"/>
    <w:rsid w:val="00F93B7B"/>
    <w:rsid w:val="00F94278"/>
    <w:rsid w:val="00F942E3"/>
    <w:rsid w:val="00F9437B"/>
    <w:rsid w:val="00F943B5"/>
    <w:rsid w:val="00F94515"/>
    <w:rsid w:val="00F94516"/>
    <w:rsid w:val="00F94795"/>
    <w:rsid w:val="00F947C8"/>
    <w:rsid w:val="00F94A5D"/>
    <w:rsid w:val="00F94A9B"/>
    <w:rsid w:val="00F94B3D"/>
    <w:rsid w:val="00F94C1D"/>
    <w:rsid w:val="00F94C26"/>
    <w:rsid w:val="00F94E2F"/>
    <w:rsid w:val="00F94ED6"/>
    <w:rsid w:val="00F94F05"/>
    <w:rsid w:val="00F95012"/>
    <w:rsid w:val="00F95029"/>
    <w:rsid w:val="00F95227"/>
    <w:rsid w:val="00F95305"/>
    <w:rsid w:val="00F95534"/>
    <w:rsid w:val="00F95677"/>
    <w:rsid w:val="00F956C3"/>
    <w:rsid w:val="00F9578E"/>
    <w:rsid w:val="00F9587E"/>
    <w:rsid w:val="00F9595F"/>
    <w:rsid w:val="00F959E7"/>
    <w:rsid w:val="00F95A1F"/>
    <w:rsid w:val="00F95A61"/>
    <w:rsid w:val="00F95AEC"/>
    <w:rsid w:val="00F95D48"/>
    <w:rsid w:val="00F95ECE"/>
    <w:rsid w:val="00F95F0C"/>
    <w:rsid w:val="00F95F50"/>
    <w:rsid w:val="00F964D9"/>
    <w:rsid w:val="00F9654D"/>
    <w:rsid w:val="00F96973"/>
    <w:rsid w:val="00F96A2C"/>
    <w:rsid w:val="00F96B3F"/>
    <w:rsid w:val="00F96DE5"/>
    <w:rsid w:val="00F96E7D"/>
    <w:rsid w:val="00F96E82"/>
    <w:rsid w:val="00F970F3"/>
    <w:rsid w:val="00F97115"/>
    <w:rsid w:val="00F97154"/>
    <w:rsid w:val="00F973B7"/>
    <w:rsid w:val="00F97490"/>
    <w:rsid w:val="00F9750C"/>
    <w:rsid w:val="00F97534"/>
    <w:rsid w:val="00F97784"/>
    <w:rsid w:val="00F97985"/>
    <w:rsid w:val="00F979A8"/>
    <w:rsid w:val="00F97E2B"/>
    <w:rsid w:val="00F97EE6"/>
    <w:rsid w:val="00F97EEE"/>
    <w:rsid w:val="00FA03E4"/>
    <w:rsid w:val="00FA063D"/>
    <w:rsid w:val="00FA078F"/>
    <w:rsid w:val="00FA0826"/>
    <w:rsid w:val="00FA09A3"/>
    <w:rsid w:val="00FA0AF9"/>
    <w:rsid w:val="00FA0B04"/>
    <w:rsid w:val="00FA0B3E"/>
    <w:rsid w:val="00FA0B40"/>
    <w:rsid w:val="00FA0BB2"/>
    <w:rsid w:val="00FA0C19"/>
    <w:rsid w:val="00FA0C84"/>
    <w:rsid w:val="00FA0DB6"/>
    <w:rsid w:val="00FA0FA5"/>
    <w:rsid w:val="00FA1132"/>
    <w:rsid w:val="00FA1200"/>
    <w:rsid w:val="00FA136E"/>
    <w:rsid w:val="00FA15E8"/>
    <w:rsid w:val="00FA17EC"/>
    <w:rsid w:val="00FA1930"/>
    <w:rsid w:val="00FA1A0D"/>
    <w:rsid w:val="00FA1B57"/>
    <w:rsid w:val="00FA1C60"/>
    <w:rsid w:val="00FA1C94"/>
    <w:rsid w:val="00FA1EEA"/>
    <w:rsid w:val="00FA208B"/>
    <w:rsid w:val="00FA20FE"/>
    <w:rsid w:val="00FA21AD"/>
    <w:rsid w:val="00FA2260"/>
    <w:rsid w:val="00FA22A7"/>
    <w:rsid w:val="00FA237B"/>
    <w:rsid w:val="00FA23F8"/>
    <w:rsid w:val="00FA2552"/>
    <w:rsid w:val="00FA2597"/>
    <w:rsid w:val="00FA25A1"/>
    <w:rsid w:val="00FA2636"/>
    <w:rsid w:val="00FA2A5D"/>
    <w:rsid w:val="00FA2A74"/>
    <w:rsid w:val="00FA2B61"/>
    <w:rsid w:val="00FA2C21"/>
    <w:rsid w:val="00FA2C25"/>
    <w:rsid w:val="00FA2D48"/>
    <w:rsid w:val="00FA2F1C"/>
    <w:rsid w:val="00FA2F68"/>
    <w:rsid w:val="00FA32CC"/>
    <w:rsid w:val="00FA3356"/>
    <w:rsid w:val="00FA33C9"/>
    <w:rsid w:val="00FA348D"/>
    <w:rsid w:val="00FA38E8"/>
    <w:rsid w:val="00FA3B78"/>
    <w:rsid w:val="00FA3B91"/>
    <w:rsid w:val="00FA3BC8"/>
    <w:rsid w:val="00FA3CC0"/>
    <w:rsid w:val="00FA3DD5"/>
    <w:rsid w:val="00FA3E8D"/>
    <w:rsid w:val="00FA3F2E"/>
    <w:rsid w:val="00FA3F5A"/>
    <w:rsid w:val="00FA40B8"/>
    <w:rsid w:val="00FA45AC"/>
    <w:rsid w:val="00FA4904"/>
    <w:rsid w:val="00FA4B46"/>
    <w:rsid w:val="00FA4CA2"/>
    <w:rsid w:val="00FA4DAD"/>
    <w:rsid w:val="00FA4E81"/>
    <w:rsid w:val="00FA4E9C"/>
    <w:rsid w:val="00FA4F2A"/>
    <w:rsid w:val="00FA514E"/>
    <w:rsid w:val="00FA5231"/>
    <w:rsid w:val="00FA5256"/>
    <w:rsid w:val="00FA55FA"/>
    <w:rsid w:val="00FA5815"/>
    <w:rsid w:val="00FA58DB"/>
    <w:rsid w:val="00FA59B4"/>
    <w:rsid w:val="00FA5C7D"/>
    <w:rsid w:val="00FA5E75"/>
    <w:rsid w:val="00FA602C"/>
    <w:rsid w:val="00FA62E7"/>
    <w:rsid w:val="00FA64A5"/>
    <w:rsid w:val="00FA656C"/>
    <w:rsid w:val="00FA6916"/>
    <w:rsid w:val="00FA691C"/>
    <w:rsid w:val="00FA6A0C"/>
    <w:rsid w:val="00FA6D7A"/>
    <w:rsid w:val="00FA71B2"/>
    <w:rsid w:val="00FA7438"/>
    <w:rsid w:val="00FA76A8"/>
    <w:rsid w:val="00FA76A9"/>
    <w:rsid w:val="00FB008E"/>
    <w:rsid w:val="00FB02BC"/>
    <w:rsid w:val="00FB032A"/>
    <w:rsid w:val="00FB05CF"/>
    <w:rsid w:val="00FB068A"/>
    <w:rsid w:val="00FB0812"/>
    <w:rsid w:val="00FB0B83"/>
    <w:rsid w:val="00FB0BA1"/>
    <w:rsid w:val="00FB0BFB"/>
    <w:rsid w:val="00FB0D28"/>
    <w:rsid w:val="00FB0F52"/>
    <w:rsid w:val="00FB1009"/>
    <w:rsid w:val="00FB1175"/>
    <w:rsid w:val="00FB122B"/>
    <w:rsid w:val="00FB13F6"/>
    <w:rsid w:val="00FB16C8"/>
    <w:rsid w:val="00FB195C"/>
    <w:rsid w:val="00FB1C04"/>
    <w:rsid w:val="00FB1F47"/>
    <w:rsid w:val="00FB1F48"/>
    <w:rsid w:val="00FB2298"/>
    <w:rsid w:val="00FB22D1"/>
    <w:rsid w:val="00FB239D"/>
    <w:rsid w:val="00FB2720"/>
    <w:rsid w:val="00FB29C9"/>
    <w:rsid w:val="00FB2B7F"/>
    <w:rsid w:val="00FB309F"/>
    <w:rsid w:val="00FB321E"/>
    <w:rsid w:val="00FB33F7"/>
    <w:rsid w:val="00FB359D"/>
    <w:rsid w:val="00FB36DF"/>
    <w:rsid w:val="00FB3919"/>
    <w:rsid w:val="00FB398D"/>
    <w:rsid w:val="00FB3AEB"/>
    <w:rsid w:val="00FB3C1C"/>
    <w:rsid w:val="00FB3F8C"/>
    <w:rsid w:val="00FB3FFB"/>
    <w:rsid w:val="00FB404B"/>
    <w:rsid w:val="00FB426B"/>
    <w:rsid w:val="00FB42CA"/>
    <w:rsid w:val="00FB43AE"/>
    <w:rsid w:val="00FB443C"/>
    <w:rsid w:val="00FB4460"/>
    <w:rsid w:val="00FB4540"/>
    <w:rsid w:val="00FB469C"/>
    <w:rsid w:val="00FB4714"/>
    <w:rsid w:val="00FB4A08"/>
    <w:rsid w:val="00FB4AD8"/>
    <w:rsid w:val="00FB4D1F"/>
    <w:rsid w:val="00FB4DD5"/>
    <w:rsid w:val="00FB4E30"/>
    <w:rsid w:val="00FB4EB1"/>
    <w:rsid w:val="00FB4ECA"/>
    <w:rsid w:val="00FB4F6B"/>
    <w:rsid w:val="00FB50C2"/>
    <w:rsid w:val="00FB5114"/>
    <w:rsid w:val="00FB51D9"/>
    <w:rsid w:val="00FB51FE"/>
    <w:rsid w:val="00FB5891"/>
    <w:rsid w:val="00FB58E4"/>
    <w:rsid w:val="00FB59A5"/>
    <w:rsid w:val="00FB59F5"/>
    <w:rsid w:val="00FB5C29"/>
    <w:rsid w:val="00FB5C8C"/>
    <w:rsid w:val="00FB5CD3"/>
    <w:rsid w:val="00FB5DAA"/>
    <w:rsid w:val="00FB5DEB"/>
    <w:rsid w:val="00FB5E2F"/>
    <w:rsid w:val="00FB5F15"/>
    <w:rsid w:val="00FB613B"/>
    <w:rsid w:val="00FB6317"/>
    <w:rsid w:val="00FB645B"/>
    <w:rsid w:val="00FB6478"/>
    <w:rsid w:val="00FB6521"/>
    <w:rsid w:val="00FB6700"/>
    <w:rsid w:val="00FB675E"/>
    <w:rsid w:val="00FB6865"/>
    <w:rsid w:val="00FB6C02"/>
    <w:rsid w:val="00FB6DED"/>
    <w:rsid w:val="00FB6EA4"/>
    <w:rsid w:val="00FB6ECB"/>
    <w:rsid w:val="00FB703B"/>
    <w:rsid w:val="00FB7400"/>
    <w:rsid w:val="00FB789B"/>
    <w:rsid w:val="00FB792B"/>
    <w:rsid w:val="00FB7BE8"/>
    <w:rsid w:val="00FB7CF0"/>
    <w:rsid w:val="00FB7F87"/>
    <w:rsid w:val="00FC0000"/>
    <w:rsid w:val="00FC0699"/>
    <w:rsid w:val="00FC0AA0"/>
    <w:rsid w:val="00FC0BA6"/>
    <w:rsid w:val="00FC0D7C"/>
    <w:rsid w:val="00FC0F5A"/>
    <w:rsid w:val="00FC0FFA"/>
    <w:rsid w:val="00FC1012"/>
    <w:rsid w:val="00FC1094"/>
    <w:rsid w:val="00FC10AB"/>
    <w:rsid w:val="00FC134F"/>
    <w:rsid w:val="00FC1363"/>
    <w:rsid w:val="00FC13EE"/>
    <w:rsid w:val="00FC155B"/>
    <w:rsid w:val="00FC1AF3"/>
    <w:rsid w:val="00FC1C1E"/>
    <w:rsid w:val="00FC1DDB"/>
    <w:rsid w:val="00FC1F4E"/>
    <w:rsid w:val="00FC2697"/>
    <w:rsid w:val="00FC26C5"/>
    <w:rsid w:val="00FC29E9"/>
    <w:rsid w:val="00FC2B03"/>
    <w:rsid w:val="00FC3365"/>
    <w:rsid w:val="00FC3415"/>
    <w:rsid w:val="00FC3428"/>
    <w:rsid w:val="00FC3554"/>
    <w:rsid w:val="00FC36F6"/>
    <w:rsid w:val="00FC376D"/>
    <w:rsid w:val="00FC37A9"/>
    <w:rsid w:val="00FC3AAE"/>
    <w:rsid w:val="00FC3C35"/>
    <w:rsid w:val="00FC3C5E"/>
    <w:rsid w:val="00FC3D99"/>
    <w:rsid w:val="00FC3E91"/>
    <w:rsid w:val="00FC3EAD"/>
    <w:rsid w:val="00FC3F9F"/>
    <w:rsid w:val="00FC3FB2"/>
    <w:rsid w:val="00FC4063"/>
    <w:rsid w:val="00FC44A4"/>
    <w:rsid w:val="00FC47E3"/>
    <w:rsid w:val="00FC48B3"/>
    <w:rsid w:val="00FC4992"/>
    <w:rsid w:val="00FC4B61"/>
    <w:rsid w:val="00FC50A3"/>
    <w:rsid w:val="00FC538D"/>
    <w:rsid w:val="00FC551F"/>
    <w:rsid w:val="00FC5566"/>
    <w:rsid w:val="00FC569D"/>
    <w:rsid w:val="00FC5771"/>
    <w:rsid w:val="00FC5976"/>
    <w:rsid w:val="00FC5A53"/>
    <w:rsid w:val="00FC5A9B"/>
    <w:rsid w:val="00FC5BDA"/>
    <w:rsid w:val="00FC5D58"/>
    <w:rsid w:val="00FC5D72"/>
    <w:rsid w:val="00FC5DE6"/>
    <w:rsid w:val="00FC5FB3"/>
    <w:rsid w:val="00FC6522"/>
    <w:rsid w:val="00FC6700"/>
    <w:rsid w:val="00FC67BB"/>
    <w:rsid w:val="00FC6949"/>
    <w:rsid w:val="00FC6AA4"/>
    <w:rsid w:val="00FC6B15"/>
    <w:rsid w:val="00FC6B8F"/>
    <w:rsid w:val="00FC6C2B"/>
    <w:rsid w:val="00FC6D28"/>
    <w:rsid w:val="00FC6DCE"/>
    <w:rsid w:val="00FC6E21"/>
    <w:rsid w:val="00FC6FFB"/>
    <w:rsid w:val="00FC72F4"/>
    <w:rsid w:val="00FC7463"/>
    <w:rsid w:val="00FC7700"/>
    <w:rsid w:val="00FC7761"/>
    <w:rsid w:val="00FC780D"/>
    <w:rsid w:val="00FC79BF"/>
    <w:rsid w:val="00FC7A41"/>
    <w:rsid w:val="00FC7D9F"/>
    <w:rsid w:val="00FC829F"/>
    <w:rsid w:val="00FD08F7"/>
    <w:rsid w:val="00FD09F8"/>
    <w:rsid w:val="00FD0E10"/>
    <w:rsid w:val="00FD0F5B"/>
    <w:rsid w:val="00FD1247"/>
    <w:rsid w:val="00FD1475"/>
    <w:rsid w:val="00FD14A1"/>
    <w:rsid w:val="00FD15A7"/>
    <w:rsid w:val="00FD1749"/>
    <w:rsid w:val="00FD1955"/>
    <w:rsid w:val="00FD19A1"/>
    <w:rsid w:val="00FD19CC"/>
    <w:rsid w:val="00FD1FBC"/>
    <w:rsid w:val="00FD1FD3"/>
    <w:rsid w:val="00FD23BE"/>
    <w:rsid w:val="00FD2574"/>
    <w:rsid w:val="00FD25E4"/>
    <w:rsid w:val="00FD2A04"/>
    <w:rsid w:val="00FD2C07"/>
    <w:rsid w:val="00FD30DF"/>
    <w:rsid w:val="00FD34F7"/>
    <w:rsid w:val="00FD3646"/>
    <w:rsid w:val="00FD3679"/>
    <w:rsid w:val="00FD38FD"/>
    <w:rsid w:val="00FD39B5"/>
    <w:rsid w:val="00FD3A4B"/>
    <w:rsid w:val="00FD3B93"/>
    <w:rsid w:val="00FD3BB2"/>
    <w:rsid w:val="00FD3D70"/>
    <w:rsid w:val="00FD3D77"/>
    <w:rsid w:val="00FD3FD6"/>
    <w:rsid w:val="00FD4458"/>
    <w:rsid w:val="00FD4523"/>
    <w:rsid w:val="00FD468F"/>
    <w:rsid w:val="00FD46A3"/>
    <w:rsid w:val="00FD496B"/>
    <w:rsid w:val="00FD4ACF"/>
    <w:rsid w:val="00FD4B84"/>
    <w:rsid w:val="00FD4CE2"/>
    <w:rsid w:val="00FD4E69"/>
    <w:rsid w:val="00FD502D"/>
    <w:rsid w:val="00FD5236"/>
    <w:rsid w:val="00FD55C9"/>
    <w:rsid w:val="00FD55DC"/>
    <w:rsid w:val="00FD564F"/>
    <w:rsid w:val="00FD566D"/>
    <w:rsid w:val="00FD5688"/>
    <w:rsid w:val="00FD5897"/>
    <w:rsid w:val="00FD5A55"/>
    <w:rsid w:val="00FD5BA2"/>
    <w:rsid w:val="00FD5DC9"/>
    <w:rsid w:val="00FD6038"/>
    <w:rsid w:val="00FD60D1"/>
    <w:rsid w:val="00FD626E"/>
    <w:rsid w:val="00FD66FA"/>
    <w:rsid w:val="00FD6A0E"/>
    <w:rsid w:val="00FD6B1A"/>
    <w:rsid w:val="00FD6B8F"/>
    <w:rsid w:val="00FD6BB6"/>
    <w:rsid w:val="00FD6D64"/>
    <w:rsid w:val="00FD6ED5"/>
    <w:rsid w:val="00FD6F3D"/>
    <w:rsid w:val="00FD6FA1"/>
    <w:rsid w:val="00FD70C7"/>
    <w:rsid w:val="00FD722E"/>
    <w:rsid w:val="00FD7482"/>
    <w:rsid w:val="00FD7A2D"/>
    <w:rsid w:val="00FD7B02"/>
    <w:rsid w:val="00FD7CE7"/>
    <w:rsid w:val="00FD7E74"/>
    <w:rsid w:val="00FD7F11"/>
    <w:rsid w:val="00FE0079"/>
    <w:rsid w:val="00FE010D"/>
    <w:rsid w:val="00FE0B2F"/>
    <w:rsid w:val="00FE0B83"/>
    <w:rsid w:val="00FE0E51"/>
    <w:rsid w:val="00FE0EE8"/>
    <w:rsid w:val="00FE0F99"/>
    <w:rsid w:val="00FE1155"/>
    <w:rsid w:val="00FE1172"/>
    <w:rsid w:val="00FE151C"/>
    <w:rsid w:val="00FE1BA7"/>
    <w:rsid w:val="00FE1C39"/>
    <w:rsid w:val="00FE1FF4"/>
    <w:rsid w:val="00FE20FD"/>
    <w:rsid w:val="00FE225B"/>
    <w:rsid w:val="00FE22DF"/>
    <w:rsid w:val="00FE2501"/>
    <w:rsid w:val="00FE2518"/>
    <w:rsid w:val="00FE272E"/>
    <w:rsid w:val="00FE27D5"/>
    <w:rsid w:val="00FE27DA"/>
    <w:rsid w:val="00FE2821"/>
    <w:rsid w:val="00FE2A38"/>
    <w:rsid w:val="00FE2CC5"/>
    <w:rsid w:val="00FE2EB8"/>
    <w:rsid w:val="00FE2F97"/>
    <w:rsid w:val="00FE31DC"/>
    <w:rsid w:val="00FE3214"/>
    <w:rsid w:val="00FE34DD"/>
    <w:rsid w:val="00FE3887"/>
    <w:rsid w:val="00FE3E02"/>
    <w:rsid w:val="00FE3E21"/>
    <w:rsid w:val="00FE3E46"/>
    <w:rsid w:val="00FE404D"/>
    <w:rsid w:val="00FE4165"/>
    <w:rsid w:val="00FE4307"/>
    <w:rsid w:val="00FE460C"/>
    <w:rsid w:val="00FE464C"/>
    <w:rsid w:val="00FE46E2"/>
    <w:rsid w:val="00FE4973"/>
    <w:rsid w:val="00FE4B08"/>
    <w:rsid w:val="00FE4EFF"/>
    <w:rsid w:val="00FE519D"/>
    <w:rsid w:val="00FE51B5"/>
    <w:rsid w:val="00FE5320"/>
    <w:rsid w:val="00FE539E"/>
    <w:rsid w:val="00FE571B"/>
    <w:rsid w:val="00FE5739"/>
    <w:rsid w:val="00FE583E"/>
    <w:rsid w:val="00FE58BA"/>
    <w:rsid w:val="00FE597F"/>
    <w:rsid w:val="00FE5A71"/>
    <w:rsid w:val="00FE5B47"/>
    <w:rsid w:val="00FE5C7F"/>
    <w:rsid w:val="00FE5CCB"/>
    <w:rsid w:val="00FE5EE5"/>
    <w:rsid w:val="00FE6061"/>
    <w:rsid w:val="00FE6166"/>
    <w:rsid w:val="00FE6329"/>
    <w:rsid w:val="00FE6355"/>
    <w:rsid w:val="00FE64AC"/>
    <w:rsid w:val="00FE6B12"/>
    <w:rsid w:val="00FE6B97"/>
    <w:rsid w:val="00FE6C76"/>
    <w:rsid w:val="00FE6C90"/>
    <w:rsid w:val="00FE6EC8"/>
    <w:rsid w:val="00FE70E1"/>
    <w:rsid w:val="00FE70F1"/>
    <w:rsid w:val="00FE7228"/>
    <w:rsid w:val="00FE72D6"/>
    <w:rsid w:val="00FE7419"/>
    <w:rsid w:val="00FE74D1"/>
    <w:rsid w:val="00FE77CF"/>
    <w:rsid w:val="00FE783E"/>
    <w:rsid w:val="00FE7896"/>
    <w:rsid w:val="00FE78C3"/>
    <w:rsid w:val="00FE7925"/>
    <w:rsid w:val="00FE7ABD"/>
    <w:rsid w:val="00FE7B41"/>
    <w:rsid w:val="00FE7B5F"/>
    <w:rsid w:val="00FE7C68"/>
    <w:rsid w:val="00FF017B"/>
    <w:rsid w:val="00FF0317"/>
    <w:rsid w:val="00FF0457"/>
    <w:rsid w:val="00FF0739"/>
    <w:rsid w:val="00FF07BC"/>
    <w:rsid w:val="00FF08B4"/>
    <w:rsid w:val="00FF096D"/>
    <w:rsid w:val="00FF0A37"/>
    <w:rsid w:val="00FF0AAD"/>
    <w:rsid w:val="00FF0AB6"/>
    <w:rsid w:val="00FF0BAA"/>
    <w:rsid w:val="00FF0DE1"/>
    <w:rsid w:val="00FF0F78"/>
    <w:rsid w:val="00FF0F88"/>
    <w:rsid w:val="00FF104D"/>
    <w:rsid w:val="00FF122A"/>
    <w:rsid w:val="00FF126F"/>
    <w:rsid w:val="00FF1570"/>
    <w:rsid w:val="00FF15CB"/>
    <w:rsid w:val="00FF1738"/>
    <w:rsid w:val="00FF1A09"/>
    <w:rsid w:val="00FF1C0B"/>
    <w:rsid w:val="00FF1D2D"/>
    <w:rsid w:val="00FF1DE4"/>
    <w:rsid w:val="00FF1E46"/>
    <w:rsid w:val="00FF1EFD"/>
    <w:rsid w:val="00FF1FD1"/>
    <w:rsid w:val="00FF2053"/>
    <w:rsid w:val="00FF252D"/>
    <w:rsid w:val="00FF2570"/>
    <w:rsid w:val="00FF26C5"/>
    <w:rsid w:val="00FF287E"/>
    <w:rsid w:val="00FF2A52"/>
    <w:rsid w:val="00FF2B1F"/>
    <w:rsid w:val="00FF3035"/>
    <w:rsid w:val="00FF337A"/>
    <w:rsid w:val="00FF350C"/>
    <w:rsid w:val="00FF355D"/>
    <w:rsid w:val="00FF3617"/>
    <w:rsid w:val="00FF368C"/>
    <w:rsid w:val="00FF396E"/>
    <w:rsid w:val="00FF3AAC"/>
    <w:rsid w:val="00FF3B42"/>
    <w:rsid w:val="00FF3B48"/>
    <w:rsid w:val="00FF3B80"/>
    <w:rsid w:val="00FF3BB8"/>
    <w:rsid w:val="00FF3E6D"/>
    <w:rsid w:val="00FF3EED"/>
    <w:rsid w:val="00FF4230"/>
    <w:rsid w:val="00FF4340"/>
    <w:rsid w:val="00FF43C4"/>
    <w:rsid w:val="00FF4401"/>
    <w:rsid w:val="00FF47AB"/>
    <w:rsid w:val="00FF4932"/>
    <w:rsid w:val="00FF4983"/>
    <w:rsid w:val="00FF49BF"/>
    <w:rsid w:val="00FF4ADA"/>
    <w:rsid w:val="00FF4B5F"/>
    <w:rsid w:val="00FF4E4F"/>
    <w:rsid w:val="00FF5002"/>
    <w:rsid w:val="00FF501C"/>
    <w:rsid w:val="00FF52A6"/>
    <w:rsid w:val="00FF547A"/>
    <w:rsid w:val="00FF56BE"/>
    <w:rsid w:val="00FF56C8"/>
    <w:rsid w:val="00FF585A"/>
    <w:rsid w:val="00FF5D15"/>
    <w:rsid w:val="00FF5D5D"/>
    <w:rsid w:val="00FF5F2B"/>
    <w:rsid w:val="00FF5F38"/>
    <w:rsid w:val="00FF6146"/>
    <w:rsid w:val="00FF6179"/>
    <w:rsid w:val="00FF6266"/>
    <w:rsid w:val="00FF62CE"/>
    <w:rsid w:val="00FF65AB"/>
    <w:rsid w:val="00FF67CF"/>
    <w:rsid w:val="00FF6829"/>
    <w:rsid w:val="00FF6AA8"/>
    <w:rsid w:val="00FF6AD4"/>
    <w:rsid w:val="00FF6D88"/>
    <w:rsid w:val="00FF6DC2"/>
    <w:rsid w:val="00FF6E92"/>
    <w:rsid w:val="00FF6EC8"/>
    <w:rsid w:val="00FF6F3C"/>
    <w:rsid w:val="00FF71C6"/>
    <w:rsid w:val="00FF749E"/>
    <w:rsid w:val="00FF76A6"/>
    <w:rsid w:val="00FF77BD"/>
    <w:rsid w:val="00FF77CD"/>
    <w:rsid w:val="00FF7820"/>
    <w:rsid w:val="00FF7A40"/>
    <w:rsid w:val="00FF7BAC"/>
    <w:rsid w:val="00FF7BDC"/>
    <w:rsid w:val="00FF7C7C"/>
    <w:rsid w:val="0104CD02"/>
    <w:rsid w:val="0105D7D2"/>
    <w:rsid w:val="01072912"/>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23C5C"/>
    <w:rsid w:val="016800CD"/>
    <w:rsid w:val="016954D8"/>
    <w:rsid w:val="016AA629"/>
    <w:rsid w:val="016AC2E3"/>
    <w:rsid w:val="016AE83B"/>
    <w:rsid w:val="017181FE"/>
    <w:rsid w:val="0173281D"/>
    <w:rsid w:val="0173539F"/>
    <w:rsid w:val="0176EDB3"/>
    <w:rsid w:val="0178D6CF"/>
    <w:rsid w:val="017BFAAA"/>
    <w:rsid w:val="017C65A3"/>
    <w:rsid w:val="017E59EC"/>
    <w:rsid w:val="017EE8F8"/>
    <w:rsid w:val="01844927"/>
    <w:rsid w:val="01861A92"/>
    <w:rsid w:val="019092AD"/>
    <w:rsid w:val="0194356F"/>
    <w:rsid w:val="0198FD3B"/>
    <w:rsid w:val="019E3F36"/>
    <w:rsid w:val="01A04A37"/>
    <w:rsid w:val="01A6FE63"/>
    <w:rsid w:val="01B644F6"/>
    <w:rsid w:val="01B72F3C"/>
    <w:rsid w:val="01B79E30"/>
    <w:rsid w:val="01BAFB94"/>
    <w:rsid w:val="01C9CE06"/>
    <w:rsid w:val="01CB5ECB"/>
    <w:rsid w:val="01CE9BBD"/>
    <w:rsid w:val="01D03D50"/>
    <w:rsid w:val="01DD30AF"/>
    <w:rsid w:val="01DD5ED1"/>
    <w:rsid w:val="01E55AEF"/>
    <w:rsid w:val="01EB4BCD"/>
    <w:rsid w:val="01F151E5"/>
    <w:rsid w:val="01F3701D"/>
    <w:rsid w:val="01F94D28"/>
    <w:rsid w:val="01FE1A5C"/>
    <w:rsid w:val="01FF8EAE"/>
    <w:rsid w:val="02002639"/>
    <w:rsid w:val="0207615B"/>
    <w:rsid w:val="020A7E00"/>
    <w:rsid w:val="020BD7E9"/>
    <w:rsid w:val="0224F47D"/>
    <w:rsid w:val="02284C14"/>
    <w:rsid w:val="022A890E"/>
    <w:rsid w:val="022C7387"/>
    <w:rsid w:val="0232ECFF"/>
    <w:rsid w:val="023373BF"/>
    <w:rsid w:val="0234788C"/>
    <w:rsid w:val="02380972"/>
    <w:rsid w:val="023C8F0E"/>
    <w:rsid w:val="023FB781"/>
    <w:rsid w:val="02400143"/>
    <w:rsid w:val="02451EB5"/>
    <w:rsid w:val="02486746"/>
    <w:rsid w:val="024A3A59"/>
    <w:rsid w:val="024A4BC7"/>
    <w:rsid w:val="024ACB30"/>
    <w:rsid w:val="024BFDDF"/>
    <w:rsid w:val="024D4C08"/>
    <w:rsid w:val="02537071"/>
    <w:rsid w:val="0254A805"/>
    <w:rsid w:val="02571FC9"/>
    <w:rsid w:val="025B3EC4"/>
    <w:rsid w:val="025CBD2D"/>
    <w:rsid w:val="025D64AA"/>
    <w:rsid w:val="0261411E"/>
    <w:rsid w:val="0267C90B"/>
    <w:rsid w:val="02699F06"/>
    <w:rsid w:val="0270D56B"/>
    <w:rsid w:val="02730D7A"/>
    <w:rsid w:val="027AD47D"/>
    <w:rsid w:val="028201CA"/>
    <w:rsid w:val="0288967C"/>
    <w:rsid w:val="028A5EB3"/>
    <w:rsid w:val="028BEE1C"/>
    <w:rsid w:val="028EF6E5"/>
    <w:rsid w:val="029996A3"/>
    <w:rsid w:val="029EC42E"/>
    <w:rsid w:val="02A14AC1"/>
    <w:rsid w:val="02A2EC5C"/>
    <w:rsid w:val="02A5540F"/>
    <w:rsid w:val="02A59334"/>
    <w:rsid w:val="02ACFC3E"/>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1EA5B"/>
    <w:rsid w:val="02D8EE82"/>
    <w:rsid w:val="02DC124A"/>
    <w:rsid w:val="02E4145C"/>
    <w:rsid w:val="02E5FB33"/>
    <w:rsid w:val="02E622D3"/>
    <w:rsid w:val="02F0293E"/>
    <w:rsid w:val="02F46DB3"/>
    <w:rsid w:val="02F71394"/>
    <w:rsid w:val="02F98658"/>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82F5F"/>
    <w:rsid w:val="0340FA00"/>
    <w:rsid w:val="03455969"/>
    <w:rsid w:val="034A7B48"/>
    <w:rsid w:val="034E5735"/>
    <w:rsid w:val="0357AD00"/>
    <w:rsid w:val="035A2A14"/>
    <w:rsid w:val="03607123"/>
    <w:rsid w:val="036F9ABD"/>
    <w:rsid w:val="03720BF0"/>
    <w:rsid w:val="03731282"/>
    <w:rsid w:val="037C5BE2"/>
    <w:rsid w:val="037DB570"/>
    <w:rsid w:val="03840158"/>
    <w:rsid w:val="03876598"/>
    <w:rsid w:val="0389517F"/>
    <w:rsid w:val="038D7555"/>
    <w:rsid w:val="03906ADA"/>
    <w:rsid w:val="0391AA77"/>
    <w:rsid w:val="0391DFB1"/>
    <w:rsid w:val="03992598"/>
    <w:rsid w:val="03A1C590"/>
    <w:rsid w:val="03A2AC1D"/>
    <w:rsid w:val="03A4C5EE"/>
    <w:rsid w:val="03A5BC57"/>
    <w:rsid w:val="03A943A7"/>
    <w:rsid w:val="03A96645"/>
    <w:rsid w:val="03B09EE9"/>
    <w:rsid w:val="03BBB098"/>
    <w:rsid w:val="03BECD21"/>
    <w:rsid w:val="03BF9A4B"/>
    <w:rsid w:val="03C1AE9E"/>
    <w:rsid w:val="03C2CC34"/>
    <w:rsid w:val="03CB299C"/>
    <w:rsid w:val="03CBEF5A"/>
    <w:rsid w:val="03CC6051"/>
    <w:rsid w:val="03CD01B0"/>
    <w:rsid w:val="03CFF2F6"/>
    <w:rsid w:val="03D1AB70"/>
    <w:rsid w:val="03D214EA"/>
    <w:rsid w:val="03D36EBA"/>
    <w:rsid w:val="03DBAA6B"/>
    <w:rsid w:val="03DEA14D"/>
    <w:rsid w:val="03DF59A1"/>
    <w:rsid w:val="03E23F70"/>
    <w:rsid w:val="03E28D0C"/>
    <w:rsid w:val="03F3AE1E"/>
    <w:rsid w:val="03F5C004"/>
    <w:rsid w:val="03F90FE6"/>
    <w:rsid w:val="03FA40F7"/>
    <w:rsid w:val="0400C22E"/>
    <w:rsid w:val="0403F3F0"/>
    <w:rsid w:val="040B1265"/>
    <w:rsid w:val="0410E37E"/>
    <w:rsid w:val="0410F049"/>
    <w:rsid w:val="041AB7D2"/>
    <w:rsid w:val="041AC718"/>
    <w:rsid w:val="04262DFC"/>
    <w:rsid w:val="042724FD"/>
    <w:rsid w:val="042C0B5B"/>
    <w:rsid w:val="042CDA74"/>
    <w:rsid w:val="042ED2E3"/>
    <w:rsid w:val="04349189"/>
    <w:rsid w:val="043533AF"/>
    <w:rsid w:val="043BB62F"/>
    <w:rsid w:val="043C5B4C"/>
    <w:rsid w:val="043E1162"/>
    <w:rsid w:val="043E4FE5"/>
    <w:rsid w:val="04445364"/>
    <w:rsid w:val="04464921"/>
    <w:rsid w:val="0449FCA8"/>
    <w:rsid w:val="044AECAE"/>
    <w:rsid w:val="044B48BC"/>
    <w:rsid w:val="044C227D"/>
    <w:rsid w:val="0455C57B"/>
    <w:rsid w:val="045CC83D"/>
    <w:rsid w:val="04706E00"/>
    <w:rsid w:val="0470F220"/>
    <w:rsid w:val="0471342E"/>
    <w:rsid w:val="0471FBF3"/>
    <w:rsid w:val="04781D97"/>
    <w:rsid w:val="0478F16F"/>
    <w:rsid w:val="047C05EF"/>
    <w:rsid w:val="04806412"/>
    <w:rsid w:val="04844918"/>
    <w:rsid w:val="0488C3DE"/>
    <w:rsid w:val="048EC643"/>
    <w:rsid w:val="048FE26F"/>
    <w:rsid w:val="04929E5D"/>
    <w:rsid w:val="049AA5DB"/>
    <w:rsid w:val="04A45D4B"/>
    <w:rsid w:val="04A7078C"/>
    <w:rsid w:val="04AA6EA4"/>
    <w:rsid w:val="04AC572C"/>
    <w:rsid w:val="04B590EB"/>
    <w:rsid w:val="04B83E3E"/>
    <w:rsid w:val="04B87FDE"/>
    <w:rsid w:val="04BA937E"/>
    <w:rsid w:val="04C779CB"/>
    <w:rsid w:val="04C9EE6E"/>
    <w:rsid w:val="04CE7928"/>
    <w:rsid w:val="04D7EF15"/>
    <w:rsid w:val="04D9472A"/>
    <w:rsid w:val="04EC8C23"/>
    <w:rsid w:val="04EE882E"/>
    <w:rsid w:val="04EF1461"/>
    <w:rsid w:val="04F00DCB"/>
    <w:rsid w:val="04F8B481"/>
    <w:rsid w:val="04FE35C8"/>
    <w:rsid w:val="05007F34"/>
    <w:rsid w:val="0505E630"/>
    <w:rsid w:val="05060341"/>
    <w:rsid w:val="0509FCC1"/>
    <w:rsid w:val="050A3E6F"/>
    <w:rsid w:val="0513391D"/>
    <w:rsid w:val="05134DDA"/>
    <w:rsid w:val="05143FFC"/>
    <w:rsid w:val="0514F295"/>
    <w:rsid w:val="0518F0C3"/>
    <w:rsid w:val="051D7A69"/>
    <w:rsid w:val="051F59E4"/>
    <w:rsid w:val="051F7816"/>
    <w:rsid w:val="05268E7B"/>
    <w:rsid w:val="052CAC20"/>
    <w:rsid w:val="052D0329"/>
    <w:rsid w:val="052DDBFA"/>
    <w:rsid w:val="052FDC4C"/>
    <w:rsid w:val="0532EAFC"/>
    <w:rsid w:val="05353CCF"/>
    <w:rsid w:val="05399714"/>
    <w:rsid w:val="0539BCCE"/>
    <w:rsid w:val="053B6283"/>
    <w:rsid w:val="053D3090"/>
    <w:rsid w:val="0544FB7F"/>
    <w:rsid w:val="054B05CD"/>
    <w:rsid w:val="054D83EC"/>
    <w:rsid w:val="055773D3"/>
    <w:rsid w:val="0559FED3"/>
    <w:rsid w:val="055F9597"/>
    <w:rsid w:val="0567F536"/>
    <w:rsid w:val="056CE089"/>
    <w:rsid w:val="056EE89A"/>
    <w:rsid w:val="0577722D"/>
    <w:rsid w:val="0578D9CD"/>
    <w:rsid w:val="057A8218"/>
    <w:rsid w:val="057B4620"/>
    <w:rsid w:val="05812D54"/>
    <w:rsid w:val="058564B0"/>
    <w:rsid w:val="0586F8AC"/>
    <w:rsid w:val="05904A17"/>
    <w:rsid w:val="0592047A"/>
    <w:rsid w:val="0595233A"/>
    <w:rsid w:val="0598C84E"/>
    <w:rsid w:val="05A2D34D"/>
    <w:rsid w:val="05B3BCF2"/>
    <w:rsid w:val="05B85D34"/>
    <w:rsid w:val="05B864E5"/>
    <w:rsid w:val="05BC3929"/>
    <w:rsid w:val="05C4A405"/>
    <w:rsid w:val="05C7308A"/>
    <w:rsid w:val="05CE1A81"/>
    <w:rsid w:val="05CE1CF5"/>
    <w:rsid w:val="05E3103C"/>
    <w:rsid w:val="05EAAC6F"/>
    <w:rsid w:val="05EBB673"/>
    <w:rsid w:val="05F3FAD8"/>
    <w:rsid w:val="05F66F09"/>
    <w:rsid w:val="05F8B1A3"/>
    <w:rsid w:val="05FCB693"/>
    <w:rsid w:val="060006A9"/>
    <w:rsid w:val="06048965"/>
    <w:rsid w:val="06114FEC"/>
    <w:rsid w:val="0612A449"/>
    <w:rsid w:val="06165960"/>
    <w:rsid w:val="0616A453"/>
    <w:rsid w:val="0618FDF8"/>
    <w:rsid w:val="061AE756"/>
    <w:rsid w:val="061B4BE4"/>
    <w:rsid w:val="062091E5"/>
    <w:rsid w:val="0624D8CE"/>
    <w:rsid w:val="06283D7D"/>
    <w:rsid w:val="062A3A31"/>
    <w:rsid w:val="062BB5F7"/>
    <w:rsid w:val="062CED15"/>
    <w:rsid w:val="062E79DE"/>
    <w:rsid w:val="06398023"/>
    <w:rsid w:val="063ADB4B"/>
    <w:rsid w:val="06430467"/>
    <w:rsid w:val="064B6F8A"/>
    <w:rsid w:val="0655614F"/>
    <w:rsid w:val="0656F751"/>
    <w:rsid w:val="065720A0"/>
    <w:rsid w:val="065A0AA3"/>
    <w:rsid w:val="066659B1"/>
    <w:rsid w:val="066927A7"/>
    <w:rsid w:val="066B6823"/>
    <w:rsid w:val="067611C9"/>
    <w:rsid w:val="0677CA70"/>
    <w:rsid w:val="067F5908"/>
    <w:rsid w:val="0681F8F3"/>
    <w:rsid w:val="0687AE57"/>
    <w:rsid w:val="068B9773"/>
    <w:rsid w:val="068E3E91"/>
    <w:rsid w:val="068E3EBA"/>
    <w:rsid w:val="069594F5"/>
    <w:rsid w:val="069AFABB"/>
    <w:rsid w:val="069D8960"/>
    <w:rsid w:val="069F8867"/>
    <w:rsid w:val="06A20B63"/>
    <w:rsid w:val="06AA7BDC"/>
    <w:rsid w:val="06B4880B"/>
    <w:rsid w:val="06BAD2A2"/>
    <w:rsid w:val="06C85E50"/>
    <w:rsid w:val="06C9114D"/>
    <w:rsid w:val="06D46BD6"/>
    <w:rsid w:val="06DB0DD8"/>
    <w:rsid w:val="06E9D609"/>
    <w:rsid w:val="06EA9583"/>
    <w:rsid w:val="06EE0FC5"/>
    <w:rsid w:val="06EFC1CA"/>
    <w:rsid w:val="07025E17"/>
    <w:rsid w:val="07085CD4"/>
    <w:rsid w:val="070B7A87"/>
    <w:rsid w:val="070C92E0"/>
    <w:rsid w:val="070FA6DB"/>
    <w:rsid w:val="071103C3"/>
    <w:rsid w:val="07149434"/>
    <w:rsid w:val="071AE64D"/>
    <w:rsid w:val="071DD938"/>
    <w:rsid w:val="071EFB89"/>
    <w:rsid w:val="0724E10D"/>
    <w:rsid w:val="07271AA7"/>
    <w:rsid w:val="072B4551"/>
    <w:rsid w:val="072C478E"/>
    <w:rsid w:val="07316858"/>
    <w:rsid w:val="0736C5E0"/>
    <w:rsid w:val="073864DA"/>
    <w:rsid w:val="073D05FD"/>
    <w:rsid w:val="073D2061"/>
    <w:rsid w:val="073D326B"/>
    <w:rsid w:val="074001AC"/>
    <w:rsid w:val="07403031"/>
    <w:rsid w:val="07405416"/>
    <w:rsid w:val="07413BD8"/>
    <w:rsid w:val="0749A02F"/>
    <w:rsid w:val="074E0725"/>
    <w:rsid w:val="074E9406"/>
    <w:rsid w:val="074FB33A"/>
    <w:rsid w:val="075360AC"/>
    <w:rsid w:val="0761B6AB"/>
    <w:rsid w:val="076386EF"/>
    <w:rsid w:val="076615D8"/>
    <w:rsid w:val="076BE72F"/>
    <w:rsid w:val="076D0E5E"/>
    <w:rsid w:val="07727B62"/>
    <w:rsid w:val="0773FFB8"/>
    <w:rsid w:val="077722BD"/>
    <w:rsid w:val="077E7019"/>
    <w:rsid w:val="078251B0"/>
    <w:rsid w:val="07848ECE"/>
    <w:rsid w:val="07898A83"/>
    <w:rsid w:val="07956D37"/>
    <w:rsid w:val="07A165F0"/>
    <w:rsid w:val="07A81600"/>
    <w:rsid w:val="07A9941D"/>
    <w:rsid w:val="07B42F2E"/>
    <w:rsid w:val="07B62750"/>
    <w:rsid w:val="07BC32CA"/>
    <w:rsid w:val="07C3EF56"/>
    <w:rsid w:val="07C719DF"/>
    <w:rsid w:val="07C86D6C"/>
    <w:rsid w:val="07C91AA3"/>
    <w:rsid w:val="07CA7EB7"/>
    <w:rsid w:val="07CA9982"/>
    <w:rsid w:val="07CD4D4E"/>
    <w:rsid w:val="07D2DD73"/>
    <w:rsid w:val="07D4587C"/>
    <w:rsid w:val="07D6397B"/>
    <w:rsid w:val="07D75809"/>
    <w:rsid w:val="07D7D37F"/>
    <w:rsid w:val="07D8970E"/>
    <w:rsid w:val="07D971B4"/>
    <w:rsid w:val="07DD4CA5"/>
    <w:rsid w:val="07DF44B3"/>
    <w:rsid w:val="07DF6E64"/>
    <w:rsid w:val="07EAFE8F"/>
    <w:rsid w:val="07F0EB63"/>
    <w:rsid w:val="07F5ADC8"/>
    <w:rsid w:val="07FDF2EF"/>
    <w:rsid w:val="0800F7C1"/>
    <w:rsid w:val="0802095C"/>
    <w:rsid w:val="08022C45"/>
    <w:rsid w:val="0804CE5C"/>
    <w:rsid w:val="080ACC88"/>
    <w:rsid w:val="080E82BA"/>
    <w:rsid w:val="08102161"/>
    <w:rsid w:val="0811798E"/>
    <w:rsid w:val="0814D010"/>
    <w:rsid w:val="0821FFD8"/>
    <w:rsid w:val="08236D14"/>
    <w:rsid w:val="0823F154"/>
    <w:rsid w:val="08249ED9"/>
    <w:rsid w:val="082692B7"/>
    <w:rsid w:val="0829D8D4"/>
    <w:rsid w:val="082D47A9"/>
    <w:rsid w:val="082D561B"/>
    <w:rsid w:val="082E1352"/>
    <w:rsid w:val="0832A7D4"/>
    <w:rsid w:val="0834E34D"/>
    <w:rsid w:val="08395015"/>
    <w:rsid w:val="083AE319"/>
    <w:rsid w:val="083C451A"/>
    <w:rsid w:val="084918F4"/>
    <w:rsid w:val="08498A08"/>
    <w:rsid w:val="084A702D"/>
    <w:rsid w:val="084C3212"/>
    <w:rsid w:val="084FB772"/>
    <w:rsid w:val="0850C23C"/>
    <w:rsid w:val="08516AD6"/>
    <w:rsid w:val="08541F42"/>
    <w:rsid w:val="0857957E"/>
    <w:rsid w:val="085A6947"/>
    <w:rsid w:val="08678CD4"/>
    <w:rsid w:val="0868477C"/>
    <w:rsid w:val="086FF4E5"/>
    <w:rsid w:val="08716448"/>
    <w:rsid w:val="0875E747"/>
    <w:rsid w:val="0879A1C2"/>
    <w:rsid w:val="087EB5B8"/>
    <w:rsid w:val="08811CE6"/>
    <w:rsid w:val="0881B11D"/>
    <w:rsid w:val="08835959"/>
    <w:rsid w:val="088CA462"/>
    <w:rsid w:val="08962617"/>
    <w:rsid w:val="0898FDE5"/>
    <w:rsid w:val="089B7C68"/>
    <w:rsid w:val="089B9151"/>
    <w:rsid w:val="089F8482"/>
    <w:rsid w:val="08A27477"/>
    <w:rsid w:val="08A36292"/>
    <w:rsid w:val="08A44FA8"/>
    <w:rsid w:val="08AB2EFF"/>
    <w:rsid w:val="08AFC2E2"/>
    <w:rsid w:val="08B8EF52"/>
    <w:rsid w:val="08BF3ABC"/>
    <w:rsid w:val="08C5ABC5"/>
    <w:rsid w:val="08C6A4A5"/>
    <w:rsid w:val="08C78F75"/>
    <w:rsid w:val="08D1CA32"/>
    <w:rsid w:val="08D2B5C2"/>
    <w:rsid w:val="08D48A18"/>
    <w:rsid w:val="08D6F5FC"/>
    <w:rsid w:val="08D80F17"/>
    <w:rsid w:val="08DE2AD8"/>
    <w:rsid w:val="08E1DAB2"/>
    <w:rsid w:val="08E32E39"/>
    <w:rsid w:val="08F474F6"/>
    <w:rsid w:val="08F7F769"/>
    <w:rsid w:val="08FB2BA1"/>
    <w:rsid w:val="08FF2892"/>
    <w:rsid w:val="08FF3549"/>
    <w:rsid w:val="09002EC3"/>
    <w:rsid w:val="09038C6D"/>
    <w:rsid w:val="0905A113"/>
    <w:rsid w:val="09084EAE"/>
    <w:rsid w:val="090ACF0B"/>
    <w:rsid w:val="090D4ABA"/>
    <w:rsid w:val="0912C506"/>
    <w:rsid w:val="09138C7F"/>
    <w:rsid w:val="091588B3"/>
    <w:rsid w:val="0915BC30"/>
    <w:rsid w:val="0919C858"/>
    <w:rsid w:val="091AD6F6"/>
    <w:rsid w:val="09267716"/>
    <w:rsid w:val="09274495"/>
    <w:rsid w:val="092853DD"/>
    <w:rsid w:val="092C0075"/>
    <w:rsid w:val="092E9AB1"/>
    <w:rsid w:val="092EBBB9"/>
    <w:rsid w:val="093D658B"/>
    <w:rsid w:val="0945EC65"/>
    <w:rsid w:val="0949613F"/>
    <w:rsid w:val="0953A75B"/>
    <w:rsid w:val="095A01AD"/>
    <w:rsid w:val="095A5190"/>
    <w:rsid w:val="095C8CB7"/>
    <w:rsid w:val="095DC242"/>
    <w:rsid w:val="096382E2"/>
    <w:rsid w:val="09686B90"/>
    <w:rsid w:val="096B9606"/>
    <w:rsid w:val="096B9998"/>
    <w:rsid w:val="096FDBE4"/>
    <w:rsid w:val="09750CCA"/>
    <w:rsid w:val="097CD9E6"/>
    <w:rsid w:val="0981068D"/>
    <w:rsid w:val="098419E2"/>
    <w:rsid w:val="098AE9BE"/>
    <w:rsid w:val="0990CE26"/>
    <w:rsid w:val="09965107"/>
    <w:rsid w:val="09968A0E"/>
    <w:rsid w:val="099785DE"/>
    <w:rsid w:val="099803BC"/>
    <w:rsid w:val="099C538D"/>
    <w:rsid w:val="099E1F8F"/>
    <w:rsid w:val="09A04F76"/>
    <w:rsid w:val="09A5060B"/>
    <w:rsid w:val="09AC87B2"/>
    <w:rsid w:val="09AF0BFE"/>
    <w:rsid w:val="09AFB7E0"/>
    <w:rsid w:val="09B10856"/>
    <w:rsid w:val="09B1D180"/>
    <w:rsid w:val="09B451C0"/>
    <w:rsid w:val="09B98F00"/>
    <w:rsid w:val="09BAC5B6"/>
    <w:rsid w:val="09BBA1A4"/>
    <w:rsid w:val="09BBF135"/>
    <w:rsid w:val="09BECDD1"/>
    <w:rsid w:val="09C0693B"/>
    <w:rsid w:val="09C1E129"/>
    <w:rsid w:val="09C25235"/>
    <w:rsid w:val="09C58291"/>
    <w:rsid w:val="09C6D681"/>
    <w:rsid w:val="09C70D9B"/>
    <w:rsid w:val="09C76653"/>
    <w:rsid w:val="09C7780F"/>
    <w:rsid w:val="09C8A196"/>
    <w:rsid w:val="09C98226"/>
    <w:rsid w:val="09CDB061"/>
    <w:rsid w:val="09D3E26C"/>
    <w:rsid w:val="09D6BF72"/>
    <w:rsid w:val="09D94B2E"/>
    <w:rsid w:val="09DCFD9B"/>
    <w:rsid w:val="09DE3626"/>
    <w:rsid w:val="09E26C29"/>
    <w:rsid w:val="09EE9C12"/>
    <w:rsid w:val="09EF2E56"/>
    <w:rsid w:val="09F0F06E"/>
    <w:rsid w:val="09F2DC1D"/>
    <w:rsid w:val="09F505B4"/>
    <w:rsid w:val="09F71D78"/>
    <w:rsid w:val="09F867CF"/>
    <w:rsid w:val="09F96C97"/>
    <w:rsid w:val="09FA3F96"/>
    <w:rsid w:val="0A00146D"/>
    <w:rsid w:val="0A16CFF8"/>
    <w:rsid w:val="0A1806F6"/>
    <w:rsid w:val="0A26317D"/>
    <w:rsid w:val="0A2638BD"/>
    <w:rsid w:val="0A31216B"/>
    <w:rsid w:val="0A33B63D"/>
    <w:rsid w:val="0A3B2AE2"/>
    <w:rsid w:val="0A3C23D0"/>
    <w:rsid w:val="0A3CA9F7"/>
    <w:rsid w:val="0A448F57"/>
    <w:rsid w:val="0A4AF6DB"/>
    <w:rsid w:val="0A4C4B98"/>
    <w:rsid w:val="0A4EE1BC"/>
    <w:rsid w:val="0A4FC4F3"/>
    <w:rsid w:val="0A53DA3D"/>
    <w:rsid w:val="0A58443F"/>
    <w:rsid w:val="0A5B84A0"/>
    <w:rsid w:val="0A5C4B86"/>
    <w:rsid w:val="0A5CE33E"/>
    <w:rsid w:val="0A5EB1B2"/>
    <w:rsid w:val="0A5F90F6"/>
    <w:rsid w:val="0A6399F2"/>
    <w:rsid w:val="0A685B68"/>
    <w:rsid w:val="0A6C5EF8"/>
    <w:rsid w:val="0A746EA5"/>
    <w:rsid w:val="0A75897D"/>
    <w:rsid w:val="0A762A16"/>
    <w:rsid w:val="0A769EC6"/>
    <w:rsid w:val="0A7BB800"/>
    <w:rsid w:val="0A7F539F"/>
    <w:rsid w:val="0A82022F"/>
    <w:rsid w:val="0A89C1E0"/>
    <w:rsid w:val="0A8AB8CA"/>
    <w:rsid w:val="0A8DCD9E"/>
    <w:rsid w:val="0A8EB3EC"/>
    <w:rsid w:val="0A977870"/>
    <w:rsid w:val="0A97980E"/>
    <w:rsid w:val="0A98F415"/>
    <w:rsid w:val="0A991806"/>
    <w:rsid w:val="0A99F457"/>
    <w:rsid w:val="0A9AF1F6"/>
    <w:rsid w:val="0A9C805F"/>
    <w:rsid w:val="0A9FAE0D"/>
    <w:rsid w:val="0AA52B44"/>
    <w:rsid w:val="0AABE8CC"/>
    <w:rsid w:val="0AB45902"/>
    <w:rsid w:val="0AB6342D"/>
    <w:rsid w:val="0AB66562"/>
    <w:rsid w:val="0AB9D768"/>
    <w:rsid w:val="0ABB46FF"/>
    <w:rsid w:val="0ABCE9F8"/>
    <w:rsid w:val="0ABE5A51"/>
    <w:rsid w:val="0ABFFA11"/>
    <w:rsid w:val="0ADA5AC9"/>
    <w:rsid w:val="0ADEFCB3"/>
    <w:rsid w:val="0ADF966D"/>
    <w:rsid w:val="0AF831D5"/>
    <w:rsid w:val="0AF8AA5D"/>
    <w:rsid w:val="0AFA5527"/>
    <w:rsid w:val="0B00E1BC"/>
    <w:rsid w:val="0B07D66D"/>
    <w:rsid w:val="0B0C8AD8"/>
    <w:rsid w:val="0B11D98A"/>
    <w:rsid w:val="0B138076"/>
    <w:rsid w:val="0B149D3D"/>
    <w:rsid w:val="0B17649F"/>
    <w:rsid w:val="0B1B272E"/>
    <w:rsid w:val="0B2363ED"/>
    <w:rsid w:val="0B25010F"/>
    <w:rsid w:val="0B270AB7"/>
    <w:rsid w:val="0B287AE6"/>
    <w:rsid w:val="0B29B036"/>
    <w:rsid w:val="0B2DB4E6"/>
    <w:rsid w:val="0B2DD974"/>
    <w:rsid w:val="0B2E86C8"/>
    <w:rsid w:val="0B313063"/>
    <w:rsid w:val="0B36B749"/>
    <w:rsid w:val="0B3B32AA"/>
    <w:rsid w:val="0B3CB4CB"/>
    <w:rsid w:val="0B3F7C8E"/>
    <w:rsid w:val="0B41E3F9"/>
    <w:rsid w:val="0B45A47F"/>
    <w:rsid w:val="0B4B52A4"/>
    <w:rsid w:val="0B4B8871"/>
    <w:rsid w:val="0B5BA3C2"/>
    <w:rsid w:val="0B5D06FA"/>
    <w:rsid w:val="0B5E1A5D"/>
    <w:rsid w:val="0B60A71A"/>
    <w:rsid w:val="0B66E51F"/>
    <w:rsid w:val="0B6A3386"/>
    <w:rsid w:val="0B6A78B7"/>
    <w:rsid w:val="0B6C93B9"/>
    <w:rsid w:val="0B6CFB90"/>
    <w:rsid w:val="0B7295D8"/>
    <w:rsid w:val="0B7843F1"/>
    <w:rsid w:val="0B7BEF7E"/>
    <w:rsid w:val="0B82BCAB"/>
    <w:rsid w:val="0B8430CF"/>
    <w:rsid w:val="0B849E66"/>
    <w:rsid w:val="0B8C51AC"/>
    <w:rsid w:val="0B8C7CC0"/>
    <w:rsid w:val="0B8FB4A5"/>
    <w:rsid w:val="0B902B8D"/>
    <w:rsid w:val="0B9799EA"/>
    <w:rsid w:val="0B9F1F6F"/>
    <w:rsid w:val="0B9F2660"/>
    <w:rsid w:val="0BACD69B"/>
    <w:rsid w:val="0BAD7F4B"/>
    <w:rsid w:val="0BBB643A"/>
    <w:rsid w:val="0BC01413"/>
    <w:rsid w:val="0BC3143C"/>
    <w:rsid w:val="0BC348F7"/>
    <w:rsid w:val="0BC34B5B"/>
    <w:rsid w:val="0BC56725"/>
    <w:rsid w:val="0BC587B0"/>
    <w:rsid w:val="0BC5884A"/>
    <w:rsid w:val="0BC80F42"/>
    <w:rsid w:val="0BC99AC4"/>
    <w:rsid w:val="0BD89F59"/>
    <w:rsid w:val="0BE0096B"/>
    <w:rsid w:val="0BE20045"/>
    <w:rsid w:val="0BE2178B"/>
    <w:rsid w:val="0BE68ACB"/>
    <w:rsid w:val="0BEE0FBB"/>
    <w:rsid w:val="0BFC3A06"/>
    <w:rsid w:val="0C03C9D5"/>
    <w:rsid w:val="0C0A9DA5"/>
    <w:rsid w:val="0C0E1EB8"/>
    <w:rsid w:val="0C0E6E59"/>
    <w:rsid w:val="0C11F5AE"/>
    <w:rsid w:val="0C1582CC"/>
    <w:rsid w:val="0C18D172"/>
    <w:rsid w:val="0C1AE276"/>
    <w:rsid w:val="0C1D9865"/>
    <w:rsid w:val="0C2076C1"/>
    <w:rsid w:val="0C24DF71"/>
    <w:rsid w:val="0C26CC6F"/>
    <w:rsid w:val="0C27DC2C"/>
    <w:rsid w:val="0C2B8E47"/>
    <w:rsid w:val="0C2F3ED8"/>
    <w:rsid w:val="0C319C74"/>
    <w:rsid w:val="0C3216B0"/>
    <w:rsid w:val="0C36CCA6"/>
    <w:rsid w:val="0C36CE27"/>
    <w:rsid w:val="0C3C8A3D"/>
    <w:rsid w:val="0C3EE5FD"/>
    <w:rsid w:val="0C489C31"/>
    <w:rsid w:val="0C4D33E6"/>
    <w:rsid w:val="0C4DE136"/>
    <w:rsid w:val="0C505E47"/>
    <w:rsid w:val="0C523BB3"/>
    <w:rsid w:val="0C59ACB2"/>
    <w:rsid w:val="0C5B6DD5"/>
    <w:rsid w:val="0C5D4961"/>
    <w:rsid w:val="0C5DEB5D"/>
    <w:rsid w:val="0C655E2F"/>
    <w:rsid w:val="0C65629D"/>
    <w:rsid w:val="0C73B629"/>
    <w:rsid w:val="0C76261C"/>
    <w:rsid w:val="0C79680D"/>
    <w:rsid w:val="0C7BDFEF"/>
    <w:rsid w:val="0C7CA25F"/>
    <w:rsid w:val="0C7EC6B2"/>
    <w:rsid w:val="0C83DFC1"/>
    <w:rsid w:val="0C891916"/>
    <w:rsid w:val="0C89C7CA"/>
    <w:rsid w:val="0C8A0454"/>
    <w:rsid w:val="0C8B5AB4"/>
    <w:rsid w:val="0C8BCCF9"/>
    <w:rsid w:val="0C8CD591"/>
    <w:rsid w:val="0C908859"/>
    <w:rsid w:val="0C914A86"/>
    <w:rsid w:val="0C935E81"/>
    <w:rsid w:val="0C996225"/>
    <w:rsid w:val="0C9A6372"/>
    <w:rsid w:val="0C9BD4AA"/>
    <w:rsid w:val="0CA4E60D"/>
    <w:rsid w:val="0CAD484B"/>
    <w:rsid w:val="0CB42D41"/>
    <w:rsid w:val="0CBD7B7D"/>
    <w:rsid w:val="0CBED9AD"/>
    <w:rsid w:val="0CCA33F1"/>
    <w:rsid w:val="0CCA7A7D"/>
    <w:rsid w:val="0CD1B12C"/>
    <w:rsid w:val="0CD3BBA6"/>
    <w:rsid w:val="0CE1110C"/>
    <w:rsid w:val="0CE20726"/>
    <w:rsid w:val="0CE562B1"/>
    <w:rsid w:val="0CEB3BE3"/>
    <w:rsid w:val="0CEB5600"/>
    <w:rsid w:val="0CEF67D9"/>
    <w:rsid w:val="0CF366CB"/>
    <w:rsid w:val="0CF4BA0B"/>
    <w:rsid w:val="0CF6D2AC"/>
    <w:rsid w:val="0CF8F42E"/>
    <w:rsid w:val="0CFBF713"/>
    <w:rsid w:val="0CFDBEA3"/>
    <w:rsid w:val="0D00625C"/>
    <w:rsid w:val="0D07B18C"/>
    <w:rsid w:val="0D0DB418"/>
    <w:rsid w:val="0D0FABD0"/>
    <w:rsid w:val="0D1651C8"/>
    <w:rsid w:val="0D16F515"/>
    <w:rsid w:val="0D1E6773"/>
    <w:rsid w:val="0D23F610"/>
    <w:rsid w:val="0D2BF5A3"/>
    <w:rsid w:val="0D302373"/>
    <w:rsid w:val="0D364FCB"/>
    <w:rsid w:val="0D394E66"/>
    <w:rsid w:val="0D3C0FDF"/>
    <w:rsid w:val="0D48F004"/>
    <w:rsid w:val="0D4B9AF6"/>
    <w:rsid w:val="0D4C1A74"/>
    <w:rsid w:val="0D506246"/>
    <w:rsid w:val="0D55CDF0"/>
    <w:rsid w:val="0D57A5F0"/>
    <w:rsid w:val="0D5938C9"/>
    <w:rsid w:val="0D61CDB2"/>
    <w:rsid w:val="0D627489"/>
    <w:rsid w:val="0D66A3BD"/>
    <w:rsid w:val="0D6F911D"/>
    <w:rsid w:val="0D72EC1F"/>
    <w:rsid w:val="0D735C7E"/>
    <w:rsid w:val="0D769F2E"/>
    <w:rsid w:val="0D79147F"/>
    <w:rsid w:val="0D7BFDCF"/>
    <w:rsid w:val="0D833BFA"/>
    <w:rsid w:val="0D851093"/>
    <w:rsid w:val="0D87DB41"/>
    <w:rsid w:val="0D8C24A1"/>
    <w:rsid w:val="0D92FEB8"/>
    <w:rsid w:val="0D98440A"/>
    <w:rsid w:val="0D99B828"/>
    <w:rsid w:val="0D9A46AB"/>
    <w:rsid w:val="0D9A9487"/>
    <w:rsid w:val="0D9FEF3D"/>
    <w:rsid w:val="0DA51582"/>
    <w:rsid w:val="0DACFC29"/>
    <w:rsid w:val="0DAFDB26"/>
    <w:rsid w:val="0DB71AE3"/>
    <w:rsid w:val="0DB7354F"/>
    <w:rsid w:val="0DB8C7CA"/>
    <w:rsid w:val="0DB94C5D"/>
    <w:rsid w:val="0DC3EB45"/>
    <w:rsid w:val="0DCF30B8"/>
    <w:rsid w:val="0DD13A5B"/>
    <w:rsid w:val="0DDA5B55"/>
    <w:rsid w:val="0DDE1105"/>
    <w:rsid w:val="0DE39F5C"/>
    <w:rsid w:val="0DE6F7A8"/>
    <w:rsid w:val="0DEAAADD"/>
    <w:rsid w:val="0DEB8EE1"/>
    <w:rsid w:val="0DEEFA7F"/>
    <w:rsid w:val="0DF169DF"/>
    <w:rsid w:val="0DF440E7"/>
    <w:rsid w:val="0DF5E7C1"/>
    <w:rsid w:val="0DFA8C70"/>
    <w:rsid w:val="0DFAB1DB"/>
    <w:rsid w:val="0DFB60F2"/>
    <w:rsid w:val="0DFBC58B"/>
    <w:rsid w:val="0E018AD5"/>
    <w:rsid w:val="0E07D213"/>
    <w:rsid w:val="0E08661C"/>
    <w:rsid w:val="0E08B805"/>
    <w:rsid w:val="0E094A4B"/>
    <w:rsid w:val="0E094F9C"/>
    <w:rsid w:val="0E0F9644"/>
    <w:rsid w:val="0E1135CB"/>
    <w:rsid w:val="0E1587A1"/>
    <w:rsid w:val="0E15A6B5"/>
    <w:rsid w:val="0E163169"/>
    <w:rsid w:val="0E194837"/>
    <w:rsid w:val="0E24379A"/>
    <w:rsid w:val="0E24DAFD"/>
    <w:rsid w:val="0E26B6E8"/>
    <w:rsid w:val="0E282ECA"/>
    <w:rsid w:val="0E28BE3D"/>
    <w:rsid w:val="0E37570C"/>
    <w:rsid w:val="0E380F8B"/>
    <w:rsid w:val="0E3CC2DE"/>
    <w:rsid w:val="0E3E0B03"/>
    <w:rsid w:val="0E3E365E"/>
    <w:rsid w:val="0E3FA6B8"/>
    <w:rsid w:val="0E4616E6"/>
    <w:rsid w:val="0E483B59"/>
    <w:rsid w:val="0E48FD0B"/>
    <w:rsid w:val="0E49A48A"/>
    <w:rsid w:val="0E4C447F"/>
    <w:rsid w:val="0E51C41B"/>
    <w:rsid w:val="0E535183"/>
    <w:rsid w:val="0E551B3B"/>
    <w:rsid w:val="0E58950C"/>
    <w:rsid w:val="0E5BCDD5"/>
    <w:rsid w:val="0E5C0CE6"/>
    <w:rsid w:val="0E5EB205"/>
    <w:rsid w:val="0E5ED0B9"/>
    <w:rsid w:val="0E632DD1"/>
    <w:rsid w:val="0E64E217"/>
    <w:rsid w:val="0E6928C0"/>
    <w:rsid w:val="0E6BF50D"/>
    <w:rsid w:val="0E6F3641"/>
    <w:rsid w:val="0E709108"/>
    <w:rsid w:val="0E7AAB64"/>
    <w:rsid w:val="0E821CA7"/>
    <w:rsid w:val="0E8BD35C"/>
    <w:rsid w:val="0E91DF75"/>
    <w:rsid w:val="0E953897"/>
    <w:rsid w:val="0E9A67C1"/>
    <w:rsid w:val="0EA31E58"/>
    <w:rsid w:val="0EA84745"/>
    <w:rsid w:val="0EAAED08"/>
    <w:rsid w:val="0EAF2D96"/>
    <w:rsid w:val="0EAF3B62"/>
    <w:rsid w:val="0EB0A544"/>
    <w:rsid w:val="0EB592CD"/>
    <w:rsid w:val="0EB6864A"/>
    <w:rsid w:val="0EB99DC9"/>
    <w:rsid w:val="0EB9C63F"/>
    <w:rsid w:val="0EBA63BC"/>
    <w:rsid w:val="0EBB3F45"/>
    <w:rsid w:val="0EC1D7D6"/>
    <w:rsid w:val="0ECC057F"/>
    <w:rsid w:val="0ED2B832"/>
    <w:rsid w:val="0ED3409F"/>
    <w:rsid w:val="0ED95C6B"/>
    <w:rsid w:val="0EDA409D"/>
    <w:rsid w:val="0EDB355F"/>
    <w:rsid w:val="0EDCEC42"/>
    <w:rsid w:val="0EDE1FCC"/>
    <w:rsid w:val="0EE2DAF9"/>
    <w:rsid w:val="0EE4C53D"/>
    <w:rsid w:val="0EE988B5"/>
    <w:rsid w:val="0EEC32E3"/>
    <w:rsid w:val="0EF4923D"/>
    <w:rsid w:val="0EF9B826"/>
    <w:rsid w:val="0EFB7BCB"/>
    <w:rsid w:val="0EFF87B6"/>
    <w:rsid w:val="0EFFEDB9"/>
    <w:rsid w:val="0F006254"/>
    <w:rsid w:val="0F02EE07"/>
    <w:rsid w:val="0F071B31"/>
    <w:rsid w:val="0F078727"/>
    <w:rsid w:val="0F09ACCA"/>
    <w:rsid w:val="0F0BAFF6"/>
    <w:rsid w:val="0F0E1ECD"/>
    <w:rsid w:val="0F155EEB"/>
    <w:rsid w:val="0F19A7CB"/>
    <w:rsid w:val="0F1CC960"/>
    <w:rsid w:val="0F21F4B5"/>
    <w:rsid w:val="0F291012"/>
    <w:rsid w:val="0F2AA442"/>
    <w:rsid w:val="0F2F58F2"/>
    <w:rsid w:val="0F2F926C"/>
    <w:rsid w:val="0F3072F3"/>
    <w:rsid w:val="0F344EDF"/>
    <w:rsid w:val="0F36C432"/>
    <w:rsid w:val="0F36FCC3"/>
    <w:rsid w:val="0F3B3A2E"/>
    <w:rsid w:val="0F3CC013"/>
    <w:rsid w:val="0F3E71D8"/>
    <w:rsid w:val="0F3FA65D"/>
    <w:rsid w:val="0F41B8F2"/>
    <w:rsid w:val="0F4D46C2"/>
    <w:rsid w:val="0F5E89FE"/>
    <w:rsid w:val="0F613EC4"/>
    <w:rsid w:val="0F62B3F6"/>
    <w:rsid w:val="0F646336"/>
    <w:rsid w:val="0F670C51"/>
    <w:rsid w:val="0F6A4DF5"/>
    <w:rsid w:val="0F74A5B9"/>
    <w:rsid w:val="0F82C432"/>
    <w:rsid w:val="0F83662E"/>
    <w:rsid w:val="0F931D55"/>
    <w:rsid w:val="0F9AA663"/>
    <w:rsid w:val="0FA0FD49"/>
    <w:rsid w:val="0FA32249"/>
    <w:rsid w:val="0FA464E3"/>
    <w:rsid w:val="0FA8F118"/>
    <w:rsid w:val="0FA9ECFE"/>
    <w:rsid w:val="0FB3226C"/>
    <w:rsid w:val="0FBAE224"/>
    <w:rsid w:val="0FC8D7D8"/>
    <w:rsid w:val="0FC9C842"/>
    <w:rsid w:val="0FCAF689"/>
    <w:rsid w:val="0FCC35DF"/>
    <w:rsid w:val="0FCC4904"/>
    <w:rsid w:val="0FCDFBB3"/>
    <w:rsid w:val="0FCFDBAF"/>
    <w:rsid w:val="0FD124D5"/>
    <w:rsid w:val="0FD181D0"/>
    <w:rsid w:val="0FD3F0F4"/>
    <w:rsid w:val="0FD49425"/>
    <w:rsid w:val="0FD82179"/>
    <w:rsid w:val="0FDB669A"/>
    <w:rsid w:val="0FE0051F"/>
    <w:rsid w:val="0FE8C610"/>
    <w:rsid w:val="0FEBA151"/>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84D14"/>
    <w:rsid w:val="1029D123"/>
    <w:rsid w:val="1033646B"/>
    <w:rsid w:val="103397E0"/>
    <w:rsid w:val="1033A51B"/>
    <w:rsid w:val="1033ADFD"/>
    <w:rsid w:val="10347ED2"/>
    <w:rsid w:val="103A8C08"/>
    <w:rsid w:val="103AE253"/>
    <w:rsid w:val="104364D0"/>
    <w:rsid w:val="1045CA87"/>
    <w:rsid w:val="1047A7C7"/>
    <w:rsid w:val="104F0168"/>
    <w:rsid w:val="105DF93A"/>
    <w:rsid w:val="105E007F"/>
    <w:rsid w:val="105F9B64"/>
    <w:rsid w:val="105FE635"/>
    <w:rsid w:val="1069D748"/>
    <w:rsid w:val="106D1C5A"/>
    <w:rsid w:val="106F4C00"/>
    <w:rsid w:val="107B2364"/>
    <w:rsid w:val="107B4644"/>
    <w:rsid w:val="107E1BB3"/>
    <w:rsid w:val="107FA726"/>
    <w:rsid w:val="1084F2A5"/>
    <w:rsid w:val="10873515"/>
    <w:rsid w:val="10947186"/>
    <w:rsid w:val="1094DEB1"/>
    <w:rsid w:val="10978966"/>
    <w:rsid w:val="1097EC4C"/>
    <w:rsid w:val="10985259"/>
    <w:rsid w:val="10991316"/>
    <w:rsid w:val="109D758C"/>
    <w:rsid w:val="10A3F36A"/>
    <w:rsid w:val="10A50DD3"/>
    <w:rsid w:val="10ABC3B4"/>
    <w:rsid w:val="10AC25E6"/>
    <w:rsid w:val="10ADC7A0"/>
    <w:rsid w:val="10AED722"/>
    <w:rsid w:val="10BF4E0A"/>
    <w:rsid w:val="10BFA3B9"/>
    <w:rsid w:val="10C34B07"/>
    <w:rsid w:val="10C6FE1D"/>
    <w:rsid w:val="10C93179"/>
    <w:rsid w:val="10CBC1F2"/>
    <w:rsid w:val="10D4F38D"/>
    <w:rsid w:val="10D79443"/>
    <w:rsid w:val="10DC4B32"/>
    <w:rsid w:val="10E75A25"/>
    <w:rsid w:val="10ECF9BF"/>
    <w:rsid w:val="10F56CB8"/>
    <w:rsid w:val="10FA3BDC"/>
    <w:rsid w:val="10FBEC2A"/>
    <w:rsid w:val="110017BF"/>
    <w:rsid w:val="1104063B"/>
    <w:rsid w:val="1104EEBC"/>
    <w:rsid w:val="11056BE4"/>
    <w:rsid w:val="110B39B6"/>
    <w:rsid w:val="110D45CC"/>
    <w:rsid w:val="1113F86D"/>
    <w:rsid w:val="11194EB9"/>
    <w:rsid w:val="11197B47"/>
    <w:rsid w:val="111E72EF"/>
    <w:rsid w:val="11203FB6"/>
    <w:rsid w:val="11204B7C"/>
    <w:rsid w:val="11277D69"/>
    <w:rsid w:val="112C6EF9"/>
    <w:rsid w:val="112F97B4"/>
    <w:rsid w:val="1131473B"/>
    <w:rsid w:val="11338CC3"/>
    <w:rsid w:val="11346296"/>
    <w:rsid w:val="1135D6FC"/>
    <w:rsid w:val="11390D40"/>
    <w:rsid w:val="11398448"/>
    <w:rsid w:val="113B1A9D"/>
    <w:rsid w:val="113B7BBF"/>
    <w:rsid w:val="1140DDE0"/>
    <w:rsid w:val="1142A62D"/>
    <w:rsid w:val="11483011"/>
    <w:rsid w:val="1148DD6A"/>
    <w:rsid w:val="114B91BD"/>
    <w:rsid w:val="114F2452"/>
    <w:rsid w:val="114FB4EF"/>
    <w:rsid w:val="114FB58F"/>
    <w:rsid w:val="1152A088"/>
    <w:rsid w:val="11535A2A"/>
    <w:rsid w:val="11560AB2"/>
    <w:rsid w:val="115C204E"/>
    <w:rsid w:val="115D2479"/>
    <w:rsid w:val="117064F6"/>
    <w:rsid w:val="117C30E8"/>
    <w:rsid w:val="117D3127"/>
    <w:rsid w:val="117E1767"/>
    <w:rsid w:val="1180A766"/>
    <w:rsid w:val="1180FF3B"/>
    <w:rsid w:val="118583C5"/>
    <w:rsid w:val="118820B5"/>
    <w:rsid w:val="1193477B"/>
    <w:rsid w:val="11943E97"/>
    <w:rsid w:val="11967C35"/>
    <w:rsid w:val="11A22AAE"/>
    <w:rsid w:val="11AA4D95"/>
    <w:rsid w:val="11AECBE1"/>
    <w:rsid w:val="11AF0355"/>
    <w:rsid w:val="11B17EED"/>
    <w:rsid w:val="11B2471E"/>
    <w:rsid w:val="11B438D7"/>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49024"/>
    <w:rsid w:val="11F7FDF6"/>
    <w:rsid w:val="11F8DC15"/>
    <w:rsid w:val="11FC8E16"/>
    <w:rsid w:val="11FE51DD"/>
    <w:rsid w:val="1209DF71"/>
    <w:rsid w:val="1216677C"/>
    <w:rsid w:val="12172111"/>
    <w:rsid w:val="1217F7C6"/>
    <w:rsid w:val="12187146"/>
    <w:rsid w:val="121CA8C0"/>
    <w:rsid w:val="121E6F59"/>
    <w:rsid w:val="121FD488"/>
    <w:rsid w:val="12206719"/>
    <w:rsid w:val="1220713F"/>
    <w:rsid w:val="1222791D"/>
    <w:rsid w:val="12232EBF"/>
    <w:rsid w:val="122DEC68"/>
    <w:rsid w:val="1231D14D"/>
    <w:rsid w:val="1233D56F"/>
    <w:rsid w:val="1233EEA5"/>
    <w:rsid w:val="1237FF9B"/>
    <w:rsid w:val="12381175"/>
    <w:rsid w:val="12402D81"/>
    <w:rsid w:val="12409DC8"/>
    <w:rsid w:val="12452C07"/>
    <w:rsid w:val="1246DDAE"/>
    <w:rsid w:val="12478414"/>
    <w:rsid w:val="124F07E7"/>
    <w:rsid w:val="125144EB"/>
    <w:rsid w:val="12596345"/>
    <w:rsid w:val="125B589E"/>
    <w:rsid w:val="12658628"/>
    <w:rsid w:val="126636AB"/>
    <w:rsid w:val="1274E10A"/>
    <w:rsid w:val="127715C9"/>
    <w:rsid w:val="127D7F1F"/>
    <w:rsid w:val="1284D5A0"/>
    <w:rsid w:val="1285D460"/>
    <w:rsid w:val="1289969B"/>
    <w:rsid w:val="1297359B"/>
    <w:rsid w:val="129AC5B4"/>
    <w:rsid w:val="129D97CB"/>
    <w:rsid w:val="129E10D6"/>
    <w:rsid w:val="12A489A8"/>
    <w:rsid w:val="12A682F0"/>
    <w:rsid w:val="12B570C1"/>
    <w:rsid w:val="12B9C03A"/>
    <w:rsid w:val="12C04531"/>
    <w:rsid w:val="12C9A1AE"/>
    <w:rsid w:val="12CAD394"/>
    <w:rsid w:val="12CCAE7F"/>
    <w:rsid w:val="12CD5C32"/>
    <w:rsid w:val="12D3A483"/>
    <w:rsid w:val="12DB55A8"/>
    <w:rsid w:val="12E4926A"/>
    <w:rsid w:val="12E673EF"/>
    <w:rsid w:val="12E800E9"/>
    <w:rsid w:val="12F109D0"/>
    <w:rsid w:val="12F123EE"/>
    <w:rsid w:val="12F4A777"/>
    <w:rsid w:val="12F5D91A"/>
    <w:rsid w:val="12F8D032"/>
    <w:rsid w:val="12F8DAD4"/>
    <w:rsid w:val="12FAF43A"/>
    <w:rsid w:val="13025552"/>
    <w:rsid w:val="13048C6C"/>
    <w:rsid w:val="130A8105"/>
    <w:rsid w:val="130F0FBC"/>
    <w:rsid w:val="130F57C2"/>
    <w:rsid w:val="130FF3CE"/>
    <w:rsid w:val="13124A2A"/>
    <w:rsid w:val="1318EED5"/>
    <w:rsid w:val="131D4126"/>
    <w:rsid w:val="131E5409"/>
    <w:rsid w:val="1320F4ED"/>
    <w:rsid w:val="13245282"/>
    <w:rsid w:val="13267E57"/>
    <w:rsid w:val="132AC108"/>
    <w:rsid w:val="132B4934"/>
    <w:rsid w:val="13359F12"/>
    <w:rsid w:val="133C82F1"/>
    <w:rsid w:val="1340F0F1"/>
    <w:rsid w:val="13466C27"/>
    <w:rsid w:val="1347D2C1"/>
    <w:rsid w:val="13495B1E"/>
    <w:rsid w:val="134CD722"/>
    <w:rsid w:val="134D8237"/>
    <w:rsid w:val="1353A35C"/>
    <w:rsid w:val="135963A9"/>
    <w:rsid w:val="13596D08"/>
    <w:rsid w:val="135D2DB8"/>
    <w:rsid w:val="1361544F"/>
    <w:rsid w:val="136295AD"/>
    <w:rsid w:val="136813DF"/>
    <w:rsid w:val="13698888"/>
    <w:rsid w:val="1369AEA5"/>
    <w:rsid w:val="136AA90F"/>
    <w:rsid w:val="136C80D6"/>
    <w:rsid w:val="136CECFE"/>
    <w:rsid w:val="13757321"/>
    <w:rsid w:val="137A47F7"/>
    <w:rsid w:val="13866803"/>
    <w:rsid w:val="1387B4C8"/>
    <w:rsid w:val="13909C00"/>
    <w:rsid w:val="139EFA30"/>
    <w:rsid w:val="13A3E2C5"/>
    <w:rsid w:val="13A53679"/>
    <w:rsid w:val="13A73948"/>
    <w:rsid w:val="13A86360"/>
    <w:rsid w:val="13A96BBD"/>
    <w:rsid w:val="13AAD9C9"/>
    <w:rsid w:val="13AE143D"/>
    <w:rsid w:val="13B0CF15"/>
    <w:rsid w:val="13B5D5AB"/>
    <w:rsid w:val="13B745A1"/>
    <w:rsid w:val="13BADBB0"/>
    <w:rsid w:val="13BC14FE"/>
    <w:rsid w:val="13BC1542"/>
    <w:rsid w:val="13C33252"/>
    <w:rsid w:val="13CB99CD"/>
    <w:rsid w:val="13CDAB94"/>
    <w:rsid w:val="13D9F468"/>
    <w:rsid w:val="13DADC8A"/>
    <w:rsid w:val="13DDCD79"/>
    <w:rsid w:val="13E30349"/>
    <w:rsid w:val="13E5A0BE"/>
    <w:rsid w:val="13F7591F"/>
    <w:rsid w:val="13F89AEF"/>
    <w:rsid w:val="13FF0A27"/>
    <w:rsid w:val="14041207"/>
    <w:rsid w:val="14060764"/>
    <w:rsid w:val="1406078B"/>
    <w:rsid w:val="14090758"/>
    <w:rsid w:val="140AA1C8"/>
    <w:rsid w:val="14110FD1"/>
    <w:rsid w:val="1419ABD1"/>
    <w:rsid w:val="1419FF05"/>
    <w:rsid w:val="141F8E92"/>
    <w:rsid w:val="142072EB"/>
    <w:rsid w:val="1422CAE1"/>
    <w:rsid w:val="1425FFB4"/>
    <w:rsid w:val="142A7DD9"/>
    <w:rsid w:val="14305978"/>
    <w:rsid w:val="1431F63B"/>
    <w:rsid w:val="143B211F"/>
    <w:rsid w:val="143D258D"/>
    <w:rsid w:val="143E3855"/>
    <w:rsid w:val="1440BFAC"/>
    <w:rsid w:val="144392EC"/>
    <w:rsid w:val="144B801A"/>
    <w:rsid w:val="145167F1"/>
    <w:rsid w:val="14527A7E"/>
    <w:rsid w:val="1452E369"/>
    <w:rsid w:val="1452FF65"/>
    <w:rsid w:val="1464306C"/>
    <w:rsid w:val="14652B35"/>
    <w:rsid w:val="14669DD0"/>
    <w:rsid w:val="14798FEE"/>
    <w:rsid w:val="147B8BA9"/>
    <w:rsid w:val="147B96B1"/>
    <w:rsid w:val="147CCD7A"/>
    <w:rsid w:val="1480A1D9"/>
    <w:rsid w:val="14814C71"/>
    <w:rsid w:val="1484EC7B"/>
    <w:rsid w:val="14889220"/>
    <w:rsid w:val="148DCB20"/>
    <w:rsid w:val="14941AA3"/>
    <w:rsid w:val="1497616A"/>
    <w:rsid w:val="149A1516"/>
    <w:rsid w:val="149AFFE3"/>
    <w:rsid w:val="149B8233"/>
    <w:rsid w:val="149C6BDB"/>
    <w:rsid w:val="149D4764"/>
    <w:rsid w:val="14A14CA8"/>
    <w:rsid w:val="14A26502"/>
    <w:rsid w:val="14B9C5CE"/>
    <w:rsid w:val="14BA01D0"/>
    <w:rsid w:val="14BADEE6"/>
    <w:rsid w:val="14C27DF0"/>
    <w:rsid w:val="14C2EDD9"/>
    <w:rsid w:val="14C9C58B"/>
    <w:rsid w:val="14D40D20"/>
    <w:rsid w:val="14DCAE0E"/>
    <w:rsid w:val="14DD1416"/>
    <w:rsid w:val="14DDB727"/>
    <w:rsid w:val="14E502E8"/>
    <w:rsid w:val="14E9B144"/>
    <w:rsid w:val="14EB4953"/>
    <w:rsid w:val="14EDC62F"/>
    <w:rsid w:val="14F27B8F"/>
    <w:rsid w:val="14F52168"/>
    <w:rsid w:val="14F9C008"/>
    <w:rsid w:val="14FAE4B2"/>
    <w:rsid w:val="150709D8"/>
    <w:rsid w:val="1507588B"/>
    <w:rsid w:val="150C7539"/>
    <w:rsid w:val="150CB0A0"/>
    <w:rsid w:val="1511A516"/>
    <w:rsid w:val="151BC3C5"/>
    <w:rsid w:val="151E3B5F"/>
    <w:rsid w:val="151FB531"/>
    <w:rsid w:val="152091ED"/>
    <w:rsid w:val="15257945"/>
    <w:rsid w:val="1528700A"/>
    <w:rsid w:val="152AE0B5"/>
    <w:rsid w:val="152EDCD8"/>
    <w:rsid w:val="1533C000"/>
    <w:rsid w:val="1534339A"/>
    <w:rsid w:val="15364A63"/>
    <w:rsid w:val="15368756"/>
    <w:rsid w:val="153E1949"/>
    <w:rsid w:val="15432296"/>
    <w:rsid w:val="1546CB7D"/>
    <w:rsid w:val="15478B59"/>
    <w:rsid w:val="15496C4B"/>
    <w:rsid w:val="154F015B"/>
    <w:rsid w:val="154F3EEA"/>
    <w:rsid w:val="1554E99B"/>
    <w:rsid w:val="155A400A"/>
    <w:rsid w:val="155C84FE"/>
    <w:rsid w:val="155CB1FD"/>
    <w:rsid w:val="15664ADB"/>
    <w:rsid w:val="15678E8C"/>
    <w:rsid w:val="156D86BE"/>
    <w:rsid w:val="156E9ABD"/>
    <w:rsid w:val="156F7857"/>
    <w:rsid w:val="1572FEBD"/>
    <w:rsid w:val="1574AB92"/>
    <w:rsid w:val="1574E7D2"/>
    <w:rsid w:val="1577FE72"/>
    <w:rsid w:val="1579DDF0"/>
    <w:rsid w:val="157B7DA0"/>
    <w:rsid w:val="15850910"/>
    <w:rsid w:val="1586F5A7"/>
    <w:rsid w:val="15880B38"/>
    <w:rsid w:val="15895146"/>
    <w:rsid w:val="158971F8"/>
    <w:rsid w:val="15963ADB"/>
    <w:rsid w:val="159B7DCD"/>
    <w:rsid w:val="159CBF66"/>
    <w:rsid w:val="15A1E011"/>
    <w:rsid w:val="15A5EC7C"/>
    <w:rsid w:val="15A93D7E"/>
    <w:rsid w:val="15AC0945"/>
    <w:rsid w:val="15AE14D8"/>
    <w:rsid w:val="15AED431"/>
    <w:rsid w:val="15B302F1"/>
    <w:rsid w:val="15B31D9D"/>
    <w:rsid w:val="15BBA9A1"/>
    <w:rsid w:val="15BC67B5"/>
    <w:rsid w:val="15BD336C"/>
    <w:rsid w:val="15BFF94D"/>
    <w:rsid w:val="15C110B4"/>
    <w:rsid w:val="15C11E29"/>
    <w:rsid w:val="15C26B6B"/>
    <w:rsid w:val="15C445F6"/>
    <w:rsid w:val="15C4837C"/>
    <w:rsid w:val="15C62355"/>
    <w:rsid w:val="15C8324A"/>
    <w:rsid w:val="15CC07B1"/>
    <w:rsid w:val="15D4F27C"/>
    <w:rsid w:val="15DADA96"/>
    <w:rsid w:val="15E3A4FB"/>
    <w:rsid w:val="15E5BBBC"/>
    <w:rsid w:val="15E82E5E"/>
    <w:rsid w:val="15E913AB"/>
    <w:rsid w:val="15EC55EE"/>
    <w:rsid w:val="15F02ED9"/>
    <w:rsid w:val="15F10C98"/>
    <w:rsid w:val="15F12528"/>
    <w:rsid w:val="15F19A20"/>
    <w:rsid w:val="15F27D11"/>
    <w:rsid w:val="15F56596"/>
    <w:rsid w:val="15F633DD"/>
    <w:rsid w:val="1600A9F3"/>
    <w:rsid w:val="16021670"/>
    <w:rsid w:val="16021D3C"/>
    <w:rsid w:val="160307A1"/>
    <w:rsid w:val="160542A6"/>
    <w:rsid w:val="160831E9"/>
    <w:rsid w:val="160DD3E6"/>
    <w:rsid w:val="160F7769"/>
    <w:rsid w:val="1619C46C"/>
    <w:rsid w:val="1619C96E"/>
    <w:rsid w:val="1619EEF0"/>
    <w:rsid w:val="161AEC4D"/>
    <w:rsid w:val="161C2CD7"/>
    <w:rsid w:val="161F450B"/>
    <w:rsid w:val="16330B21"/>
    <w:rsid w:val="1636BA64"/>
    <w:rsid w:val="163AE894"/>
    <w:rsid w:val="163DC605"/>
    <w:rsid w:val="163FB20D"/>
    <w:rsid w:val="1641674A"/>
    <w:rsid w:val="16467A4A"/>
    <w:rsid w:val="16483F0C"/>
    <w:rsid w:val="164E67F9"/>
    <w:rsid w:val="16509D63"/>
    <w:rsid w:val="1652F066"/>
    <w:rsid w:val="16582750"/>
    <w:rsid w:val="165BF379"/>
    <w:rsid w:val="1666866D"/>
    <w:rsid w:val="166C195F"/>
    <w:rsid w:val="166C8BAE"/>
    <w:rsid w:val="166E069A"/>
    <w:rsid w:val="166F37C8"/>
    <w:rsid w:val="16705F32"/>
    <w:rsid w:val="16712BD8"/>
    <w:rsid w:val="1677DE21"/>
    <w:rsid w:val="167A70A6"/>
    <w:rsid w:val="167B202E"/>
    <w:rsid w:val="168C427F"/>
    <w:rsid w:val="1692E66C"/>
    <w:rsid w:val="1693D657"/>
    <w:rsid w:val="169521F2"/>
    <w:rsid w:val="169D3349"/>
    <w:rsid w:val="169DF7DA"/>
    <w:rsid w:val="169FCB8F"/>
    <w:rsid w:val="16A01A99"/>
    <w:rsid w:val="16A9ECFB"/>
    <w:rsid w:val="16AE9814"/>
    <w:rsid w:val="16B9500F"/>
    <w:rsid w:val="16BCDBB7"/>
    <w:rsid w:val="16BE3074"/>
    <w:rsid w:val="16C3FC44"/>
    <w:rsid w:val="16C821B2"/>
    <w:rsid w:val="16CC1644"/>
    <w:rsid w:val="16D13DB7"/>
    <w:rsid w:val="16D65317"/>
    <w:rsid w:val="16D69B6F"/>
    <w:rsid w:val="16D91D78"/>
    <w:rsid w:val="16E1BB21"/>
    <w:rsid w:val="16E1D168"/>
    <w:rsid w:val="16E41E5C"/>
    <w:rsid w:val="16E5675C"/>
    <w:rsid w:val="16E66413"/>
    <w:rsid w:val="16E8AF41"/>
    <w:rsid w:val="16E97875"/>
    <w:rsid w:val="16EF0D09"/>
    <w:rsid w:val="16F6BB9E"/>
    <w:rsid w:val="16FBCAC3"/>
    <w:rsid w:val="16FD62B7"/>
    <w:rsid w:val="1702E6D1"/>
    <w:rsid w:val="1707AA36"/>
    <w:rsid w:val="170AA01D"/>
    <w:rsid w:val="172480D3"/>
    <w:rsid w:val="1729D487"/>
    <w:rsid w:val="172D128C"/>
    <w:rsid w:val="172E2F6D"/>
    <w:rsid w:val="1736B9BB"/>
    <w:rsid w:val="173FAE0C"/>
    <w:rsid w:val="174336CB"/>
    <w:rsid w:val="174A2057"/>
    <w:rsid w:val="174BB16A"/>
    <w:rsid w:val="174DD2B6"/>
    <w:rsid w:val="174F07C6"/>
    <w:rsid w:val="174F09D8"/>
    <w:rsid w:val="1758CD50"/>
    <w:rsid w:val="176328AA"/>
    <w:rsid w:val="1765314C"/>
    <w:rsid w:val="176BDBC3"/>
    <w:rsid w:val="176BDD54"/>
    <w:rsid w:val="1772155C"/>
    <w:rsid w:val="177648C1"/>
    <w:rsid w:val="177657B1"/>
    <w:rsid w:val="17767E5E"/>
    <w:rsid w:val="17784565"/>
    <w:rsid w:val="177869D6"/>
    <w:rsid w:val="1782FFF4"/>
    <w:rsid w:val="1785DA43"/>
    <w:rsid w:val="17893F74"/>
    <w:rsid w:val="178C63D0"/>
    <w:rsid w:val="17903C8B"/>
    <w:rsid w:val="17A4375A"/>
    <w:rsid w:val="17ADFF12"/>
    <w:rsid w:val="17B05EFA"/>
    <w:rsid w:val="17B3112E"/>
    <w:rsid w:val="17BA9A91"/>
    <w:rsid w:val="17C05420"/>
    <w:rsid w:val="17C25136"/>
    <w:rsid w:val="17C2E80A"/>
    <w:rsid w:val="17C76194"/>
    <w:rsid w:val="17C76D8C"/>
    <w:rsid w:val="17C9FCE6"/>
    <w:rsid w:val="17D0C3A6"/>
    <w:rsid w:val="17D463F1"/>
    <w:rsid w:val="17D5C6C7"/>
    <w:rsid w:val="17D6FD97"/>
    <w:rsid w:val="17D8AF1E"/>
    <w:rsid w:val="17DBD00A"/>
    <w:rsid w:val="17E3AED5"/>
    <w:rsid w:val="17E6BD93"/>
    <w:rsid w:val="17EE524B"/>
    <w:rsid w:val="17F207A1"/>
    <w:rsid w:val="17F2BF64"/>
    <w:rsid w:val="17F626D3"/>
    <w:rsid w:val="17F71C75"/>
    <w:rsid w:val="17FA906F"/>
    <w:rsid w:val="17FBCE41"/>
    <w:rsid w:val="17FDCE07"/>
    <w:rsid w:val="18010812"/>
    <w:rsid w:val="180EAB88"/>
    <w:rsid w:val="1811EE41"/>
    <w:rsid w:val="18138ECC"/>
    <w:rsid w:val="18145B1F"/>
    <w:rsid w:val="181531FC"/>
    <w:rsid w:val="18155504"/>
    <w:rsid w:val="1816104D"/>
    <w:rsid w:val="181807CB"/>
    <w:rsid w:val="181B95FF"/>
    <w:rsid w:val="181BA7B2"/>
    <w:rsid w:val="181E9CD7"/>
    <w:rsid w:val="181EDAD2"/>
    <w:rsid w:val="181F4A27"/>
    <w:rsid w:val="181FE658"/>
    <w:rsid w:val="182E2682"/>
    <w:rsid w:val="1830D364"/>
    <w:rsid w:val="18351ACC"/>
    <w:rsid w:val="1837699C"/>
    <w:rsid w:val="183AFFEB"/>
    <w:rsid w:val="183EDF1C"/>
    <w:rsid w:val="18418517"/>
    <w:rsid w:val="184A96CF"/>
    <w:rsid w:val="184AD512"/>
    <w:rsid w:val="184C03FB"/>
    <w:rsid w:val="184C6E3E"/>
    <w:rsid w:val="1853C081"/>
    <w:rsid w:val="185408C7"/>
    <w:rsid w:val="185646D1"/>
    <w:rsid w:val="18590C1D"/>
    <w:rsid w:val="1866DB7D"/>
    <w:rsid w:val="187BCA9C"/>
    <w:rsid w:val="188B8ECE"/>
    <w:rsid w:val="188DE652"/>
    <w:rsid w:val="188EDD0E"/>
    <w:rsid w:val="1891D688"/>
    <w:rsid w:val="1897B735"/>
    <w:rsid w:val="1899FCD2"/>
    <w:rsid w:val="189C0A3F"/>
    <w:rsid w:val="18A238B5"/>
    <w:rsid w:val="18A31AFF"/>
    <w:rsid w:val="18A815B0"/>
    <w:rsid w:val="18AA5162"/>
    <w:rsid w:val="18AA6B29"/>
    <w:rsid w:val="18B3A5DF"/>
    <w:rsid w:val="18B8B08F"/>
    <w:rsid w:val="18C5F81C"/>
    <w:rsid w:val="18C9DC5C"/>
    <w:rsid w:val="18CAD845"/>
    <w:rsid w:val="18D0E838"/>
    <w:rsid w:val="18D162E4"/>
    <w:rsid w:val="18D78B1C"/>
    <w:rsid w:val="18D98F72"/>
    <w:rsid w:val="18DC1256"/>
    <w:rsid w:val="18E3C997"/>
    <w:rsid w:val="18E4B1C4"/>
    <w:rsid w:val="18E95DC7"/>
    <w:rsid w:val="18E961A5"/>
    <w:rsid w:val="18EB00AB"/>
    <w:rsid w:val="18ECFFAF"/>
    <w:rsid w:val="18EEC46E"/>
    <w:rsid w:val="18EEE7C6"/>
    <w:rsid w:val="18F18708"/>
    <w:rsid w:val="18F2E431"/>
    <w:rsid w:val="1900622E"/>
    <w:rsid w:val="1906C0D5"/>
    <w:rsid w:val="190BC5F5"/>
    <w:rsid w:val="190C9CBE"/>
    <w:rsid w:val="1917B0FA"/>
    <w:rsid w:val="191F0E18"/>
    <w:rsid w:val="192574DE"/>
    <w:rsid w:val="192AAEC8"/>
    <w:rsid w:val="192C78C4"/>
    <w:rsid w:val="1933DBC9"/>
    <w:rsid w:val="1934D0C1"/>
    <w:rsid w:val="193D5130"/>
    <w:rsid w:val="19463115"/>
    <w:rsid w:val="194B518D"/>
    <w:rsid w:val="194CE554"/>
    <w:rsid w:val="194DCB9C"/>
    <w:rsid w:val="1950D750"/>
    <w:rsid w:val="1950E42D"/>
    <w:rsid w:val="1950EC3B"/>
    <w:rsid w:val="1955CA1D"/>
    <w:rsid w:val="19589890"/>
    <w:rsid w:val="1963547F"/>
    <w:rsid w:val="1964DB10"/>
    <w:rsid w:val="19679405"/>
    <w:rsid w:val="196A22C4"/>
    <w:rsid w:val="196D7180"/>
    <w:rsid w:val="196E5737"/>
    <w:rsid w:val="1971FB06"/>
    <w:rsid w:val="19723D89"/>
    <w:rsid w:val="1978D474"/>
    <w:rsid w:val="197A4E08"/>
    <w:rsid w:val="19801BD3"/>
    <w:rsid w:val="1982A049"/>
    <w:rsid w:val="19839494"/>
    <w:rsid w:val="1985351F"/>
    <w:rsid w:val="1987FF8E"/>
    <w:rsid w:val="1993FA4B"/>
    <w:rsid w:val="1993FCE4"/>
    <w:rsid w:val="19947DD4"/>
    <w:rsid w:val="19958090"/>
    <w:rsid w:val="1995A55B"/>
    <w:rsid w:val="199676B7"/>
    <w:rsid w:val="19975576"/>
    <w:rsid w:val="1998A6CC"/>
    <w:rsid w:val="1999B69B"/>
    <w:rsid w:val="199BA761"/>
    <w:rsid w:val="199C59AE"/>
    <w:rsid w:val="19A36408"/>
    <w:rsid w:val="19A6659A"/>
    <w:rsid w:val="19A877AF"/>
    <w:rsid w:val="19AEA487"/>
    <w:rsid w:val="19AF5A3B"/>
    <w:rsid w:val="19AF9B42"/>
    <w:rsid w:val="19B56EA0"/>
    <w:rsid w:val="19B628EC"/>
    <w:rsid w:val="19B7E22B"/>
    <w:rsid w:val="19B94E3A"/>
    <w:rsid w:val="19BCA6FA"/>
    <w:rsid w:val="19C55E1A"/>
    <w:rsid w:val="19C7A050"/>
    <w:rsid w:val="19CA19DE"/>
    <w:rsid w:val="19CDBE7C"/>
    <w:rsid w:val="19D20D6C"/>
    <w:rsid w:val="19DCC233"/>
    <w:rsid w:val="19DD7430"/>
    <w:rsid w:val="19EABCCE"/>
    <w:rsid w:val="19F02CB1"/>
    <w:rsid w:val="19F31614"/>
    <w:rsid w:val="19F4739F"/>
    <w:rsid w:val="19FB4665"/>
    <w:rsid w:val="19FDF926"/>
    <w:rsid w:val="19FF9842"/>
    <w:rsid w:val="1A00F728"/>
    <w:rsid w:val="1A0160D1"/>
    <w:rsid w:val="1A028A47"/>
    <w:rsid w:val="1A062D84"/>
    <w:rsid w:val="1A0A532F"/>
    <w:rsid w:val="1A0AE9C6"/>
    <w:rsid w:val="1A12D537"/>
    <w:rsid w:val="1A1477FC"/>
    <w:rsid w:val="1A157010"/>
    <w:rsid w:val="1A17CEEA"/>
    <w:rsid w:val="1A20104C"/>
    <w:rsid w:val="1A214C8F"/>
    <w:rsid w:val="1A21FF13"/>
    <w:rsid w:val="1A22F5AD"/>
    <w:rsid w:val="1A3319D5"/>
    <w:rsid w:val="1A384BB1"/>
    <w:rsid w:val="1A38E605"/>
    <w:rsid w:val="1A3E648E"/>
    <w:rsid w:val="1A3FF9D4"/>
    <w:rsid w:val="1A40ADEE"/>
    <w:rsid w:val="1A4404CE"/>
    <w:rsid w:val="1A4C93CF"/>
    <w:rsid w:val="1A50F25E"/>
    <w:rsid w:val="1A54834B"/>
    <w:rsid w:val="1A5B97DB"/>
    <w:rsid w:val="1A5C9B6D"/>
    <w:rsid w:val="1A5EF93E"/>
    <w:rsid w:val="1A7703C3"/>
    <w:rsid w:val="1A795DED"/>
    <w:rsid w:val="1A7C486A"/>
    <w:rsid w:val="1A7DFF57"/>
    <w:rsid w:val="1A84CDD9"/>
    <w:rsid w:val="1A85A67E"/>
    <w:rsid w:val="1A8CFF2F"/>
    <w:rsid w:val="1A8D18C8"/>
    <w:rsid w:val="1A8DAC12"/>
    <w:rsid w:val="1A964A25"/>
    <w:rsid w:val="1A9DA0EB"/>
    <w:rsid w:val="1A9F9E48"/>
    <w:rsid w:val="1AA36EF0"/>
    <w:rsid w:val="1AA6454D"/>
    <w:rsid w:val="1AAA7F67"/>
    <w:rsid w:val="1AACB9A9"/>
    <w:rsid w:val="1AAE2665"/>
    <w:rsid w:val="1AAEE77C"/>
    <w:rsid w:val="1AB044AE"/>
    <w:rsid w:val="1AB21725"/>
    <w:rsid w:val="1AB297CE"/>
    <w:rsid w:val="1AB326DC"/>
    <w:rsid w:val="1AB4C45E"/>
    <w:rsid w:val="1AB9A4F6"/>
    <w:rsid w:val="1ABA6621"/>
    <w:rsid w:val="1ABCD6D1"/>
    <w:rsid w:val="1AC7E876"/>
    <w:rsid w:val="1ACF3099"/>
    <w:rsid w:val="1ACF6BE4"/>
    <w:rsid w:val="1AD2E151"/>
    <w:rsid w:val="1ADA8055"/>
    <w:rsid w:val="1ADC2E33"/>
    <w:rsid w:val="1AE4C6CF"/>
    <w:rsid w:val="1AE75198"/>
    <w:rsid w:val="1AEA32DB"/>
    <w:rsid w:val="1AEC150B"/>
    <w:rsid w:val="1AF28F30"/>
    <w:rsid w:val="1AF60CE2"/>
    <w:rsid w:val="1AF927A8"/>
    <w:rsid w:val="1AFD45B2"/>
    <w:rsid w:val="1B0CFDD9"/>
    <w:rsid w:val="1B136AC0"/>
    <w:rsid w:val="1B1473A6"/>
    <w:rsid w:val="1B1EC726"/>
    <w:rsid w:val="1B27545C"/>
    <w:rsid w:val="1B29F9DF"/>
    <w:rsid w:val="1B2E4375"/>
    <w:rsid w:val="1B32952C"/>
    <w:rsid w:val="1B33AE9F"/>
    <w:rsid w:val="1B391459"/>
    <w:rsid w:val="1B4190C5"/>
    <w:rsid w:val="1B419F36"/>
    <w:rsid w:val="1B43A352"/>
    <w:rsid w:val="1B440375"/>
    <w:rsid w:val="1B447DEB"/>
    <w:rsid w:val="1B4DEE30"/>
    <w:rsid w:val="1B4F1900"/>
    <w:rsid w:val="1B50B25A"/>
    <w:rsid w:val="1B519AF7"/>
    <w:rsid w:val="1B55DAEC"/>
    <w:rsid w:val="1B593E24"/>
    <w:rsid w:val="1B59A8FF"/>
    <w:rsid w:val="1B5E3746"/>
    <w:rsid w:val="1B60BF09"/>
    <w:rsid w:val="1B640845"/>
    <w:rsid w:val="1B66E878"/>
    <w:rsid w:val="1B6889B2"/>
    <w:rsid w:val="1B6A5FF8"/>
    <w:rsid w:val="1B6B7485"/>
    <w:rsid w:val="1B6EF602"/>
    <w:rsid w:val="1B6FF45B"/>
    <w:rsid w:val="1B79C2A4"/>
    <w:rsid w:val="1B7AAC29"/>
    <w:rsid w:val="1B7DEAFC"/>
    <w:rsid w:val="1B7FA2C4"/>
    <w:rsid w:val="1B8E850B"/>
    <w:rsid w:val="1B94C92E"/>
    <w:rsid w:val="1B951780"/>
    <w:rsid w:val="1B957591"/>
    <w:rsid w:val="1B972B6A"/>
    <w:rsid w:val="1B97672D"/>
    <w:rsid w:val="1BA1E56E"/>
    <w:rsid w:val="1BA59076"/>
    <w:rsid w:val="1BA59CAE"/>
    <w:rsid w:val="1BA8736B"/>
    <w:rsid w:val="1BA89A81"/>
    <w:rsid w:val="1BAAAC46"/>
    <w:rsid w:val="1BAF9440"/>
    <w:rsid w:val="1BAFCE89"/>
    <w:rsid w:val="1BB53900"/>
    <w:rsid w:val="1BB6AF27"/>
    <w:rsid w:val="1BB7EB6C"/>
    <w:rsid w:val="1BC2DFB2"/>
    <w:rsid w:val="1BC6A199"/>
    <w:rsid w:val="1BCCDCD0"/>
    <w:rsid w:val="1BD20BDD"/>
    <w:rsid w:val="1BD46550"/>
    <w:rsid w:val="1BD46E2E"/>
    <w:rsid w:val="1BDB8D82"/>
    <w:rsid w:val="1BDF071D"/>
    <w:rsid w:val="1BDF20C1"/>
    <w:rsid w:val="1BF744F1"/>
    <w:rsid w:val="1BF76560"/>
    <w:rsid w:val="1BF895F5"/>
    <w:rsid w:val="1BFD441B"/>
    <w:rsid w:val="1C032B45"/>
    <w:rsid w:val="1C061005"/>
    <w:rsid w:val="1C070CF3"/>
    <w:rsid w:val="1C09CF0A"/>
    <w:rsid w:val="1C0ACD95"/>
    <w:rsid w:val="1C0D6BDD"/>
    <w:rsid w:val="1C1836A1"/>
    <w:rsid w:val="1C1AA7F4"/>
    <w:rsid w:val="1C208952"/>
    <w:rsid w:val="1C32F9FC"/>
    <w:rsid w:val="1C3B0C44"/>
    <w:rsid w:val="1C467656"/>
    <w:rsid w:val="1C46E44B"/>
    <w:rsid w:val="1C4B5B05"/>
    <w:rsid w:val="1C53B167"/>
    <w:rsid w:val="1C55A14C"/>
    <w:rsid w:val="1C5695E2"/>
    <w:rsid w:val="1C5CA51B"/>
    <w:rsid w:val="1C60F5B0"/>
    <w:rsid w:val="1C63C369"/>
    <w:rsid w:val="1C684DFC"/>
    <w:rsid w:val="1C6B9EE6"/>
    <w:rsid w:val="1C6D17DD"/>
    <w:rsid w:val="1C6FFC6F"/>
    <w:rsid w:val="1C73FF5E"/>
    <w:rsid w:val="1C7A020E"/>
    <w:rsid w:val="1C8327FB"/>
    <w:rsid w:val="1C865E84"/>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66F85"/>
    <w:rsid w:val="1CCD1B12"/>
    <w:rsid w:val="1CCDD10A"/>
    <w:rsid w:val="1CD8D91D"/>
    <w:rsid w:val="1CDD0150"/>
    <w:rsid w:val="1CE1CAF0"/>
    <w:rsid w:val="1CE64DBB"/>
    <w:rsid w:val="1CE688AB"/>
    <w:rsid w:val="1CE8F677"/>
    <w:rsid w:val="1CF0E90F"/>
    <w:rsid w:val="1CF230B8"/>
    <w:rsid w:val="1CFB84DC"/>
    <w:rsid w:val="1D01F00E"/>
    <w:rsid w:val="1D08A59D"/>
    <w:rsid w:val="1D0A3F39"/>
    <w:rsid w:val="1D0E4153"/>
    <w:rsid w:val="1D0F469A"/>
    <w:rsid w:val="1D13F0A8"/>
    <w:rsid w:val="1D151F00"/>
    <w:rsid w:val="1D173432"/>
    <w:rsid w:val="1D1AF7B5"/>
    <w:rsid w:val="1D21E553"/>
    <w:rsid w:val="1D227572"/>
    <w:rsid w:val="1D29AC92"/>
    <w:rsid w:val="1D38BFDA"/>
    <w:rsid w:val="1D3A3E3D"/>
    <w:rsid w:val="1D3A7A0C"/>
    <w:rsid w:val="1D3B5F0E"/>
    <w:rsid w:val="1D48C18B"/>
    <w:rsid w:val="1D4AA7C6"/>
    <w:rsid w:val="1D51281B"/>
    <w:rsid w:val="1D560A74"/>
    <w:rsid w:val="1D5AB6D2"/>
    <w:rsid w:val="1D5C5C41"/>
    <w:rsid w:val="1D5D5417"/>
    <w:rsid w:val="1D5E5DC6"/>
    <w:rsid w:val="1D639B9E"/>
    <w:rsid w:val="1D683F5B"/>
    <w:rsid w:val="1D6B18F0"/>
    <w:rsid w:val="1D6E292E"/>
    <w:rsid w:val="1D6F41EC"/>
    <w:rsid w:val="1D73BF88"/>
    <w:rsid w:val="1D7B3B53"/>
    <w:rsid w:val="1D7E44BD"/>
    <w:rsid w:val="1D80C828"/>
    <w:rsid w:val="1D8FDA70"/>
    <w:rsid w:val="1D96D6A0"/>
    <w:rsid w:val="1DA1C9E8"/>
    <w:rsid w:val="1DA6EE73"/>
    <w:rsid w:val="1DA979D8"/>
    <w:rsid w:val="1DAE739C"/>
    <w:rsid w:val="1DB05A38"/>
    <w:rsid w:val="1DB5AC7B"/>
    <w:rsid w:val="1DB7BBDA"/>
    <w:rsid w:val="1DBA05C7"/>
    <w:rsid w:val="1DC0BF35"/>
    <w:rsid w:val="1DC15B83"/>
    <w:rsid w:val="1DC26564"/>
    <w:rsid w:val="1DC635A9"/>
    <w:rsid w:val="1DCA410E"/>
    <w:rsid w:val="1DCEF262"/>
    <w:rsid w:val="1DD2F845"/>
    <w:rsid w:val="1DD55570"/>
    <w:rsid w:val="1DE3A48E"/>
    <w:rsid w:val="1DE66E6A"/>
    <w:rsid w:val="1DE87F0A"/>
    <w:rsid w:val="1DE883D8"/>
    <w:rsid w:val="1DE9C8AC"/>
    <w:rsid w:val="1DE9D6B0"/>
    <w:rsid w:val="1DEAC796"/>
    <w:rsid w:val="1DECA381"/>
    <w:rsid w:val="1DECD030"/>
    <w:rsid w:val="1DF1681E"/>
    <w:rsid w:val="1DF49FC8"/>
    <w:rsid w:val="1DF87563"/>
    <w:rsid w:val="1DFA69D0"/>
    <w:rsid w:val="1DFBE0E6"/>
    <w:rsid w:val="1DFCD48F"/>
    <w:rsid w:val="1E0379CB"/>
    <w:rsid w:val="1E0AA86C"/>
    <w:rsid w:val="1E1182E3"/>
    <w:rsid w:val="1E148BCD"/>
    <w:rsid w:val="1E192AC1"/>
    <w:rsid w:val="1E1F2E75"/>
    <w:rsid w:val="1E20654D"/>
    <w:rsid w:val="1E22A6AA"/>
    <w:rsid w:val="1E268069"/>
    <w:rsid w:val="1E2E2061"/>
    <w:rsid w:val="1E2F6310"/>
    <w:rsid w:val="1E310A12"/>
    <w:rsid w:val="1E312B29"/>
    <w:rsid w:val="1E33509B"/>
    <w:rsid w:val="1E34F08E"/>
    <w:rsid w:val="1E37D598"/>
    <w:rsid w:val="1E38FAD5"/>
    <w:rsid w:val="1E3DDD80"/>
    <w:rsid w:val="1E4A2A17"/>
    <w:rsid w:val="1E4D68BF"/>
    <w:rsid w:val="1E56ED0D"/>
    <w:rsid w:val="1E5B3354"/>
    <w:rsid w:val="1E5D66C1"/>
    <w:rsid w:val="1E5F40AA"/>
    <w:rsid w:val="1E625823"/>
    <w:rsid w:val="1E64C09D"/>
    <w:rsid w:val="1E67C18B"/>
    <w:rsid w:val="1E6DA029"/>
    <w:rsid w:val="1E6DF180"/>
    <w:rsid w:val="1E70C5A3"/>
    <w:rsid w:val="1E733DD4"/>
    <w:rsid w:val="1E76D946"/>
    <w:rsid w:val="1E77762F"/>
    <w:rsid w:val="1E7B0E0A"/>
    <w:rsid w:val="1E7C4F18"/>
    <w:rsid w:val="1E8079D4"/>
    <w:rsid w:val="1E88F331"/>
    <w:rsid w:val="1E8C0304"/>
    <w:rsid w:val="1E8C0F85"/>
    <w:rsid w:val="1E91B69F"/>
    <w:rsid w:val="1E9257EA"/>
    <w:rsid w:val="1E92C1AC"/>
    <w:rsid w:val="1E92C5AC"/>
    <w:rsid w:val="1E956AFB"/>
    <w:rsid w:val="1E961101"/>
    <w:rsid w:val="1E963786"/>
    <w:rsid w:val="1E979F10"/>
    <w:rsid w:val="1EA16646"/>
    <w:rsid w:val="1EA45FBC"/>
    <w:rsid w:val="1EA6F6A3"/>
    <w:rsid w:val="1EAADE93"/>
    <w:rsid w:val="1EAD5A83"/>
    <w:rsid w:val="1EB0E4E2"/>
    <w:rsid w:val="1EB5E605"/>
    <w:rsid w:val="1EB95AB2"/>
    <w:rsid w:val="1EBA72EB"/>
    <w:rsid w:val="1EBD1EE4"/>
    <w:rsid w:val="1EC0301D"/>
    <w:rsid w:val="1EC1671E"/>
    <w:rsid w:val="1ECA8022"/>
    <w:rsid w:val="1ECFB8A8"/>
    <w:rsid w:val="1ED06894"/>
    <w:rsid w:val="1ED4FCCB"/>
    <w:rsid w:val="1ED8E063"/>
    <w:rsid w:val="1EDA9ADD"/>
    <w:rsid w:val="1EDC25F1"/>
    <w:rsid w:val="1EE06436"/>
    <w:rsid w:val="1EEC2756"/>
    <w:rsid w:val="1EF372E2"/>
    <w:rsid w:val="1EF85FF1"/>
    <w:rsid w:val="1EF9BE08"/>
    <w:rsid w:val="1EF9C3FD"/>
    <w:rsid w:val="1F083470"/>
    <w:rsid w:val="1F14463C"/>
    <w:rsid w:val="1F14BDFB"/>
    <w:rsid w:val="1F160117"/>
    <w:rsid w:val="1F18ABF9"/>
    <w:rsid w:val="1F1D4B4D"/>
    <w:rsid w:val="1F20B1EC"/>
    <w:rsid w:val="1F21E519"/>
    <w:rsid w:val="1F280BF5"/>
    <w:rsid w:val="1F2F9DDA"/>
    <w:rsid w:val="1F306D97"/>
    <w:rsid w:val="1F33A451"/>
    <w:rsid w:val="1F37263E"/>
    <w:rsid w:val="1F399C62"/>
    <w:rsid w:val="1F3A8A8C"/>
    <w:rsid w:val="1F3BA825"/>
    <w:rsid w:val="1F4CC26F"/>
    <w:rsid w:val="1F581D11"/>
    <w:rsid w:val="1F5B8AE4"/>
    <w:rsid w:val="1F643509"/>
    <w:rsid w:val="1F648113"/>
    <w:rsid w:val="1F6899AA"/>
    <w:rsid w:val="1F6B9FED"/>
    <w:rsid w:val="1F6EA322"/>
    <w:rsid w:val="1F74513A"/>
    <w:rsid w:val="1F74AF19"/>
    <w:rsid w:val="1F751521"/>
    <w:rsid w:val="1F7F517B"/>
    <w:rsid w:val="1F7F87ED"/>
    <w:rsid w:val="1F807A94"/>
    <w:rsid w:val="1F83D665"/>
    <w:rsid w:val="1F85EFA9"/>
    <w:rsid w:val="1F8786DE"/>
    <w:rsid w:val="1F88326F"/>
    <w:rsid w:val="1F88599A"/>
    <w:rsid w:val="1F8BAC9E"/>
    <w:rsid w:val="1F920F9C"/>
    <w:rsid w:val="1F956A97"/>
    <w:rsid w:val="1F9EF081"/>
    <w:rsid w:val="1FA4F9A4"/>
    <w:rsid w:val="1FA61F38"/>
    <w:rsid w:val="1FB02179"/>
    <w:rsid w:val="1FB0DFBF"/>
    <w:rsid w:val="1FB11660"/>
    <w:rsid w:val="1FB7FBD9"/>
    <w:rsid w:val="1FBA3B13"/>
    <w:rsid w:val="1FBBF573"/>
    <w:rsid w:val="1FBD57EE"/>
    <w:rsid w:val="1FC71554"/>
    <w:rsid w:val="1FC8A46C"/>
    <w:rsid w:val="1FCE9BC9"/>
    <w:rsid w:val="1FD7C38D"/>
    <w:rsid w:val="1FD93F28"/>
    <w:rsid w:val="1FDA38A9"/>
    <w:rsid w:val="1FDB9BC0"/>
    <w:rsid w:val="1FDBFF33"/>
    <w:rsid w:val="1FE53506"/>
    <w:rsid w:val="1FE6EA31"/>
    <w:rsid w:val="1FEA52AE"/>
    <w:rsid w:val="1FEB3EC2"/>
    <w:rsid w:val="1FEB9C53"/>
    <w:rsid w:val="1FEC23DB"/>
    <w:rsid w:val="1FF09241"/>
    <w:rsid w:val="1FF50557"/>
    <w:rsid w:val="1FF76033"/>
    <w:rsid w:val="1FFB045B"/>
    <w:rsid w:val="1FFBEA44"/>
    <w:rsid w:val="1FFD7F37"/>
    <w:rsid w:val="1FFF4AAC"/>
    <w:rsid w:val="20067B93"/>
    <w:rsid w:val="200DB979"/>
    <w:rsid w:val="20113E03"/>
    <w:rsid w:val="2015CC97"/>
    <w:rsid w:val="2016B4D3"/>
    <w:rsid w:val="201715D1"/>
    <w:rsid w:val="20183298"/>
    <w:rsid w:val="201E3A58"/>
    <w:rsid w:val="201FBC08"/>
    <w:rsid w:val="201FFEC8"/>
    <w:rsid w:val="20209619"/>
    <w:rsid w:val="2022A185"/>
    <w:rsid w:val="20304BCF"/>
    <w:rsid w:val="20376ACC"/>
    <w:rsid w:val="203C67FC"/>
    <w:rsid w:val="203D25A6"/>
    <w:rsid w:val="203D8245"/>
    <w:rsid w:val="20454841"/>
    <w:rsid w:val="20458881"/>
    <w:rsid w:val="204A087E"/>
    <w:rsid w:val="204DCBF4"/>
    <w:rsid w:val="205CFDA1"/>
    <w:rsid w:val="205F28AC"/>
    <w:rsid w:val="2065E4E6"/>
    <w:rsid w:val="2067B3BB"/>
    <w:rsid w:val="206AC286"/>
    <w:rsid w:val="206B04ED"/>
    <w:rsid w:val="206F1654"/>
    <w:rsid w:val="2073C336"/>
    <w:rsid w:val="207B46DE"/>
    <w:rsid w:val="207E303E"/>
    <w:rsid w:val="207E3A42"/>
    <w:rsid w:val="208098BB"/>
    <w:rsid w:val="20832F58"/>
    <w:rsid w:val="20879568"/>
    <w:rsid w:val="208AFEA2"/>
    <w:rsid w:val="208BF4F9"/>
    <w:rsid w:val="208D6913"/>
    <w:rsid w:val="208EB392"/>
    <w:rsid w:val="20915CBF"/>
    <w:rsid w:val="20946833"/>
    <w:rsid w:val="2096B246"/>
    <w:rsid w:val="209C594B"/>
    <w:rsid w:val="209EDC31"/>
    <w:rsid w:val="20B040A5"/>
    <w:rsid w:val="20B5DF0E"/>
    <w:rsid w:val="20BBB39C"/>
    <w:rsid w:val="20BBD589"/>
    <w:rsid w:val="20C04096"/>
    <w:rsid w:val="20C16C14"/>
    <w:rsid w:val="20CC2654"/>
    <w:rsid w:val="20CD0945"/>
    <w:rsid w:val="20CFEED8"/>
    <w:rsid w:val="20D28640"/>
    <w:rsid w:val="20D2BB70"/>
    <w:rsid w:val="20D5264E"/>
    <w:rsid w:val="20D5EA1A"/>
    <w:rsid w:val="20D7F286"/>
    <w:rsid w:val="20DEA226"/>
    <w:rsid w:val="20E062C7"/>
    <w:rsid w:val="20E1C5CF"/>
    <w:rsid w:val="20E41476"/>
    <w:rsid w:val="20E5D605"/>
    <w:rsid w:val="20EAC4D5"/>
    <w:rsid w:val="20EDE68A"/>
    <w:rsid w:val="20FB800C"/>
    <w:rsid w:val="20FE902C"/>
    <w:rsid w:val="21040167"/>
    <w:rsid w:val="2106E3AF"/>
    <w:rsid w:val="210752D0"/>
    <w:rsid w:val="210B2582"/>
    <w:rsid w:val="210B2BDB"/>
    <w:rsid w:val="210D1EEC"/>
    <w:rsid w:val="210FB863"/>
    <w:rsid w:val="21107553"/>
    <w:rsid w:val="2113AD35"/>
    <w:rsid w:val="2114A7EF"/>
    <w:rsid w:val="211523E5"/>
    <w:rsid w:val="212299BF"/>
    <w:rsid w:val="212812FE"/>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C0797"/>
    <w:rsid w:val="2162D730"/>
    <w:rsid w:val="21636D78"/>
    <w:rsid w:val="2165DA87"/>
    <w:rsid w:val="216A32CD"/>
    <w:rsid w:val="216BD087"/>
    <w:rsid w:val="2171F6DF"/>
    <w:rsid w:val="21740D8F"/>
    <w:rsid w:val="2174A45D"/>
    <w:rsid w:val="2175EB35"/>
    <w:rsid w:val="217BD622"/>
    <w:rsid w:val="217DB703"/>
    <w:rsid w:val="21831DEB"/>
    <w:rsid w:val="21837787"/>
    <w:rsid w:val="218E3CBB"/>
    <w:rsid w:val="2196F657"/>
    <w:rsid w:val="219AE7AC"/>
    <w:rsid w:val="219C0D5B"/>
    <w:rsid w:val="219D43E1"/>
    <w:rsid w:val="21A1A9FE"/>
    <w:rsid w:val="21A51558"/>
    <w:rsid w:val="21A68495"/>
    <w:rsid w:val="21AA1BDC"/>
    <w:rsid w:val="21AE10EE"/>
    <w:rsid w:val="21B12054"/>
    <w:rsid w:val="21CAD607"/>
    <w:rsid w:val="21CCE5C1"/>
    <w:rsid w:val="21D510C2"/>
    <w:rsid w:val="21D7176A"/>
    <w:rsid w:val="21D9CA93"/>
    <w:rsid w:val="21E050FB"/>
    <w:rsid w:val="21E10F8E"/>
    <w:rsid w:val="21E27B76"/>
    <w:rsid w:val="21E42E74"/>
    <w:rsid w:val="21E685D6"/>
    <w:rsid w:val="21E85971"/>
    <w:rsid w:val="22028377"/>
    <w:rsid w:val="22058272"/>
    <w:rsid w:val="2209B119"/>
    <w:rsid w:val="220F16FB"/>
    <w:rsid w:val="220F7C19"/>
    <w:rsid w:val="220FCC28"/>
    <w:rsid w:val="22110D39"/>
    <w:rsid w:val="222116C1"/>
    <w:rsid w:val="222AC029"/>
    <w:rsid w:val="2230E683"/>
    <w:rsid w:val="22322D22"/>
    <w:rsid w:val="223295B1"/>
    <w:rsid w:val="2234E3F3"/>
    <w:rsid w:val="2237F8E7"/>
    <w:rsid w:val="223A1626"/>
    <w:rsid w:val="223F4142"/>
    <w:rsid w:val="22404A34"/>
    <w:rsid w:val="224358AC"/>
    <w:rsid w:val="22437D6D"/>
    <w:rsid w:val="22504BF7"/>
    <w:rsid w:val="22507057"/>
    <w:rsid w:val="2250D83A"/>
    <w:rsid w:val="22522E34"/>
    <w:rsid w:val="225726C6"/>
    <w:rsid w:val="226AD15F"/>
    <w:rsid w:val="227074A0"/>
    <w:rsid w:val="22708E8D"/>
    <w:rsid w:val="2272C5A1"/>
    <w:rsid w:val="2274C7DA"/>
    <w:rsid w:val="2274F5F9"/>
    <w:rsid w:val="2275284F"/>
    <w:rsid w:val="227AC228"/>
    <w:rsid w:val="227FBE31"/>
    <w:rsid w:val="2284027B"/>
    <w:rsid w:val="22860012"/>
    <w:rsid w:val="229459B4"/>
    <w:rsid w:val="22945B03"/>
    <w:rsid w:val="2294B338"/>
    <w:rsid w:val="229B529D"/>
    <w:rsid w:val="229E911E"/>
    <w:rsid w:val="229FF594"/>
    <w:rsid w:val="22A02C9A"/>
    <w:rsid w:val="22A22A50"/>
    <w:rsid w:val="22A618A2"/>
    <w:rsid w:val="22A774F2"/>
    <w:rsid w:val="22A93E08"/>
    <w:rsid w:val="22AB69A2"/>
    <w:rsid w:val="22AC4776"/>
    <w:rsid w:val="22AD357D"/>
    <w:rsid w:val="22B32A6B"/>
    <w:rsid w:val="22B8B989"/>
    <w:rsid w:val="22C2DCD7"/>
    <w:rsid w:val="22C36279"/>
    <w:rsid w:val="22CAA80F"/>
    <w:rsid w:val="22CE0B4D"/>
    <w:rsid w:val="22D668FC"/>
    <w:rsid w:val="22E02705"/>
    <w:rsid w:val="22E21B29"/>
    <w:rsid w:val="22E6163E"/>
    <w:rsid w:val="22E90F0D"/>
    <w:rsid w:val="22EFE0A9"/>
    <w:rsid w:val="22F26F62"/>
    <w:rsid w:val="22F5E225"/>
    <w:rsid w:val="22F86B0F"/>
    <w:rsid w:val="22FA1492"/>
    <w:rsid w:val="22FA416A"/>
    <w:rsid w:val="22FC4603"/>
    <w:rsid w:val="2300AA4F"/>
    <w:rsid w:val="23064446"/>
    <w:rsid w:val="2306B7F5"/>
    <w:rsid w:val="230EAF1A"/>
    <w:rsid w:val="2312C7DC"/>
    <w:rsid w:val="231599D0"/>
    <w:rsid w:val="2319B860"/>
    <w:rsid w:val="231F07FA"/>
    <w:rsid w:val="2323B3B6"/>
    <w:rsid w:val="2324AF58"/>
    <w:rsid w:val="23291E2B"/>
    <w:rsid w:val="232EAE71"/>
    <w:rsid w:val="2339B65D"/>
    <w:rsid w:val="233BD321"/>
    <w:rsid w:val="233CF174"/>
    <w:rsid w:val="233DBEBA"/>
    <w:rsid w:val="233DCF09"/>
    <w:rsid w:val="233EA4E4"/>
    <w:rsid w:val="233F0306"/>
    <w:rsid w:val="2344BFE5"/>
    <w:rsid w:val="234F862D"/>
    <w:rsid w:val="23648FBF"/>
    <w:rsid w:val="2366744E"/>
    <w:rsid w:val="236B9F80"/>
    <w:rsid w:val="236BC88A"/>
    <w:rsid w:val="236EAFED"/>
    <w:rsid w:val="23723327"/>
    <w:rsid w:val="2372B960"/>
    <w:rsid w:val="23733B8C"/>
    <w:rsid w:val="237C555A"/>
    <w:rsid w:val="237D702C"/>
    <w:rsid w:val="2382A8E8"/>
    <w:rsid w:val="2386CE28"/>
    <w:rsid w:val="238B6E74"/>
    <w:rsid w:val="238D2E82"/>
    <w:rsid w:val="238E4430"/>
    <w:rsid w:val="2391A5D6"/>
    <w:rsid w:val="239246C7"/>
    <w:rsid w:val="23927013"/>
    <w:rsid w:val="2393BFAA"/>
    <w:rsid w:val="2395635D"/>
    <w:rsid w:val="2396CB6D"/>
    <w:rsid w:val="23980E74"/>
    <w:rsid w:val="2398A3A3"/>
    <w:rsid w:val="239E163F"/>
    <w:rsid w:val="23A582B3"/>
    <w:rsid w:val="23A9EA1C"/>
    <w:rsid w:val="23ABA974"/>
    <w:rsid w:val="23AC4A04"/>
    <w:rsid w:val="23B00F98"/>
    <w:rsid w:val="23B8F810"/>
    <w:rsid w:val="23BB050C"/>
    <w:rsid w:val="23C51D33"/>
    <w:rsid w:val="23CD20FC"/>
    <w:rsid w:val="23D210EE"/>
    <w:rsid w:val="23D25389"/>
    <w:rsid w:val="23E0E90E"/>
    <w:rsid w:val="23ED2110"/>
    <w:rsid w:val="23EEFF52"/>
    <w:rsid w:val="23F1E5EA"/>
    <w:rsid w:val="23F211C2"/>
    <w:rsid w:val="23F5BC6B"/>
    <w:rsid w:val="23F77C98"/>
    <w:rsid w:val="23F7A6F7"/>
    <w:rsid w:val="23F84D6D"/>
    <w:rsid w:val="23F90149"/>
    <w:rsid w:val="24015AC9"/>
    <w:rsid w:val="240A5FDA"/>
    <w:rsid w:val="240AD21D"/>
    <w:rsid w:val="240E1E8E"/>
    <w:rsid w:val="2412377D"/>
    <w:rsid w:val="241944E1"/>
    <w:rsid w:val="241BB83D"/>
    <w:rsid w:val="241D8008"/>
    <w:rsid w:val="241F6FFF"/>
    <w:rsid w:val="242177B2"/>
    <w:rsid w:val="24226408"/>
    <w:rsid w:val="2427DA54"/>
    <w:rsid w:val="243012E6"/>
    <w:rsid w:val="2437328D"/>
    <w:rsid w:val="243C2F83"/>
    <w:rsid w:val="243DDF55"/>
    <w:rsid w:val="243FA765"/>
    <w:rsid w:val="243FC56E"/>
    <w:rsid w:val="24476DE4"/>
    <w:rsid w:val="244BC9E4"/>
    <w:rsid w:val="244D591D"/>
    <w:rsid w:val="2450A66A"/>
    <w:rsid w:val="2455230D"/>
    <w:rsid w:val="24554E4B"/>
    <w:rsid w:val="2457F7EA"/>
    <w:rsid w:val="24591C6F"/>
    <w:rsid w:val="245F49AA"/>
    <w:rsid w:val="2462CD69"/>
    <w:rsid w:val="2463E350"/>
    <w:rsid w:val="24702212"/>
    <w:rsid w:val="24763A60"/>
    <w:rsid w:val="247E0B3C"/>
    <w:rsid w:val="247FF4E4"/>
    <w:rsid w:val="248298C4"/>
    <w:rsid w:val="24861EF2"/>
    <w:rsid w:val="2497D8B3"/>
    <w:rsid w:val="249B9507"/>
    <w:rsid w:val="249FD54F"/>
    <w:rsid w:val="24A005D3"/>
    <w:rsid w:val="24A1BCFB"/>
    <w:rsid w:val="24A74216"/>
    <w:rsid w:val="24AD10E4"/>
    <w:rsid w:val="24AE91B1"/>
    <w:rsid w:val="24AF5C84"/>
    <w:rsid w:val="24B4F0D8"/>
    <w:rsid w:val="24B61C9A"/>
    <w:rsid w:val="24B81BCD"/>
    <w:rsid w:val="24BA97D2"/>
    <w:rsid w:val="24BEF723"/>
    <w:rsid w:val="24C167ED"/>
    <w:rsid w:val="24CB314C"/>
    <w:rsid w:val="24CBB505"/>
    <w:rsid w:val="24D63E55"/>
    <w:rsid w:val="24DF9B57"/>
    <w:rsid w:val="24E33D97"/>
    <w:rsid w:val="24EA506B"/>
    <w:rsid w:val="24EFE659"/>
    <w:rsid w:val="24F7B24C"/>
    <w:rsid w:val="24FD5037"/>
    <w:rsid w:val="25083705"/>
    <w:rsid w:val="250EEB77"/>
    <w:rsid w:val="250FED5B"/>
    <w:rsid w:val="25112FE0"/>
    <w:rsid w:val="2512F461"/>
    <w:rsid w:val="25167E94"/>
    <w:rsid w:val="2525ED6B"/>
    <w:rsid w:val="252CCB57"/>
    <w:rsid w:val="2531DF4F"/>
    <w:rsid w:val="2532156A"/>
    <w:rsid w:val="253652BC"/>
    <w:rsid w:val="25368FE7"/>
    <w:rsid w:val="25373B5E"/>
    <w:rsid w:val="253CB730"/>
    <w:rsid w:val="254291D9"/>
    <w:rsid w:val="2542A698"/>
    <w:rsid w:val="25483E03"/>
    <w:rsid w:val="254E3BB0"/>
    <w:rsid w:val="254F6043"/>
    <w:rsid w:val="25626933"/>
    <w:rsid w:val="2566EACF"/>
    <w:rsid w:val="256C9A45"/>
    <w:rsid w:val="25718DE8"/>
    <w:rsid w:val="257293BC"/>
    <w:rsid w:val="25750884"/>
    <w:rsid w:val="25755F36"/>
    <w:rsid w:val="257B68D6"/>
    <w:rsid w:val="257E3F1A"/>
    <w:rsid w:val="257EC8BF"/>
    <w:rsid w:val="25832770"/>
    <w:rsid w:val="2585A896"/>
    <w:rsid w:val="25894318"/>
    <w:rsid w:val="258A809A"/>
    <w:rsid w:val="2593EBD8"/>
    <w:rsid w:val="2594409F"/>
    <w:rsid w:val="25987CC6"/>
    <w:rsid w:val="2598E23D"/>
    <w:rsid w:val="259BC87C"/>
    <w:rsid w:val="25A0A77A"/>
    <w:rsid w:val="25A6774B"/>
    <w:rsid w:val="25A67AA6"/>
    <w:rsid w:val="25A7434B"/>
    <w:rsid w:val="25A91D0D"/>
    <w:rsid w:val="25AB9519"/>
    <w:rsid w:val="25AB9842"/>
    <w:rsid w:val="25AC5BD0"/>
    <w:rsid w:val="25AE5225"/>
    <w:rsid w:val="25B4CA9D"/>
    <w:rsid w:val="25B749F2"/>
    <w:rsid w:val="25BBD846"/>
    <w:rsid w:val="25BD8C10"/>
    <w:rsid w:val="25C0E8F7"/>
    <w:rsid w:val="25C21063"/>
    <w:rsid w:val="25C2CC42"/>
    <w:rsid w:val="25D0FCDB"/>
    <w:rsid w:val="25D24D0D"/>
    <w:rsid w:val="25DD4768"/>
    <w:rsid w:val="25DFA356"/>
    <w:rsid w:val="25E84103"/>
    <w:rsid w:val="25EF4C2E"/>
    <w:rsid w:val="25F01C52"/>
    <w:rsid w:val="25F1E2AE"/>
    <w:rsid w:val="25F77B69"/>
    <w:rsid w:val="25F796C7"/>
    <w:rsid w:val="25FA73A6"/>
    <w:rsid w:val="26105F43"/>
    <w:rsid w:val="26186FB9"/>
    <w:rsid w:val="261923BA"/>
    <w:rsid w:val="261D4C1B"/>
    <w:rsid w:val="261E15C8"/>
    <w:rsid w:val="2622942E"/>
    <w:rsid w:val="2622F7D4"/>
    <w:rsid w:val="2627EB19"/>
    <w:rsid w:val="262E9125"/>
    <w:rsid w:val="26314AA8"/>
    <w:rsid w:val="26320BCB"/>
    <w:rsid w:val="263ECF33"/>
    <w:rsid w:val="2641E440"/>
    <w:rsid w:val="2644D1B5"/>
    <w:rsid w:val="26454D37"/>
    <w:rsid w:val="26488844"/>
    <w:rsid w:val="264BFD26"/>
    <w:rsid w:val="264DD915"/>
    <w:rsid w:val="265200D4"/>
    <w:rsid w:val="26609E07"/>
    <w:rsid w:val="26612FE6"/>
    <w:rsid w:val="266449B7"/>
    <w:rsid w:val="2665349C"/>
    <w:rsid w:val="266EB915"/>
    <w:rsid w:val="26706201"/>
    <w:rsid w:val="26735E8F"/>
    <w:rsid w:val="26782C08"/>
    <w:rsid w:val="26787F42"/>
    <w:rsid w:val="267A98BA"/>
    <w:rsid w:val="26806C33"/>
    <w:rsid w:val="268663E3"/>
    <w:rsid w:val="2687A22F"/>
    <w:rsid w:val="2688A76C"/>
    <w:rsid w:val="268B3763"/>
    <w:rsid w:val="26A174AB"/>
    <w:rsid w:val="26A72358"/>
    <w:rsid w:val="26AD82A4"/>
    <w:rsid w:val="26AE48C9"/>
    <w:rsid w:val="26B4304D"/>
    <w:rsid w:val="26BA9DCB"/>
    <w:rsid w:val="26C31B4F"/>
    <w:rsid w:val="26D32FD2"/>
    <w:rsid w:val="26D41BA3"/>
    <w:rsid w:val="26D4B777"/>
    <w:rsid w:val="26D57BDD"/>
    <w:rsid w:val="26D66F45"/>
    <w:rsid w:val="26D7A986"/>
    <w:rsid w:val="26D823E6"/>
    <w:rsid w:val="26D920BA"/>
    <w:rsid w:val="26DC5694"/>
    <w:rsid w:val="26E09EDD"/>
    <w:rsid w:val="26E3830B"/>
    <w:rsid w:val="26E4792E"/>
    <w:rsid w:val="26E69253"/>
    <w:rsid w:val="26EF7B6A"/>
    <w:rsid w:val="26F2470E"/>
    <w:rsid w:val="26F5F7A2"/>
    <w:rsid w:val="26FADB23"/>
    <w:rsid w:val="2705F060"/>
    <w:rsid w:val="27073F65"/>
    <w:rsid w:val="2709A793"/>
    <w:rsid w:val="270C87F9"/>
    <w:rsid w:val="270C97A1"/>
    <w:rsid w:val="2712DBFF"/>
    <w:rsid w:val="27184C9A"/>
    <w:rsid w:val="271B00B3"/>
    <w:rsid w:val="271EAFCC"/>
    <w:rsid w:val="271F65DE"/>
    <w:rsid w:val="27223685"/>
    <w:rsid w:val="27279C75"/>
    <w:rsid w:val="272AA95D"/>
    <w:rsid w:val="272D3B0A"/>
    <w:rsid w:val="2740664C"/>
    <w:rsid w:val="2741E245"/>
    <w:rsid w:val="2744FE65"/>
    <w:rsid w:val="274BF474"/>
    <w:rsid w:val="274FC2EB"/>
    <w:rsid w:val="2759561E"/>
    <w:rsid w:val="275B2A20"/>
    <w:rsid w:val="275E823D"/>
    <w:rsid w:val="2765112A"/>
    <w:rsid w:val="2766AC1B"/>
    <w:rsid w:val="276C18CD"/>
    <w:rsid w:val="2770F682"/>
    <w:rsid w:val="277153C0"/>
    <w:rsid w:val="27735393"/>
    <w:rsid w:val="277A2751"/>
    <w:rsid w:val="27806E2A"/>
    <w:rsid w:val="2787EF14"/>
    <w:rsid w:val="278B04D7"/>
    <w:rsid w:val="279157E0"/>
    <w:rsid w:val="279603D6"/>
    <w:rsid w:val="279C4883"/>
    <w:rsid w:val="27A28DD7"/>
    <w:rsid w:val="27A2CB08"/>
    <w:rsid w:val="27A5EE81"/>
    <w:rsid w:val="27A9EDD8"/>
    <w:rsid w:val="27AAB73F"/>
    <w:rsid w:val="27ADB78D"/>
    <w:rsid w:val="27AE0A2A"/>
    <w:rsid w:val="27BF025D"/>
    <w:rsid w:val="27BFA939"/>
    <w:rsid w:val="27C1B580"/>
    <w:rsid w:val="27C1DEA8"/>
    <w:rsid w:val="27C332C0"/>
    <w:rsid w:val="27C47D17"/>
    <w:rsid w:val="27CCAAD6"/>
    <w:rsid w:val="27CDCFF5"/>
    <w:rsid w:val="27D05316"/>
    <w:rsid w:val="27D74936"/>
    <w:rsid w:val="27DAEE55"/>
    <w:rsid w:val="27DBF251"/>
    <w:rsid w:val="27DF95B0"/>
    <w:rsid w:val="27E0C9C1"/>
    <w:rsid w:val="27E57709"/>
    <w:rsid w:val="27E58151"/>
    <w:rsid w:val="27E794A0"/>
    <w:rsid w:val="27EB7ED8"/>
    <w:rsid w:val="27EDE7E3"/>
    <w:rsid w:val="27EFE312"/>
    <w:rsid w:val="27F3385B"/>
    <w:rsid w:val="27F3D189"/>
    <w:rsid w:val="27FAAE2B"/>
    <w:rsid w:val="27FE0018"/>
    <w:rsid w:val="27FF4BA6"/>
    <w:rsid w:val="28017035"/>
    <w:rsid w:val="280446FA"/>
    <w:rsid w:val="28044E26"/>
    <w:rsid w:val="28068250"/>
    <w:rsid w:val="280D0CFE"/>
    <w:rsid w:val="280DEA65"/>
    <w:rsid w:val="280E7F2D"/>
    <w:rsid w:val="2813DE12"/>
    <w:rsid w:val="282197AE"/>
    <w:rsid w:val="2822A2EF"/>
    <w:rsid w:val="282572F6"/>
    <w:rsid w:val="28271E39"/>
    <w:rsid w:val="2829A69E"/>
    <w:rsid w:val="282E4AFB"/>
    <w:rsid w:val="2830A356"/>
    <w:rsid w:val="2833AEFC"/>
    <w:rsid w:val="2834D42D"/>
    <w:rsid w:val="2838329C"/>
    <w:rsid w:val="283DD361"/>
    <w:rsid w:val="283E386F"/>
    <w:rsid w:val="2843099F"/>
    <w:rsid w:val="28459CD8"/>
    <w:rsid w:val="2845FCF5"/>
    <w:rsid w:val="284A0A82"/>
    <w:rsid w:val="284EBF10"/>
    <w:rsid w:val="2858BEBB"/>
    <w:rsid w:val="285AD879"/>
    <w:rsid w:val="285C2F1E"/>
    <w:rsid w:val="285C3287"/>
    <w:rsid w:val="2863EED7"/>
    <w:rsid w:val="286B42E2"/>
    <w:rsid w:val="286D7AEB"/>
    <w:rsid w:val="286DB487"/>
    <w:rsid w:val="286F7E93"/>
    <w:rsid w:val="2874461C"/>
    <w:rsid w:val="28752DF7"/>
    <w:rsid w:val="287988A8"/>
    <w:rsid w:val="287B9AF7"/>
    <w:rsid w:val="287C0D40"/>
    <w:rsid w:val="28810DEB"/>
    <w:rsid w:val="2881CDD5"/>
    <w:rsid w:val="288761DE"/>
    <w:rsid w:val="288BE935"/>
    <w:rsid w:val="288E094F"/>
    <w:rsid w:val="288EC154"/>
    <w:rsid w:val="2890D483"/>
    <w:rsid w:val="2892D5E6"/>
    <w:rsid w:val="28949C4D"/>
    <w:rsid w:val="2899B051"/>
    <w:rsid w:val="289B457D"/>
    <w:rsid w:val="28A42FAC"/>
    <w:rsid w:val="28A50A2A"/>
    <w:rsid w:val="28A73736"/>
    <w:rsid w:val="28AA8714"/>
    <w:rsid w:val="28AAE8D2"/>
    <w:rsid w:val="28B3306E"/>
    <w:rsid w:val="28B6B391"/>
    <w:rsid w:val="28B90C6D"/>
    <w:rsid w:val="28BBA5AD"/>
    <w:rsid w:val="28BC0B91"/>
    <w:rsid w:val="28C74297"/>
    <w:rsid w:val="28D4B31C"/>
    <w:rsid w:val="28DEC6D5"/>
    <w:rsid w:val="28E2F677"/>
    <w:rsid w:val="28EA593F"/>
    <w:rsid w:val="28EC714C"/>
    <w:rsid w:val="28ECE88F"/>
    <w:rsid w:val="28ED57C9"/>
    <w:rsid w:val="28EE6904"/>
    <w:rsid w:val="28F111C4"/>
    <w:rsid w:val="28F1C5F0"/>
    <w:rsid w:val="28FD7E1A"/>
    <w:rsid w:val="28FF2E0A"/>
    <w:rsid w:val="29057FAB"/>
    <w:rsid w:val="29063208"/>
    <w:rsid w:val="2906E0E7"/>
    <w:rsid w:val="2907F353"/>
    <w:rsid w:val="290A1980"/>
    <w:rsid w:val="291D7596"/>
    <w:rsid w:val="291FA262"/>
    <w:rsid w:val="291FAD2D"/>
    <w:rsid w:val="29205366"/>
    <w:rsid w:val="2922F476"/>
    <w:rsid w:val="2927ABA1"/>
    <w:rsid w:val="2929E91D"/>
    <w:rsid w:val="292ACB3D"/>
    <w:rsid w:val="292C5342"/>
    <w:rsid w:val="292FE846"/>
    <w:rsid w:val="29318BC8"/>
    <w:rsid w:val="2932D613"/>
    <w:rsid w:val="29439522"/>
    <w:rsid w:val="2944ACAF"/>
    <w:rsid w:val="29461752"/>
    <w:rsid w:val="294CA161"/>
    <w:rsid w:val="294F22FF"/>
    <w:rsid w:val="29544A5E"/>
    <w:rsid w:val="2957DE21"/>
    <w:rsid w:val="2958A6CC"/>
    <w:rsid w:val="29617E79"/>
    <w:rsid w:val="296C967B"/>
    <w:rsid w:val="296D57DE"/>
    <w:rsid w:val="296F6FC0"/>
    <w:rsid w:val="2971CBE8"/>
    <w:rsid w:val="297284DB"/>
    <w:rsid w:val="2978454B"/>
    <w:rsid w:val="297E3728"/>
    <w:rsid w:val="297FB03F"/>
    <w:rsid w:val="298D4878"/>
    <w:rsid w:val="2990AD30"/>
    <w:rsid w:val="2991F742"/>
    <w:rsid w:val="29976971"/>
    <w:rsid w:val="29994819"/>
    <w:rsid w:val="299B5138"/>
    <w:rsid w:val="299E2B55"/>
    <w:rsid w:val="29A3E4BC"/>
    <w:rsid w:val="29A47AC9"/>
    <w:rsid w:val="29A66267"/>
    <w:rsid w:val="29A67455"/>
    <w:rsid w:val="29A7C44D"/>
    <w:rsid w:val="29A9F8CE"/>
    <w:rsid w:val="29ABC727"/>
    <w:rsid w:val="29AE24C7"/>
    <w:rsid w:val="29B11FEF"/>
    <w:rsid w:val="29B1BDA5"/>
    <w:rsid w:val="29B46A24"/>
    <w:rsid w:val="29BD7E27"/>
    <w:rsid w:val="29BFC2BD"/>
    <w:rsid w:val="29C37991"/>
    <w:rsid w:val="29C603DC"/>
    <w:rsid w:val="29C79223"/>
    <w:rsid w:val="29C86856"/>
    <w:rsid w:val="29C9EBA6"/>
    <w:rsid w:val="29CE5EE3"/>
    <w:rsid w:val="29CF2B24"/>
    <w:rsid w:val="29DD97B5"/>
    <w:rsid w:val="29E30D49"/>
    <w:rsid w:val="29EE2597"/>
    <w:rsid w:val="29F82E51"/>
    <w:rsid w:val="29FA6DE7"/>
    <w:rsid w:val="2A014BA5"/>
    <w:rsid w:val="2A02456F"/>
    <w:rsid w:val="2A05EE11"/>
    <w:rsid w:val="2A05F55F"/>
    <w:rsid w:val="2A069EEC"/>
    <w:rsid w:val="2A06DD4E"/>
    <w:rsid w:val="2A0886FE"/>
    <w:rsid w:val="2A088D25"/>
    <w:rsid w:val="2A09EE6F"/>
    <w:rsid w:val="2A0B4D18"/>
    <w:rsid w:val="2A0EC5B3"/>
    <w:rsid w:val="2A0F2637"/>
    <w:rsid w:val="2A10E3D8"/>
    <w:rsid w:val="2A130112"/>
    <w:rsid w:val="2A187BEE"/>
    <w:rsid w:val="2A1B4A4F"/>
    <w:rsid w:val="2A1BF326"/>
    <w:rsid w:val="2A1DD322"/>
    <w:rsid w:val="2A1EFAD2"/>
    <w:rsid w:val="2A1F4BDE"/>
    <w:rsid w:val="2A208D0C"/>
    <w:rsid w:val="2A22903A"/>
    <w:rsid w:val="2A22B19F"/>
    <w:rsid w:val="2A2B16FA"/>
    <w:rsid w:val="2A31822E"/>
    <w:rsid w:val="2A33D16E"/>
    <w:rsid w:val="2A34193C"/>
    <w:rsid w:val="2A347C51"/>
    <w:rsid w:val="2A3E9308"/>
    <w:rsid w:val="2A429049"/>
    <w:rsid w:val="2A43FFE5"/>
    <w:rsid w:val="2A48CB43"/>
    <w:rsid w:val="2A5045C6"/>
    <w:rsid w:val="2A525523"/>
    <w:rsid w:val="2A5EF8A4"/>
    <w:rsid w:val="2A625075"/>
    <w:rsid w:val="2A64D7B8"/>
    <w:rsid w:val="2A699C0A"/>
    <w:rsid w:val="2A6EAAAF"/>
    <w:rsid w:val="2A71B87C"/>
    <w:rsid w:val="2A72D019"/>
    <w:rsid w:val="2A75B724"/>
    <w:rsid w:val="2A7B7D9C"/>
    <w:rsid w:val="2A7C2BCC"/>
    <w:rsid w:val="2A81BF45"/>
    <w:rsid w:val="2A8279E6"/>
    <w:rsid w:val="2A933AA5"/>
    <w:rsid w:val="2A93C8E0"/>
    <w:rsid w:val="2A946BF5"/>
    <w:rsid w:val="2A9C2732"/>
    <w:rsid w:val="2A9F2123"/>
    <w:rsid w:val="2AA1D12A"/>
    <w:rsid w:val="2AA2E0E9"/>
    <w:rsid w:val="2AA97409"/>
    <w:rsid w:val="2AAE647B"/>
    <w:rsid w:val="2AAFBF30"/>
    <w:rsid w:val="2AB066EA"/>
    <w:rsid w:val="2AB0901F"/>
    <w:rsid w:val="2AB2F995"/>
    <w:rsid w:val="2AB43788"/>
    <w:rsid w:val="2AB515BF"/>
    <w:rsid w:val="2AB6FC91"/>
    <w:rsid w:val="2ABC7CE2"/>
    <w:rsid w:val="2ABD9359"/>
    <w:rsid w:val="2ABE9DFC"/>
    <w:rsid w:val="2AC02794"/>
    <w:rsid w:val="2AC29D2E"/>
    <w:rsid w:val="2AC523C3"/>
    <w:rsid w:val="2ACF4C70"/>
    <w:rsid w:val="2AD0C4A2"/>
    <w:rsid w:val="2AD29294"/>
    <w:rsid w:val="2AD61FF5"/>
    <w:rsid w:val="2AD71934"/>
    <w:rsid w:val="2AD969E2"/>
    <w:rsid w:val="2ADD47F6"/>
    <w:rsid w:val="2ADE090A"/>
    <w:rsid w:val="2AE98C5E"/>
    <w:rsid w:val="2AEBA546"/>
    <w:rsid w:val="2AEDB07D"/>
    <w:rsid w:val="2AEEDB8C"/>
    <w:rsid w:val="2AF05D8F"/>
    <w:rsid w:val="2AF0DAD9"/>
    <w:rsid w:val="2AF4F68A"/>
    <w:rsid w:val="2AF5F9EC"/>
    <w:rsid w:val="2AF92D97"/>
    <w:rsid w:val="2AFBB49B"/>
    <w:rsid w:val="2B0191F1"/>
    <w:rsid w:val="2B044DAD"/>
    <w:rsid w:val="2B08CF85"/>
    <w:rsid w:val="2B1A30EF"/>
    <w:rsid w:val="2B1FABDD"/>
    <w:rsid w:val="2B2053A8"/>
    <w:rsid w:val="2B2D6107"/>
    <w:rsid w:val="2B2FA3FD"/>
    <w:rsid w:val="2B369B2E"/>
    <w:rsid w:val="2B3A7BD8"/>
    <w:rsid w:val="2B3E48C4"/>
    <w:rsid w:val="2B448869"/>
    <w:rsid w:val="2B44E2D4"/>
    <w:rsid w:val="2B45D8A1"/>
    <w:rsid w:val="2B46E56B"/>
    <w:rsid w:val="2B47FFDF"/>
    <w:rsid w:val="2B483E51"/>
    <w:rsid w:val="2B4BE525"/>
    <w:rsid w:val="2B5002BB"/>
    <w:rsid w:val="2B549442"/>
    <w:rsid w:val="2B54E1A7"/>
    <w:rsid w:val="2B57C888"/>
    <w:rsid w:val="2B63B0D7"/>
    <w:rsid w:val="2B69D6A8"/>
    <w:rsid w:val="2B6C0795"/>
    <w:rsid w:val="2B6CC9BF"/>
    <w:rsid w:val="2B7B72E9"/>
    <w:rsid w:val="2B885B9E"/>
    <w:rsid w:val="2B901E9F"/>
    <w:rsid w:val="2B909F47"/>
    <w:rsid w:val="2B91A271"/>
    <w:rsid w:val="2B93A45C"/>
    <w:rsid w:val="2B977A4F"/>
    <w:rsid w:val="2B9DA575"/>
    <w:rsid w:val="2B9F1E74"/>
    <w:rsid w:val="2BAAE8AF"/>
    <w:rsid w:val="2BAF1A55"/>
    <w:rsid w:val="2BB440D8"/>
    <w:rsid w:val="2BB4C8CC"/>
    <w:rsid w:val="2BB6B071"/>
    <w:rsid w:val="2BC08CAF"/>
    <w:rsid w:val="2BCB0001"/>
    <w:rsid w:val="2BCDF1B8"/>
    <w:rsid w:val="2BD023E4"/>
    <w:rsid w:val="2BD805F9"/>
    <w:rsid w:val="2BD8ADC6"/>
    <w:rsid w:val="2BDA7DC4"/>
    <w:rsid w:val="2BDFC799"/>
    <w:rsid w:val="2BE2447C"/>
    <w:rsid w:val="2BE2BEA2"/>
    <w:rsid w:val="2BE5F191"/>
    <w:rsid w:val="2BE675A8"/>
    <w:rsid w:val="2BE98917"/>
    <w:rsid w:val="2BF35D26"/>
    <w:rsid w:val="2BF484E1"/>
    <w:rsid w:val="2BFD3C4B"/>
    <w:rsid w:val="2C026E26"/>
    <w:rsid w:val="2C07DE01"/>
    <w:rsid w:val="2C084397"/>
    <w:rsid w:val="2C08738F"/>
    <w:rsid w:val="2C0C0E15"/>
    <w:rsid w:val="2C0E1663"/>
    <w:rsid w:val="2C16C4BF"/>
    <w:rsid w:val="2C17F656"/>
    <w:rsid w:val="2C2197FE"/>
    <w:rsid w:val="2C2740FC"/>
    <w:rsid w:val="2C28D7E7"/>
    <w:rsid w:val="2C2E672C"/>
    <w:rsid w:val="2C303C74"/>
    <w:rsid w:val="2C31246E"/>
    <w:rsid w:val="2C3A2DAC"/>
    <w:rsid w:val="2C43A9D5"/>
    <w:rsid w:val="2C48AE0C"/>
    <w:rsid w:val="2C497F7A"/>
    <w:rsid w:val="2C4E8D55"/>
    <w:rsid w:val="2C514BCC"/>
    <w:rsid w:val="2C52273B"/>
    <w:rsid w:val="2C53F9D0"/>
    <w:rsid w:val="2C5666EA"/>
    <w:rsid w:val="2C56A55A"/>
    <w:rsid w:val="2C58509E"/>
    <w:rsid w:val="2C586660"/>
    <w:rsid w:val="2C5CEE1E"/>
    <w:rsid w:val="2C60564F"/>
    <w:rsid w:val="2C645C1F"/>
    <w:rsid w:val="2C68366B"/>
    <w:rsid w:val="2C70334F"/>
    <w:rsid w:val="2C78F7C8"/>
    <w:rsid w:val="2C7A8671"/>
    <w:rsid w:val="2C7FE84C"/>
    <w:rsid w:val="2C82F88C"/>
    <w:rsid w:val="2C8828AF"/>
    <w:rsid w:val="2C88B574"/>
    <w:rsid w:val="2C8A5ED2"/>
    <w:rsid w:val="2C8BDD23"/>
    <w:rsid w:val="2C8CEC19"/>
    <w:rsid w:val="2C8E9794"/>
    <w:rsid w:val="2C91CF44"/>
    <w:rsid w:val="2C92F855"/>
    <w:rsid w:val="2C931C87"/>
    <w:rsid w:val="2C971A2F"/>
    <w:rsid w:val="2C9B65E7"/>
    <w:rsid w:val="2C9FFA2A"/>
    <w:rsid w:val="2CA1D20C"/>
    <w:rsid w:val="2CA3863A"/>
    <w:rsid w:val="2CA785AF"/>
    <w:rsid w:val="2CAB79EB"/>
    <w:rsid w:val="2CB291EF"/>
    <w:rsid w:val="2CB3C9BB"/>
    <w:rsid w:val="2CB57774"/>
    <w:rsid w:val="2CB99F23"/>
    <w:rsid w:val="2CBB1583"/>
    <w:rsid w:val="2CBBB091"/>
    <w:rsid w:val="2CBDF4D1"/>
    <w:rsid w:val="2CBE55EE"/>
    <w:rsid w:val="2CBF097B"/>
    <w:rsid w:val="2CC14CA2"/>
    <w:rsid w:val="2CC5F160"/>
    <w:rsid w:val="2CCD886B"/>
    <w:rsid w:val="2CD3FFE4"/>
    <w:rsid w:val="2CD67B84"/>
    <w:rsid w:val="2CDEEEED"/>
    <w:rsid w:val="2CDF0571"/>
    <w:rsid w:val="2CE2B658"/>
    <w:rsid w:val="2CEDD4A2"/>
    <w:rsid w:val="2CF1384F"/>
    <w:rsid w:val="2CFA090C"/>
    <w:rsid w:val="2CFA84C2"/>
    <w:rsid w:val="2CFF02AE"/>
    <w:rsid w:val="2CFF9B7D"/>
    <w:rsid w:val="2D00AC91"/>
    <w:rsid w:val="2D0204C2"/>
    <w:rsid w:val="2D06F998"/>
    <w:rsid w:val="2D0CB193"/>
    <w:rsid w:val="2D0DFE7D"/>
    <w:rsid w:val="2D115997"/>
    <w:rsid w:val="2D13269A"/>
    <w:rsid w:val="2D17069E"/>
    <w:rsid w:val="2D193D28"/>
    <w:rsid w:val="2D1AE1A0"/>
    <w:rsid w:val="2D1E42DC"/>
    <w:rsid w:val="2D225AA7"/>
    <w:rsid w:val="2D2292F7"/>
    <w:rsid w:val="2D2728EE"/>
    <w:rsid w:val="2D287792"/>
    <w:rsid w:val="2D29B12E"/>
    <w:rsid w:val="2D2FEC68"/>
    <w:rsid w:val="2D35E339"/>
    <w:rsid w:val="2D3A6959"/>
    <w:rsid w:val="2D437D1F"/>
    <w:rsid w:val="2D48113E"/>
    <w:rsid w:val="2D48DF7A"/>
    <w:rsid w:val="2D4E43D8"/>
    <w:rsid w:val="2D56ADEA"/>
    <w:rsid w:val="2D574EFD"/>
    <w:rsid w:val="2D58312A"/>
    <w:rsid w:val="2D6BE1EC"/>
    <w:rsid w:val="2D744E9C"/>
    <w:rsid w:val="2D7756FF"/>
    <w:rsid w:val="2D7D0A03"/>
    <w:rsid w:val="2D8193A7"/>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BB5C8F"/>
    <w:rsid w:val="2DC1DB12"/>
    <w:rsid w:val="2DC7E16C"/>
    <w:rsid w:val="2DCBFE5E"/>
    <w:rsid w:val="2DD21224"/>
    <w:rsid w:val="2DD6668C"/>
    <w:rsid w:val="2DD77A03"/>
    <w:rsid w:val="2DDF96BF"/>
    <w:rsid w:val="2DDFE460"/>
    <w:rsid w:val="2DE19330"/>
    <w:rsid w:val="2DE522F6"/>
    <w:rsid w:val="2DE627EA"/>
    <w:rsid w:val="2DE69B8C"/>
    <w:rsid w:val="2DE75888"/>
    <w:rsid w:val="2DE774D1"/>
    <w:rsid w:val="2DF18846"/>
    <w:rsid w:val="2DFF3954"/>
    <w:rsid w:val="2E02596A"/>
    <w:rsid w:val="2E030139"/>
    <w:rsid w:val="2E0DB156"/>
    <w:rsid w:val="2E0EA9AC"/>
    <w:rsid w:val="2E13944E"/>
    <w:rsid w:val="2E17F931"/>
    <w:rsid w:val="2E188E0D"/>
    <w:rsid w:val="2E188F36"/>
    <w:rsid w:val="2E1A579B"/>
    <w:rsid w:val="2E1ED885"/>
    <w:rsid w:val="2E212EDD"/>
    <w:rsid w:val="2E24151B"/>
    <w:rsid w:val="2E25F71D"/>
    <w:rsid w:val="2E26247F"/>
    <w:rsid w:val="2E2A1339"/>
    <w:rsid w:val="2E2ADD32"/>
    <w:rsid w:val="2E2DC040"/>
    <w:rsid w:val="2E342C5F"/>
    <w:rsid w:val="2E347B96"/>
    <w:rsid w:val="2E39E2DF"/>
    <w:rsid w:val="2E3B0081"/>
    <w:rsid w:val="2E43DCB0"/>
    <w:rsid w:val="2E451473"/>
    <w:rsid w:val="2E463750"/>
    <w:rsid w:val="2E475358"/>
    <w:rsid w:val="2E486D22"/>
    <w:rsid w:val="2E488114"/>
    <w:rsid w:val="2E48FB68"/>
    <w:rsid w:val="2E492939"/>
    <w:rsid w:val="2E4A7036"/>
    <w:rsid w:val="2E4B8111"/>
    <w:rsid w:val="2E4D8849"/>
    <w:rsid w:val="2E4E5D84"/>
    <w:rsid w:val="2E567B4D"/>
    <w:rsid w:val="2E58AFB5"/>
    <w:rsid w:val="2E5F2BCE"/>
    <w:rsid w:val="2E655C98"/>
    <w:rsid w:val="2E6A10DE"/>
    <w:rsid w:val="2E6ABA46"/>
    <w:rsid w:val="2E710B56"/>
    <w:rsid w:val="2E722E06"/>
    <w:rsid w:val="2E8975B8"/>
    <w:rsid w:val="2E8B33B8"/>
    <w:rsid w:val="2E8C0534"/>
    <w:rsid w:val="2E912599"/>
    <w:rsid w:val="2E943F3E"/>
    <w:rsid w:val="2E9BBAA1"/>
    <w:rsid w:val="2E9F5ECF"/>
    <w:rsid w:val="2EA53287"/>
    <w:rsid w:val="2EAA5DD4"/>
    <w:rsid w:val="2EB19BBB"/>
    <w:rsid w:val="2EB27FAD"/>
    <w:rsid w:val="2EB58306"/>
    <w:rsid w:val="2EBC2633"/>
    <w:rsid w:val="2EBC3909"/>
    <w:rsid w:val="2EBDFFCC"/>
    <w:rsid w:val="2EC1E31C"/>
    <w:rsid w:val="2ECDAC25"/>
    <w:rsid w:val="2ED77658"/>
    <w:rsid w:val="2EDA70EC"/>
    <w:rsid w:val="2EDB4E51"/>
    <w:rsid w:val="2EDC438F"/>
    <w:rsid w:val="2EDDC44E"/>
    <w:rsid w:val="2EE9C640"/>
    <w:rsid w:val="2EEA620D"/>
    <w:rsid w:val="2EEC0578"/>
    <w:rsid w:val="2EED152B"/>
    <w:rsid w:val="2EED2B60"/>
    <w:rsid w:val="2EEEA95B"/>
    <w:rsid w:val="2EEFF4C0"/>
    <w:rsid w:val="2EF5BC2F"/>
    <w:rsid w:val="2EF78BEE"/>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C67C1"/>
    <w:rsid w:val="2F3E4234"/>
    <w:rsid w:val="2F41BD47"/>
    <w:rsid w:val="2F42381A"/>
    <w:rsid w:val="2F45B9CE"/>
    <w:rsid w:val="2F482A39"/>
    <w:rsid w:val="2F49F98B"/>
    <w:rsid w:val="2F54AE12"/>
    <w:rsid w:val="2F56EF2B"/>
    <w:rsid w:val="2F60EAF2"/>
    <w:rsid w:val="2F69455A"/>
    <w:rsid w:val="2F6A7765"/>
    <w:rsid w:val="2F7056DC"/>
    <w:rsid w:val="2F7086C9"/>
    <w:rsid w:val="2F70EC85"/>
    <w:rsid w:val="2F740DB5"/>
    <w:rsid w:val="2F750727"/>
    <w:rsid w:val="2F79C7A8"/>
    <w:rsid w:val="2F7B6F22"/>
    <w:rsid w:val="2F7C274C"/>
    <w:rsid w:val="2F81CB6D"/>
    <w:rsid w:val="2F832F3A"/>
    <w:rsid w:val="2F8C5B24"/>
    <w:rsid w:val="2F901CEF"/>
    <w:rsid w:val="2F9189C9"/>
    <w:rsid w:val="2F949246"/>
    <w:rsid w:val="2F9C682A"/>
    <w:rsid w:val="2F9FF9E7"/>
    <w:rsid w:val="2FA14AEA"/>
    <w:rsid w:val="2FA2B049"/>
    <w:rsid w:val="2FA38FC1"/>
    <w:rsid w:val="2FA432E3"/>
    <w:rsid w:val="2FA8A4DE"/>
    <w:rsid w:val="2FA8A69A"/>
    <w:rsid w:val="2FAA4D35"/>
    <w:rsid w:val="2FB22460"/>
    <w:rsid w:val="2FB4E4C2"/>
    <w:rsid w:val="2FB892D9"/>
    <w:rsid w:val="2FBB59A2"/>
    <w:rsid w:val="2FC28008"/>
    <w:rsid w:val="2FC31923"/>
    <w:rsid w:val="2FC4889D"/>
    <w:rsid w:val="2FC80C0D"/>
    <w:rsid w:val="2FC9473A"/>
    <w:rsid w:val="2FC97831"/>
    <w:rsid w:val="2FCAE1D4"/>
    <w:rsid w:val="2FD32524"/>
    <w:rsid w:val="2FD559C0"/>
    <w:rsid w:val="2FDADC4E"/>
    <w:rsid w:val="2FDD9ECC"/>
    <w:rsid w:val="2FE201A2"/>
    <w:rsid w:val="2FE80D4C"/>
    <w:rsid w:val="2FE98706"/>
    <w:rsid w:val="2FEBFD74"/>
    <w:rsid w:val="2FEC5E42"/>
    <w:rsid w:val="2FF4ACA3"/>
    <w:rsid w:val="2FF4BAD9"/>
    <w:rsid w:val="2FF57C99"/>
    <w:rsid w:val="2FF79289"/>
    <w:rsid w:val="2FF9E05A"/>
    <w:rsid w:val="300AD5F2"/>
    <w:rsid w:val="300D4801"/>
    <w:rsid w:val="300D951B"/>
    <w:rsid w:val="3014CFA1"/>
    <w:rsid w:val="30168ACA"/>
    <w:rsid w:val="301D70FD"/>
    <w:rsid w:val="3028BD47"/>
    <w:rsid w:val="3030ED81"/>
    <w:rsid w:val="3031DAC4"/>
    <w:rsid w:val="3039A634"/>
    <w:rsid w:val="303E7737"/>
    <w:rsid w:val="3041A137"/>
    <w:rsid w:val="304431D4"/>
    <w:rsid w:val="3046B1B9"/>
    <w:rsid w:val="304ECC56"/>
    <w:rsid w:val="30507578"/>
    <w:rsid w:val="3053FCDD"/>
    <w:rsid w:val="3054843E"/>
    <w:rsid w:val="305A01BF"/>
    <w:rsid w:val="305A28E7"/>
    <w:rsid w:val="3065D58D"/>
    <w:rsid w:val="306880A7"/>
    <w:rsid w:val="306BF954"/>
    <w:rsid w:val="306DC4B7"/>
    <w:rsid w:val="306E20FA"/>
    <w:rsid w:val="307A3035"/>
    <w:rsid w:val="307AB330"/>
    <w:rsid w:val="307D645F"/>
    <w:rsid w:val="307ECB6C"/>
    <w:rsid w:val="30810EC4"/>
    <w:rsid w:val="308196B4"/>
    <w:rsid w:val="3081EF78"/>
    <w:rsid w:val="3082FB0A"/>
    <w:rsid w:val="3086C285"/>
    <w:rsid w:val="308D2627"/>
    <w:rsid w:val="3091E1B7"/>
    <w:rsid w:val="30942F06"/>
    <w:rsid w:val="309783D3"/>
    <w:rsid w:val="309A2703"/>
    <w:rsid w:val="309CE17F"/>
    <w:rsid w:val="309EBF90"/>
    <w:rsid w:val="30A38DEB"/>
    <w:rsid w:val="30AA05BA"/>
    <w:rsid w:val="30ABDF7D"/>
    <w:rsid w:val="30AEEC54"/>
    <w:rsid w:val="30B6A139"/>
    <w:rsid w:val="30B86E03"/>
    <w:rsid w:val="30BFEE69"/>
    <w:rsid w:val="30C1C3C1"/>
    <w:rsid w:val="30C73434"/>
    <w:rsid w:val="30C7F247"/>
    <w:rsid w:val="30D32C9D"/>
    <w:rsid w:val="30D460E4"/>
    <w:rsid w:val="30EC0A90"/>
    <w:rsid w:val="30EEE8F7"/>
    <w:rsid w:val="30F005A7"/>
    <w:rsid w:val="30F73AAD"/>
    <w:rsid w:val="30F9ADDE"/>
    <w:rsid w:val="3102F3A3"/>
    <w:rsid w:val="31030717"/>
    <w:rsid w:val="310511E0"/>
    <w:rsid w:val="310967F5"/>
    <w:rsid w:val="310D3251"/>
    <w:rsid w:val="31194D58"/>
    <w:rsid w:val="3120D619"/>
    <w:rsid w:val="3122576E"/>
    <w:rsid w:val="312A9C54"/>
    <w:rsid w:val="312AE2CA"/>
    <w:rsid w:val="312CFE9A"/>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8F2FD"/>
    <w:rsid w:val="3189D8DA"/>
    <w:rsid w:val="318B1595"/>
    <w:rsid w:val="318DE28F"/>
    <w:rsid w:val="318E6094"/>
    <w:rsid w:val="318E6777"/>
    <w:rsid w:val="318F1834"/>
    <w:rsid w:val="319244B9"/>
    <w:rsid w:val="31929F34"/>
    <w:rsid w:val="3196666B"/>
    <w:rsid w:val="3197363C"/>
    <w:rsid w:val="31A418EE"/>
    <w:rsid w:val="31A73F7B"/>
    <w:rsid w:val="31B22F22"/>
    <w:rsid w:val="31C7716A"/>
    <w:rsid w:val="31CBB391"/>
    <w:rsid w:val="31CE1568"/>
    <w:rsid w:val="31D12A03"/>
    <w:rsid w:val="31D181BC"/>
    <w:rsid w:val="31D4E81E"/>
    <w:rsid w:val="31D54C65"/>
    <w:rsid w:val="31DBDE30"/>
    <w:rsid w:val="31E2B20A"/>
    <w:rsid w:val="31ED4E1B"/>
    <w:rsid w:val="31EEAAB0"/>
    <w:rsid w:val="31F767F1"/>
    <w:rsid w:val="31FBCACA"/>
    <w:rsid w:val="3200F80A"/>
    <w:rsid w:val="320A221A"/>
    <w:rsid w:val="3214E30B"/>
    <w:rsid w:val="321D6915"/>
    <w:rsid w:val="32237292"/>
    <w:rsid w:val="3228A133"/>
    <w:rsid w:val="3229EFDD"/>
    <w:rsid w:val="322C184D"/>
    <w:rsid w:val="322CE53E"/>
    <w:rsid w:val="3233C6F9"/>
    <w:rsid w:val="3237ED57"/>
    <w:rsid w:val="323BE1D4"/>
    <w:rsid w:val="323C5CE0"/>
    <w:rsid w:val="323C6235"/>
    <w:rsid w:val="323FC4BE"/>
    <w:rsid w:val="3242C4CF"/>
    <w:rsid w:val="32480C31"/>
    <w:rsid w:val="324C2200"/>
    <w:rsid w:val="324D2546"/>
    <w:rsid w:val="3250ACBE"/>
    <w:rsid w:val="3254C8BC"/>
    <w:rsid w:val="325679B6"/>
    <w:rsid w:val="325FAD3A"/>
    <w:rsid w:val="32638739"/>
    <w:rsid w:val="32712A97"/>
    <w:rsid w:val="32724938"/>
    <w:rsid w:val="32761D87"/>
    <w:rsid w:val="3277B2AA"/>
    <w:rsid w:val="3278F317"/>
    <w:rsid w:val="32799EEA"/>
    <w:rsid w:val="32833011"/>
    <w:rsid w:val="3284D7A2"/>
    <w:rsid w:val="3284EBB3"/>
    <w:rsid w:val="32873D5A"/>
    <w:rsid w:val="3291DA5C"/>
    <w:rsid w:val="32A38EE5"/>
    <w:rsid w:val="32A4C1C7"/>
    <w:rsid w:val="32A4E43D"/>
    <w:rsid w:val="32A5263E"/>
    <w:rsid w:val="32AB6A49"/>
    <w:rsid w:val="32AC5EF3"/>
    <w:rsid w:val="32AE0ADF"/>
    <w:rsid w:val="32AE4A51"/>
    <w:rsid w:val="32B002EC"/>
    <w:rsid w:val="32B35D99"/>
    <w:rsid w:val="32BB043C"/>
    <w:rsid w:val="32C47F78"/>
    <w:rsid w:val="32C92D98"/>
    <w:rsid w:val="32CFD451"/>
    <w:rsid w:val="32D9FE1C"/>
    <w:rsid w:val="32DD1885"/>
    <w:rsid w:val="32DE3A86"/>
    <w:rsid w:val="32E47890"/>
    <w:rsid w:val="32E5A073"/>
    <w:rsid w:val="32E5E844"/>
    <w:rsid w:val="32E5ECB1"/>
    <w:rsid w:val="32EE910D"/>
    <w:rsid w:val="32F08878"/>
    <w:rsid w:val="32F637F0"/>
    <w:rsid w:val="32F69B51"/>
    <w:rsid w:val="32F91FB7"/>
    <w:rsid w:val="32F9230B"/>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44EA33"/>
    <w:rsid w:val="33458CC0"/>
    <w:rsid w:val="33493F71"/>
    <w:rsid w:val="334971C8"/>
    <w:rsid w:val="334ED7C8"/>
    <w:rsid w:val="335220DF"/>
    <w:rsid w:val="3355C0A8"/>
    <w:rsid w:val="335EB34D"/>
    <w:rsid w:val="3361DD8F"/>
    <w:rsid w:val="3361EC01"/>
    <w:rsid w:val="3362A270"/>
    <w:rsid w:val="33660652"/>
    <w:rsid w:val="3366E7F7"/>
    <w:rsid w:val="3367211D"/>
    <w:rsid w:val="336A9F6B"/>
    <w:rsid w:val="336FEB96"/>
    <w:rsid w:val="3370C592"/>
    <w:rsid w:val="33729C3A"/>
    <w:rsid w:val="33746E76"/>
    <w:rsid w:val="3376A037"/>
    <w:rsid w:val="337A2773"/>
    <w:rsid w:val="337AC05F"/>
    <w:rsid w:val="337C67E4"/>
    <w:rsid w:val="337D5781"/>
    <w:rsid w:val="3381132F"/>
    <w:rsid w:val="33889191"/>
    <w:rsid w:val="338A5061"/>
    <w:rsid w:val="3390F57D"/>
    <w:rsid w:val="3391E507"/>
    <w:rsid w:val="33947E32"/>
    <w:rsid w:val="33976368"/>
    <w:rsid w:val="33996F40"/>
    <w:rsid w:val="33996FE4"/>
    <w:rsid w:val="339ABD14"/>
    <w:rsid w:val="33A6CB00"/>
    <w:rsid w:val="33B8E9FB"/>
    <w:rsid w:val="33BCD650"/>
    <w:rsid w:val="33BF204B"/>
    <w:rsid w:val="33BFFBB3"/>
    <w:rsid w:val="33C19F3F"/>
    <w:rsid w:val="33C6AC9B"/>
    <w:rsid w:val="33CB7168"/>
    <w:rsid w:val="33CC3645"/>
    <w:rsid w:val="33CE8B23"/>
    <w:rsid w:val="33D4C617"/>
    <w:rsid w:val="33D6356A"/>
    <w:rsid w:val="33D73524"/>
    <w:rsid w:val="33D95361"/>
    <w:rsid w:val="33DB2576"/>
    <w:rsid w:val="33DDAE4C"/>
    <w:rsid w:val="33E05793"/>
    <w:rsid w:val="33E96550"/>
    <w:rsid w:val="33F0E35E"/>
    <w:rsid w:val="33F15B39"/>
    <w:rsid w:val="33F173D8"/>
    <w:rsid w:val="33F95A8C"/>
    <w:rsid w:val="33FB7345"/>
    <w:rsid w:val="33FB9904"/>
    <w:rsid w:val="34009E9B"/>
    <w:rsid w:val="3402B80B"/>
    <w:rsid w:val="3405DBF0"/>
    <w:rsid w:val="3407D419"/>
    <w:rsid w:val="3407EF5C"/>
    <w:rsid w:val="340C40CE"/>
    <w:rsid w:val="34132019"/>
    <w:rsid w:val="34152482"/>
    <w:rsid w:val="341A3C01"/>
    <w:rsid w:val="341CCAED"/>
    <w:rsid w:val="341E0470"/>
    <w:rsid w:val="342035E9"/>
    <w:rsid w:val="3422F11D"/>
    <w:rsid w:val="34233876"/>
    <w:rsid w:val="34268095"/>
    <w:rsid w:val="342BDA91"/>
    <w:rsid w:val="3431A047"/>
    <w:rsid w:val="3435C609"/>
    <w:rsid w:val="34392E6C"/>
    <w:rsid w:val="343D16C4"/>
    <w:rsid w:val="343DC19A"/>
    <w:rsid w:val="344000E0"/>
    <w:rsid w:val="34414C16"/>
    <w:rsid w:val="344452E4"/>
    <w:rsid w:val="3448C167"/>
    <w:rsid w:val="344A3863"/>
    <w:rsid w:val="344E7290"/>
    <w:rsid w:val="3450EDDE"/>
    <w:rsid w:val="3452D4D8"/>
    <w:rsid w:val="3454EA29"/>
    <w:rsid w:val="3455A624"/>
    <w:rsid w:val="3457CBA1"/>
    <w:rsid w:val="345F5DD6"/>
    <w:rsid w:val="34657FD3"/>
    <w:rsid w:val="346E3443"/>
    <w:rsid w:val="3470049D"/>
    <w:rsid w:val="3472561B"/>
    <w:rsid w:val="34773E0F"/>
    <w:rsid w:val="347C2DC8"/>
    <w:rsid w:val="347E148C"/>
    <w:rsid w:val="347FB829"/>
    <w:rsid w:val="34818893"/>
    <w:rsid w:val="34823F97"/>
    <w:rsid w:val="34826D70"/>
    <w:rsid w:val="3482D454"/>
    <w:rsid w:val="348388C0"/>
    <w:rsid w:val="3483B4F3"/>
    <w:rsid w:val="34845DA7"/>
    <w:rsid w:val="348AD9A5"/>
    <w:rsid w:val="348D90B5"/>
    <w:rsid w:val="348DFC65"/>
    <w:rsid w:val="348E5AD3"/>
    <w:rsid w:val="349D1846"/>
    <w:rsid w:val="349DFF5D"/>
    <w:rsid w:val="349E2887"/>
    <w:rsid w:val="349F7778"/>
    <w:rsid w:val="34A460F6"/>
    <w:rsid w:val="34A61050"/>
    <w:rsid w:val="34A802EE"/>
    <w:rsid w:val="34AA7605"/>
    <w:rsid w:val="34ABDE55"/>
    <w:rsid w:val="34ABEEE1"/>
    <w:rsid w:val="34B23EEE"/>
    <w:rsid w:val="34B29D20"/>
    <w:rsid w:val="34B45535"/>
    <w:rsid w:val="34B690EE"/>
    <w:rsid w:val="34BCB558"/>
    <w:rsid w:val="34C026A4"/>
    <w:rsid w:val="34C06776"/>
    <w:rsid w:val="34C214A7"/>
    <w:rsid w:val="34C2CFA1"/>
    <w:rsid w:val="34CC65F9"/>
    <w:rsid w:val="34D1B4C6"/>
    <w:rsid w:val="34D1E964"/>
    <w:rsid w:val="34DD9DF4"/>
    <w:rsid w:val="34DDBB56"/>
    <w:rsid w:val="34E0AA68"/>
    <w:rsid w:val="34E30A22"/>
    <w:rsid w:val="34E807B3"/>
    <w:rsid w:val="34EA8A61"/>
    <w:rsid w:val="34EF08D0"/>
    <w:rsid w:val="34F2CB0A"/>
    <w:rsid w:val="34F6F1AC"/>
    <w:rsid w:val="34FF50E6"/>
    <w:rsid w:val="34FF600A"/>
    <w:rsid w:val="350C5E80"/>
    <w:rsid w:val="350ECBA2"/>
    <w:rsid w:val="35135229"/>
    <w:rsid w:val="35141A98"/>
    <w:rsid w:val="351497B1"/>
    <w:rsid w:val="351565DB"/>
    <w:rsid w:val="351B0DB5"/>
    <w:rsid w:val="351B551B"/>
    <w:rsid w:val="351CD187"/>
    <w:rsid w:val="351E5DD3"/>
    <w:rsid w:val="3521171E"/>
    <w:rsid w:val="3524DD0B"/>
    <w:rsid w:val="3525341D"/>
    <w:rsid w:val="35258F23"/>
    <w:rsid w:val="3526AC2B"/>
    <w:rsid w:val="352F9985"/>
    <w:rsid w:val="353278F6"/>
    <w:rsid w:val="3533E843"/>
    <w:rsid w:val="35343645"/>
    <w:rsid w:val="3536D87B"/>
    <w:rsid w:val="35371C01"/>
    <w:rsid w:val="3549144E"/>
    <w:rsid w:val="354A5EC1"/>
    <w:rsid w:val="354AF44F"/>
    <w:rsid w:val="354BA17D"/>
    <w:rsid w:val="355EE451"/>
    <w:rsid w:val="3560CA64"/>
    <w:rsid w:val="3561BDDB"/>
    <w:rsid w:val="356236D0"/>
    <w:rsid w:val="35697956"/>
    <w:rsid w:val="3570A27A"/>
    <w:rsid w:val="357791E2"/>
    <w:rsid w:val="357D64D7"/>
    <w:rsid w:val="358133BB"/>
    <w:rsid w:val="358C352E"/>
    <w:rsid w:val="358C9507"/>
    <w:rsid w:val="3590B18E"/>
    <w:rsid w:val="3593C582"/>
    <w:rsid w:val="35941209"/>
    <w:rsid w:val="359711DE"/>
    <w:rsid w:val="359DAE85"/>
    <w:rsid w:val="35A1B69F"/>
    <w:rsid w:val="35A2855B"/>
    <w:rsid w:val="35A2977C"/>
    <w:rsid w:val="35A72D15"/>
    <w:rsid w:val="35A72FB0"/>
    <w:rsid w:val="35AD838D"/>
    <w:rsid w:val="35B1AA9F"/>
    <w:rsid w:val="35B4692A"/>
    <w:rsid w:val="35BBBBB2"/>
    <w:rsid w:val="35BC9572"/>
    <w:rsid w:val="35C96776"/>
    <w:rsid w:val="35CF4128"/>
    <w:rsid w:val="35CFCBB0"/>
    <w:rsid w:val="35D6B1D0"/>
    <w:rsid w:val="35D9A849"/>
    <w:rsid w:val="35DCC98F"/>
    <w:rsid w:val="35E74503"/>
    <w:rsid w:val="35E786A1"/>
    <w:rsid w:val="35EB4D8E"/>
    <w:rsid w:val="35ED7081"/>
    <w:rsid w:val="35EDEB3F"/>
    <w:rsid w:val="35EFD921"/>
    <w:rsid w:val="35F209FA"/>
    <w:rsid w:val="35F4810F"/>
    <w:rsid w:val="35F5CBF0"/>
    <w:rsid w:val="35F77708"/>
    <w:rsid w:val="35F7A546"/>
    <w:rsid w:val="35F86D7F"/>
    <w:rsid w:val="35FF89B4"/>
    <w:rsid w:val="36028766"/>
    <w:rsid w:val="360379EE"/>
    <w:rsid w:val="36038E59"/>
    <w:rsid w:val="360ACBEF"/>
    <w:rsid w:val="360CC45A"/>
    <w:rsid w:val="360D1725"/>
    <w:rsid w:val="36131D4A"/>
    <w:rsid w:val="36149847"/>
    <w:rsid w:val="36166328"/>
    <w:rsid w:val="36195B53"/>
    <w:rsid w:val="361A994C"/>
    <w:rsid w:val="361C53AE"/>
    <w:rsid w:val="361CB14E"/>
    <w:rsid w:val="36201667"/>
    <w:rsid w:val="3621C8D3"/>
    <w:rsid w:val="3622119C"/>
    <w:rsid w:val="36371C58"/>
    <w:rsid w:val="36387C7E"/>
    <w:rsid w:val="3642D3C4"/>
    <w:rsid w:val="364A3FA4"/>
    <w:rsid w:val="364DE51A"/>
    <w:rsid w:val="364E2B54"/>
    <w:rsid w:val="3653C3BE"/>
    <w:rsid w:val="36553738"/>
    <w:rsid w:val="3658C55F"/>
    <w:rsid w:val="365B2E27"/>
    <w:rsid w:val="365E344E"/>
    <w:rsid w:val="365F311A"/>
    <w:rsid w:val="36668EB6"/>
    <w:rsid w:val="3674115B"/>
    <w:rsid w:val="3674918A"/>
    <w:rsid w:val="367497E7"/>
    <w:rsid w:val="36769035"/>
    <w:rsid w:val="3678F388"/>
    <w:rsid w:val="367A00B9"/>
    <w:rsid w:val="367F08B1"/>
    <w:rsid w:val="368637CF"/>
    <w:rsid w:val="3697FA8B"/>
    <w:rsid w:val="3699C391"/>
    <w:rsid w:val="369C42DD"/>
    <w:rsid w:val="36A4A695"/>
    <w:rsid w:val="36A4FE7E"/>
    <w:rsid w:val="36A8D4E2"/>
    <w:rsid w:val="36B16C45"/>
    <w:rsid w:val="36B3185D"/>
    <w:rsid w:val="36B48775"/>
    <w:rsid w:val="36B542AC"/>
    <w:rsid w:val="36B7BDE1"/>
    <w:rsid w:val="36BE0C19"/>
    <w:rsid w:val="36C65E5F"/>
    <w:rsid w:val="36E0F6DE"/>
    <w:rsid w:val="36F573FF"/>
    <w:rsid w:val="36FA5B98"/>
    <w:rsid w:val="37005DB1"/>
    <w:rsid w:val="370729A6"/>
    <w:rsid w:val="370D160D"/>
    <w:rsid w:val="370FBAC2"/>
    <w:rsid w:val="3718F0B4"/>
    <w:rsid w:val="371FC571"/>
    <w:rsid w:val="37286CD5"/>
    <w:rsid w:val="37317731"/>
    <w:rsid w:val="3733CEB7"/>
    <w:rsid w:val="3736971E"/>
    <w:rsid w:val="3741122B"/>
    <w:rsid w:val="3743733B"/>
    <w:rsid w:val="3746F61C"/>
    <w:rsid w:val="37479FFA"/>
    <w:rsid w:val="37531287"/>
    <w:rsid w:val="3754A372"/>
    <w:rsid w:val="375790F9"/>
    <w:rsid w:val="375D4C16"/>
    <w:rsid w:val="375F894E"/>
    <w:rsid w:val="3761E46D"/>
    <w:rsid w:val="376FE3E2"/>
    <w:rsid w:val="3781954B"/>
    <w:rsid w:val="3783CEF4"/>
    <w:rsid w:val="37850985"/>
    <w:rsid w:val="3787A873"/>
    <w:rsid w:val="3788FF49"/>
    <w:rsid w:val="378CC7A9"/>
    <w:rsid w:val="378E310D"/>
    <w:rsid w:val="379405A9"/>
    <w:rsid w:val="37948F0E"/>
    <w:rsid w:val="379AD311"/>
    <w:rsid w:val="379E36A1"/>
    <w:rsid w:val="379FBA4D"/>
    <w:rsid w:val="37A1999B"/>
    <w:rsid w:val="37A4F15E"/>
    <w:rsid w:val="37A750B4"/>
    <w:rsid w:val="37A9ABBA"/>
    <w:rsid w:val="37A9B139"/>
    <w:rsid w:val="37AB68D4"/>
    <w:rsid w:val="37AD3150"/>
    <w:rsid w:val="37B8199B"/>
    <w:rsid w:val="37BBBB4F"/>
    <w:rsid w:val="37BCE23D"/>
    <w:rsid w:val="37BE9080"/>
    <w:rsid w:val="37C18877"/>
    <w:rsid w:val="37C64F6E"/>
    <w:rsid w:val="37CB09F7"/>
    <w:rsid w:val="37CC80BA"/>
    <w:rsid w:val="37CF171C"/>
    <w:rsid w:val="37CFE438"/>
    <w:rsid w:val="37D15022"/>
    <w:rsid w:val="37D445DF"/>
    <w:rsid w:val="37DAEBCC"/>
    <w:rsid w:val="37E6346E"/>
    <w:rsid w:val="37E8BF53"/>
    <w:rsid w:val="37E9C665"/>
    <w:rsid w:val="37EADAB8"/>
    <w:rsid w:val="37F1CE08"/>
    <w:rsid w:val="37F30D26"/>
    <w:rsid w:val="37F9373F"/>
    <w:rsid w:val="37FB4327"/>
    <w:rsid w:val="37FFC90D"/>
    <w:rsid w:val="3801C1F9"/>
    <w:rsid w:val="3803DDDC"/>
    <w:rsid w:val="3805424B"/>
    <w:rsid w:val="380B95AC"/>
    <w:rsid w:val="3815418B"/>
    <w:rsid w:val="3816359E"/>
    <w:rsid w:val="3822EA60"/>
    <w:rsid w:val="3823612A"/>
    <w:rsid w:val="3824ADBF"/>
    <w:rsid w:val="3824C545"/>
    <w:rsid w:val="382578F0"/>
    <w:rsid w:val="3827EF3E"/>
    <w:rsid w:val="38334F58"/>
    <w:rsid w:val="3835BC00"/>
    <w:rsid w:val="3836319E"/>
    <w:rsid w:val="383BB781"/>
    <w:rsid w:val="383E3A02"/>
    <w:rsid w:val="384621A0"/>
    <w:rsid w:val="3851258D"/>
    <w:rsid w:val="38526564"/>
    <w:rsid w:val="38557A85"/>
    <w:rsid w:val="385681FD"/>
    <w:rsid w:val="3856871E"/>
    <w:rsid w:val="386106D3"/>
    <w:rsid w:val="38648389"/>
    <w:rsid w:val="3868EBF7"/>
    <w:rsid w:val="386AA051"/>
    <w:rsid w:val="386C6731"/>
    <w:rsid w:val="386CFC04"/>
    <w:rsid w:val="3873EDC6"/>
    <w:rsid w:val="38793590"/>
    <w:rsid w:val="387C0B2D"/>
    <w:rsid w:val="387CDF69"/>
    <w:rsid w:val="3880DB49"/>
    <w:rsid w:val="3882FEEB"/>
    <w:rsid w:val="38839E2D"/>
    <w:rsid w:val="3885B051"/>
    <w:rsid w:val="388696C3"/>
    <w:rsid w:val="38888447"/>
    <w:rsid w:val="388D2149"/>
    <w:rsid w:val="389CE207"/>
    <w:rsid w:val="389E0370"/>
    <w:rsid w:val="389E08BF"/>
    <w:rsid w:val="389F846A"/>
    <w:rsid w:val="38AF1C83"/>
    <w:rsid w:val="38AFDD85"/>
    <w:rsid w:val="38B0C885"/>
    <w:rsid w:val="38B10238"/>
    <w:rsid w:val="38B18257"/>
    <w:rsid w:val="38B20BE7"/>
    <w:rsid w:val="38B6329A"/>
    <w:rsid w:val="38B75F68"/>
    <w:rsid w:val="38BA67A3"/>
    <w:rsid w:val="38C343FB"/>
    <w:rsid w:val="38CE716D"/>
    <w:rsid w:val="38D2AF9B"/>
    <w:rsid w:val="38D32344"/>
    <w:rsid w:val="38D68A58"/>
    <w:rsid w:val="38D817C2"/>
    <w:rsid w:val="38DB93E4"/>
    <w:rsid w:val="38DF2A06"/>
    <w:rsid w:val="38E61216"/>
    <w:rsid w:val="38EA719B"/>
    <w:rsid w:val="38ED31C7"/>
    <w:rsid w:val="38F6D8E2"/>
    <w:rsid w:val="38F6DE4B"/>
    <w:rsid w:val="38FC11ED"/>
    <w:rsid w:val="38FFC4C0"/>
    <w:rsid w:val="39030539"/>
    <w:rsid w:val="3906B762"/>
    <w:rsid w:val="39087C34"/>
    <w:rsid w:val="3912AD22"/>
    <w:rsid w:val="3912FE1C"/>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878F5"/>
    <w:rsid w:val="3961D021"/>
    <w:rsid w:val="396C74C6"/>
    <w:rsid w:val="396CF714"/>
    <w:rsid w:val="397297E3"/>
    <w:rsid w:val="39749E23"/>
    <w:rsid w:val="39768F56"/>
    <w:rsid w:val="3977C284"/>
    <w:rsid w:val="397BB762"/>
    <w:rsid w:val="397D897C"/>
    <w:rsid w:val="397F1684"/>
    <w:rsid w:val="3983F50A"/>
    <w:rsid w:val="3987E178"/>
    <w:rsid w:val="398ADECE"/>
    <w:rsid w:val="398B455C"/>
    <w:rsid w:val="398F215A"/>
    <w:rsid w:val="398F809C"/>
    <w:rsid w:val="398FCF37"/>
    <w:rsid w:val="39915993"/>
    <w:rsid w:val="399C8319"/>
    <w:rsid w:val="399D59B5"/>
    <w:rsid w:val="39A0A7B7"/>
    <w:rsid w:val="39A128F0"/>
    <w:rsid w:val="39A5DF77"/>
    <w:rsid w:val="39A7682B"/>
    <w:rsid w:val="39AE2585"/>
    <w:rsid w:val="39AE4DB5"/>
    <w:rsid w:val="39B0461F"/>
    <w:rsid w:val="39B33E53"/>
    <w:rsid w:val="39B55E34"/>
    <w:rsid w:val="39B7055B"/>
    <w:rsid w:val="39B77321"/>
    <w:rsid w:val="39BA6228"/>
    <w:rsid w:val="39C75B07"/>
    <w:rsid w:val="39D51EA1"/>
    <w:rsid w:val="39D73D55"/>
    <w:rsid w:val="39DE5F98"/>
    <w:rsid w:val="39DEB9AD"/>
    <w:rsid w:val="39E3507D"/>
    <w:rsid w:val="39E8B419"/>
    <w:rsid w:val="39EC1522"/>
    <w:rsid w:val="39F485E7"/>
    <w:rsid w:val="39F61E4C"/>
    <w:rsid w:val="39F6883C"/>
    <w:rsid w:val="39F6C34B"/>
    <w:rsid w:val="3A02F84A"/>
    <w:rsid w:val="3A03C5D2"/>
    <w:rsid w:val="3A040CF4"/>
    <w:rsid w:val="3A09EDB1"/>
    <w:rsid w:val="3A131E44"/>
    <w:rsid w:val="3A1458A5"/>
    <w:rsid w:val="3A1A626F"/>
    <w:rsid w:val="3A1D9DF0"/>
    <w:rsid w:val="3A206750"/>
    <w:rsid w:val="3A23B2E2"/>
    <w:rsid w:val="3A27D8A6"/>
    <w:rsid w:val="3A2A7916"/>
    <w:rsid w:val="3A2D5AD7"/>
    <w:rsid w:val="3A36B0B5"/>
    <w:rsid w:val="3A38570F"/>
    <w:rsid w:val="3A44F4F0"/>
    <w:rsid w:val="3A4624CD"/>
    <w:rsid w:val="3A4ABB19"/>
    <w:rsid w:val="3A4B2E46"/>
    <w:rsid w:val="3A5012E1"/>
    <w:rsid w:val="3A55626A"/>
    <w:rsid w:val="3A58FBE7"/>
    <w:rsid w:val="3A5C5140"/>
    <w:rsid w:val="3A638CA1"/>
    <w:rsid w:val="3A6A19F1"/>
    <w:rsid w:val="3A6EF85D"/>
    <w:rsid w:val="3A7059AE"/>
    <w:rsid w:val="3A71EAEF"/>
    <w:rsid w:val="3A72071C"/>
    <w:rsid w:val="3A777453"/>
    <w:rsid w:val="3A7DD3EB"/>
    <w:rsid w:val="3A85A020"/>
    <w:rsid w:val="3A88FF49"/>
    <w:rsid w:val="3A89F701"/>
    <w:rsid w:val="3A8B2643"/>
    <w:rsid w:val="3A909DCE"/>
    <w:rsid w:val="3A927753"/>
    <w:rsid w:val="3A986B22"/>
    <w:rsid w:val="3A9A20F5"/>
    <w:rsid w:val="3A9BD4F7"/>
    <w:rsid w:val="3A9C3AEA"/>
    <w:rsid w:val="3A9EE76B"/>
    <w:rsid w:val="3A9F3A4F"/>
    <w:rsid w:val="3AA4AA93"/>
    <w:rsid w:val="3AA7D24D"/>
    <w:rsid w:val="3AA8D5B5"/>
    <w:rsid w:val="3AA9505F"/>
    <w:rsid w:val="3AACFE64"/>
    <w:rsid w:val="3AB00923"/>
    <w:rsid w:val="3AB9A868"/>
    <w:rsid w:val="3ACCF352"/>
    <w:rsid w:val="3AD0732D"/>
    <w:rsid w:val="3AD9A8EB"/>
    <w:rsid w:val="3ADC10DA"/>
    <w:rsid w:val="3ADE68D3"/>
    <w:rsid w:val="3AE01480"/>
    <w:rsid w:val="3AE6494E"/>
    <w:rsid w:val="3AE85DC0"/>
    <w:rsid w:val="3AEB5DCA"/>
    <w:rsid w:val="3AEF7754"/>
    <w:rsid w:val="3AF0C035"/>
    <w:rsid w:val="3AF7FF1A"/>
    <w:rsid w:val="3AFAF5F1"/>
    <w:rsid w:val="3AFD8FCD"/>
    <w:rsid w:val="3AFFCB18"/>
    <w:rsid w:val="3B00C0B4"/>
    <w:rsid w:val="3B042AC9"/>
    <w:rsid w:val="3B08F269"/>
    <w:rsid w:val="3B09E62B"/>
    <w:rsid w:val="3B0B0DC4"/>
    <w:rsid w:val="3B0DAF18"/>
    <w:rsid w:val="3B0FDCCE"/>
    <w:rsid w:val="3B105CBC"/>
    <w:rsid w:val="3B15BD4A"/>
    <w:rsid w:val="3B1E3B60"/>
    <w:rsid w:val="3B1FBCE7"/>
    <w:rsid w:val="3B226490"/>
    <w:rsid w:val="3B26F337"/>
    <w:rsid w:val="3B26FEEB"/>
    <w:rsid w:val="3B2860DA"/>
    <w:rsid w:val="3B2FFE58"/>
    <w:rsid w:val="3B3319AF"/>
    <w:rsid w:val="3B34BE20"/>
    <w:rsid w:val="3B373E9E"/>
    <w:rsid w:val="3B384B42"/>
    <w:rsid w:val="3B4866B2"/>
    <w:rsid w:val="3B48CFA4"/>
    <w:rsid w:val="3B50585D"/>
    <w:rsid w:val="3B580B82"/>
    <w:rsid w:val="3B5C345D"/>
    <w:rsid w:val="3B5C631F"/>
    <w:rsid w:val="3B5E8E61"/>
    <w:rsid w:val="3B64A4F6"/>
    <w:rsid w:val="3B65B130"/>
    <w:rsid w:val="3B6AF9B7"/>
    <w:rsid w:val="3B6B65F7"/>
    <w:rsid w:val="3B710281"/>
    <w:rsid w:val="3B78D9C1"/>
    <w:rsid w:val="3B8366A7"/>
    <w:rsid w:val="3B8CBF77"/>
    <w:rsid w:val="3B91F923"/>
    <w:rsid w:val="3BA6F97F"/>
    <w:rsid w:val="3BAB6DE4"/>
    <w:rsid w:val="3BAF4A79"/>
    <w:rsid w:val="3BB0329F"/>
    <w:rsid w:val="3BB24B51"/>
    <w:rsid w:val="3BB7F444"/>
    <w:rsid w:val="3BBB46AB"/>
    <w:rsid w:val="3BBF1BB8"/>
    <w:rsid w:val="3BC0E2E4"/>
    <w:rsid w:val="3BC4B411"/>
    <w:rsid w:val="3BC53B39"/>
    <w:rsid w:val="3BC69C47"/>
    <w:rsid w:val="3BC8C576"/>
    <w:rsid w:val="3BCBBDEC"/>
    <w:rsid w:val="3BCF8EB5"/>
    <w:rsid w:val="3BD0389D"/>
    <w:rsid w:val="3BD4EF5B"/>
    <w:rsid w:val="3BD51BE8"/>
    <w:rsid w:val="3BD6FF35"/>
    <w:rsid w:val="3BDA9839"/>
    <w:rsid w:val="3BE15467"/>
    <w:rsid w:val="3BE652F3"/>
    <w:rsid w:val="3BEB7910"/>
    <w:rsid w:val="3BEE17E7"/>
    <w:rsid w:val="3BEE2CC8"/>
    <w:rsid w:val="3BF12816"/>
    <w:rsid w:val="3BF5194F"/>
    <w:rsid w:val="3BF774D4"/>
    <w:rsid w:val="3BFB76E3"/>
    <w:rsid w:val="3BFD549C"/>
    <w:rsid w:val="3C025C2D"/>
    <w:rsid w:val="3C09745E"/>
    <w:rsid w:val="3C097982"/>
    <w:rsid w:val="3C0BC7A2"/>
    <w:rsid w:val="3C0CA4BC"/>
    <w:rsid w:val="3C11A40D"/>
    <w:rsid w:val="3C166BF7"/>
    <w:rsid w:val="3C197C32"/>
    <w:rsid w:val="3C19A98E"/>
    <w:rsid w:val="3C22878F"/>
    <w:rsid w:val="3C2E5589"/>
    <w:rsid w:val="3C3B9FE7"/>
    <w:rsid w:val="3C431366"/>
    <w:rsid w:val="3C4C3199"/>
    <w:rsid w:val="3C4D2DED"/>
    <w:rsid w:val="3C586C30"/>
    <w:rsid w:val="3C5E9956"/>
    <w:rsid w:val="3C6BD4DA"/>
    <w:rsid w:val="3C70EE21"/>
    <w:rsid w:val="3C797724"/>
    <w:rsid w:val="3C7AA267"/>
    <w:rsid w:val="3C7AFB8C"/>
    <w:rsid w:val="3C7D4548"/>
    <w:rsid w:val="3C7E53E0"/>
    <w:rsid w:val="3C808FDC"/>
    <w:rsid w:val="3C835DD6"/>
    <w:rsid w:val="3C83AA9B"/>
    <w:rsid w:val="3C860773"/>
    <w:rsid w:val="3C8E393D"/>
    <w:rsid w:val="3C98BF85"/>
    <w:rsid w:val="3C98ED8F"/>
    <w:rsid w:val="3C99CD4E"/>
    <w:rsid w:val="3C9C7A00"/>
    <w:rsid w:val="3C9CD600"/>
    <w:rsid w:val="3CAA8A9F"/>
    <w:rsid w:val="3CB12695"/>
    <w:rsid w:val="3CB43890"/>
    <w:rsid w:val="3CB6122D"/>
    <w:rsid w:val="3CB721A8"/>
    <w:rsid w:val="3CBCB1F6"/>
    <w:rsid w:val="3CBCF29F"/>
    <w:rsid w:val="3CBF3B65"/>
    <w:rsid w:val="3CBFC21C"/>
    <w:rsid w:val="3CC2408C"/>
    <w:rsid w:val="3CC27B48"/>
    <w:rsid w:val="3CC4B545"/>
    <w:rsid w:val="3CC4F155"/>
    <w:rsid w:val="3CC833D4"/>
    <w:rsid w:val="3CCF751C"/>
    <w:rsid w:val="3CD0C94D"/>
    <w:rsid w:val="3CD3D4A0"/>
    <w:rsid w:val="3CD81051"/>
    <w:rsid w:val="3CD94518"/>
    <w:rsid w:val="3CD9CEA9"/>
    <w:rsid w:val="3CDB9677"/>
    <w:rsid w:val="3CDDEC8D"/>
    <w:rsid w:val="3CE21F43"/>
    <w:rsid w:val="3CE4022D"/>
    <w:rsid w:val="3CE4EDE2"/>
    <w:rsid w:val="3CEC0859"/>
    <w:rsid w:val="3CEFD6B8"/>
    <w:rsid w:val="3CF4162D"/>
    <w:rsid w:val="3CF4AFE6"/>
    <w:rsid w:val="3CF62D61"/>
    <w:rsid w:val="3CF6C9F1"/>
    <w:rsid w:val="3CF82123"/>
    <w:rsid w:val="3CF8B172"/>
    <w:rsid w:val="3D0380B5"/>
    <w:rsid w:val="3D055706"/>
    <w:rsid w:val="3D09AB0F"/>
    <w:rsid w:val="3D102317"/>
    <w:rsid w:val="3D13263D"/>
    <w:rsid w:val="3D14CCD3"/>
    <w:rsid w:val="3D18740D"/>
    <w:rsid w:val="3D1B53A6"/>
    <w:rsid w:val="3D1F0253"/>
    <w:rsid w:val="3D203248"/>
    <w:rsid w:val="3D2504DE"/>
    <w:rsid w:val="3D27BD49"/>
    <w:rsid w:val="3D2C6D0A"/>
    <w:rsid w:val="3D2E14E1"/>
    <w:rsid w:val="3D2F298A"/>
    <w:rsid w:val="3D38DB07"/>
    <w:rsid w:val="3D415C3D"/>
    <w:rsid w:val="3D4491A8"/>
    <w:rsid w:val="3D49EB1E"/>
    <w:rsid w:val="3D4D8454"/>
    <w:rsid w:val="3D4E4E2E"/>
    <w:rsid w:val="3D504416"/>
    <w:rsid w:val="3D563374"/>
    <w:rsid w:val="3D5D9662"/>
    <w:rsid w:val="3D6525C4"/>
    <w:rsid w:val="3D65C523"/>
    <w:rsid w:val="3D6D2EE6"/>
    <w:rsid w:val="3D6E07D3"/>
    <w:rsid w:val="3D775FA7"/>
    <w:rsid w:val="3D7B2B3D"/>
    <w:rsid w:val="3D8040E2"/>
    <w:rsid w:val="3D86B7C8"/>
    <w:rsid w:val="3D8A4CBE"/>
    <w:rsid w:val="3D8C1AC4"/>
    <w:rsid w:val="3D8F9E6F"/>
    <w:rsid w:val="3D91A724"/>
    <w:rsid w:val="3D95F8BB"/>
    <w:rsid w:val="3D9BD8FA"/>
    <w:rsid w:val="3DA4D4D3"/>
    <w:rsid w:val="3DAF1DC8"/>
    <w:rsid w:val="3DAFB4CC"/>
    <w:rsid w:val="3DB16CE9"/>
    <w:rsid w:val="3DB4D45C"/>
    <w:rsid w:val="3DB7C70B"/>
    <w:rsid w:val="3DBA2278"/>
    <w:rsid w:val="3DBCC511"/>
    <w:rsid w:val="3DC00D39"/>
    <w:rsid w:val="3DC04526"/>
    <w:rsid w:val="3DC086D5"/>
    <w:rsid w:val="3DCB6CFE"/>
    <w:rsid w:val="3DCDDF7C"/>
    <w:rsid w:val="3DCE3EFE"/>
    <w:rsid w:val="3DD052D9"/>
    <w:rsid w:val="3DD24E43"/>
    <w:rsid w:val="3DD2C989"/>
    <w:rsid w:val="3DD95DC5"/>
    <w:rsid w:val="3DE332D7"/>
    <w:rsid w:val="3DE8D7A1"/>
    <w:rsid w:val="3DEC7FDA"/>
    <w:rsid w:val="3DF376E3"/>
    <w:rsid w:val="3DF39767"/>
    <w:rsid w:val="3DF6A8FF"/>
    <w:rsid w:val="3DF7C331"/>
    <w:rsid w:val="3E03C297"/>
    <w:rsid w:val="3E0562CD"/>
    <w:rsid w:val="3E094FC2"/>
    <w:rsid w:val="3E0B8498"/>
    <w:rsid w:val="3E161C4E"/>
    <w:rsid w:val="3E18B8E0"/>
    <w:rsid w:val="3E1B9D5F"/>
    <w:rsid w:val="3E1E5F39"/>
    <w:rsid w:val="3E22C941"/>
    <w:rsid w:val="3E272B7E"/>
    <w:rsid w:val="3E283C1C"/>
    <w:rsid w:val="3E2A73E9"/>
    <w:rsid w:val="3E2DA58D"/>
    <w:rsid w:val="3E2E2624"/>
    <w:rsid w:val="3E2EC519"/>
    <w:rsid w:val="3E316CA4"/>
    <w:rsid w:val="3E3317C1"/>
    <w:rsid w:val="3E3572F7"/>
    <w:rsid w:val="3E3BF7ED"/>
    <w:rsid w:val="3E4A0BC8"/>
    <w:rsid w:val="3E4A163A"/>
    <w:rsid w:val="3E580B2D"/>
    <w:rsid w:val="3E5923B5"/>
    <w:rsid w:val="3E5BB9DB"/>
    <w:rsid w:val="3E5D20B9"/>
    <w:rsid w:val="3E5F24DF"/>
    <w:rsid w:val="3E606DE6"/>
    <w:rsid w:val="3E618659"/>
    <w:rsid w:val="3E64CB70"/>
    <w:rsid w:val="3E6761E7"/>
    <w:rsid w:val="3E68AE0F"/>
    <w:rsid w:val="3E68E76C"/>
    <w:rsid w:val="3E6B20A5"/>
    <w:rsid w:val="3E75FB66"/>
    <w:rsid w:val="3E79FE70"/>
    <w:rsid w:val="3E822ECE"/>
    <w:rsid w:val="3E85614B"/>
    <w:rsid w:val="3E89E45F"/>
    <w:rsid w:val="3E8BFD84"/>
    <w:rsid w:val="3E921D4D"/>
    <w:rsid w:val="3E962D04"/>
    <w:rsid w:val="3E9C0E8D"/>
    <w:rsid w:val="3EA51E83"/>
    <w:rsid w:val="3EA89234"/>
    <w:rsid w:val="3EAB209B"/>
    <w:rsid w:val="3EACB025"/>
    <w:rsid w:val="3EB02D05"/>
    <w:rsid w:val="3EB2ABD9"/>
    <w:rsid w:val="3EBF6D65"/>
    <w:rsid w:val="3EC10A95"/>
    <w:rsid w:val="3EC5C8C9"/>
    <w:rsid w:val="3EC81F3C"/>
    <w:rsid w:val="3EC9BBDD"/>
    <w:rsid w:val="3ED26F7B"/>
    <w:rsid w:val="3ED29A8F"/>
    <w:rsid w:val="3ED4CB28"/>
    <w:rsid w:val="3ED6E78C"/>
    <w:rsid w:val="3ED7AC6A"/>
    <w:rsid w:val="3EDA2376"/>
    <w:rsid w:val="3EDEAA71"/>
    <w:rsid w:val="3EE48DB3"/>
    <w:rsid w:val="3EE4DA70"/>
    <w:rsid w:val="3EE54E0F"/>
    <w:rsid w:val="3EE67FB3"/>
    <w:rsid w:val="3EE75E4F"/>
    <w:rsid w:val="3EE81FE8"/>
    <w:rsid w:val="3EE8F479"/>
    <w:rsid w:val="3EEFED67"/>
    <w:rsid w:val="3EF998FD"/>
    <w:rsid w:val="3EFD653E"/>
    <w:rsid w:val="3EFDB253"/>
    <w:rsid w:val="3F009EFA"/>
    <w:rsid w:val="3F0151C6"/>
    <w:rsid w:val="3F068390"/>
    <w:rsid w:val="3F0A2C43"/>
    <w:rsid w:val="3F193F57"/>
    <w:rsid w:val="3F1E4C86"/>
    <w:rsid w:val="3F1F09A0"/>
    <w:rsid w:val="3F1F25E7"/>
    <w:rsid w:val="3F1FB980"/>
    <w:rsid w:val="3F210F93"/>
    <w:rsid w:val="3F291F8B"/>
    <w:rsid w:val="3F296720"/>
    <w:rsid w:val="3F2A1363"/>
    <w:rsid w:val="3F2D49BD"/>
    <w:rsid w:val="3F2F6DA4"/>
    <w:rsid w:val="3F3030FC"/>
    <w:rsid w:val="3F3957C5"/>
    <w:rsid w:val="3F3EA6A2"/>
    <w:rsid w:val="3F470620"/>
    <w:rsid w:val="3F47AD07"/>
    <w:rsid w:val="3F48C53E"/>
    <w:rsid w:val="3F48E8AB"/>
    <w:rsid w:val="3F4A8807"/>
    <w:rsid w:val="3F4BE5F6"/>
    <w:rsid w:val="3F4E0254"/>
    <w:rsid w:val="3F4E9032"/>
    <w:rsid w:val="3F515976"/>
    <w:rsid w:val="3F56A3D2"/>
    <w:rsid w:val="3F58EAB3"/>
    <w:rsid w:val="3F5B90CD"/>
    <w:rsid w:val="3F5EFCED"/>
    <w:rsid w:val="3F612CAF"/>
    <w:rsid w:val="3F67F2EB"/>
    <w:rsid w:val="3F6B7A53"/>
    <w:rsid w:val="3F739A24"/>
    <w:rsid w:val="3F75FB54"/>
    <w:rsid w:val="3F78A8D9"/>
    <w:rsid w:val="3F7A5857"/>
    <w:rsid w:val="3F7AAE0F"/>
    <w:rsid w:val="3F7CEF33"/>
    <w:rsid w:val="3F8560F9"/>
    <w:rsid w:val="3F8F8130"/>
    <w:rsid w:val="3F956C5E"/>
    <w:rsid w:val="3F9C4FDC"/>
    <w:rsid w:val="3F9E0E3B"/>
    <w:rsid w:val="3FA56C8B"/>
    <w:rsid w:val="3FA58F7A"/>
    <w:rsid w:val="3FA7F185"/>
    <w:rsid w:val="3FA7FDDB"/>
    <w:rsid w:val="3FBA9245"/>
    <w:rsid w:val="3FBE6533"/>
    <w:rsid w:val="3FC39B3A"/>
    <w:rsid w:val="3FCA1037"/>
    <w:rsid w:val="3FCAEFD8"/>
    <w:rsid w:val="3FD41D9B"/>
    <w:rsid w:val="3FDB6094"/>
    <w:rsid w:val="3FE28893"/>
    <w:rsid w:val="3FE51CD6"/>
    <w:rsid w:val="3FE794C1"/>
    <w:rsid w:val="3FF6080E"/>
    <w:rsid w:val="3FF7DBDD"/>
    <w:rsid w:val="3FFF6871"/>
    <w:rsid w:val="4001072B"/>
    <w:rsid w:val="4003EBD7"/>
    <w:rsid w:val="4004CB33"/>
    <w:rsid w:val="4005399D"/>
    <w:rsid w:val="400753CE"/>
    <w:rsid w:val="4007D63F"/>
    <w:rsid w:val="4009B57B"/>
    <w:rsid w:val="400A678F"/>
    <w:rsid w:val="401270F6"/>
    <w:rsid w:val="40133F21"/>
    <w:rsid w:val="401416C8"/>
    <w:rsid w:val="40169733"/>
    <w:rsid w:val="40223143"/>
    <w:rsid w:val="4024B654"/>
    <w:rsid w:val="40271A12"/>
    <w:rsid w:val="402E07F0"/>
    <w:rsid w:val="4032645C"/>
    <w:rsid w:val="4034CCC7"/>
    <w:rsid w:val="4039988F"/>
    <w:rsid w:val="403CC43B"/>
    <w:rsid w:val="403EDBEC"/>
    <w:rsid w:val="403F43F9"/>
    <w:rsid w:val="403F8811"/>
    <w:rsid w:val="40414E49"/>
    <w:rsid w:val="40415745"/>
    <w:rsid w:val="4041DBB5"/>
    <w:rsid w:val="4043FE6A"/>
    <w:rsid w:val="40476899"/>
    <w:rsid w:val="405225B4"/>
    <w:rsid w:val="40524276"/>
    <w:rsid w:val="40533B63"/>
    <w:rsid w:val="4056B654"/>
    <w:rsid w:val="405E1F75"/>
    <w:rsid w:val="405E3B5E"/>
    <w:rsid w:val="40603F51"/>
    <w:rsid w:val="40636059"/>
    <w:rsid w:val="406B5228"/>
    <w:rsid w:val="40751F1A"/>
    <w:rsid w:val="4075A311"/>
    <w:rsid w:val="40761B58"/>
    <w:rsid w:val="4076B8A8"/>
    <w:rsid w:val="407A0F37"/>
    <w:rsid w:val="4084012B"/>
    <w:rsid w:val="408AF848"/>
    <w:rsid w:val="408D7C31"/>
    <w:rsid w:val="408F397F"/>
    <w:rsid w:val="4090C2CB"/>
    <w:rsid w:val="4090F002"/>
    <w:rsid w:val="409520A4"/>
    <w:rsid w:val="4099209D"/>
    <w:rsid w:val="409FE839"/>
    <w:rsid w:val="40A6DCED"/>
    <w:rsid w:val="40A7BFB5"/>
    <w:rsid w:val="40A94689"/>
    <w:rsid w:val="40AAE016"/>
    <w:rsid w:val="40B2B3FE"/>
    <w:rsid w:val="40B3BA6A"/>
    <w:rsid w:val="40B66972"/>
    <w:rsid w:val="40B79981"/>
    <w:rsid w:val="40B974DB"/>
    <w:rsid w:val="40BA0438"/>
    <w:rsid w:val="40BE2A54"/>
    <w:rsid w:val="40BEC8F4"/>
    <w:rsid w:val="40C1D559"/>
    <w:rsid w:val="40DA5A48"/>
    <w:rsid w:val="40DD9CD8"/>
    <w:rsid w:val="40E18EEC"/>
    <w:rsid w:val="40E4DAD7"/>
    <w:rsid w:val="40E5B268"/>
    <w:rsid w:val="40E943DD"/>
    <w:rsid w:val="40E95AD7"/>
    <w:rsid w:val="40EF258C"/>
    <w:rsid w:val="40EFD042"/>
    <w:rsid w:val="40FEF5A9"/>
    <w:rsid w:val="40FFED4D"/>
    <w:rsid w:val="4105384A"/>
    <w:rsid w:val="410B4CC4"/>
    <w:rsid w:val="410D5790"/>
    <w:rsid w:val="41109279"/>
    <w:rsid w:val="41111DB5"/>
    <w:rsid w:val="41164B87"/>
    <w:rsid w:val="41175B18"/>
    <w:rsid w:val="4118A7B0"/>
    <w:rsid w:val="4121D033"/>
    <w:rsid w:val="4126CCD8"/>
    <w:rsid w:val="4127C329"/>
    <w:rsid w:val="412A04CD"/>
    <w:rsid w:val="413069AD"/>
    <w:rsid w:val="4134F501"/>
    <w:rsid w:val="41361752"/>
    <w:rsid w:val="413D2D22"/>
    <w:rsid w:val="41415C5A"/>
    <w:rsid w:val="41484940"/>
    <w:rsid w:val="414A1AF3"/>
    <w:rsid w:val="414B27E3"/>
    <w:rsid w:val="4155471E"/>
    <w:rsid w:val="4156F085"/>
    <w:rsid w:val="415E52FA"/>
    <w:rsid w:val="4169F879"/>
    <w:rsid w:val="416D2C55"/>
    <w:rsid w:val="4176CDFB"/>
    <w:rsid w:val="4177A15A"/>
    <w:rsid w:val="4178C520"/>
    <w:rsid w:val="4178CB4D"/>
    <w:rsid w:val="41815A9A"/>
    <w:rsid w:val="418450E0"/>
    <w:rsid w:val="418CCC15"/>
    <w:rsid w:val="418D9335"/>
    <w:rsid w:val="418EC299"/>
    <w:rsid w:val="418FB05D"/>
    <w:rsid w:val="418FF8A3"/>
    <w:rsid w:val="41924147"/>
    <w:rsid w:val="41961D20"/>
    <w:rsid w:val="4197B462"/>
    <w:rsid w:val="419D88C1"/>
    <w:rsid w:val="41A5D5BA"/>
    <w:rsid w:val="41ACDE8B"/>
    <w:rsid w:val="41B0B2D4"/>
    <w:rsid w:val="41B0FE03"/>
    <w:rsid w:val="41B34737"/>
    <w:rsid w:val="41B37D6D"/>
    <w:rsid w:val="41B7695C"/>
    <w:rsid w:val="41B85F84"/>
    <w:rsid w:val="41BA600C"/>
    <w:rsid w:val="41BC753F"/>
    <w:rsid w:val="41BD6D70"/>
    <w:rsid w:val="41C39F04"/>
    <w:rsid w:val="41C46490"/>
    <w:rsid w:val="41C5D01B"/>
    <w:rsid w:val="41D364A0"/>
    <w:rsid w:val="41D51A71"/>
    <w:rsid w:val="41D9DD82"/>
    <w:rsid w:val="41DFB529"/>
    <w:rsid w:val="41EBFC51"/>
    <w:rsid w:val="41EC0C0E"/>
    <w:rsid w:val="41ED9642"/>
    <w:rsid w:val="41EF9C06"/>
    <w:rsid w:val="41F9D5B4"/>
    <w:rsid w:val="4203930C"/>
    <w:rsid w:val="42094131"/>
    <w:rsid w:val="420C83FF"/>
    <w:rsid w:val="420F8392"/>
    <w:rsid w:val="42162F95"/>
    <w:rsid w:val="421AA3BD"/>
    <w:rsid w:val="421BB092"/>
    <w:rsid w:val="422203BD"/>
    <w:rsid w:val="42242765"/>
    <w:rsid w:val="42295D4D"/>
    <w:rsid w:val="422F255F"/>
    <w:rsid w:val="42301FA2"/>
    <w:rsid w:val="423D13F6"/>
    <w:rsid w:val="42439450"/>
    <w:rsid w:val="4243E3F7"/>
    <w:rsid w:val="4244BB93"/>
    <w:rsid w:val="4249C756"/>
    <w:rsid w:val="4249D793"/>
    <w:rsid w:val="424D477A"/>
    <w:rsid w:val="424F378C"/>
    <w:rsid w:val="425701BC"/>
    <w:rsid w:val="425D8F38"/>
    <w:rsid w:val="425E58FE"/>
    <w:rsid w:val="425EB7C2"/>
    <w:rsid w:val="42696D67"/>
    <w:rsid w:val="4269AAF0"/>
    <w:rsid w:val="426D3D75"/>
    <w:rsid w:val="426FC467"/>
    <w:rsid w:val="42758BDC"/>
    <w:rsid w:val="4289B310"/>
    <w:rsid w:val="428A7806"/>
    <w:rsid w:val="428A87E6"/>
    <w:rsid w:val="429267CD"/>
    <w:rsid w:val="42947FF5"/>
    <w:rsid w:val="42989A40"/>
    <w:rsid w:val="429AFD81"/>
    <w:rsid w:val="42A2ECAE"/>
    <w:rsid w:val="42A6AF56"/>
    <w:rsid w:val="42A725C4"/>
    <w:rsid w:val="42A794A8"/>
    <w:rsid w:val="42AACB8B"/>
    <w:rsid w:val="42AB9DBA"/>
    <w:rsid w:val="42ACB56B"/>
    <w:rsid w:val="42B021BA"/>
    <w:rsid w:val="42B47186"/>
    <w:rsid w:val="42B7001C"/>
    <w:rsid w:val="42C751C8"/>
    <w:rsid w:val="42CA99A2"/>
    <w:rsid w:val="42D0FE00"/>
    <w:rsid w:val="42D33411"/>
    <w:rsid w:val="42D84E37"/>
    <w:rsid w:val="42DD0F3E"/>
    <w:rsid w:val="42E166EE"/>
    <w:rsid w:val="42E529D1"/>
    <w:rsid w:val="42E63A3D"/>
    <w:rsid w:val="42E65250"/>
    <w:rsid w:val="42E73376"/>
    <w:rsid w:val="42E784A1"/>
    <w:rsid w:val="42E7C918"/>
    <w:rsid w:val="42EB420E"/>
    <w:rsid w:val="42F78460"/>
    <w:rsid w:val="4301C627"/>
    <w:rsid w:val="43021E68"/>
    <w:rsid w:val="43069D82"/>
    <w:rsid w:val="43094937"/>
    <w:rsid w:val="43113327"/>
    <w:rsid w:val="431365EB"/>
    <w:rsid w:val="4315A1FC"/>
    <w:rsid w:val="431927EA"/>
    <w:rsid w:val="431B87C3"/>
    <w:rsid w:val="431ED1A4"/>
    <w:rsid w:val="43211399"/>
    <w:rsid w:val="4322D17E"/>
    <w:rsid w:val="4328EAC9"/>
    <w:rsid w:val="432D8766"/>
    <w:rsid w:val="433170C7"/>
    <w:rsid w:val="433491EF"/>
    <w:rsid w:val="433CF78A"/>
    <w:rsid w:val="4349D417"/>
    <w:rsid w:val="434EDC25"/>
    <w:rsid w:val="4350C007"/>
    <w:rsid w:val="43537F5E"/>
    <w:rsid w:val="4355EE2F"/>
    <w:rsid w:val="435A13F4"/>
    <w:rsid w:val="435DF9AB"/>
    <w:rsid w:val="435F069C"/>
    <w:rsid w:val="435FC10A"/>
    <w:rsid w:val="43622BE3"/>
    <w:rsid w:val="43629F6E"/>
    <w:rsid w:val="4362FFBF"/>
    <w:rsid w:val="436409E7"/>
    <w:rsid w:val="436A95BA"/>
    <w:rsid w:val="436DC230"/>
    <w:rsid w:val="43730E02"/>
    <w:rsid w:val="4376301A"/>
    <w:rsid w:val="4376866D"/>
    <w:rsid w:val="437F5807"/>
    <w:rsid w:val="438520FD"/>
    <w:rsid w:val="43871A17"/>
    <w:rsid w:val="4389182D"/>
    <w:rsid w:val="4393AB68"/>
    <w:rsid w:val="439B78E1"/>
    <w:rsid w:val="439CD904"/>
    <w:rsid w:val="43A06AC4"/>
    <w:rsid w:val="43A474BF"/>
    <w:rsid w:val="43A6B75C"/>
    <w:rsid w:val="43A995CB"/>
    <w:rsid w:val="43ACDCC0"/>
    <w:rsid w:val="43B49848"/>
    <w:rsid w:val="43B67FF1"/>
    <w:rsid w:val="43B80AAF"/>
    <w:rsid w:val="43BBADE6"/>
    <w:rsid w:val="43C3F8D9"/>
    <w:rsid w:val="43C820DC"/>
    <w:rsid w:val="43D6A074"/>
    <w:rsid w:val="43DCE6BA"/>
    <w:rsid w:val="43DE32DF"/>
    <w:rsid w:val="43E8AE6E"/>
    <w:rsid w:val="43EA5913"/>
    <w:rsid w:val="43EEBEF2"/>
    <w:rsid w:val="43F03429"/>
    <w:rsid w:val="43F83540"/>
    <w:rsid w:val="43FACED9"/>
    <w:rsid w:val="44002737"/>
    <w:rsid w:val="44026993"/>
    <w:rsid w:val="4405BC2C"/>
    <w:rsid w:val="440D890C"/>
    <w:rsid w:val="44144CC3"/>
    <w:rsid w:val="4418EF56"/>
    <w:rsid w:val="441BA862"/>
    <w:rsid w:val="441D67FE"/>
    <w:rsid w:val="441D85BE"/>
    <w:rsid w:val="442BD905"/>
    <w:rsid w:val="442C4573"/>
    <w:rsid w:val="44312A99"/>
    <w:rsid w:val="4435E706"/>
    <w:rsid w:val="44371C3D"/>
    <w:rsid w:val="4439BF15"/>
    <w:rsid w:val="4439FAB2"/>
    <w:rsid w:val="443E6A90"/>
    <w:rsid w:val="443ED688"/>
    <w:rsid w:val="4446D1D0"/>
    <w:rsid w:val="4448CF6F"/>
    <w:rsid w:val="4450AC0A"/>
    <w:rsid w:val="4452F360"/>
    <w:rsid w:val="44556212"/>
    <w:rsid w:val="4458240E"/>
    <w:rsid w:val="44594A87"/>
    <w:rsid w:val="445AC5B2"/>
    <w:rsid w:val="445FCD08"/>
    <w:rsid w:val="4461F7F7"/>
    <w:rsid w:val="446E7196"/>
    <w:rsid w:val="446EEAC1"/>
    <w:rsid w:val="4475F4D7"/>
    <w:rsid w:val="44792BC8"/>
    <w:rsid w:val="447F7256"/>
    <w:rsid w:val="4480FAF5"/>
    <w:rsid w:val="448192F0"/>
    <w:rsid w:val="448319B0"/>
    <w:rsid w:val="4484BDA4"/>
    <w:rsid w:val="4487B9A6"/>
    <w:rsid w:val="448A42CB"/>
    <w:rsid w:val="448BA988"/>
    <w:rsid w:val="448BF7B8"/>
    <w:rsid w:val="448CA906"/>
    <w:rsid w:val="44904026"/>
    <w:rsid w:val="44905107"/>
    <w:rsid w:val="4491E3AA"/>
    <w:rsid w:val="4494897C"/>
    <w:rsid w:val="4498BDC5"/>
    <w:rsid w:val="44999596"/>
    <w:rsid w:val="449D6E13"/>
    <w:rsid w:val="449F8FF0"/>
    <w:rsid w:val="44A2942B"/>
    <w:rsid w:val="44A54E9E"/>
    <w:rsid w:val="44A8C0C3"/>
    <w:rsid w:val="44AA3B71"/>
    <w:rsid w:val="44AB44D5"/>
    <w:rsid w:val="44B1EFF5"/>
    <w:rsid w:val="44B60D8D"/>
    <w:rsid w:val="44B725A4"/>
    <w:rsid w:val="44B77200"/>
    <w:rsid w:val="44B842A0"/>
    <w:rsid w:val="44B8F7D0"/>
    <w:rsid w:val="44BA6589"/>
    <w:rsid w:val="44BDFA7C"/>
    <w:rsid w:val="44C9F2DA"/>
    <w:rsid w:val="44D50F68"/>
    <w:rsid w:val="44D5F75C"/>
    <w:rsid w:val="44D990F8"/>
    <w:rsid w:val="44DA3A2A"/>
    <w:rsid w:val="44DA4A9A"/>
    <w:rsid w:val="44E0F9A9"/>
    <w:rsid w:val="44E44F54"/>
    <w:rsid w:val="44E7DA32"/>
    <w:rsid w:val="44E94671"/>
    <w:rsid w:val="44EA8A7C"/>
    <w:rsid w:val="44EC4BFF"/>
    <w:rsid w:val="44F32CCE"/>
    <w:rsid w:val="44FA6016"/>
    <w:rsid w:val="44FB9407"/>
    <w:rsid w:val="44FD6859"/>
    <w:rsid w:val="4500F052"/>
    <w:rsid w:val="4508BA75"/>
    <w:rsid w:val="4512CF6C"/>
    <w:rsid w:val="45133E37"/>
    <w:rsid w:val="45213A77"/>
    <w:rsid w:val="4523B4CA"/>
    <w:rsid w:val="452541F6"/>
    <w:rsid w:val="452A8254"/>
    <w:rsid w:val="452E17E4"/>
    <w:rsid w:val="4531FE87"/>
    <w:rsid w:val="4532D254"/>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7E957"/>
    <w:rsid w:val="45892C7C"/>
    <w:rsid w:val="458C862B"/>
    <w:rsid w:val="458D2215"/>
    <w:rsid w:val="458DA8FB"/>
    <w:rsid w:val="458E97A1"/>
    <w:rsid w:val="4595C960"/>
    <w:rsid w:val="459923AB"/>
    <w:rsid w:val="459BEBCE"/>
    <w:rsid w:val="45B7A9B8"/>
    <w:rsid w:val="45C26ED7"/>
    <w:rsid w:val="45C2EC25"/>
    <w:rsid w:val="45C43C83"/>
    <w:rsid w:val="45C56DF1"/>
    <w:rsid w:val="45C8626A"/>
    <w:rsid w:val="45CDE612"/>
    <w:rsid w:val="45CECC37"/>
    <w:rsid w:val="45CF8CC6"/>
    <w:rsid w:val="45D21363"/>
    <w:rsid w:val="45D31DAA"/>
    <w:rsid w:val="45D3F5FF"/>
    <w:rsid w:val="45D51E01"/>
    <w:rsid w:val="45DC5778"/>
    <w:rsid w:val="45DCA1E0"/>
    <w:rsid w:val="45DD22D6"/>
    <w:rsid w:val="45E05D52"/>
    <w:rsid w:val="45E208BA"/>
    <w:rsid w:val="45E29877"/>
    <w:rsid w:val="45E756DD"/>
    <w:rsid w:val="45E88F5D"/>
    <w:rsid w:val="45E9BBED"/>
    <w:rsid w:val="45EB32FE"/>
    <w:rsid w:val="45ED174F"/>
    <w:rsid w:val="45F2E182"/>
    <w:rsid w:val="45F4E404"/>
    <w:rsid w:val="45FAAC32"/>
    <w:rsid w:val="45FD25CE"/>
    <w:rsid w:val="460796B9"/>
    <w:rsid w:val="460B5F14"/>
    <w:rsid w:val="460E7B31"/>
    <w:rsid w:val="460FBF0D"/>
    <w:rsid w:val="4610BA29"/>
    <w:rsid w:val="4612F6F0"/>
    <w:rsid w:val="4617312D"/>
    <w:rsid w:val="4620D6AC"/>
    <w:rsid w:val="46212E77"/>
    <w:rsid w:val="462442C3"/>
    <w:rsid w:val="46290B99"/>
    <w:rsid w:val="462B5AC2"/>
    <w:rsid w:val="462CB86F"/>
    <w:rsid w:val="4631FCB3"/>
    <w:rsid w:val="463539BF"/>
    <w:rsid w:val="46386D39"/>
    <w:rsid w:val="463C7A18"/>
    <w:rsid w:val="46402AA2"/>
    <w:rsid w:val="46486CB3"/>
    <w:rsid w:val="464AA26D"/>
    <w:rsid w:val="464CC17C"/>
    <w:rsid w:val="464D227C"/>
    <w:rsid w:val="464D7B27"/>
    <w:rsid w:val="464F7F1E"/>
    <w:rsid w:val="4655B54D"/>
    <w:rsid w:val="4663E781"/>
    <w:rsid w:val="4664B7D3"/>
    <w:rsid w:val="4670E0C9"/>
    <w:rsid w:val="46746327"/>
    <w:rsid w:val="467F4418"/>
    <w:rsid w:val="46814688"/>
    <w:rsid w:val="46866C9E"/>
    <w:rsid w:val="468A0680"/>
    <w:rsid w:val="468C2ED1"/>
    <w:rsid w:val="4691173A"/>
    <w:rsid w:val="46924FC6"/>
    <w:rsid w:val="46937D23"/>
    <w:rsid w:val="46A433DB"/>
    <w:rsid w:val="46A7DC51"/>
    <w:rsid w:val="46A995E5"/>
    <w:rsid w:val="46AF7703"/>
    <w:rsid w:val="46B11A08"/>
    <w:rsid w:val="46B3FE3C"/>
    <w:rsid w:val="46B4AF12"/>
    <w:rsid w:val="46BAB730"/>
    <w:rsid w:val="46BCA8DD"/>
    <w:rsid w:val="46BDD03E"/>
    <w:rsid w:val="46BE6950"/>
    <w:rsid w:val="46C32924"/>
    <w:rsid w:val="46C398A9"/>
    <w:rsid w:val="46C3A09E"/>
    <w:rsid w:val="46C4BAD4"/>
    <w:rsid w:val="46C7074C"/>
    <w:rsid w:val="46C71DC2"/>
    <w:rsid w:val="46CBE180"/>
    <w:rsid w:val="46D2FC9B"/>
    <w:rsid w:val="46D6FE65"/>
    <w:rsid w:val="46E1F9E6"/>
    <w:rsid w:val="46E2D453"/>
    <w:rsid w:val="46E3A4BD"/>
    <w:rsid w:val="46E5A1C1"/>
    <w:rsid w:val="46E867E1"/>
    <w:rsid w:val="46ECF2CC"/>
    <w:rsid w:val="46F32624"/>
    <w:rsid w:val="46F96844"/>
    <w:rsid w:val="46FB11A7"/>
    <w:rsid w:val="46FE708B"/>
    <w:rsid w:val="470D525F"/>
    <w:rsid w:val="4711D61E"/>
    <w:rsid w:val="4714B4AF"/>
    <w:rsid w:val="471A110E"/>
    <w:rsid w:val="47210777"/>
    <w:rsid w:val="47257084"/>
    <w:rsid w:val="47280B60"/>
    <w:rsid w:val="4728B4F2"/>
    <w:rsid w:val="472CF368"/>
    <w:rsid w:val="472EB060"/>
    <w:rsid w:val="472EDAE4"/>
    <w:rsid w:val="473187E1"/>
    <w:rsid w:val="4737ED13"/>
    <w:rsid w:val="47397937"/>
    <w:rsid w:val="473A2B7A"/>
    <w:rsid w:val="473E9800"/>
    <w:rsid w:val="47450481"/>
    <w:rsid w:val="474C3053"/>
    <w:rsid w:val="47501C67"/>
    <w:rsid w:val="475854B1"/>
    <w:rsid w:val="4767A6B7"/>
    <w:rsid w:val="476BED8B"/>
    <w:rsid w:val="47747A6C"/>
    <w:rsid w:val="4775045A"/>
    <w:rsid w:val="477A2140"/>
    <w:rsid w:val="477AE109"/>
    <w:rsid w:val="4788ACC4"/>
    <w:rsid w:val="478B3D28"/>
    <w:rsid w:val="478D071F"/>
    <w:rsid w:val="4798449A"/>
    <w:rsid w:val="479AD457"/>
    <w:rsid w:val="479E9675"/>
    <w:rsid w:val="479EEC10"/>
    <w:rsid w:val="47AAAB28"/>
    <w:rsid w:val="47AD9802"/>
    <w:rsid w:val="47B110B9"/>
    <w:rsid w:val="47B3611A"/>
    <w:rsid w:val="47B3B052"/>
    <w:rsid w:val="47B4C217"/>
    <w:rsid w:val="47BAB0C3"/>
    <w:rsid w:val="47BC36ED"/>
    <w:rsid w:val="47C26835"/>
    <w:rsid w:val="47D256BB"/>
    <w:rsid w:val="47D436E8"/>
    <w:rsid w:val="47DC3E77"/>
    <w:rsid w:val="47E04115"/>
    <w:rsid w:val="47E19CC2"/>
    <w:rsid w:val="47E26F10"/>
    <w:rsid w:val="47E35F24"/>
    <w:rsid w:val="47E561D3"/>
    <w:rsid w:val="47EE739D"/>
    <w:rsid w:val="47F23AE6"/>
    <w:rsid w:val="47F4B76A"/>
    <w:rsid w:val="47F8F6EB"/>
    <w:rsid w:val="47FB285A"/>
    <w:rsid w:val="47FBEBA5"/>
    <w:rsid w:val="47FE9808"/>
    <w:rsid w:val="4804D7C8"/>
    <w:rsid w:val="48055CFD"/>
    <w:rsid w:val="480833D7"/>
    <w:rsid w:val="480A1EC6"/>
    <w:rsid w:val="480BD602"/>
    <w:rsid w:val="480ED2AB"/>
    <w:rsid w:val="481655C7"/>
    <w:rsid w:val="4818E0EC"/>
    <w:rsid w:val="4820503B"/>
    <w:rsid w:val="482395B0"/>
    <w:rsid w:val="482B5B7F"/>
    <w:rsid w:val="482F3E7F"/>
    <w:rsid w:val="483143A5"/>
    <w:rsid w:val="483DBE66"/>
    <w:rsid w:val="4848A983"/>
    <w:rsid w:val="484A3802"/>
    <w:rsid w:val="484E3452"/>
    <w:rsid w:val="4851E23B"/>
    <w:rsid w:val="48531708"/>
    <w:rsid w:val="485331E8"/>
    <w:rsid w:val="485B141F"/>
    <w:rsid w:val="48632967"/>
    <w:rsid w:val="4867E0E8"/>
    <w:rsid w:val="4868B379"/>
    <w:rsid w:val="486CE0C4"/>
    <w:rsid w:val="4871CA70"/>
    <w:rsid w:val="487F6038"/>
    <w:rsid w:val="48817FC4"/>
    <w:rsid w:val="48823080"/>
    <w:rsid w:val="488265FF"/>
    <w:rsid w:val="48845D02"/>
    <w:rsid w:val="4887429D"/>
    <w:rsid w:val="4887EF58"/>
    <w:rsid w:val="489001D5"/>
    <w:rsid w:val="4893B646"/>
    <w:rsid w:val="4895E22A"/>
    <w:rsid w:val="48A50139"/>
    <w:rsid w:val="48AA231E"/>
    <w:rsid w:val="48B26EB9"/>
    <w:rsid w:val="48B35D9B"/>
    <w:rsid w:val="48B6B6E9"/>
    <w:rsid w:val="48B973D6"/>
    <w:rsid w:val="48BA24E3"/>
    <w:rsid w:val="48BCDEE0"/>
    <w:rsid w:val="48BDFB45"/>
    <w:rsid w:val="48BE0DEA"/>
    <w:rsid w:val="48BEA874"/>
    <w:rsid w:val="48BF1761"/>
    <w:rsid w:val="48C03A3A"/>
    <w:rsid w:val="48C1D1EA"/>
    <w:rsid w:val="48C54E35"/>
    <w:rsid w:val="48C5E576"/>
    <w:rsid w:val="48C605CB"/>
    <w:rsid w:val="48D3CF0B"/>
    <w:rsid w:val="48D5F56E"/>
    <w:rsid w:val="48D80ECA"/>
    <w:rsid w:val="48D8E4F5"/>
    <w:rsid w:val="48D91F30"/>
    <w:rsid w:val="48D97BB1"/>
    <w:rsid w:val="48DB8A93"/>
    <w:rsid w:val="48DFA474"/>
    <w:rsid w:val="48E00ED3"/>
    <w:rsid w:val="48E07E02"/>
    <w:rsid w:val="48E2A871"/>
    <w:rsid w:val="48E53062"/>
    <w:rsid w:val="48E649A0"/>
    <w:rsid w:val="48EF36E3"/>
    <w:rsid w:val="48F02CCD"/>
    <w:rsid w:val="48FC502D"/>
    <w:rsid w:val="49003EBF"/>
    <w:rsid w:val="49014E49"/>
    <w:rsid w:val="49079BBE"/>
    <w:rsid w:val="49095E85"/>
    <w:rsid w:val="4913E1BE"/>
    <w:rsid w:val="4916EA85"/>
    <w:rsid w:val="4918AC56"/>
    <w:rsid w:val="491D6AB1"/>
    <w:rsid w:val="49218DD9"/>
    <w:rsid w:val="492220F5"/>
    <w:rsid w:val="492CADB9"/>
    <w:rsid w:val="49312CA8"/>
    <w:rsid w:val="494340F5"/>
    <w:rsid w:val="49450558"/>
    <w:rsid w:val="49530574"/>
    <w:rsid w:val="4956BCCB"/>
    <w:rsid w:val="495AF67F"/>
    <w:rsid w:val="495DAF8A"/>
    <w:rsid w:val="49621DD8"/>
    <w:rsid w:val="4969AAC7"/>
    <w:rsid w:val="4977B48B"/>
    <w:rsid w:val="4979F8CF"/>
    <w:rsid w:val="497ABDE5"/>
    <w:rsid w:val="497C6D03"/>
    <w:rsid w:val="497E1AD1"/>
    <w:rsid w:val="497E84F7"/>
    <w:rsid w:val="497F3B46"/>
    <w:rsid w:val="4980CF87"/>
    <w:rsid w:val="4982D0C5"/>
    <w:rsid w:val="4983062E"/>
    <w:rsid w:val="498380B3"/>
    <w:rsid w:val="4986D9C0"/>
    <w:rsid w:val="4988B5C2"/>
    <w:rsid w:val="498B77B2"/>
    <w:rsid w:val="498C95DF"/>
    <w:rsid w:val="498F1D6C"/>
    <w:rsid w:val="4999F1B8"/>
    <w:rsid w:val="49A1BC9C"/>
    <w:rsid w:val="49A2099E"/>
    <w:rsid w:val="49A2E24B"/>
    <w:rsid w:val="49ABEBC7"/>
    <w:rsid w:val="49AF12BA"/>
    <w:rsid w:val="49B0E7D0"/>
    <w:rsid w:val="49B177E9"/>
    <w:rsid w:val="49B36FDB"/>
    <w:rsid w:val="49B7867B"/>
    <w:rsid w:val="49B820DD"/>
    <w:rsid w:val="49BA610B"/>
    <w:rsid w:val="49BC553D"/>
    <w:rsid w:val="49C35574"/>
    <w:rsid w:val="49C35F66"/>
    <w:rsid w:val="49C372D9"/>
    <w:rsid w:val="49C3FABD"/>
    <w:rsid w:val="49C59692"/>
    <w:rsid w:val="49C7A038"/>
    <w:rsid w:val="49D33674"/>
    <w:rsid w:val="49D72962"/>
    <w:rsid w:val="49D82B4A"/>
    <w:rsid w:val="49D8F402"/>
    <w:rsid w:val="49E026D1"/>
    <w:rsid w:val="49E04865"/>
    <w:rsid w:val="49E0F34A"/>
    <w:rsid w:val="49E186D9"/>
    <w:rsid w:val="49E1E6EA"/>
    <w:rsid w:val="49E4E802"/>
    <w:rsid w:val="49E6DAAE"/>
    <w:rsid w:val="49E76397"/>
    <w:rsid w:val="49E8F9A9"/>
    <w:rsid w:val="49EAC470"/>
    <w:rsid w:val="49EE3D28"/>
    <w:rsid w:val="49F7E869"/>
    <w:rsid w:val="49FF1FF2"/>
    <w:rsid w:val="49FFA6A7"/>
    <w:rsid w:val="4A04B958"/>
    <w:rsid w:val="4A09F842"/>
    <w:rsid w:val="4A0A6ECF"/>
    <w:rsid w:val="4A0E9E13"/>
    <w:rsid w:val="4A164255"/>
    <w:rsid w:val="4A1DEFA0"/>
    <w:rsid w:val="4A207351"/>
    <w:rsid w:val="4A29DB9D"/>
    <w:rsid w:val="4A2AA6B3"/>
    <w:rsid w:val="4A2C3236"/>
    <w:rsid w:val="4A2D2C8D"/>
    <w:rsid w:val="4A356C51"/>
    <w:rsid w:val="4A39297C"/>
    <w:rsid w:val="4A3A3917"/>
    <w:rsid w:val="4A3B7CC1"/>
    <w:rsid w:val="4A410393"/>
    <w:rsid w:val="4A4145D2"/>
    <w:rsid w:val="4A43BC18"/>
    <w:rsid w:val="4A462B87"/>
    <w:rsid w:val="4A48E647"/>
    <w:rsid w:val="4A491771"/>
    <w:rsid w:val="4A4C2388"/>
    <w:rsid w:val="4A4C871C"/>
    <w:rsid w:val="4A4CD630"/>
    <w:rsid w:val="4A4E3EA0"/>
    <w:rsid w:val="4A4F53AC"/>
    <w:rsid w:val="4A50FD0B"/>
    <w:rsid w:val="4A554DD3"/>
    <w:rsid w:val="4A559CB8"/>
    <w:rsid w:val="4A56F23F"/>
    <w:rsid w:val="4A5CFB52"/>
    <w:rsid w:val="4A6263FE"/>
    <w:rsid w:val="4A638F18"/>
    <w:rsid w:val="4A642B7A"/>
    <w:rsid w:val="4A68B36E"/>
    <w:rsid w:val="4A6C6CB7"/>
    <w:rsid w:val="4A76D26A"/>
    <w:rsid w:val="4A790D1C"/>
    <w:rsid w:val="4A7D075C"/>
    <w:rsid w:val="4A7DDC64"/>
    <w:rsid w:val="4A7F25DD"/>
    <w:rsid w:val="4A81EAF9"/>
    <w:rsid w:val="4A8C3F06"/>
    <w:rsid w:val="4A8D2147"/>
    <w:rsid w:val="4A98981B"/>
    <w:rsid w:val="4AA9AF2E"/>
    <w:rsid w:val="4AAA9833"/>
    <w:rsid w:val="4ABB0A9C"/>
    <w:rsid w:val="4ABE6678"/>
    <w:rsid w:val="4ABE8828"/>
    <w:rsid w:val="4AC0A7DB"/>
    <w:rsid w:val="4AC0C84B"/>
    <w:rsid w:val="4AC2D391"/>
    <w:rsid w:val="4AC48A18"/>
    <w:rsid w:val="4AC68EC1"/>
    <w:rsid w:val="4ACC94A5"/>
    <w:rsid w:val="4AD3A165"/>
    <w:rsid w:val="4AD41CF4"/>
    <w:rsid w:val="4AD5BE4A"/>
    <w:rsid w:val="4AD610FF"/>
    <w:rsid w:val="4ADE5E20"/>
    <w:rsid w:val="4AE1E0E9"/>
    <w:rsid w:val="4AE27447"/>
    <w:rsid w:val="4AF86BE5"/>
    <w:rsid w:val="4B004C95"/>
    <w:rsid w:val="4B0916A7"/>
    <w:rsid w:val="4B0A3F34"/>
    <w:rsid w:val="4B0A9C2E"/>
    <w:rsid w:val="4B0CF8CF"/>
    <w:rsid w:val="4B0DB25C"/>
    <w:rsid w:val="4B104ED1"/>
    <w:rsid w:val="4B105024"/>
    <w:rsid w:val="4B121934"/>
    <w:rsid w:val="4B1CE6F3"/>
    <w:rsid w:val="4B22FF4C"/>
    <w:rsid w:val="4B27E537"/>
    <w:rsid w:val="4B297117"/>
    <w:rsid w:val="4B2F88F1"/>
    <w:rsid w:val="4B30CD52"/>
    <w:rsid w:val="4B386DBC"/>
    <w:rsid w:val="4B388BC1"/>
    <w:rsid w:val="4B3CE713"/>
    <w:rsid w:val="4B3E9917"/>
    <w:rsid w:val="4B42D1C3"/>
    <w:rsid w:val="4B43351D"/>
    <w:rsid w:val="4B447B45"/>
    <w:rsid w:val="4B44C683"/>
    <w:rsid w:val="4B455132"/>
    <w:rsid w:val="4B45C855"/>
    <w:rsid w:val="4B45F84E"/>
    <w:rsid w:val="4B50C849"/>
    <w:rsid w:val="4B51A00E"/>
    <w:rsid w:val="4B58732D"/>
    <w:rsid w:val="4B591E73"/>
    <w:rsid w:val="4B5C565B"/>
    <w:rsid w:val="4B5D0676"/>
    <w:rsid w:val="4B5EE91B"/>
    <w:rsid w:val="4B67B35A"/>
    <w:rsid w:val="4B68A2F6"/>
    <w:rsid w:val="4B7029C5"/>
    <w:rsid w:val="4B71AB05"/>
    <w:rsid w:val="4B720F83"/>
    <w:rsid w:val="4B72B16C"/>
    <w:rsid w:val="4B77B01A"/>
    <w:rsid w:val="4B7B4CEF"/>
    <w:rsid w:val="4B825D9E"/>
    <w:rsid w:val="4B85CFD5"/>
    <w:rsid w:val="4B88F76B"/>
    <w:rsid w:val="4B89493E"/>
    <w:rsid w:val="4B896749"/>
    <w:rsid w:val="4B89AE52"/>
    <w:rsid w:val="4B8A2E8E"/>
    <w:rsid w:val="4B8B185F"/>
    <w:rsid w:val="4B8FA395"/>
    <w:rsid w:val="4B9042FD"/>
    <w:rsid w:val="4B92EFA9"/>
    <w:rsid w:val="4B945252"/>
    <w:rsid w:val="4B9491F2"/>
    <w:rsid w:val="4B987361"/>
    <w:rsid w:val="4B9B230A"/>
    <w:rsid w:val="4BA370A1"/>
    <w:rsid w:val="4BA4FF95"/>
    <w:rsid w:val="4BADF667"/>
    <w:rsid w:val="4BC08B98"/>
    <w:rsid w:val="4BC6191A"/>
    <w:rsid w:val="4BC8E518"/>
    <w:rsid w:val="4BCA95E5"/>
    <w:rsid w:val="4BCC73AB"/>
    <w:rsid w:val="4BD09E2B"/>
    <w:rsid w:val="4BD28909"/>
    <w:rsid w:val="4BD7033F"/>
    <w:rsid w:val="4BD839B6"/>
    <w:rsid w:val="4BDD1068"/>
    <w:rsid w:val="4BDD41EB"/>
    <w:rsid w:val="4BE3D2E9"/>
    <w:rsid w:val="4BE9DC6D"/>
    <w:rsid w:val="4BEC8C66"/>
    <w:rsid w:val="4BF0F3E5"/>
    <w:rsid w:val="4BF2825B"/>
    <w:rsid w:val="4BF2DEC9"/>
    <w:rsid w:val="4BF38C93"/>
    <w:rsid w:val="4BF5E48A"/>
    <w:rsid w:val="4BFCE705"/>
    <w:rsid w:val="4C0557DA"/>
    <w:rsid w:val="4C11CDD6"/>
    <w:rsid w:val="4C11D2B8"/>
    <w:rsid w:val="4C131EC6"/>
    <w:rsid w:val="4C1B4817"/>
    <w:rsid w:val="4C1BD0CD"/>
    <w:rsid w:val="4C1ED990"/>
    <w:rsid w:val="4C21A6BA"/>
    <w:rsid w:val="4C2907F3"/>
    <w:rsid w:val="4C2B1C76"/>
    <w:rsid w:val="4C2B86F8"/>
    <w:rsid w:val="4C2F5C71"/>
    <w:rsid w:val="4C32EC13"/>
    <w:rsid w:val="4C334826"/>
    <w:rsid w:val="4C3A2866"/>
    <w:rsid w:val="4C3B709C"/>
    <w:rsid w:val="4C3E6DD7"/>
    <w:rsid w:val="4C3FE0BA"/>
    <w:rsid w:val="4C415A9E"/>
    <w:rsid w:val="4C488C98"/>
    <w:rsid w:val="4C502419"/>
    <w:rsid w:val="4C527EE1"/>
    <w:rsid w:val="4C54C009"/>
    <w:rsid w:val="4C557E4B"/>
    <w:rsid w:val="4C58565D"/>
    <w:rsid w:val="4C5F1E78"/>
    <w:rsid w:val="4C60475B"/>
    <w:rsid w:val="4C624145"/>
    <w:rsid w:val="4C62BBC4"/>
    <w:rsid w:val="4C62C3B3"/>
    <w:rsid w:val="4C718876"/>
    <w:rsid w:val="4C72773A"/>
    <w:rsid w:val="4C75EB80"/>
    <w:rsid w:val="4C75F57B"/>
    <w:rsid w:val="4C766C86"/>
    <w:rsid w:val="4C785F40"/>
    <w:rsid w:val="4C7B5F41"/>
    <w:rsid w:val="4C83A838"/>
    <w:rsid w:val="4C88E44D"/>
    <w:rsid w:val="4C8E6996"/>
    <w:rsid w:val="4C90379C"/>
    <w:rsid w:val="4C9A9FF8"/>
    <w:rsid w:val="4C9B2880"/>
    <w:rsid w:val="4C9D55BE"/>
    <w:rsid w:val="4CA0009F"/>
    <w:rsid w:val="4CA7C248"/>
    <w:rsid w:val="4CA98774"/>
    <w:rsid w:val="4CB66B14"/>
    <w:rsid w:val="4CB69E89"/>
    <w:rsid w:val="4CB7813E"/>
    <w:rsid w:val="4CB78BE2"/>
    <w:rsid w:val="4CBAB022"/>
    <w:rsid w:val="4CBC562E"/>
    <w:rsid w:val="4CBCF3D8"/>
    <w:rsid w:val="4CBDEA32"/>
    <w:rsid w:val="4CCA576B"/>
    <w:rsid w:val="4CD2B8C5"/>
    <w:rsid w:val="4CD68A84"/>
    <w:rsid w:val="4CE0D676"/>
    <w:rsid w:val="4CE3C0EB"/>
    <w:rsid w:val="4CEC635D"/>
    <w:rsid w:val="4CEDBD9C"/>
    <w:rsid w:val="4CF021E5"/>
    <w:rsid w:val="4CF6B907"/>
    <w:rsid w:val="4CF9C47B"/>
    <w:rsid w:val="4CFDA26F"/>
    <w:rsid w:val="4D02C591"/>
    <w:rsid w:val="4D064C45"/>
    <w:rsid w:val="4D0883E4"/>
    <w:rsid w:val="4D08F649"/>
    <w:rsid w:val="4D096908"/>
    <w:rsid w:val="4D14E687"/>
    <w:rsid w:val="4D1594BC"/>
    <w:rsid w:val="4D16D712"/>
    <w:rsid w:val="4D1AD290"/>
    <w:rsid w:val="4D20BE4C"/>
    <w:rsid w:val="4D2556AF"/>
    <w:rsid w:val="4D25C97C"/>
    <w:rsid w:val="4D28952A"/>
    <w:rsid w:val="4D32BD8D"/>
    <w:rsid w:val="4D33F348"/>
    <w:rsid w:val="4D34B35C"/>
    <w:rsid w:val="4D3DFE27"/>
    <w:rsid w:val="4D4037C3"/>
    <w:rsid w:val="4D41DCDA"/>
    <w:rsid w:val="4D44E3A4"/>
    <w:rsid w:val="4D4781A4"/>
    <w:rsid w:val="4D54C59A"/>
    <w:rsid w:val="4D59EF41"/>
    <w:rsid w:val="4D6154EC"/>
    <w:rsid w:val="4D67F941"/>
    <w:rsid w:val="4D71AA0B"/>
    <w:rsid w:val="4D733A91"/>
    <w:rsid w:val="4D7CE3BE"/>
    <w:rsid w:val="4D816E44"/>
    <w:rsid w:val="4D8348B4"/>
    <w:rsid w:val="4D92CCA0"/>
    <w:rsid w:val="4D936055"/>
    <w:rsid w:val="4D96D08A"/>
    <w:rsid w:val="4D97E9FA"/>
    <w:rsid w:val="4D9CA833"/>
    <w:rsid w:val="4D9D9755"/>
    <w:rsid w:val="4D9E58AD"/>
    <w:rsid w:val="4D9F9418"/>
    <w:rsid w:val="4DA28277"/>
    <w:rsid w:val="4DA70FCA"/>
    <w:rsid w:val="4DAA85D5"/>
    <w:rsid w:val="4DAC5DC0"/>
    <w:rsid w:val="4DAE43CE"/>
    <w:rsid w:val="4DBCB2F1"/>
    <w:rsid w:val="4DBD1BDA"/>
    <w:rsid w:val="4DC0659F"/>
    <w:rsid w:val="4DCFF708"/>
    <w:rsid w:val="4DD3146E"/>
    <w:rsid w:val="4DE2874C"/>
    <w:rsid w:val="4DE3D3CF"/>
    <w:rsid w:val="4DE75CB8"/>
    <w:rsid w:val="4DF43140"/>
    <w:rsid w:val="4DF6248B"/>
    <w:rsid w:val="4DFCD179"/>
    <w:rsid w:val="4DFF5E27"/>
    <w:rsid w:val="4E060D98"/>
    <w:rsid w:val="4E0640EC"/>
    <w:rsid w:val="4E147563"/>
    <w:rsid w:val="4E152A45"/>
    <w:rsid w:val="4E163146"/>
    <w:rsid w:val="4E17F25A"/>
    <w:rsid w:val="4E18097E"/>
    <w:rsid w:val="4E1B02F1"/>
    <w:rsid w:val="4E1F1A42"/>
    <w:rsid w:val="4E2BFB89"/>
    <w:rsid w:val="4E2D0A6D"/>
    <w:rsid w:val="4E2DD05E"/>
    <w:rsid w:val="4E361D9F"/>
    <w:rsid w:val="4E3723E2"/>
    <w:rsid w:val="4E387B8F"/>
    <w:rsid w:val="4E40F163"/>
    <w:rsid w:val="4E428EF4"/>
    <w:rsid w:val="4E47ACEF"/>
    <w:rsid w:val="4E48BA01"/>
    <w:rsid w:val="4E4A6300"/>
    <w:rsid w:val="4E4EB6C6"/>
    <w:rsid w:val="4E50D01C"/>
    <w:rsid w:val="4E516B12"/>
    <w:rsid w:val="4E561F65"/>
    <w:rsid w:val="4E58D85A"/>
    <w:rsid w:val="4E58FF1A"/>
    <w:rsid w:val="4E5F3EBD"/>
    <w:rsid w:val="4E6D889E"/>
    <w:rsid w:val="4E6F34D1"/>
    <w:rsid w:val="4E76289B"/>
    <w:rsid w:val="4E77D111"/>
    <w:rsid w:val="4E7B591A"/>
    <w:rsid w:val="4E7BB646"/>
    <w:rsid w:val="4E7D4001"/>
    <w:rsid w:val="4E7DCC29"/>
    <w:rsid w:val="4E821B39"/>
    <w:rsid w:val="4E84D96F"/>
    <w:rsid w:val="4E8893B6"/>
    <w:rsid w:val="4E8D1A04"/>
    <w:rsid w:val="4E8D6F04"/>
    <w:rsid w:val="4E900A8F"/>
    <w:rsid w:val="4E927313"/>
    <w:rsid w:val="4EA1705D"/>
    <w:rsid w:val="4EA20607"/>
    <w:rsid w:val="4EA6FB1A"/>
    <w:rsid w:val="4EAAB19D"/>
    <w:rsid w:val="4EADDADB"/>
    <w:rsid w:val="4EB126F6"/>
    <w:rsid w:val="4EB3B50A"/>
    <w:rsid w:val="4EBC5A53"/>
    <w:rsid w:val="4EBD6948"/>
    <w:rsid w:val="4EBEF7D9"/>
    <w:rsid w:val="4EC0E4DE"/>
    <w:rsid w:val="4EC11B4E"/>
    <w:rsid w:val="4EC1B687"/>
    <w:rsid w:val="4ECF15AA"/>
    <w:rsid w:val="4ED4E067"/>
    <w:rsid w:val="4ED64EEF"/>
    <w:rsid w:val="4ED74FC4"/>
    <w:rsid w:val="4EEA01E8"/>
    <w:rsid w:val="4EEC7787"/>
    <w:rsid w:val="4EF0AC9B"/>
    <w:rsid w:val="4EF21BE0"/>
    <w:rsid w:val="4EF4B520"/>
    <w:rsid w:val="4EF4B6EA"/>
    <w:rsid w:val="4EF56C3A"/>
    <w:rsid w:val="4EF68C85"/>
    <w:rsid w:val="4EF990AF"/>
    <w:rsid w:val="4EFC263E"/>
    <w:rsid w:val="4EFD0AE8"/>
    <w:rsid w:val="4EFDB770"/>
    <w:rsid w:val="4F000634"/>
    <w:rsid w:val="4F04A27C"/>
    <w:rsid w:val="4F088491"/>
    <w:rsid w:val="4F08A55A"/>
    <w:rsid w:val="4F09FEBF"/>
    <w:rsid w:val="4F0A3D22"/>
    <w:rsid w:val="4F125C6D"/>
    <w:rsid w:val="4F1A0B88"/>
    <w:rsid w:val="4F1D98C7"/>
    <w:rsid w:val="4F1FD801"/>
    <w:rsid w:val="4F241568"/>
    <w:rsid w:val="4F2A31D8"/>
    <w:rsid w:val="4F2CD024"/>
    <w:rsid w:val="4F341A63"/>
    <w:rsid w:val="4F35A2B0"/>
    <w:rsid w:val="4F35AF82"/>
    <w:rsid w:val="4F377547"/>
    <w:rsid w:val="4F388C53"/>
    <w:rsid w:val="4F388F33"/>
    <w:rsid w:val="4F40634E"/>
    <w:rsid w:val="4F47A3E3"/>
    <w:rsid w:val="4F4A0850"/>
    <w:rsid w:val="4F4FD0F0"/>
    <w:rsid w:val="4F51D1D6"/>
    <w:rsid w:val="4F557A2B"/>
    <w:rsid w:val="4F57BF8B"/>
    <w:rsid w:val="4F5BAB6F"/>
    <w:rsid w:val="4F5EF04C"/>
    <w:rsid w:val="4F60CEEE"/>
    <w:rsid w:val="4F6356E7"/>
    <w:rsid w:val="4F675721"/>
    <w:rsid w:val="4F685177"/>
    <w:rsid w:val="4F6CF21C"/>
    <w:rsid w:val="4F6D3417"/>
    <w:rsid w:val="4F6E9B01"/>
    <w:rsid w:val="4F6FEF65"/>
    <w:rsid w:val="4F72149D"/>
    <w:rsid w:val="4F76CAA8"/>
    <w:rsid w:val="4F77CCC3"/>
    <w:rsid w:val="4F77E082"/>
    <w:rsid w:val="4F7BF419"/>
    <w:rsid w:val="4F80D0E6"/>
    <w:rsid w:val="4F840369"/>
    <w:rsid w:val="4F8907BE"/>
    <w:rsid w:val="4F89CF89"/>
    <w:rsid w:val="4F8AC819"/>
    <w:rsid w:val="4F8B919C"/>
    <w:rsid w:val="4F8B9368"/>
    <w:rsid w:val="4F8BEBDC"/>
    <w:rsid w:val="4F9610B4"/>
    <w:rsid w:val="4F963AC2"/>
    <w:rsid w:val="4F963DDA"/>
    <w:rsid w:val="4F9BF7B8"/>
    <w:rsid w:val="4FA011EA"/>
    <w:rsid w:val="4FA5DDA3"/>
    <w:rsid w:val="4FA95001"/>
    <w:rsid w:val="4FAA961C"/>
    <w:rsid w:val="4FBADC3D"/>
    <w:rsid w:val="4FC0C3B4"/>
    <w:rsid w:val="4FCF25BE"/>
    <w:rsid w:val="4FD05A6D"/>
    <w:rsid w:val="4FD4B385"/>
    <w:rsid w:val="4FD72173"/>
    <w:rsid w:val="4FDA0D5B"/>
    <w:rsid w:val="4FDFF28D"/>
    <w:rsid w:val="4FE1CEA1"/>
    <w:rsid w:val="4FF162DE"/>
    <w:rsid w:val="4FF75547"/>
    <w:rsid w:val="4FFC17FA"/>
    <w:rsid w:val="4FFDF159"/>
    <w:rsid w:val="4FFF97B7"/>
    <w:rsid w:val="50032D79"/>
    <w:rsid w:val="5009FBE7"/>
    <w:rsid w:val="50166D03"/>
    <w:rsid w:val="50183F25"/>
    <w:rsid w:val="501B1322"/>
    <w:rsid w:val="501C6B32"/>
    <w:rsid w:val="501F7596"/>
    <w:rsid w:val="5024235F"/>
    <w:rsid w:val="502AEC46"/>
    <w:rsid w:val="502F2739"/>
    <w:rsid w:val="50306E93"/>
    <w:rsid w:val="5030FFAB"/>
    <w:rsid w:val="5034BC96"/>
    <w:rsid w:val="50374DBF"/>
    <w:rsid w:val="503AB1FF"/>
    <w:rsid w:val="50401C0D"/>
    <w:rsid w:val="5046EC42"/>
    <w:rsid w:val="504837BF"/>
    <w:rsid w:val="504965C4"/>
    <w:rsid w:val="5049F223"/>
    <w:rsid w:val="505906CC"/>
    <w:rsid w:val="505F07EE"/>
    <w:rsid w:val="5062D762"/>
    <w:rsid w:val="50644B65"/>
    <w:rsid w:val="506541AC"/>
    <w:rsid w:val="5069D94A"/>
    <w:rsid w:val="506BCAFE"/>
    <w:rsid w:val="506D25C4"/>
    <w:rsid w:val="506DBD0B"/>
    <w:rsid w:val="50798E16"/>
    <w:rsid w:val="50832366"/>
    <w:rsid w:val="508827F8"/>
    <w:rsid w:val="5093D931"/>
    <w:rsid w:val="509A3C48"/>
    <w:rsid w:val="509CC898"/>
    <w:rsid w:val="50A07ADC"/>
    <w:rsid w:val="50A21925"/>
    <w:rsid w:val="50A55DE1"/>
    <w:rsid w:val="50A6ED7C"/>
    <w:rsid w:val="50A6FC8E"/>
    <w:rsid w:val="50A9ADA2"/>
    <w:rsid w:val="50ADD6CD"/>
    <w:rsid w:val="50B74AC8"/>
    <w:rsid w:val="50BCBFE6"/>
    <w:rsid w:val="50BCD48F"/>
    <w:rsid w:val="50BF58C0"/>
    <w:rsid w:val="50C03817"/>
    <w:rsid w:val="50C47180"/>
    <w:rsid w:val="50C7E4D4"/>
    <w:rsid w:val="50CD88DE"/>
    <w:rsid w:val="50D0A22D"/>
    <w:rsid w:val="50D0B970"/>
    <w:rsid w:val="50D2A288"/>
    <w:rsid w:val="50D2AB1F"/>
    <w:rsid w:val="50D770F4"/>
    <w:rsid w:val="50F0A481"/>
    <w:rsid w:val="50F5C5FC"/>
    <w:rsid w:val="50F90F94"/>
    <w:rsid w:val="50FB195D"/>
    <w:rsid w:val="50FD66D0"/>
    <w:rsid w:val="50FFC58B"/>
    <w:rsid w:val="5100CAA4"/>
    <w:rsid w:val="51021B49"/>
    <w:rsid w:val="5105D043"/>
    <w:rsid w:val="510763F4"/>
    <w:rsid w:val="5107A58D"/>
    <w:rsid w:val="5109FE85"/>
    <w:rsid w:val="510E7017"/>
    <w:rsid w:val="51148663"/>
    <w:rsid w:val="51157950"/>
    <w:rsid w:val="51158730"/>
    <w:rsid w:val="51163281"/>
    <w:rsid w:val="511793A6"/>
    <w:rsid w:val="51195B3B"/>
    <w:rsid w:val="511CE0CC"/>
    <w:rsid w:val="511CEFCD"/>
    <w:rsid w:val="512C8133"/>
    <w:rsid w:val="512ED144"/>
    <w:rsid w:val="51310EB2"/>
    <w:rsid w:val="5136E609"/>
    <w:rsid w:val="51380E37"/>
    <w:rsid w:val="51402237"/>
    <w:rsid w:val="5141E01A"/>
    <w:rsid w:val="5146CB0B"/>
    <w:rsid w:val="5148A8EA"/>
    <w:rsid w:val="5150265C"/>
    <w:rsid w:val="515029A5"/>
    <w:rsid w:val="515C8D81"/>
    <w:rsid w:val="5161B23E"/>
    <w:rsid w:val="5165B23B"/>
    <w:rsid w:val="516778C7"/>
    <w:rsid w:val="516D01AD"/>
    <w:rsid w:val="5173F3F4"/>
    <w:rsid w:val="5178ECA5"/>
    <w:rsid w:val="51797769"/>
    <w:rsid w:val="5179F71A"/>
    <w:rsid w:val="51892968"/>
    <w:rsid w:val="518B620F"/>
    <w:rsid w:val="518E1172"/>
    <w:rsid w:val="51956C0F"/>
    <w:rsid w:val="51A1EB67"/>
    <w:rsid w:val="51A2182E"/>
    <w:rsid w:val="51AB2494"/>
    <w:rsid w:val="51AC9162"/>
    <w:rsid w:val="51B9AB2A"/>
    <w:rsid w:val="51BCD2FA"/>
    <w:rsid w:val="51BDA887"/>
    <w:rsid w:val="51C1495D"/>
    <w:rsid w:val="51C3078A"/>
    <w:rsid w:val="51CC66BE"/>
    <w:rsid w:val="51D16204"/>
    <w:rsid w:val="51D1E121"/>
    <w:rsid w:val="51D3075F"/>
    <w:rsid w:val="51D6D778"/>
    <w:rsid w:val="51D9E053"/>
    <w:rsid w:val="51DABAD4"/>
    <w:rsid w:val="51DC8133"/>
    <w:rsid w:val="51E2330F"/>
    <w:rsid w:val="51E48EB6"/>
    <w:rsid w:val="51EC1B39"/>
    <w:rsid w:val="51F25D0F"/>
    <w:rsid w:val="51F2D258"/>
    <w:rsid w:val="51FB0460"/>
    <w:rsid w:val="51FF1461"/>
    <w:rsid w:val="52073515"/>
    <w:rsid w:val="520B36A3"/>
    <w:rsid w:val="520B3EE7"/>
    <w:rsid w:val="520D1DD3"/>
    <w:rsid w:val="520FB63A"/>
    <w:rsid w:val="52146F6C"/>
    <w:rsid w:val="521F7710"/>
    <w:rsid w:val="522429AE"/>
    <w:rsid w:val="5224F46C"/>
    <w:rsid w:val="52279B8B"/>
    <w:rsid w:val="522C140F"/>
    <w:rsid w:val="523123B6"/>
    <w:rsid w:val="5245110C"/>
    <w:rsid w:val="52488986"/>
    <w:rsid w:val="524A83A4"/>
    <w:rsid w:val="524CF373"/>
    <w:rsid w:val="524E3EAB"/>
    <w:rsid w:val="5252E1BB"/>
    <w:rsid w:val="5253AF58"/>
    <w:rsid w:val="525411EC"/>
    <w:rsid w:val="5258E5DD"/>
    <w:rsid w:val="525AFA3C"/>
    <w:rsid w:val="5261F890"/>
    <w:rsid w:val="526468D3"/>
    <w:rsid w:val="526604D5"/>
    <w:rsid w:val="52676F69"/>
    <w:rsid w:val="52695DD9"/>
    <w:rsid w:val="526A5596"/>
    <w:rsid w:val="526C163F"/>
    <w:rsid w:val="526DE7D8"/>
    <w:rsid w:val="52746645"/>
    <w:rsid w:val="52775E1A"/>
    <w:rsid w:val="5279B1F4"/>
    <w:rsid w:val="527EE1E6"/>
    <w:rsid w:val="527F2EBF"/>
    <w:rsid w:val="527F9EA2"/>
    <w:rsid w:val="5282D389"/>
    <w:rsid w:val="5293D911"/>
    <w:rsid w:val="5299A9CE"/>
    <w:rsid w:val="529D7197"/>
    <w:rsid w:val="529F068C"/>
    <w:rsid w:val="52A0FDE4"/>
    <w:rsid w:val="52A8E28E"/>
    <w:rsid w:val="52AAEEA5"/>
    <w:rsid w:val="52AE18EF"/>
    <w:rsid w:val="52B2F8FA"/>
    <w:rsid w:val="52BC7D90"/>
    <w:rsid w:val="52C1F5E9"/>
    <w:rsid w:val="52C2B685"/>
    <w:rsid w:val="52D0A3CC"/>
    <w:rsid w:val="52D11E81"/>
    <w:rsid w:val="52D70F7D"/>
    <w:rsid w:val="52D71B2A"/>
    <w:rsid w:val="52D86381"/>
    <w:rsid w:val="52DFABE6"/>
    <w:rsid w:val="52EA2C4F"/>
    <w:rsid w:val="52EBA277"/>
    <w:rsid w:val="52EEBA55"/>
    <w:rsid w:val="52EFD688"/>
    <w:rsid w:val="52FC5EBB"/>
    <w:rsid w:val="52FE3CF0"/>
    <w:rsid w:val="52FE9BF9"/>
    <w:rsid w:val="530073B7"/>
    <w:rsid w:val="53025128"/>
    <w:rsid w:val="5303CA9B"/>
    <w:rsid w:val="53054562"/>
    <w:rsid w:val="5306F0BC"/>
    <w:rsid w:val="530CCA7E"/>
    <w:rsid w:val="531BF1F4"/>
    <w:rsid w:val="531EDCE9"/>
    <w:rsid w:val="532BA656"/>
    <w:rsid w:val="5330E257"/>
    <w:rsid w:val="53355CA1"/>
    <w:rsid w:val="5338EDFC"/>
    <w:rsid w:val="534A13B8"/>
    <w:rsid w:val="534A5EB6"/>
    <w:rsid w:val="5351679B"/>
    <w:rsid w:val="535BF6D6"/>
    <w:rsid w:val="5364B9D2"/>
    <w:rsid w:val="53676D95"/>
    <w:rsid w:val="536960A9"/>
    <w:rsid w:val="536CAF7A"/>
    <w:rsid w:val="536DE096"/>
    <w:rsid w:val="536EF417"/>
    <w:rsid w:val="537255F7"/>
    <w:rsid w:val="53725E57"/>
    <w:rsid w:val="5373AE58"/>
    <w:rsid w:val="53795456"/>
    <w:rsid w:val="53798E83"/>
    <w:rsid w:val="53823FC9"/>
    <w:rsid w:val="538A203D"/>
    <w:rsid w:val="538A9856"/>
    <w:rsid w:val="538D7839"/>
    <w:rsid w:val="538F724B"/>
    <w:rsid w:val="5391A407"/>
    <w:rsid w:val="53970CE9"/>
    <w:rsid w:val="5397F497"/>
    <w:rsid w:val="53992536"/>
    <w:rsid w:val="539AA464"/>
    <w:rsid w:val="539F16D6"/>
    <w:rsid w:val="53A3479C"/>
    <w:rsid w:val="53A52730"/>
    <w:rsid w:val="53AAD492"/>
    <w:rsid w:val="53B0EA53"/>
    <w:rsid w:val="53B1F72A"/>
    <w:rsid w:val="53B48FE5"/>
    <w:rsid w:val="53BBD281"/>
    <w:rsid w:val="53C03E3E"/>
    <w:rsid w:val="53C0701E"/>
    <w:rsid w:val="53C0E7B6"/>
    <w:rsid w:val="53C909AD"/>
    <w:rsid w:val="53CBA104"/>
    <w:rsid w:val="53CE4AD4"/>
    <w:rsid w:val="53D69F36"/>
    <w:rsid w:val="53DE3967"/>
    <w:rsid w:val="53DF020F"/>
    <w:rsid w:val="53E4C9EB"/>
    <w:rsid w:val="53EB3D74"/>
    <w:rsid w:val="53EB745A"/>
    <w:rsid w:val="53F094E0"/>
    <w:rsid w:val="53FE3DDC"/>
    <w:rsid w:val="540083A3"/>
    <w:rsid w:val="5401FD01"/>
    <w:rsid w:val="54034944"/>
    <w:rsid w:val="5406CFA4"/>
    <w:rsid w:val="54088700"/>
    <w:rsid w:val="541D39D2"/>
    <w:rsid w:val="5421E50E"/>
    <w:rsid w:val="5428B7FA"/>
    <w:rsid w:val="5429EAC0"/>
    <w:rsid w:val="542FCAE0"/>
    <w:rsid w:val="5433747D"/>
    <w:rsid w:val="543579C8"/>
    <w:rsid w:val="543A6DF0"/>
    <w:rsid w:val="543C219B"/>
    <w:rsid w:val="5445488E"/>
    <w:rsid w:val="54484E57"/>
    <w:rsid w:val="545669F7"/>
    <w:rsid w:val="545DBDB8"/>
    <w:rsid w:val="546110B6"/>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730C"/>
    <w:rsid w:val="5492DC44"/>
    <w:rsid w:val="549408C0"/>
    <w:rsid w:val="5497C444"/>
    <w:rsid w:val="54A3AC64"/>
    <w:rsid w:val="54A44804"/>
    <w:rsid w:val="54A610CF"/>
    <w:rsid w:val="54AD5042"/>
    <w:rsid w:val="54AF234F"/>
    <w:rsid w:val="54B03F69"/>
    <w:rsid w:val="54B4B89E"/>
    <w:rsid w:val="54B6EC5E"/>
    <w:rsid w:val="54B899C4"/>
    <w:rsid w:val="54BA1702"/>
    <w:rsid w:val="54BB4FB8"/>
    <w:rsid w:val="54BC3DB6"/>
    <w:rsid w:val="54C49CC1"/>
    <w:rsid w:val="54C9E8CA"/>
    <w:rsid w:val="54CD7765"/>
    <w:rsid w:val="54DAD434"/>
    <w:rsid w:val="54DC264B"/>
    <w:rsid w:val="54E1E40A"/>
    <w:rsid w:val="54E21D2B"/>
    <w:rsid w:val="54EA88CA"/>
    <w:rsid w:val="54EAA744"/>
    <w:rsid w:val="54EC2E02"/>
    <w:rsid w:val="54F0B65A"/>
    <w:rsid w:val="54F19BE4"/>
    <w:rsid w:val="54F9DEC6"/>
    <w:rsid w:val="54FA6C5B"/>
    <w:rsid w:val="54FFA34F"/>
    <w:rsid w:val="54FFF6E3"/>
    <w:rsid w:val="550374DD"/>
    <w:rsid w:val="55085E38"/>
    <w:rsid w:val="55097C77"/>
    <w:rsid w:val="5509806C"/>
    <w:rsid w:val="550DC22A"/>
    <w:rsid w:val="551160EE"/>
    <w:rsid w:val="5511BE60"/>
    <w:rsid w:val="55219D9A"/>
    <w:rsid w:val="5528A39D"/>
    <w:rsid w:val="552969A9"/>
    <w:rsid w:val="552A9CC5"/>
    <w:rsid w:val="552C7A57"/>
    <w:rsid w:val="552D33CD"/>
    <w:rsid w:val="55311352"/>
    <w:rsid w:val="5539AD0C"/>
    <w:rsid w:val="5540EF48"/>
    <w:rsid w:val="55412A62"/>
    <w:rsid w:val="55415915"/>
    <w:rsid w:val="55438C8D"/>
    <w:rsid w:val="55448820"/>
    <w:rsid w:val="55462F56"/>
    <w:rsid w:val="554C4A7D"/>
    <w:rsid w:val="5550E404"/>
    <w:rsid w:val="555195CD"/>
    <w:rsid w:val="555B6FF5"/>
    <w:rsid w:val="555D2D94"/>
    <w:rsid w:val="556194CB"/>
    <w:rsid w:val="5564A33E"/>
    <w:rsid w:val="5564FE24"/>
    <w:rsid w:val="5565AD21"/>
    <w:rsid w:val="55792E9B"/>
    <w:rsid w:val="557EBA84"/>
    <w:rsid w:val="558105FC"/>
    <w:rsid w:val="5581A4F7"/>
    <w:rsid w:val="55905EB9"/>
    <w:rsid w:val="55946449"/>
    <w:rsid w:val="5594A81C"/>
    <w:rsid w:val="5596842B"/>
    <w:rsid w:val="55A02E47"/>
    <w:rsid w:val="55A13255"/>
    <w:rsid w:val="55A4EEB5"/>
    <w:rsid w:val="55A811CF"/>
    <w:rsid w:val="55A9139B"/>
    <w:rsid w:val="55A926CC"/>
    <w:rsid w:val="55AA7CF0"/>
    <w:rsid w:val="55AC8EE4"/>
    <w:rsid w:val="55B4A0FB"/>
    <w:rsid w:val="55C25FAF"/>
    <w:rsid w:val="55C4B9D2"/>
    <w:rsid w:val="55C6B163"/>
    <w:rsid w:val="55C7BA04"/>
    <w:rsid w:val="55CBE73A"/>
    <w:rsid w:val="55D1762F"/>
    <w:rsid w:val="55D67D58"/>
    <w:rsid w:val="55E536B5"/>
    <w:rsid w:val="55E900A7"/>
    <w:rsid w:val="55EA2B27"/>
    <w:rsid w:val="55F0310B"/>
    <w:rsid w:val="55F47352"/>
    <w:rsid w:val="55F5ADB4"/>
    <w:rsid w:val="55F5B797"/>
    <w:rsid w:val="55F60C52"/>
    <w:rsid w:val="55F93E37"/>
    <w:rsid w:val="55FA6016"/>
    <w:rsid w:val="55FBF1A6"/>
    <w:rsid w:val="55FDD8DF"/>
    <w:rsid w:val="5601936A"/>
    <w:rsid w:val="5604FCC8"/>
    <w:rsid w:val="5607FE31"/>
    <w:rsid w:val="56094E1C"/>
    <w:rsid w:val="560A733B"/>
    <w:rsid w:val="560D5E58"/>
    <w:rsid w:val="56170300"/>
    <w:rsid w:val="5619F84C"/>
    <w:rsid w:val="561A65F8"/>
    <w:rsid w:val="561C49A4"/>
    <w:rsid w:val="561D451F"/>
    <w:rsid w:val="561EC42E"/>
    <w:rsid w:val="562F9C5D"/>
    <w:rsid w:val="5634335C"/>
    <w:rsid w:val="5637D8C8"/>
    <w:rsid w:val="56394B02"/>
    <w:rsid w:val="563A1A61"/>
    <w:rsid w:val="563DA929"/>
    <w:rsid w:val="563E8C9C"/>
    <w:rsid w:val="5645775C"/>
    <w:rsid w:val="56461D79"/>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80C393"/>
    <w:rsid w:val="568142CC"/>
    <w:rsid w:val="56816AAE"/>
    <w:rsid w:val="5682F53D"/>
    <w:rsid w:val="56841D7E"/>
    <w:rsid w:val="568F5A55"/>
    <w:rsid w:val="5690C63F"/>
    <w:rsid w:val="569D9CDA"/>
    <w:rsid w:val="56A052AD"/>
    <w:rsid w:val="56A9F14D"/>
    <w:rsid w:val="56B260F6"/>
    <w:rsid w:val="56B3D079"/>
    <w:rsid w:val="56B3F557"/>
    <w:rsid w:val="56B6968E"/>
    <w:rsid w:val="56B874E2"/>
    <w:rsid w:val="56B8A61F"/>
    <w:rsid w:val="56C39178"/>
    <w:rsid w:val="56C53270"/>
    <w:rsid w:val="56C5486A"/>
    <w:rsid w:val="56D5BEF8"/>
    <w:rsid w:val="56D88283"/>
    <w:rsid w:val="56E14BE6"/>
    <w:rsid w:val="56E374DA"/>
    <w:rsid w:val="56E45A19"/>
    <w:rsid w:val="56E4EDDC"/>
    <w:rsid w:val="56E73893"/>
    <w:rsid w:val="56F4EC6D"/>
    <w:rsid w:val="56F759C3"/>
    <w:rsid w:val="570196D9"/>
    <w:rsid w:val="5702167B"/>
    <w:rsid w:val="570237B4"/>
    <w:rsid w:val="570C7D8E"/>
    <w:rsid w:val="570CD5B6"/>
    <w:rsid w:val="5713E465"/>
    <w:rsid w:val="57195AB7"/>
    <w:rsid w:val="571DA6E7"/>
    <w:rsid w:val="571FEDAB"/>
    <w:rsid w:val="572099AD"/>
    <w:rsid w:val="57221142"/>
    <w:rsid w:val="57221E1B"/>
    <w:rsid w:val="57278D47"/>
    <w:rsid w:val="5737F451"/>
    <w:rsid w:val="573817E5"/>
    <w:rsid w:val="573C3F08"/>
    <w:rsid w:val="573EC20E"/>
    <w:rsid w:val="57455A3D"/>
    <w:rsid w:val="57485A9C"/>
    <w:rsid w:val="574C77C5"/>
    <w:rsid w:val="574F412C"/>
    <w:rsid w:val="575020E5"/>
    <w:rsid w:val="57556F7B"/>
    <w:rsid w:val="575617DF"/>
    <w:rsid w:val="575FE399"/>
    <w:rsid w:val="5761CF51"/>
    <w:rsid w:val="57640BD3"/>
    <w:rsid w:val="57650520"/>
    <w:rsid w:val="57655BBF"/>
    <w:rsid w:val="5767A17B"/>
    <w:rsid w:val="57879EAE"/>
    <w:rsid w:val="5788A3A7"/>
    <w:rsid w:val="578AFD8E"/>
    <w:rsid w:val="578D1F85"/>
    <w:rsid w:val="57958340"/>
    <w:rsid w:val="579BDBF0"/>
    <w:rsid w:val="579D1913"/>
    <w:rsid w:val="57A1E694"/>
    <w:rsid w:val="57A3647D"/>
    <w:rsid w:val="57A4997B"/>
    <w:rsid w:val="57A4EB6D"/>
    <w:rsid w:val="57A80912"/>
    <w:rsid w:val="57AE97B2"/>
    <w:rsid w:val="57B0089C"/>
    <w:rsid w:val="57B12072"/>
    <w:rsid w:val="57B8BB87"/>
    <w:rsid w:val="57C5889B"/>
    <w:rsid w:val="57C6406F"/>
    <w:rsid w:val="57C852F0"/>
    <w:rsid w:val="57CC03AF"/>
    <w:rsid w:val="57D1C9BB"/>
    <w:rsid w:val="57D6E684"/>
    <w:rsid w:val="57E7653D"/>
    <w:rsid w:val="57EEF1D9"/>
    <w:rsid w:val="57F67A47"/>
    <w:rsid w:val="57F6D27A"/>
    <w:rsid w:val="57FBE728"/>
    <w:rsid w:val="58030166"/>
    <w:rsid w:val="58094D77"/>
    <w:rsid w:val="580B3500"/>
    <w:rsid w:val="580C1739"/>
    <w:rsid w:val="580E8159"/>
    <w:rsid w:val="58143892"/>
    <w:rsid w:val="58145236"/>
    <w:rsid w:val="58189CAA"/>
    <w:rsid w:val="581A44D8"/>
    <w:rsid w:val="581DB783"/>
    <w:rsid w:val="5820BAB0"/>
    <w:rsid w:val="58239BCA"/>
    <w:rsid w:val="5825E0BE"/>
    <w:rsid w:val="58292EA6"/>
    <w:rsid w:val="582FB6C1"/>
    <w:rsid w:val="5836F492"/>
    <w:rsid w:val="583E97A2"/>
    <w:rsid w:val="58423552"/>
    <w:rsid w:val="58424688"/>
    <w:rsid w:val="584B412F"/>
    <w:rsid w:val="58550303"/>
    <w:rsid w:val="58559A6A"/>
    <w:rsid w:val="5855C433"/>
    <w:rsid w:val="5856D4C6"/>
    <w:rsid w:val="5858EF16"/>
    <w:rsid w:val="585A8594"/>
    <w:rsid w:val="586238B0"/>
    <w:rsid w:val="58625CA4"/>
    <w:rsid w:val="5862A5D3"/>
    <w:rsid w:val="5865969F"/>
    <w:rsid w:val="5865C34F"/>
    <w:rsid w:val="58674FCC"/>
    <w:rsid w:val="586C2773"/>
    <w:rsid w:val="586D97DB"/>
    <w:rsid w:val="588A732B"/>
    <w:rsid w:val="5893E497"/>
    <w:rsid w:val="5893FBD6"/>
    <w:rsid w:val="5895408E"/>
    <w:rsid w:val="5896E2D2"/>
    <w:rsid w:val="589ADFAA"/>
    <w:rsid w:val="589B4822"/>
    <w:rsid w:val="58A13FA2"/>
    <w:rsid w:val="58A58FD7"/>
    <w:rsid w:val="58A6F854"/>
    <w:rsid w:val="58A85151"/>
    <w:rsid w:val="58AA9E1E"/>
    <w:rsid w:val="58AB7F89"/>
    <w:rsid w:val="58AF60AC"/>
    <w:rsid w:val="58AFB049"/>
    <w:rsid w:val="58B18EBB"/>
    <w:rsid w:val="58B226D2"/>
    <w:rsid w:val="58BBA746"/>
    <w:rsid w:val="58BD7D6B"/>
    <w:rsid w:val="58BDB4C2"/>
    <w:rsid w:val="58C090EE"/>
    <w:rsid w:val="58C485DC"/>
    <w:rsid w:val="58C74114"/>
    <w:rsid w:val="58C8A4E6"/>
    <w:rsid w:val="58C94E9B"/>
    <w:rsid w:val="58CA4155"/>
    <w:rsid w:val="58CA7E42"/>
    <w:rsid w:val="58D1DFDD"/>
    <w:rsid w:val="58D8134E"/>
    <w:rsid w:val="58DCC520"/>
    <w:rsid w:val="58DD08B7"/>
    <w:rsid w:val="58E6D39F"/>
    <w:rsid w:val="58EBCE86"/>
    <w:rsid w:val="58ED32AC"/>
    <w:rsid w:val="58ED4B51"/>
    <w:rsid w:val="58EEDA39"/>
    <w:rsid w:val="58F022C1"/>
    <w:rsid w:val="58F1D536"/>
    <w:rsid w:val="58F38449"/>
    <w:rsid w:val="58F97B60"/>
    <w:rsid w:val="58FDCE83"/>
    <w:rsid w:val="58FF0668"/>
    <w:rsid w:val="5900BDC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A3F50"/>
    <w:rsid w:val="593FF427"/>
    <w:rsid w:val="594018B2"/>
    <w:rsid w:val="5943B28D"/>
    <w:rsid w:val="5947DB48"/>
    <w:rsid w:val="59480A1C"/>
    <w:rsid w:val="5951574C"/>
    <w:rsid w:val="5952121B"/>
    <w:rsid w:val="5953DF98"/>
    <w:rsid w:val="59541426"/>
    <w:rsid w:val="59563963"/>
    <w:rsid w:val="59588B13"/>
    <w:rsid w:val="595C1989"/>
    <w:rsid w:val="595E0827"/>
    <w:rsid w:val="595F09F3"/>
    <w:rsid w:val="5961EAE8"/>
    <w:rsid w:val="59633634"/>
    <w:rsid w:val="5964B4D0"/>
    <w:rsid w:val="5969E24F"/>
    <w:rsid w:val="596AF4A7"/>
    <w:rsid w:val="596C5223"/>
    <w:rsid w:val="596FAEBF"/>
    <w:rsid w:val="59738F1B"/>
    <w:rsid w:val="59749938"/>
    <w:rsid w:val="5976C404"/>
    <w:rsid w:val="597B3211"/>
    <w:rsid w:val="597EF3F0"/>
    <w:rsid w:val="5984220C"/>
    <w:rsid w:val="59847A6D"/>
    <w:rsid w:val="598F3655"/>
    <w:rsid w:val="598F4F7D"/>
    <w:rsid w:val="59918D42"/>
    <w:rsid w:val="599ABC53"/>
    <w:rsid w:val="599D1512"/>
    <w:rsid w:val="59A4806F"/>
    <w:rsid w:val="59A6DE07"/>
    <w:rsid w:val="59A87D43"/>
    <w:rsid w:val="59AA150D"/>
    <w:rsid w:val="59B37786"/>
    <w:rsid w:val="59B41550"/>
    <w:rsid w:val="59B64790"/>
    <w:rsid w:val="59B64D05"/>
    <w:rsid w:val="59C43EEC"/>
    <w:rsid w:val="59C75584"/>
    <w:rsid w:val="59CBD547"/>
    <w:rsid w:val="59CCCC53"/>
    <w:rsid w:val="59CF3940"/>
    <w:rsid w:val="59D02D82"/>
    <w:rsid w:val="59D1B590"/>
    <w:rsid w:val="59D5B069"/>
    <w:rsid w:val="59D64460"/>
    <w:rsid w:val="59E100AB"/>
    <w:rsid w:val="59E19D07"/>
    <w:rsid w:val="59EC0417"/>
    <w:rsid w:val="59EDAA7E"/>
    <w:rsid w:val="59F31C0C"/>
    <w:rsid w:val="59F36196"/>
    <w:rsid w:val="59F68365"/>
    <w:rsid w:val="59F828DD"/>
    <w:rsid w:val="59FEE73F"/>
    <w:rsid w:val="59FFBED2"/>
    <w:rsid w:val="5A012244"/>
    <w:rsid w:val="5A036BAF"/>
    <w:rsid w:val="5A045D81"/>
    <w:rsid w:val="5A0A41F4"/>
    <w:rsid w:val="5A118316"/>
    <w:rsid w:val="5A126E80"/>
    <w:rsid w:val="5A157198"/>
    <w:rsid w:val="5A159700"/>
    <w:rsid w:val="5A15B261"/>
    <w:rsid w:val="5A198B44"/>
    <w:rsid w:val="5A1F9411"/>
    <w:rsid w:val="5A2C90B3"/>
    <w:rsid w:val="5A31DA75"/>
    <w:rsid w:val="5A322626"/>
    <w:rsid w:val="5A3661EF"/>
    <w:rsid w:val="5A36D2C9"/>
    <w:rsid w:val="5A38B40D"/>
    <w:rsid w:val="5A38FC02"/>
    <w:rsid w:val="5A3F8109"/>
    <w:rsid w:val="5A440BD7"/>
    <w:rsid w:val="5A5711D9"/>
    <w:rsid w:val="5A59BD46"/>
    <w:rsid w:val="5A5A2081"/>
    <w:rsid w:val="5A5C5AB7"/>
    <w:rsid w:val="5A63838B"/>
    <w:rsid w:val="5A6AE889"/>
    <w:rsid w:val="5A6B88CD"/>
    <w:rsid w:val="5A6C984D"/>
    <w:rsid w:val="5A7F4F82"/>
    <w:rsid w:val="5A7FDD3B"/>
    <w:rsid w:val="5A80B5DF"/>
    <w:rsid w:val="5A837621"/>
    <w:rsid w:val="5A84E85D"/>
    <w:rsid w:val="5A877AD3"/>
    <w:rsid w:val="5A8A7001"/>
    <w:rsid w:val="5A8F641D"/>
    <w:rsid w:val="5A9BB4B8"/>
    <w:rsid w:val="5AA23CF4"/>
    <w:rsid w:val="5AA38F06"/>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9B816"/>
    <w:rsid w:val="5ACC9B02"/>
    <w:rsid w:val="5AD07924"/>
    <w:rsid w:val="5AD6B3B4"/>
    <w:rsid w:val="5AD77CF6"/>
    <w:rsid w:val="5ADC6820"/>
    <w:rsid w:val="5AE09904"/>
    <w:rsid w:val="5AE39790"/>
    <w:rsid w:val="5AE56F87"/>
    <w:rsid w:val="5AEF4480"/>
    <w:rsid w:val="5AEF7EB1"/>
    <w:rsid w:val="5AF050B4"/>
    <w:rsid w:val="5AFF518A"/>
    <w:rsid w:val="5B0040D1"/>
    <w:rsid w:val="5B0194BE"/>
    <w:rsid w:val="5B01D2B8"/>
    <w:rsid w:val="5B023A87"/>
    <w:rsid w:val="5B036353"/>
    <w:rsid w:val="5B109A8D"/>
    <w:rsid w:val="5B13050A"/>
    <w:rsid w:val="5B1320AD"/>
    <w:rsid w:val="5B1369C2"/>
    <w:rsid w:val="5B1D276A"/>
    <w:rsid w:val="5B1DACCC"/>
    <w:rsid w:val="5B2229A3"/>
    <w:rsid w:val="5B247CBB"/>
    <w:rsid w:val="5B26D5BC"/>
    <w:rsid w:val="5B28240B"/>
    <w:rsid w:val="5B2B61DA"/>
    <w:rsid w:val="5B341CCB"/>
    <w:rsid w:val="5B351826"/>
    <w:rsid w:val="5B3BBBCE"/>
    <w:rsid w:val="5B3BD34E"/>
    <w:rsid w:val="5B4079FC"/>
    <w:rsid w:val="5B4532C0"/>
    <w:rsid w:val="5B471353"/>
    <w:rsid w:val="5B472E2B"/>
    <w:rsid w:val="5B47EA21"/>
    <w:rsid w:val="5B540EE5"/>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FC243"/>
    <w:rsid w:val="5B82DA10"/>
    <w:rsid w:val="5B8D3C93"/>
    <w:rsid w:val="5B90C520"/>
    <w:rsid w:val="5B942D33"/>
    <w:rsid w:val="5B95A1CC"/>
    <w:rsid w:val="5B9A81AF"/>
    <w:rsid w:val="5B9ABC87"/>
    <w:rsid w:val="5B9FEB03"/>
    <w:rsid w:val="5BA50FE7"/>
    <w:rsid w:val="5BA728C9"/>
    <w:rsid w:val="5BAA7714"/>
    <w:rsid w:val="5BACE7DF"/>
    <w:rsid w:val="5BAFA607"/>
    <w:rsid w:val="5BAFAC7F"/>
    <w:rsid w:val="5BB0EE9F"/>
    <w:rsid w:val="5BBBAA24"/>
    <w:rsid w:val="5BC5ED7C"/>
    <w:rsid w:val="5BD2F68D"/>
    <w:rsid w:val="5BD4DFD9"/>
    <w:rsid w:val="5BD7FE13"/>
    <w:rsid w:val="5BD904DF"/>
    <w:rsid w:val="5BDA39AD"/>
    <w:rsid w:val="5BE2222A"/>
    <w:rsid w:val="5BE95D6A"/>
    <w:rsid w:val="5BEB4F4E"/>
    <w:rsid w:val="5BED0BFF"/>
    <w:rsid w:val="5BEE7DE1"/>
    <w:rsid w:val="5BEFF6A0"/>
    <w:rsid w:val="5BF03BDA"/>
    <w:rsid w:val="5BF24B78"/>
    <w:rsid w:val="5BF27CB1"/>
    <w:rsid w:val="5BF6259D"/>
    <w:rsid w:val="5BF765A8"/>
    <w:rsid w:val="5BF8897A"/>
    <w:rsid w:val="5C006C04"/>
    <w:rsid w:val="5C02439C"/>
    <w:rsid w:val="5C0340D7"/>
    <w:rsid w:val="5C088006"/>
    <w:rsid w:val="5C09F424"/>
    <w:rsid w:val="5C0B36FC"/>
    <w:rsid w:val="5C0F506D"/>
    <w:rsid w:val="5C149D8A"/>
    <w:rsid w:val="5C164EED"/>
    <w:rsid w:val="5C19AA2E"/>
    <w:rsid w:val="5C1F4E7F"/>
    <w:rsid w:val="5C1FCA15"/>
    <w:rsid w:val="5C216673"/>
    <w:rsid w:val="5C268C72"/>
    <w:rsid w:val="5C298641"/>
    <w:rsid w:val="5C2BD046"/>
    <w:rsid w:val="5C2EF1A0"/>
    <w:rsid w:val="5C338E45"/>
    <w:rsid w:val="5C3C67AA"/>
    <w:rsid w:val="5C423CD8"/>
    <w:rsid w:val="5C4902C1"/>
    <w:rsid w:val="5C4C87B3"/>
    <w:rsid w:val="5C4D6336"/>
    <w:rsid w:val="5C52C766"/>
    <w:rsid w:val="5C52D4F4"/>
    <w:rsid w:val="5C532A0C"/>
    <w:rsid w:val="5C5471EC"/>
    <w:rsid w:val="5C56D0F0"/>
    <w:rsid w:val="5C5A480A"/>
    <w:rsid w:val="5C5FF33F"/>
    <w:rsid w:val="5C613782"/>
    <w:rsid w:val="5C6541C8"/>
    <w:rsid w:val="5C673703"/>
    <w:rsid w:val="5C6FF235"/>
    <w:rsid w:val="5C781234"/>
    <w:rsid w:val="5C7E1CF0"/>
    <w:rsid w:val="5C7EE755"/>
    <w:rsid w:val="5C7FEE6E"/>
    <w:rsid w:val="5C813C06"/>
    <w:rsid w:val="5C844A8B"/>
    <w:rsid w:val="5C883520"/>
    <w:rsid w:val="5C99AA9A"/>
    <w:rsid w:val="5C9C9E46"/>
    <w:rsid w:val="5C9F5882"/>
    <w:rsid w:val="5CA3C9A4"/>
    <w:rsid w:val="5CA93171"/>
    <w:rsid w:val="5CACB772"/>
    <w:rsid w:val="5CACD50F"/>
    <w:rsid w:val="5CAFAD28"/>
    <w:rsid w:val="5CB2E7AA"/>
    <w:rsid w:val="5CB43156"/>
    <w:rsid w:val="5CB8288A"/>
    <w:rsid w:val="5CB83F77"/>
    <w:rsid w:val="5CB8A5C2"/>
    <w:rsid w:val="5CBC6345"/>
    <w:rsid w:val="5CBCF6DB"/>
    <w:rsid w:val="5CC87562"/>
    <w:rsid w:val="5CCA0BE8"/>
    <w:rsid w:val="5CCDB75D"/>
    <w:rsid w:val="5CD364FB"/>
    <w:rsid w:val="5CDAE4AB"/>
    <w:rsid w:val="5CE0931F"/>
    <w:rsid w:val="5CE29519"/>
    <w:rsid w:val="5CE615B6"/>
    <w:rsid w:val="5CEF6ABF"/>
    <w:rsid w:val="5CF4408D"/>
    <w:rsid w:val="5CF7E5AB"/>
    <w:rsid w:val="5CFB67E2"/>
    <w:rsid w:val="5CFEADAD"/>
    <w:rsid w:val="5D001D9C"/>
    <w:rsid w:val="5D015047"/>
    <w:rsid w:val="5D01D3A4"/>
    <w:rsid w:val="5D0942F8"/>
    <w:rsid w:val="5D0D4145"/>
    <w:rsid w:val="5D0EF21D"/>
    <w:rsid w:val="5D13F0F5"/>
    <w:rsid w:val="5D15EDD4"/>
    <w:rsid w:val="5D19C7EE"/>
    <w:rsid w:val="5D2079CD"/>
    <w:rsid w:val="5D230DDB"/>
    <w:rsid w:val="5D29F6BE"/>
    <w:rsid w:val="5D2A5292"/>
    <w:rsid w:val="5D2C1956"/>
    <w:rsid w:val="5D2F1F1C"/>
    <w:rsid w:val="5D340822"/>
    <w:rsid w:val="5D343175"/>
    <w:rsid w:val="5D3556D9"/>
    <w:rsid w:val="5D373513"/>
    <w:rsid w:val="5D386823"/>
    <w:rsid w:val="5D3DF59B"/>
    <w:rsid w:val="5D3E2C6B"/>
    <w:rsid w:val="5D3E7340"/>
    <w:rsid w:val="5D42C110"/>
    <w:rsid w:val="5D447F92"/>
    <w:rsid w:val="5D48A181"/>
    <w:rsid w:val="5D5970E7"/>
    <w:rsid w:val="5D5A4FDB"/>
    <w:rsid w:val="5D5CA5F5"/>
    <w:rsid w:val="5D5F0573"/>
    <w:rsid w:val="5D602C1E"/>
    <w:rsid w:val="5D60905C"/>
    <w:rsid w:val="5D624896"/>
    <w:rsid w:val="5D638619"/>
    <w:rsid w:val="5D64E156"/>
    <w:rsid w:val="5D64F2EC"/>
    <w:rsid w:val="5D658879"/>
    <w:rsid w:val="5D6E33A3"/>
    <w:rsid w:val="5D6FE998"/>
    <w:rsid w:val="5D708BF8"/>
    <w:rsid w:val="5D78F77E"/>
    <w:rsid w:val="5D7B3B73"/>
    <w:rsid w:val="5D7D19E7"/>
    <w:rsid w:val="5D837B14"/>
    <w:rsid w:val="5D869971"/>
    <w:rsid w:val="5D89DA26"/>
    <w:rsid w:val="5D8EF7B5"/>
    <w:rsid w:val="5D8FB320"/>
    <w:rsid w:val="5D93BE92"/>
    <w:rsid w:val="5D93CA44"/>
    <w:rsid w:val="5D98E667"/>
    <w:rsid w:val="5D9B1ABC"/>
    <w:rsid w:val="5D9D2CDC"/>
    <w:rsid w:val="5DA3F4BE"/>
    <w:rsid w:val="5DA6BDF9"/>
    <w:rsid w:val="5DAC798F"/>
    <w:rsid w:val="5DB37532"/>
    <w:rsid w:val="5DBE430F"/>
    <w:rsid w:val="5DBECFA5"/>
    <w:rsid w:val="5DBF0FA5"/>
    <w:rsid w:val="5DCEF7D4"/>
    <w:rsid w:val="5DCF265E"/>
    <w:rsid w:val="5DDA6A2F"/>
    <w:rsid w:val="5DDD5C07"/>
    <w:rsid w:val="5DE04DED"/>
    <w:rsid w:val="5DE0C2E2"/>
    <w:rsid w:val="5DE59956"/>
    <w:rsid w:val="5DE9CB13"/>
    <w:rsid w:val="5DEACBC4"/>
    <w:rsid w:val="5DF0EDE0"/>
    <w:rsid w:val="5DF21D5C"/>
    <w:rsid w:val="5DF471A0"/>
    <w:rsid w:val="5DF9DA21"/>
    <w:rsid w:val="5E04F491"/>
    <w:rsid w:val="5E05C800"/>
    <w:rsid w:val="5E061B80"/>
    <w:rsid w:val="5E07F82F"/>
    <w:rsid w:val="5E0B60B5"/>
    <w:rsid w:val="5E0D4EC8"/>
    <w:rsid w:val="5E0F3EC2"/>
    <w:rsid w:val="5E1159B4"/>
    <w:rsid w:val="5E12BDA0"/>
    <w:rsid w:val="5E134925"/>
    <w:rsid w:val="5E22E5A4"/>
    <w:rsid w:val="5E23FBA3"/>
    <w:rsid w:val="5E24861C"/>
    <w:rsid w:val="5E2550CB"/>
    <w:rsid w:val="5E263690"/>
    <w:rsid w:val="5E32DDA1"/>
    <w:rsid w:val="5E330B90"/>
    <w:rsid w:val="5E34868A"/>
    <w:rsid w:val="5E353C63"/>
    <w:rsid w:val="5E3AE9E1"/>
    <w:rsid w:val="5E3EB5AC"/>
    <w:rsid w:val="5E4CA269"/>
    <w:rsid w:val="5E5230D2"/>
    <w:rsid w:val="5E5C1C88"/>
    <w:rsid w:val="5E5C5B82"/>
    <w:rsid w:val="5E600982"/>
    <w:rsid w:val="5E618D3F"/>
    <w:rsid w:val="5E67C591"/>
    <w:rsid w:val="5E681FA8"/>
    <w:rsid w:val="5E6E9072"/>
    <w:rsid w:val="5E75D126"/>
    <w:rsid w:val="5E76C0E3"/>
    <w:rsid w:val="5E7E01D6"/>
    <w:rsid w:val="5E856659"/>
    <w:rsid w:val="5E884EA6"/>
    <w:rsid w:val="5E895AC8"/>
    <w:rsid w:val="5E982ED8"/>
    <w:rsid w:val="5E9CFAF6"/>
    <w:rsid w:val="5E9FA8A6"/>
    <w:rsid w:val="5EA52183"/>
    <w:rsid w:val="5EA547C3"/>
    <w:rsid w:val="5EA73367"/>
    <w:rsid w:val="5EA88AEB"/>
    <w:rsid w:val="5EAFA938"/>
    <w:rsid w:val="5EB39CDC"/>
    <w:rsid w:val="5EBD670F"/>
    <w:rsid w:val="5EC00B5F"/>
    <w:rsid w:val="5EC80891"/>
    <w:rsid w:val="5EC8AAC2"/>
    <w:rsid w:val="5ECAE15A"/>
    <w:rsid w:val="5ECF8F6C"/>
    <w:rsid w:val="5ED0C62A"/>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0E4DB6"/>
    <w:rsid w:val="5F0E8E49"/>
    <w:rsid w:val="5F168712"/>
    <w:rsid w:val="5F1850CB"/>
    <w:rsid w:val="5F19E1EF"/>
    <w:rsid w:val="5F2AC82F"/>
    <w:rsid w:val="5F2DC9BE"/>
    <w:rsid w:val="5F347BDA"/>
    <w:rsid w:val="5F352AA0"/>
    <w:rsid w:val="5F3F543F"/>
    <w:rsid w:val="5F4871E4"/>
    <w:rsid w:val="5F4B0EF8"/>
    <w:rsid w:val="5F4E6243"/>
    <w:rsid w:val="5F4F7F8D"/>
    <w:rsid w:val="5F52A68C"/>
    <w:rsid w:val="5F536963"/>
    <w:rsid w:val="5F54F586"/>
    <w:rsid w:val="5F5D257D"/>
    <w:rsid w:val="5F5EBFCA"/>
    <w:rsid w:val="5F61CA1D"/>
    <w:rsid w:val="5F68EF83"/>
    <w:rsid w:val="5F6CB94A"/>
    <w:rsid w:val="5F6DAC50"/>
    <w:rsid w:val="5F761FED"/>
    <w:rsid w:val="5F7AC702"/>
    <w:rsid w:val="5F7C4D77"/>
    <w:rsid w:val="5F7E98F5"/>
    <w:rsid w:val="5F86181F"/>
    <w:rsid w:val="5F87E80C"/>
    <w:rsid w:val="5F8A62B4"/>
    <w:rsid w:val="5F8D491B"/>
    <w:rsid w:val="5F938E9F"/>
    <w:rsid w:val="5F9492E7"/>
    <w:rsid w:val="5F96B719"/>
    <w:rsid w:val="5F985229"/>
    <w:rsid w:val="5FA1FC8D"/>
    <w:rsid w:val="5FA35D0D"/>
    <w:rsid w:val="5FA5D304"/>
    <w:rsid w:val="5FAD032F"/>
    <w:rsid w:val="5FB02AE7"/>
    <w:rsid w:val="5FB2A823"/>
    <w:rsid w:val="5FB61B22"/>
    <w:rsid w:val="5FBA9092"/>
    <w:rsid w:val="5FBFDFB7"/>
    <w:rsid w:val="5FC19C7F"/>
    <w:rsid w:val="5FCD67EE"/>
    <w:rsid w:val="5FDA5ADB"/>
    <w:rsid w:val="5FDC84E2"/>
    <w:rsid w:val="5FE1229C"/>
    <w:rsid w:val="5FE4AABE"/>
    <w:rsid w:val="5FE6B545"/>
    <w:rsid w:val="5FE9EA26"/>
    <w:rsid w:val="5FEA7C4A"/>
    <w:rsid w:val="5FEE98CE"/>
    <w:rsid w:val="5FF25CAB"/>
    <w:rsid w:val="5FF322C7"/>
    <w:rsid w:val="5FF47A14"/>
    <w:rsid w:val="5FF8C296"/>
    <w:rsid w:val="5FFA11E1"/>
    <w:rsid w:val="5FFD93EC"/>
    <w:rsid w:val="5FFFEE81"/>
    <w:rsid w:val="6007450E"/>
    <w:rsid w:val="600AC37F"/>
    <w:rsid w:val="600B2B01"/>
    <w:rsid w:val="600B898A"/>
    <w:rsid w:val="600C42EE"/>
    <w:rsid w:val="600F4DB4"/>
    <w:rsid w:val="6010D0EB"/>
    <w:rsid w:val="60155873"/>
    <w:rsid w:val="60180531"/>
    <w:rsid w:val="601D59D1"/>
    <w:rsid w:val="60241C94"/>
    <w:rsid w:val="60286D94"/>
    <w:rsid w:val="602ACE3C"/>
    <w:rsid w:val="603CF213"/>
    <w:rsid w:val="603F06C2"/>
    <w:rsid w:val="6041221D"/>
    <w:rsid w:val="60460302"/>
    <w:rsid w:val="6055A472"/>
    <w:rsid w:val="6068EA11"/>
    <w:rsid w:val="607074FE"/>
    <w:rsid w:val="60747611"/>
    <w:rsid w:val="607A92E9"/>
    <w:rsid w:val="60833FC2"/>
    <w:rsid w:val="60884E06"/>
    <w:rsid w:val="608AC43B"/>
    <w:rsid w:val="608AFE6A"/>
    <w:rsid w:val="608C7EB0"/>
    <w:rsid w:val="608EEBE1"/>
    <w:rsid w:val="608F8534"/>
    <w:rsid w:val="60931F38"/>
    <w:rsid w:val="6093BD5B"/>
    <w:rsid w:val="60972764"/>
    <w:rsid w:val="6098CACD"/>
    <w:rsid w:val="609AD423"/>
    <w:rsid w:val="60A11E14"/>
    <w:rsid w:val="60AADF97"/>
    <w:rsid w:val="60ADF8A0"/>
    <w:rsid w:val="60B4F7ED"/>
    <w:rsid w:val="60B4FE5D"/>
    <w:rsid w:val="60B9CC05"/>
    <w:rsid w:val="60BBB783"/>
    <w:rsid w:val="60C2651D"/>
    <w:rsid w:val="60C84B80"/>
    <w:rsid w:val="60C9432F"/>
    <w:rsid w:val="60CB77AB"/>
    <w:rsid w:val="60DD43E5"/>
    <w:rsid w:val="60DE1977"/>
    <w:rsid w:val="60EAD624"/>
    <w:rsid w:val="60EB20F1"/>
    <w:rsid w:val="60FB0BEE"/>
    <w:rsid w:val="60FC449A"/>
    <w:rsid w:val="60FE217E"/>
    <w:rsid w:val="61007313"/>
    <w:rsid w:val="6102C977"/>
    <w:rsid w:val="6105E9F7"/>
    <w:rsid w:val="610957CC"/>
    <w:rsid w:val="610BBCC6"/>
    <w:rsid w:val="610D63EF"/>
    <w:rsid w:val="610E7051"/>
    <w:rsid w:val="610F2B1D"/>
    <w:rsid w:val="610FDCD6"/>
    <w:rsid w:val="6113EC2A"/>
    <w:rsid w:val="611B80B0"/>
    <w:rsid w:val="611CBA2B"/>
    <w:rsid w:val="6128BA05"/>
    <w:rsid w:val="612AE073"/>
    <w:rsid w:val="612DDA35"/>
    <w:rsid w:val="612E6FB8"/>
    <w:rsid w:val="613502EA"/>
    <w:rsid w:val="6139D568"/>
    <w:rsid w:val="613BAA12"/>
    <w:rsid w:val="613BD583"/>
    <w:rsid w:val="613C4639"/>
    <w:rsid w:val="613DCFDA"/>
    <w:rsid w:val="613DFC59"/>
    <w:rsid w:val="6142DAAA"/>
    <w:rsid w:val="6143A00D"/>
    <w:rsid w:val="61447476"/>
    <w:rsid w:val="6145680F"/>
    <w:rsid w:val="61499D26"/>
    <w:rsid w:val="614D4FFA"/>
    <w:rsid w:val="615206BE"/>
    <w:rsid w:val="61527B14"/>
    <w:rsid w:val="616D5515"/>
    <w:rsid w:val="616E2A49"/>
    <w:rsid w:val="616E8428"/>
    <w:rsid w:val="617C2063"/>
    <w:rsid w:val="61800D15"/>
    <w:rsid w:val="6186D81B"/>
    <w:rsid w:val="61A16238"/>
    <w:rsid w:val="61ADDF46"/>
    <w:rsid w:val="61B04CAA"/>
    <w:rsid w:val="61B1BB85"/>
    <w:rsid w:val="61C58D4B"/>
    <w:rsid w:val="61D23CDD"/>
    <w:rsid w:val="61D27158"/>
    <w:rsid w:val="61D313DA"/>
    <w:rsid w:val="61D4A48D"/>
    <w:rsid w:val="61DAE212"/>
    <w:rsid w:val="61DAE4D7"/>
    <w:rsid w:val="61DD781A"/>
    <w:rsid w:val="61DFAC57"/>
    <w:rsid w:val="62012BEF"/>
    <w:rsid w:val="620B1DD1"/>
    <w:rsid w:val="620E5463"/>
    <w:rsid w:val="62109599"/>
    <w:rsid w:val="62166DC2"/>
    <w:rsid w:val="621E2A16"/>
    <w:rsid w:val="6225F00D"/>
    <w:rsid w:val="6229A669"/>
    <w:rsid w:val="622D6AA4"/>
    <w:rsid w:val="6234B85A"/>
    <w:rsid w:val="6235758E"/>
    <w:rsid w:val="623883A3"/>
    <w:rsid w:val="62389EB5"/>
    <w:rsid w:val="62393374"/>
    <w:rsid w:val="62393F96"/>
    <w:rsid w:val="623C7530"/>
    <w:rsid w:val="623EDF20"/>
    <w:rsid w:val="624766AC"/>
    <w:rsid w:val="62479DB1"/>
    <w:rsid w:val="6248A944"/>
    <w:rsid w:val="624AA13A"/>
    <w:rsid w:val="624CCE8B"/>
    <w:rsid w:val="624DB670"/>
    <w:rsid w:val="62501FDC"/>
    <w:rsid w:val="62563739"/>
    <w:rsid w:val="625B5144"/>
    <w:rsid w:val="625D8023"/>
    <w:rsid w:val="625F8874"/>
    <w:rsid w:val="62611A31"/>
    <w:rsid w:val="62657257"/>
    <w:rsid w:val="6267B44D"/>
    <w:rsid w:val="6267BE27"/>
    <w:rsid w:val="62733AFF"/>
    <w:rsid w:val="62750F66"/>
    <w:rsid w:val="627D0AD5"/>
    <w:rsid w:val="6280D78A"/>
    <w:rsid w:val="6284CCD2"/>
    <w:rsid w:val="628628D1"/>
    <w:rsid w:val="628775FC"/>
    <w:rsid w:val="6288D2EF"/>
    <w:rsid w:val="628F79BB"/>
    <w:rsid w:val="6292BDB2"/>
    <w:rsid w:val="6294D481"/>
    <w:rsid w:val="629651F8"/>
    <w:rsid w:val="6297D906"/>
    <w:rsid w:val="629C16A3"/>
    <w:rsid w:val="629FA2F1"/>
    <w:rsid w:val="62A865E7"/>
    <w:rsid w:val="62AEB135"/>
    <w:rsid w:val="62AEE5A5"/>
    <w:rsid w:val="62B1C149"/>
    <w:rsid w:val="62B24986"/>
    <w:rsid w:val="62B382E1"/>
    <w:rsid w:val="62B6225C"/>
    <w:rsid w:val="62B9A1F3"/>
    <w:rsid w:val="62BA959A"/>
    <w:rsid w:val="62BC25CA"/>
    <w:rsid w:val="62BD5630"/>
    <w:rsid w:val="62C25450"/>
    <w:rsid w:val="62C4B17C"/>
    <w:rsid w:val="62C629CB"/>
    <w:rsid w:val="62CAB742"/>
    <w:rsid w:val="62CB3E2F"/>
    <w:rsid w:val="62CC16D1"/>
    <w:rsid w:val="62CDA120"/>
    <w:rsid w:val="62CE38F2"/>
    <w:rsid w:val="62D2897C"/>
    <w:rsid w:val="62DA1C2A"/>
    <w:rsid w:val="62DF37A6"/>
    <w:rsid w:val="62E01A6C"/>
    <w:rsid w:val="62E062A5"/>
    <w:rsid w:val="62E0AE6C"/>
    <w:rsid w:val="62E126EC"/>
    <w:rsid w:val="62E30A57"/>
    <w:rsid w:val="62E8E014"/>
    <w:rsid w:val="62F1EDA0"/>
    <w:rsid w:val="62F2AC88"/>
    <w:rsid w:val="62FA6CF7"/>
    <w:rsid w:val="62FA8D95"/>
    <w:rsid w:val="62FC5C39"/>
    <w:rsid w:val="62FCA743"/>
    <w:rsid w:val="62FD5BBE"/>
    <w:rsid w:val="63052C2A"/>
    <w:rsid w:val="630540DD"/>
    <w:rsid w:val="630AD960"/>
    <w:rsid w:val="6311424C"/>
    <w:rsid w:val="6311C8FD"/>
    <w:rsid w:val="6312150A"/>
    <w:rsid w:val="631DC07B"/>
    <w:rsid w:val="631E7FEA"/>
    <w:rsid w:val="63233467"/>
    <w:rsid w:val="632340B8"/>
    <w:rsid w:val="63241A8C"/>
    <w:rsid w:val="63261771"/>
    <w:rsid w:val="632C9AF4"/>
    <w:rsid w:val="632D78D4"/>
    <w:rsid w:val="632DEEDB"/>
    <w:rsid w:val="63321B6F"/>
    <w:rsid w:val="6332AC99"/>
    <w:rsid w:val="6334C364"/>
    <w:rsid w:val="6336309A"/>
    <w:rsid w:val="633DF8AA"/>
    <w:rsid w:val="6346B824"/>
    <w:rsid w:val="6348CFA6"/>
    <w:rsid w:val="63493972"/>
    <w:rsid w:val="634A5032"/>
    <w:rsid w:val="634A9584"/>
    <w:rsid w:val="634B6412"/>
    <w:rsid w:val="634CF3AB"/>
    <w:rsid w:val="634DC651"/>
    <w:rsid w:val="63512B9D"/>
    <w:rsid w:val="6352959D"/>
    <w:rsid w:val="63557A63"/>
    <w:rsid w:val="63567183"/>
    <w:rsid w:val="635733A3"/>
    <w:rsid w:val="635E03E1"/>
    <w:rsid w:val="635F7002"/>
    <w:rsid w:val="6363D6DE"/>
    <w:rsid w:val="63642B83"/>
    <w:rsid w:val="636576F6"/>
    <w:rsid w:val="636602C3"/>
    <w:rsid w:val="63675232"/>
    <w:rsid w:val="63678299"/>
    <w:rsid w:val="63748531"/>
    <w:rsid w:val="63778DA9"/>
    <w:rsid w:val="637DBFCB"/>
    <w:rsid w:val="638563FA"/>
    <w:rsid w:val="63862B46"/>
    <w:rsid w:val="63874963"/>
    <w:rsid w:val="638993CA"/>
    <w:rsid w:val="638A8F4B"/>
    <w:rsid w:val="638D00E8"/>
    <w:rsid w:val="639510ED"/>
    <w:rsid w:val="6395825C"/>
    <w:rsid w:val="63962844"/>
    <w:rsid w:val="639694E3"/>
    <w:rsid w:val="6397D493"/>
    <w:rsid w:val="639F74D0"/>
    <w:rsid w:val="63B1BF41"/>
    <w:rsid w:val="63B78750"/>
    <w:rsid w:val="63BAFAAE"/>
    <w:rsid w:val="63C1E85C"/>
    <w:rsid w:val="63C3CFAD"/>
    <w:rsid w:val="63C7A45E"/>
    <w:rsid w:val="63C7B635"/>
    <w:rsid w:val="63C8B4FB"/>
    <w:rsid w:val="63C9DDD0"/>
    <w:rsid w:val="63CB59A6"/>
    <w:rsid w:val="63D321DA"/>
    <w:rsid w:val="63D3B24D"/>
    <w:rsid w:val="63D8442D"/>
    <w:rsid w:val="63DDFA2C"/>
    <w:rsid w:val="63E20259"/>
    <w:rsid w:val="63E293F9"/>
    <w:rsid w:val="63E4B2EB"/>
    <w:rsid w:val="63ECA1B6"/>
    <w:rsid w:val="63EF8702"/>
    <w:rsid w:val="63F28634"/>
    <w:rsid w:val="63F73D2D"/>
    <w:rsid w:val="63F99A2D"/>
    <w:rsid w:val="63FBD90C"/>
    <w:rsid w:val="63FCA86D"/>
    <w:rsid w:val="64048418"/>
    <w:rsid w:val="640823D3"/>
    <w:rsid w:val="640841A5"/>
    <w:rsid w:val="6408D821"/>
    <w:rsid w:val="640C3FB1"/>
    <w:rsid w:val="64168AED"/>
    <w:rsid w:val="6417CE1C"/>
    <w:rsid w:val="641DEDE9"/>
    <w:rsid w:val="642F050C"/>
    <w:rsid w:val="642F9689"/>
    <w:rsid w:val="6435F64A"/>
    <w:rsid w:val="64389752"/>
    <w:rsid w:val="6439E2C6"/>
    <w:rsid w:val="643ADAEB"/>
    <w:rsid w:val="643ED768"/>
    <w:rsid w:val="6440677D"/>
    <w:rsid w:val="6449340A"/>
    <w:rsid w:val="644BA27D"/>
    <w:rsid w:val="644BCE9E"/>
    <w:rsid w:val="644BF863"/>
    <w:rsid w:val="64501FD7"/>
    <w:rsid w:val="6451C41F"/>
    <w:rsid w:val="645BA30C"/>
    <w:rsid w:val="645BC70D"/>
    <w:rsid w:val="64610084"/>
    <w:rsid w:val="646E82A8"/>
    <w:rsid w:val="646ED152"/>
    <w:rsid w:val="64701960"/>
    <w:rsid w:val="6470EA6D"/>
    <w:rsid w:val="6478487A"/>
    <w:rsid w:val="647A2702"/>
    <w:rsid w:val="647BC0FE"/>
    <w:rsid w:val="6481C03E"/>
    <w:rsid w:val="648BA728"/>
    <w:rsid w:val="648C676F"/>
    <w:rsid w:val="649529DA"/>
    <w:rsid w:val="64954CED"/>
    <w:rsid w:val="64976594"/>
    <w:rsid w:val="649EF3E5"/>
    <w:rsid w:val="64AAF176"/>
    <w:rsid w:val="64ADE170"/>
    <w:rsid w:val="64B0905F"/>
    <w:rsid w:val="64B0F0E6"/>
    <w:rsid w:val="64B2A5E6"/>
    <w:rsid w:val="64B2BE93"/>
    <w:rsid w:val="64B3AD66"/>
    <w:rsid w:val="64B50841"/>
    <w:rsid w:val="64B695CB"/>
    <w:rsid w:val="64B89412"/>
    <w:rsid w:val="64BE4629"/>
    <w:rsid w:val="64C0860C"/>
    <w:rsid w:val="64C48B64"/>
    <w:rsid w:val="64D066E0"/>
    <w:rsid w:val="64D0808E"/>
    <w:rsid w:val="64D31991"/>
    <w:rsid w:val="64E21F0F"/>
    <w:rsid w:val="64E559E8"/>
    <w:rsid w:val="64E85311"/>
    <w:rsid w:val="64ED2CC8"/>
    <w:rsid w:val="64EF0935"/>
    <w:rsid w:val="64F67DBE"/>
    <w:rsid w:val="64FA65D8"/>
    <w:rsid w:val="64FE4630"/>
    <w:rsid w:val="6500D41B"/>
    <w:rsid w:val="650453D6"/>
    <w:rsid w:val="6505DD4E"/>
    <w:rsid w:val="650CA675"/>
    <w:rsid w:val="651200AC"/>
    <w:rsid w:val="651C5B80"/>
    <w:rsid w:val="651CD6D9"/>
    <w:rsid w:val="652077FB"/>
    <w:rsid w:val="65227874"/>
    <w:rsid w:val="6529522F"/>
    <w:rsid w:val="652E5BBD"/>
    <w:rsid w:val="652F8FE7"/>
    <w:rsid w:val="65321729"/>
    <w:rsid w:val="65370FA3"/>
    <w:rsid w:val="65380250"/>
    <w:rsid w:val="653BAE56"/>
    <w:rsid w:val="653C3B22"/>
    <w:rsid w:val="653C5488"/>
    <w:rsid w:val="653D7922"/>
    <w:rsid w:val="65496627"/>
    <w:rsid w:val="654B95CF"/>
    <w:rsid w:val="6551F4ED"/>
    <w:rsid w:val="65545D1C"/>
    <w:rsid w:val="65554D4A"/>
    <w:rsid w:val="6557CF3A"/>
    <w:rsid w:val="6557DD26"/>
    <w:rsid w:val="6559BF39"/>
    <w:rsid w:val="6559DFE0"/>
    <w:rsid w:val="655A7200"/>
    <w:rsid w:val="655AD0EA"/>
    <w:rsid w:val="656096CF"/>
    <w:rsid w:val="65669CC7"/>
    <w:rsid w:val="6566EE86"/>
    <w:rsid w:val="656836FD"/>
    <w:rsid w:val="656C29C0"/>
    <w:rsid w:val="656C2AC0"/>
    <w:rsid w:val="6576EFDB"/>
    <w:rsid w:val="657D9546"/>
    <w:rsid w:val="657ED916"/>
    <w:rsid w:val="658179C3"/>
    <w:rsid w:val="65853AA7"/>
    <w:rsid w:val="6587AD2F"/>
    <w:rsid w:val="658D57F7"/>
    <w:rsid w:val="658ED61A"/>
    <w:rsid w:val="659451BE"/>
    <w:rsid w:val="6598D919"/>
    <w:rsid w:val="6598EFD9"/>
    <w:rsid w:val="6599794E"/>
    <w:rsid w:val="659BA79A"/>
    <w:rsid w:val="659D175C"/>
    <w:rsid w:val="65A0F0C2"/>
    <w:rsid w:val="65A203F8"/>
    <w:rsid w:val="65A3CBDC"/>
    <w:rsid w:val="65A6C349"/>
    <w:rsid w:val="65A7B520"/>
    <w:rsid w:val="65B41A2E"/>
    <w:rsid w:val="65B94346"/>
    <w:rsid w:val="65BA0A8C"/>
    <w:rsid w:val="65BECF64"/>
    <w:rsid w:val="65BFDDF5"/>
    <w:rsid w:val="65C2A216"/>
    <w:rsid w:val="65CE187E"/>
    <w:rsid w:val="65CEE85D"/>
    <w:rsid w:val="65CF0B95"/>
    <w:rsid w:val="65D50A7D"/>
    <w:rsid w:val="65D53D89"/>
    <w:rsid w:val="65D8FBA9"/>
    <w:rsid w:val="65DD632E"/>
    <w:rsid w:val="65E312E3"/>
    <w:rsid w:val="65EA1642"/>
    <w:rsid w:val="65F228B6"/>
    <w:rsid w:val="65F93836"/>
    <w:rsid w:val="66001D58"/>
    <w:rsid w:val="6600B464"/>
    <w:rsid w:val="660659BC"/>
    <w:rsid w:val="66135157"/>
    <w:rsid w:val="6617A52E"/>
    <w:rsid w:val="6628393D"/>
    <w:rsid w:val="66288B12"/>
    <w:rsid w:val="6628B5B7"/>
    <w:rsid w:val="662F8C6D"/>
    <w:rsid w:val="662FBD13"/>
    <w:rsid w:val="66311AB0"/>
    <w:rsid w:val="66342BDC"/>
    <w:rsid w:val="663A7650"/>
    <w:rsid w:val="663C2974"/>
    <w:rsid w:val="6640EAD8"/>
    <w:rsid w:val="66476C29"/>
    <w:rsid w:val="665385C4"/>
    <w:rsid w:val="665830F8"/>
    <w:rsid w:val="665B9DAC"/>
    <w:rsid w:val="665FCCD9"/>
    <w:rsid w:val="66603EF2"/>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E571"/>
    <w:rsid w:val="66A65F71"/>
    <w:rsid w:val="66A85F34"/>
    <w:rsid w:val="66ADC112"/>
    <w:rsid w:val="66BE1E08"/>
    <w:rsid w:val="66C15BA0"/>
    <w:rsid w:val="66C15C6E"/>
    <w:rsid w:val="66C2B4B4"/>
    <w:rsid w:val="66C633E4"/>
    <w:rsid w:val="66CCF10F"/>
    <w:rsid w:val="66D67190"/>
    <w:rsid w:val="66DB3767"/>
    <w:rsid w:val="66DCF2ED"/>
    <w:rsid w:val="66EACFC9"/>
    <w:rsid w:val="66EFC571"/>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E3F3D"/>
    <w:rsid w:val="67415293"/>
    <w:rsid w:val="6746FDC9"/>
    <w:rsid w:val="67488BEC"/>
    <w:rsid w:val="6748B918"/>
    <w:rsid w:val="674BF107"/>
    <w:rsid w:val="674F2BF6"/>
    <w:rsid w:val="6754A903"/>
    <w:rsid w:val="6759D351"/>
    <w:rsid w:val="675AA0F8"/>
    <w:rsid w:val="675BA04D"/>
    <w:rsid w:val="67616F69"/>
    <w:rsid w:val="6767F8F9"/>
    <w:rsid w:val="676AC128"/>
    <w:rsid w:val="676B0D5F"/>
    <w:rsid w:val="676E5A37"/>
    <w:rsid w:val="676EA32B"/>
    <w:rsid w:val="676F3C1D"/>
    <w:rsid w:val="67726F0F"/>
    <w:rsid w:val="67788DF6"/>
    <w:rsid w:val="6784998E"/>
    <w:rsid w:val="67869FDF"/>
    <w:rsid w:val="678836E0"/>
    <w:rsid w:val="6789B3E8"/>
    <w:rsid w:val="678B6D87"/>
    <w:rsid w:val="6790367A"/>
    <w:rsid w:val="6793F92D"/>
    <w:rsid w:val="679412F4"/>
    <w:rsid w:val="67972890"/>
    <w:rsid w:val="679A584C"/>
    <w:rsid w:val="679EDB47"/>
    <w:rsid w:val="67A2A0D2"/>
    <w:rsid w:val="67A2F6D6"/>
    <w:rsid w:val="67A3E444"/>
    <w:rsid w:val="67A7B727"/>
    <w:rsid w:val="67A894B0"/>
    <w:rsid w:val="67AF491F"/>
    <w:rsid w:val="67B62DB7"/>
    <w:rsid w:val="67B7BCF5"/>
    <w:rsid w:val="67BD4325"/>
    <w:rsid w:val="67BE72EA"/>
    <w:rsid w:val="67C16D11"/>
    <w:rsid w:val="67C366A6"/>
    <w:rsid w:val="67C8A5A2"/>
    <w:rsid w:val="67CEA54C"/>
    <w:rsid w:val="67CF94B2"/>
    <w:rsid w:val="67D5CFAC"/>
    <w:rsid w:val="67D7D94D"/>
    <w:rsid w:val="67DC175B"/>
    <w:rsid w:val="67DC6B1E"/>
    <w:rsid w:val="67E664DD"/>
    <w:rsid w:val="67F494DE"/>
    <w:rsid w:val="67FDB5D3"/>
    <w:rsid w:val="68013514"/>
    <w:rsid w:val="68063DED"/>
    <w:rsid w:val="680B93A3"/>
    <w:rsid w:val="680E216E"/>
    <w:rsid w:val="680FE68C"/>
    <w:rsid w:val="6811ADC8"/>
    <w:rsid w:val="681663FB"/>
    <w:rsid w:val="6816B8FB"/>
    <w:rsid w:val="68228628"/>
    <w:rsid w:val="682771B3"/>
    <w:rsid w:val="682CD1B4"/>
    <w:rsid w:val="6833350E"/>
    <w:rsid w:val="6835E346"/>
    <w:rsid w:val="68366504"/>
    <w:rsid w:val="68375B99"/>
    <w:rsid w:val="68391F49"/>
    <w:rsid w:val="683AB019"/>
    <w:rsid w:val="6846AFF9"/>
    <w:rsid w:val="684942E1"/>
    <w:rsid w:val="685A1D24"/>
    <w:rsid w:val="685CE685"/>
    <w:rsid w:val="6864F7C8"/>
    <w:rsid w:val="6865D793"/>
    <w:rsid w:val="68703F31"/>
    <w:rsid w:val="68704846"/>
    <w:rsid w:val="6872B543"/>
    <w:rsid w:val="68837DCE"/>
    <w:rsid w:val="6886AA68"/>
    <w:rsid w:val="68899CC5"/>
    <w:rsid w:val="688CBB19"/>
    <w:rsid w:val="688CD42F"/>
    <w:rsid w:val="689F5CA3"/>
    <w:rsid w:val="68A089B1"/>
    <w:rsid w:val="68A1D16B"/>
    <w:rsid w:val="68A4F5C9"/>
    <w:rsid w:val="68A76A95"/>
    <w:rsid w:val="68AA7F79"/>
    <w:rsid w:val="68AF2170"/>
    <w:rsid w:val="68B15DB1"/>
    <w:rsid w:val="68B293A7"/>
    <w:rsid w:val="68B5C1D6"/>
    <w:rsid w:val="68BAA146"/>
    <w:rsid w:val="68BC2587"/>
    <w:rsid w:val="68BCBA0F"/>
    <w:rsid w:val="68C51B38"/>
    <w:rsid w:val="68CBBC7D"/>
    <w:rsid w:val="68D66BDB"/>
    <w:rsid w:val="68D6B439"/>
    <w:rsid w:val="68D8C098"/>
    <w:rsid w:val="68DB58EF"/>
    <w:rsid w:val="68DC97A7"/>
    <w:rsid w:val="68DF5960"/>
    <w:rsid w:val="68E5686E"/>
    <w:rsid w:val="68E58F6B"/>
    <w:rsid w:val="68EC49C8"/>
    <w:rsid w:val="68F1A46C"/>
    <w:rsid w:val="68FC2A7D"/>
    <w:rsid w:val="68FE314F"/>
    <w:rsid w:val="6902F8FE"/>
    <w:rsid w:val="69051D58"/>
    <w:rsid w:val="690A3622"/>
    <w:rsid w:val="690B7C47"/>
    <w:rsid w:val="690CC762"/>
    <w:rsid w:val="691134C3"/>
    <w:rsid w:val="69116ACF"/>
    <w:rsid w:val="691648EC"/>
    <w:rsid w:val="69181128"/>
    <w:rsid w:val="691A7998"/>
    <w:rsid w:val="691DFB18"/>
    <w:rsid w:val="691E3A54"/>
    <w:rsid w:val="6922ABDC"/>
    <w:rsid w:val="6922DC8E"/>
    <w:rsid w:val="6923C059"/>
    <w:rsid w:val="69267070"/>
    <w:rsid w:val="6928F1B5"/>
    <w:rsid w:val="692CC86A"/>
    <w:rsid w:val="692CDB09"/>
    <w:rsid w:val="69302BD1"/>
    <w:rsid w:val="693238CB"/>
    <w:rsid w:val="6932E192"/>
    <w:rsid w:val="693614E7"/>
    <w:rsid w:val="693BB78F"/>
    <w:rsid w:val="693D6FEA"/>
    <w:rsid w:val="69409EA0"/>
    <w:rsid w:val="6940E079"/>
    <w:rsid w:val="6943C7C9"/>
    <w:rsid w:val="6952857C"/>
    <w:rsid w:val="695461C3"/>
    <w:rsid w:val="6957F137"/>
    <w:rsid w:val="695919A3"/>
    <w:rsid w:val="695D924C"/>
    <w:rsid w:val="6960229B"/>
    <w:rsid w:val="696315F3"/>
    <w:rsid w:val="69658355"/>
    <w:rsid w:val="696A4133"/>
    <w:rsid w:val="6970585B"/>
    <w:rsid w:val="697390AA"/>
    <w:rsid w:val="6975EDA0"/>
    <w:rsid w:val="697930EE"/>
    <w:rsid w:val="697ACA20"/>
    <w:rsid w:val="697CC804"/>
    <w:rsid w:val="69848596"/>
    <w:rsid w:val="69903762"/>
    <w:rsid w:val="699A1D9D"/>
    <w:rsid w:val="699A7724"/>
    <w:rsid w:val="699C3863"/>
    <w:rsid w:val="699D2144"/>
    <w:rsid w:val="69A6D1C9"/>
    <w:rsid w:val="69AE917A"/>
    <w:rsid w:val="69B8DE02"/>
    <w:rsid w:val="69BA21AF"/>
    <w:rsid w:val="69C01C2F"/>
    <w:rsid w:val="69C13F93"/>
    <w:rsid w:val="69C31751"/>
    <w:rsid w:val="69CADACB"/>
    <w:rsid w:val="69D009E2"/>
    <w:rsid w:val="69D7A33F"/>
    <w:rsid w:val="69D92A1B"/>
    <w:rsid w:val="69D9F363"/>
    <w:rsid w:val="69DB418C"/>
    <w:rsid w:val="69DC6672"/>
    <w:rsid w:val="69E1A8FC"/>
    <w:rsid w:val="69E38558"/>
    <w:rsid w:val="69E440E4"/>
    <w:rsid w:val="69E8AC63"/>
    <w:rsid w:val="69F1BA9E"/>
    <w:rsid w:val="69F2C14E"/>
    <w:rsid w:val="69FAEBC9"/>
    <w:rsid w:val="69FB7393"/>
    <w:rsid w:val="69FC5E88"/>
    <w:rsid w:val="6A07F944"/>
    <w:rsid w:val="6A0BB703"/>
    <w:rsid w:val="6A124DD0"/>
    <w:rsid w:val="6A17047F"/>
    <w:rsid w:val="6A19C952"/>
    <w:rsid w:val="6A217E52"/>
    <w:rsid w:val="6A22B078"/>
    <w:rsid w:val="6A2A18A9"/>
    <w:rsid w:val="6A370898"/>
    <w:rsid w:val="6A398C92"/>
    <w:rsid w:val="6A3B9DC9"/>
    <w:rsid w:val="6A3DE711"/>
    <w:rsid w:val="6A48A7BF"/>
    <w:rsid w:val="6A4FE320"/>
    <w:rsid w:val="6A5081D8"/>
    <w:rsid w:val="6A59AA40"/>
    <w:rsid w:val="6A5C4CAC"/>
    <w:rsid w:val="6A61486E"/>
    <w:rsid w:val="6A65C8EA"/>
    <w:rsid w:val="6A75FC34"/>
    <w:rsid w:val="6A781607"/>
    <w:rsid w:val="6A7A6C83"/>
    <w:rsid w:val="6A7DC33F"/>
    <w:rsid w:val="6A7EF251"/>
    <w:rsid w:val="6A835E9F"/>
    <w:rsid w:val="6A8858E5"/>
    <w:rsid w:val="6A8ADAE2"/>
    <w:rsid w:val="6A90F050"/>
    <w:rsid w:val="6A97C49B"/>
    <w:rsid w:val="6AA1875E"/>
    <w:rsid w:val="6AA3BD7B"/>
    <w:rsid w:val="6AA8ADDC"/>
    <w:rsid w:val="6AA9049D"/>
    <w:rsid w:val="6AAE2B39"/>
    <w:rsid w:val="6AB99E00"/>
    <w:rsid w:val="6ABB9D04"/>
    <w:rsid w:val="6ABCC38F"/>
    <w:rsid w:val="6AC1EB3B"/>
    <w:rsid w:val="6AC2A6F3"/>
    <w:rsid w:val="6AC2E021"/>
    <w:rsid w:val="6AC3CD8E"/>
    <w:rsid w:val="6ACE813A"/>
    <w:rsid w:val="6AD07E70"/>
    <w:rsid w:val="6ADD707C"/>
    <w:rsid w:val="6ADEF466"/>
    <w:rsid w:val="6AE16426"/>
    <w:rsid w:val="6AE1C68C"/>
    <w:rsid w:val="6AE2180F"/>
    <w:rsid w:val="6AE31753"/>
    <w:rsid w:val="6AE40053"/>
    <w:rsid w:val="6AE81C5B"/>
    <w:rsid w:val="6AEF63FB"/>
    <w:rsid w:val="6AF018B3"/>
    <w:rsid w:val="6AF1E382"/>
    <w:rsid w:val="6AF787B6"/>
    <w:rsid w:val="6AF823E0"/>
    <w:rsid w:val="6AFA4E97"/>
    <w:rsid w:val="6AFD05D3"/>
    <w:rsid w:val="6B0295C1"/>
    <w:rsid w:val="6B04FC9A"/>
    <w:rsid w:val="6B05582F"/>
    <w:rsid w:val="6B0678AD"/>
    <w:rsid w:val="6B0B6CE5"/>
    <w:rsid w:val="6B103089"/>
    <w:rsid w:val="6B14D6DE"/>
    <w:rsid w:val="6B161BEA"/>
    <w:rsid w:val="6B17DF5E"/>
    <w:rsid w:val="6B18C16D"/>
    <w:rsid w:val="6B228AFE"/>
    <w:rsid w:val="6B27388D"/>
    <w:rsid w:val="6B2E6DCA"/>
    <w:rsid w:val="6B3023D2"/>
    <w:rsid w:val="6B36F07D"/>
    <w:rsid w:val="6B3835C6"/>
    <w:rsid w:val="6B41196A"/>
    <w:rsid w:val="6B413311"/>
    <w:rsid w:val="6B442604"/>
    <w:rsid w:val="6B442FAA"/>
    <w:rsid w:val="6B472BC9"/>
    <w:rsid w:val="6B477DCF"/>
    <w:rsid w:val="6B47B4CD"/>
    <w:rsid w:val="6B48B999"/>
    <w:rsid w:val="6B496F54"/>
    <w:rsid w:val="6B4B2A89"/>
    <w:rsid w:val="6B50BE1C"/>
    <w:rsid w:val="6B5C8CA5"/>
    <w:rsid w:val="6B5CE747"/>
    <w:rsid w:val="6B601DBF"/>
    <w:rsid w:val="6B62B093"/>
    <w:rsid w:val="6B64ECD7"/>
    <w:rsid w:val="6B65034A"/>
    <w:rsid w:val="6B6790E2"/>
    <w:rsid w:val="6B69D348"/>
    <w:rsid w:val="6B6A528B"/>
    <w:rsid w:val="6B6C7DFB"/>
    <w:rsid w:val="6B6E879D"/>
    <w:rsid w:val="6B6F8044"/>
    <w:rsid w:val="6B6FF7B6"/>
    <w:rsid w:val="6B728F38"/>
    <w:rsid w:val="6B72C6D0"/>
    <w:rsid w:val="6B7634E3"/>
    <w:rsid w:val="6B7A420D"/>
    <w:rsid w:val="6B846798"/>
    <w:rsid w:val="6B84B52B"/>
    <w:rsid w:val="6B8906E8"/>
    <w:rsid w:val="6B8C655F"/>
    <w:rsid w:val="6B8D38CB"/>
    <w:rsid w:val="6B93D0E0"/>
    <w:rsid w:val="6B958989"/>
    <w:rsid w:val="6B9617CB"/>
    <w:rsid w:val="6B9B6F1C"/>
    <w:rsid w:val="6B9DA9C6"/>
    <w:rsid w:val="6B9DC382"/>
    <w:rsid w:val="6B9DDA10"/>
    <w:rsid w:val="6BA3979E"/>
    <w:rsid w:val="6BA466AF"/>
    <w:rsid w:val="6BA81709"/>
    <w:rsid w:val="6BAF4129"/>
    <w:rsid w:val="6BB71C04"/>
    <w:rsid w:val="6BB72F9B"/>
    <w:rsid w:val="6BBA2738"/>
    <w:rsid w:val="6BBCAB36"/>
    <w:rsid w:val="6BBF9FE4"/>
    <w:rsid w:val="6BC25F20"/>
    <w:rsid w:val="6BC6F769"/>
    <w:rsid w:val="6BCA5A17"/>
    <w:rsid w:val="6BCFD784"/>
    <w:rsid w:val="6BD8DF9F"/>
    <w:rsid w:val="6BDC1F4C"/>
    <w:rsid w:val="6BDD1FE6"/>
    <w:rsid w:val="6BDEC3BB"/>
    <w:rsid w:val="6BE2CE16"/>
    <w:rsid w:val="6BE353B0"/>
    <w:rsid w:val="6BE89AF2"/>
    <w:rsid w:val="6BE94D2F"/>
    <w:rsid w:val="6BEF3D2C"/>
    <w:rsid w:val="6BF17529"/>
    <w:rsid w:val="6BF6449B"/>
    <w:rsid w:val="6BFA53FE"/>
    <w:rsid w:val="6C0164BB"/>
    <w:rsid w:val="6C06C106"/>
    <w:rsid w:val="6C06D903"/>
    <w:rsid w:val="6C099001"/>
    <w:rsid w:val="6C0D5815"/>
    <w:rsid w:val="6C0E2853"/>
    <w:rsid w:val="6C0EB773"/>
    <w:rsid w:val="6C0FFFB7"/>
    <w:rsid w:val="6C184F21"/>
    <w:rsid w:val="6C1A99CE"/>
    <w:rsid w:val="6C1BC097"/>
    <w:rsid w:val="6C205145"/>
    <w:rsid w:val="6C2CA58F"/>
    <w:rsid w:val="6C37F7BA"/>
    <w:rsid w:val="6C385240"/>
    <w:rsid w:val="6C39AC65"/>
    <w:rsid w:val="6C3DA4F1"/>
    <w:rsid w:val="6C3E0A6B"/>
    <w:rsid w:val="6C3F246F"/>
    <w:rsid w:val="6C409794"/>
    <w:rsid w:val="6C40DB63"/>
    <w:rsid w:val="6C43EC92"/>
    <w:rsid w:val="6C440058"/>
    <w:rsid w:val="6C4413EC"/>
    <w:rsid w:val="6C5178C7"/>
    <w:rsid w:val="6C58E497"/>
    <w:rsid w:val="6C58F69C"/>
    <w:rsid w:val="6C67206B"/>
    <w:rsid w:val="6C6C25F0"/>
    <w:rsid w:val="6C73301B"/>
    <w:rsid w:val="6C74E1A6"/>
    <w:rsid w:val="6C7B4B09"/>
    <w:rsid w:val="6C8516F5"/>
    <w:rsid w:val="6C8A7DE9"/>
    <w:rsid w:val="6C8A8C7A"/>
    <w:rsid w:val="6C8B021C"/>
    <w:rsid w:val="6C901563"/>
    <w:rsid w:val="6C9693A9"/>
    <w:rsid w:val="6CA19290"/>
    <w:rsid w:val="6CA42F1F"/>
    <w:rsid w:val="6CA5F076"/>
    <w:rsid w:val="6CA8FF22"/>
    <w:rsid w:val="6CAA821F"/>
    <w:rsid w:val="6CABACFA"/>
    <w:rsid w:val="6CAE48A0"/>
    <w:rsid w:val="6CAEC311"/>
    <w:rsid w:val="6CB2E72D"/>
    <w:rsid w:val="6CB3BE7B"/>
    <w:rsid w:val="6CB6D2D8"/>
    <w:rsid w:val="6CB903AB"/>
    <w:rsid w:val="6CBEF505"/>
    <w:rsid w:val="6CC1C4A4"/>
    <w:rsid w:val="6CC2918A"/>
    <w:rsid w:val="6CC33BA2"/>
    <w:rsid w:val="6CC3E04D"/>
    <w:rsid w:val="6CC6D98C"/>
    <w:rsid w:val="6CCBEE46"/>
    <w:rsid w:val="6CD7C254"/>
    <w:rsid w:val="6CE1D94A"/>
    <w:rsid w:val="6CE52D2F"/>
    <w:rsid w:val="6CE5ADA4"/>
    <w:rsid w:val="6CE76671"/>
    <w:rsid w:val="6CEC1F38"/>
    <w:rsid w:val="6CFF32CD"/>
    <w:rsid w:val="6D0518EF"/>
    <w:rsid w:val="6D087354"/>
    <w:rsid w:val="6D08C13F"/>
    <w:rsid w:val="6D0E3E04"/>
    <w:rsid w:val="6D1398BF"/>
    <w:rsid w:val="6D16DE7A"/>
    <w:rsid w:val="6D175320"/>
    <w:rsid w:val="6D1DA6A8"/>
    <w:rsid w:val="6D1FCFCD"/>
    <w:rsid w:val="6D21DE7D"/>
    <w:rsid w:val="6D236E94"/>
    <w:rsid w:val="6D2922D7"/>
    <w:rsid w:val="6D30DEFA"/>
    <w:rsid w:val="6D32FA44"/>
    <w:rsid w:val="6D3446F3"/>
    <w:rsid w:val="6D40C7C7"/>
    <w:rsid w:val="6D4125AE"/>
    <w:rsid w:val="6D415F81"/>
    <w:rsid w:val="6D421A75"/>
    <w:rsid w:val="6D42C79C"/>
    <w:rsid w:val="6D46A845"/>
    <w:rsid w:val="6D4EBBFC"/>
    <w:rsid w:val="6D5035D6"/>
    <w:rsid w:val="6D54A844"/>
    <w:rsid w:val="6D5AA374"/>
    <w:rsid w:val="6D5DDC6E"/>
    <w:rsid w:val="6D605807"/>
    <w:rsid w:val="6D672DE8"/>
    <w:rsid w:val="6D6A8D2A"/>
    <w:rsid w:val="6D6BB7C4"/>
    <w:rsid w:val="6D6EA497"/>
    <w:rsid w:val="6D736AB1"/>
    <w:rsid w:val="6D75F4B5"/>
    <w:rsid w:val="6D78BCA6"/>
    <w:rsid w:val="6D7A1D84"/>
    <w:rsid w:val="6D7AA1DF"/>
    <w:rsid w:val="6D7AC682"/>
    <w:rsid w:val="6D7CD5AB"/>
    <w:rsid w:val="6D7D85EF"/>
    <w:rsid w:val="6D7DED31"/>
    <w:rsid w:val="6D7F5058"/>
    <w:rsid w:val="6D82B7A7"/>
    <w:rsid w:val="6D88A15C"/>
    <w:rsid w:val="6D8DF490"/>
    <w:rsid w:val="6D8E0CD1"/>
    <w:rsid w:val="6D982E3B"/>
    <w:rsid w:val="6D9E37E8"/>
    <w:rsid w:val="6D9F56F0"/>
    <w:rsid w:val="6DA9EF71"/>
    <w:rsid w:val="6DAC1B49"/>
    <w:rsid w:val="6DAD6DC8"/>
    <w:rsid w:val="6DBA4445"/>
    <w:rsid w:val="6DBB9C87"/>
    <w:rsid w:val="6DBC387C"/>
    <w:rsid w:val="6DBC6554"/>
    <w:rsid w:val="6DBD53DC"/>
    <w:rsid w:val="6DBF92E7"/>
    <w:rsid w:val="6DC796C7"/>
    <w:rsid w:val="6DCA6726"/>
    <w:rsid w:val="6DCC8133"/>
    <w:rsid w:val="6DCF3FFA"/>
    <w:rsid w:val="6DD15E59"/>
    <w:rsid w:val="6DD1C5C5"/>
    <w:rsid w:val="6DD23093"/>
    <w:rsid w:val="6DD393CF"/>
    <w:rsid w:val="6DD9B2FC"/>
    <w:rsid w:val="6DDB2E62"/>
    <w:rsid w:val="6DDBC1DC"/>
    <w:rsid w:val="6DDC8B9B"/>
    <w:rsid w:val="6DE46072"/>
    <w:rsid w:val="6DE6A1B8"/>
    <w:rsid w:val="6DEAD7AB"/>
    <w:rsid w:val="6DF25FAD"/>
    <w:rsid w:val="6DF2741E"/>
    <w:rsid w:val="6E02D2E3"/>
    <w:rsid w:val="6E0600EC"/>
    <w:rsid w:val="6E0A65CF"/>
    <w:rsid w:val="6E0D050D"/>
    <w:rsid w:val="6E11C25B"/>
    <w:rsid w:val="6E1612BD"/>
    <w:rsid w:val="6E16A408"/>
    <w:rsid w:val="6E185C1B"/>
    <w:rsid w:val="6E1953EA"/>
    <w:rsid w:val="6E1A0254"/>
    <w:rsid w:val="6E206820"/>
    <w:rsid w:val="6E26E4F3"/>
    <w:rsid w:val="6E2942D5"/>
    <w:rsid w:val="6E29447A"/>
    <w:rsid w:val="6E3149D7"/>
    <w:rsid w:val="6E32F8E4"/>
    <w:rsid w:val="6E3C22D8"/>
    <w:rsid w:val="6E3F48D2"/>
    <w:rsid w:val="6E3FADE6"/>
    <w:rsid w:val="6E42F070"/>
    <w:rsid w:val="6E431694"/>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3E5E9"/>
    <w:rsid w:val="6E7B3474"/>
    <w:rsid w:val="6E7B680C"/>
    <w:rsid w:val="6E7CA915"/>
    <w:rsid w:val="6E7D300B"/>
    <w:rsid w:val="6E7E6385"/>
    <w:rsid w:val="6E826DF7"/>
    <w:rsid w:val="6E840DB4"/>
    <w:rsid w:val="6E864C72"/>
    <w:rsid w:val="6E8914EE"/>
    <w:rsid w:val="6E8BF924"/>
    <w:rsid w:val="6E97616B"/>
    <w:rsid w:val="6E9CD536"/>
    <w:rsid w:val="6EA04C39"/>
    <w:rsid w:val="6EA6B3BB"/>
    <w:rsid w:val="6EA75AD6"/>
    <w:rsid w:val="6EA7FBD9"/>
    <w:rsid w:val="6EAADE05"/>
    <w:rsid w:val="6EAC75FC"/>
    <w:rsid w:val="6EAD2701"/>
    <w:rsid w:val="6EB4F7D1"/>
    <w:rsid w:val="6EBA765E"/>
    <w:rsid w:val="6EBB53E0"/>
    <w:rsid w:val="6EBB89B9"/>
    <w:rsid w:val="6EBD7E74"/>
    <w:rsid w:val="6EBFCA6A"/>
    <w:rsid w:val="6EC65660"/>
    <w:rsid w:val="6ECD528F"/>
    <w:rsid w:val="6ED208F0"/>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2778B"/>
    <w:rsid w:val="6F0B6728"/>
    <w:rsid w:val="6F0B7BDF"/>
    <w:rsid w:val="6F16550B"/>
    <w:rsid w:val="6F1C2BEE"/>
    <w:rsid w:val="6F1E80CB"/>
    <w:rsid w:val="6F2319A1"/>
    <w:rsid w:val="6F2AB837"/>
    <w:rsid w:val="6F2DBF29"/>
    <w:rsid w:val="6F34AE1C"/>
    <w:rsid w:val="6F3673F1"/>
    <w:rsid w:val="6F3AEDBE"/>
    <w:rsid w:val="6F3B766C"/>
    <w:rsid w:val="6F40C498"/>
    <w:rsid w:val="6F43B1CD"/>
    <w:rsid w:val="6F458C88"/>
    <w:rsid w:val="6F465A77"/>
    <w:rsid w:val="6F4A7DA8"/>
    <w:rsid w:val="6F4F7217"/>
    <w:rsid w:val="6F532C0B"/>
    <w:rsid w:val="6F541C5C"/>
    <w:rsid w:val="6F57A1D0"/>
    <w:rsid w:val="6F5EB0D4"/>
    <w:rsid w:val="6F5F5C96"/>
    <w:rsid w:val="6F61BB94"/>
    <w:rsid w:val="6F639A17"/>
    <w:rsid w:val="6F6634BF"/>
    <w:rsid w:val="6F66F0B1"/>
    <w:rsid w:val="6F6E1D8B"/>
    <w:rsid w:val="6F6FE5FA"/>
    <w:rsid w:val="6F706AF8"/>
    <w:rsid w:val="6F7157A1"/>
    <w:rsid w:val="6F7184E2"/>
    <w:rsid w:val="6F76C649"/>
    <w:rsid w:val="6F772E1B"/>
    <w:rsid w:val="6F7B3C7D"/>
    <w:rsid w:val="6F7E94B4"/>
    <w:rsid w:val="6F82FEFF"/>
    <w:rsid w:val="6F84AA84"/>
    <w:rsid w:val="6F87D414"/>
    <w:rsid w:val="6F89B851"/>
    <w:rsid w:val="6F8BF8B4"/>
    <w:rsid w:val="6F8DD6F9"/>
    <w:rsid w:val="6F94DBC0"/>
    <w:rsid w:val="6F94E1F0"/>
    <w:rsid w:val="6F9900DA"/>
    <w:rsid w:val="6F9AF1B3"/>
    <w:rsid w:val="6F9F10E2"/>
    <w:rsid w:val="6FA13EB1"/>
    <w:rsid w:val="6FA6B866"/>
    <w:rsid w:val="6FA75C2F"/>
    <w:rsid w:val="6FA877A7"/>
    <w:rsid w:val="6FAD7EDC"/>
    <w:rsid w:val="6FAEE5AE"/>
    <w:rsid w:val="6FB1902C"/>
    <w:rsid w:val="6FB6AF33"/>
    <w:rsid w:val="6FB89D42"/>
    <w:rsid w:val="6FC11FCB"/>
    <w:rsid w:val="6FCC8C57"/>
    <w:rsid w:val="6FCFB259"/>
    <w:rsid w:val="6FD42961"/>
    <w:rsid w:val="6FD687BD"/>
    <w:rsid w:val="6FD6CAD2"/>
    <w:rsid w:val="6FE0BD2B"/>
    <w:rsid w:val="6FE6D260"/>
    <w:rsid w:val="6FEA655E"/>
    <w:rsid w:val="6FECE641"/>
    <w:rsid w:val="6FF5C051"/>
    <w:rsid w:val="6FF80841"/>
    <w:rsid w:val="6FF9C601"/>
    <w:rsid w:val="6FFAA68C"/>
    <w:rsid w:val="6FFE11B0"/>
    <w:rsid w:val="6FFF09FC"/>
    <w:rsid w:val="70010137"/>
    <w:rsid w:val="70086BEA"/>
    <w:rsid w:val="700BF825"/>
    <w:rsid w:val="7011384F"/>
    <w:rsid w:val="701DC690"/>
    <w:rsid w:val="701F0168"/>
    <w:rsid w:val="702CB9EF"/>
    <w:rsid w:val="702DE9E0"/>
    <w:rsid w:val="703C0DC4"/>
    <w:rsid w:val="703D839E"/>
    <w:rsid w:val="7041CB35"/>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B2E4C"/>
    <w:rsid w:val="706D1EAC"/>
    <w:rsid w:val="7070B99F"/>
    <w:rsid w:val="70739881"/>
    <w:rsid w:val="70764CD7"/>
    <w:rsid w:val="7076D3F8"/>
    <w:rsid w:val="707941E0"/>
    <w:rsid w:val="707C4ED3"/>
    <w:rsid w:val="70806AAE"/>
    <w:rsid w:val="708246E7"/>
    <w:rsid w:val="7084DCE6"/>
    <w:rsid w:val="70888C15"/>
    <w:rsid w:val="708C8172"/>
    <w:rsid w:val="70939724"/>
    <w:rsid w:val="709CA45F"/>
    <w:rsid w:val="709CFDE3"/>
    <w:rsid w:val="70A27000"/>
    <w:rsid w:val="70AB887C"/>
    <w:rsid w:val="70AC9C4A"/>
    <w:rsid w:val="70B05B9D"/>
    <w:rsid w:val="70B1DFC7"/>
    <w:rsid w:val="70B60FED"/>
    <w:rsid w:val="70B7D8D3"/>
    <w:rsid w:val="70BCA1DB"/>
    <w:rsid w:val="70BE168F"/>
    <w:rsid w:val="70C40C95"/>
    <w:rsid w:val="70CAA7FA"/>
    <w:rsid w:val="70CB49EF"/>
    <w:rsid w:val="70CD1CB3"/>
    <w:rsid w:val="70CF0403"/>
    <w:rsid w:val="70D1B95B"/>
    <w:rsid w:val="70D62445"/>
    <w:rsid w:val="70D86B33"/>
    <w:rsid w:val="70DA1306"/>
    <w:rsid w:val="70DA6502"/>
    <w:rsid w:val="70DD7590"/>
    <w:rsid w:val="70DDE13C"/>
    <w:rsid w:val="70DE9655"/>
    <w:rsid w:val="70E47918"/>
    <w:rsid w:val="70E607AE"/>
    <w:rsid w:val="70EB52E0"/>
    <w:rsid w:val="70EF02C2"/>
    <w:rsid w:val="70F0AB90"/>
    <w:rsid w:val="70F14B94"/>
    <w:rsid w:val="70F360EA"/>
    <w:rsid w:val="70F84C38"/>
    <w:rsid w:val="7102ADD0"/>
    <w:rsid w:val="7108B1B7"/>
    <w:rsid w:val="7117AE8B"/>
    <w:rsid w:val="71266D74"/>
    <w:rsid w:val="7126CB10"/>
    <w:rsid w:val="712ED817"/>
    <w:rsid w:val="71324088"/>
    <w:rsid w:val="7132710D"/>
    <w:rsid w:val="7133F616"/>
    <w:rsid w:val="7139706E"/>
    <w:rsid w:val="713FE30A"/>
    <w:rsid w:val="7140C121"/>
    <w:rsid w:val="7143E9E7"/>
    <w:rsid w:val="715406FF"/>
    <w:rsid w:val="71591A0D"/>
    <w:rsid w:val="71680380"/>
    <w:rsid w:val="71687C9A"/>
    <w:rsid w:val="7168BEA9"/>
    <w:rsid w:val="7173ABD3"/>
    <w:rsid w:val="7173EE94"/>
    <w:rsid w:val="7175B436"/>
    <w:rsid w:val="7186E280"/>
    <w:rsid w:val="7189CA47"/>
    <w:rsid w:val="7191970E"/>
    <w:rsid w:val="71937FB9"/>
    <w:rsid w:val="71A51F54"/>
    <w:rsid w:val="71A82B1E"/>
    <w:rsid w:val="71AC2A2D"/>
    <w:rsid w:val="71B162F1"/>
    <w:rsid w:val="71BE667B"/>
    <w:rsid w:val="71BF5F24"/>
    <w:rsid w:val="71C0C92F"/>
    <w:rsid w:val="71C1C420"/>
    <w:rsid w:val="71C6B2ED"/>
    <w:rsid w:val="71C86B96"/>
    <w:rsid w:val="71CA5D6C"/>
    <w:rsid w:val="71CD4B32"/>
    <w:rsid w:val="71CDA038"/>
    <w:rsid w:val="71CDA0E9"/>
    <w:rsid w:val="71D272B9"/>
    <w:rsid w:val="71D2E069"/>
    <w:rsid w:val="71D476FE"/>
    <w:rsid w:val="71D9D86B"/>
    <w:rsid w:val="71E9C49A"/>
    <w:rsid w:val="71EE2B33"/>
    <w:rsid w:val="71F0DDB3"/>
    <w:rsid w:val="71F12047"/>
    <w:rsid w:val="71F1277B"/>
    <w:rsid w:val="71FAB903"/>
    <w:rsid w:val="71FFD283"/>
    <w:rsid w:val="7200EA6D"/>
    <w:rsid w:val="72018C81"/>
    <w:rsid w:val="720202B7"/>
    <w:rsid w:val="7207709C"/>
    <w:rsid w:val="7207A7B6"/>
    <w:rsid w:val="7209E3E7"/>
    <w:rsid w:val="7214142B"/>
    <w:rsid w:val="7219C160"/>
    <w:rsid w:val="72204ED0"/>
    <w:rsid w:val="723F0997"/>
    <w:rsid w:val="72430AB4"/>
    <w:rsid w:val="7243202E"/>
    <w:rsid w:val="724505DD"/>
    <w:rsid w:val="72471B67"/>
    <w:rsid w:val="7248E522"/>
    <w:rsid w:val="724B7B55"/>
    <w:rsid w:val="724D6079"/>
    <w:rsid w:val="724D9497"/>
    <w:rsid w:val="72503660"/>
    <w:rsid w:val="72569FBA"/>
    <w:rsid w:val="7257A543"/>
    <w:rsid w:val="7257CAA9"/>
    <w:rsid w:val="725E1BBD"/>
    <w:rsid w:val="725F5FC9"/>
    <w:rsid w:val="7268214E"/>
    <w:rsid w:val="726872AF"/>
    <w:rsid w:val="726D408E"/>
    <w:rsid w:val="7270874C"/>
    <w:rsid w:val="72708836"/>
    <w:rsid w:val="72710AEA"/>
    <w:rsid w:val="727A53EE"/>
    <w:rsid w:val="7281BD31"/>
    <w:rsid w:val="728F485B"/>
    <w:rsid w:val="7291A1B6"/>
    <w:rsid w:val="729505F4"/>
    <w:rsid w:val="729526C1"/>
    <w:rsid w:val="7296182B"/>
    <w:rsid w:val="729854EA"/>
    <w:rsid w:val="729A763E"/>
    <w:rsid w:val="729E89A8"/>
    <w:rsid w:val="729FC14D"/>
    <w:rsid w:val="72A5300A"/>
    <w:rsid w:val="72AC0AFF"/>
    <w:rsid w:val="72AD3CC9"/>
    <w:rsid w:val="72B096D9"/>
    <w:rsid w:val="72B3043D"/>
    <w:rsid w:val="72B40A04"/>
    <w:rsid w:val="72B8F45F"/>
    <w:rsid w:val="72BB322A"/>
    <w:rsid w:val="72BEC8BA"/>
    <w:rsid w:val="72BF79C0"/>
    <w:rsid w:val="72BF8A8A"/>
    <w:rsid w:val="72C5A4B5"/>
    <w:rsid w:val="72C5C50B"/>
    <w:rsid w:val="72CB6DB8"/>
    <w:rsid w:val="72CE5359"/>
    <w:rsid w:val="72CEA597"/>
    <w:rsid w:val="72D14940"/>
    <w:rsid w:val="72E8D708"/>
    <w:rsid w:val="72EDF8B9"/>
    <w:rsid w:val="72F16791"/>
    <w:rsid w:val="72F81256"/>
    <w:rsid w:val="73069CE6"/>
    <w:rsid w:val="730B8C74"/>
    <w:rsid w:val="731107DE"/>
    <w:rsid w:val="731236F7"/>
    <w:rsid w:val="73144155"/>
    <w:rsid w:val="7325D23A"/>
    <w:rsid w:val="732756C4"/>
    <w:rsid w:val="73296F64"/>
    <w:rsid w:val="7333622D"/>
    <w:rsid w:val="733BB68E"/>
    <w:rsid w:val="733D31CA"/>
    <w:rsid w:val="73401093"/>
    <w:rsid w:val="7346EC1F"/>
    <w:rsid w:val="73490933"/>
    <w:rsid w:val="734A68E9"/>
    <w:rsid w:val="734CCE3E"/>
    <w:rsid w:val="734D4B5C"/>
    <w:rsid w:val="734E03D3"/>
    <w:rsid w:val="734EF259"/>
    <w:rsid w:val="735354D8"/>
    <w:rsid w:val="7358CBDB"/>
    <w:rsid w:val="735BEB60"/>
    <w:rsid w:val="735C118C"/>
    <w:rsid w:val="736BB1B4"/>
    <w:rsid w:val="736C5323"/>
    <w:rsid w:val="736C66A6"/>
    <w:rsid w:val="73714FD9"/>
    <w:rsid w:val="737372CA"/>
    <w:rsid w:val="737423BF"/>
    <w:rsid w:val="7376146D"/>
    <w:rsid w:val="737DFA3A"/>
    <w:rsid w:val="73815ADA"/>
    <w:rsid w:val="73819194"/>
    <w:rsid w:val="73940313"/>
    <w:rsid w:val="7395A482"/>
    <w:rsid w:val="7396265B"/>
    <w:rsid w:val="739878D7"/>
    <w:rsid w:val="739A0E0B"/>
    <w:rsid w:val="739B39F7"/>
    <w:rsid w:val="739C2FFF"/>
    <w:rsid w:val="739C593C"/>
    <w:rsid w:val="73A18350"/>
    <w:rsid w:val="73A380EF"/>
    <w:rsid w:val="73A53DE2"/>
    <w:rsid w:val="73A6DFD2"/>
    <w:rsid w:val="73A9CA79"/>
    <w:rsid w:val="73B06F97"/>
    <w:rsid w:val="73B78BD9"/>
    <w:rsid w:val="73BDA88E"/>
    <w:rsid w:val="73BFBFC7"/>
    <w:rsid w:val="73BFD238"/>
    <w:rsid w:val="73C22772"/>
    <w:rsid w:val="73C3AD0B"/>
    <w:rsid w:val="73CA8707"/>
    <w:rsid w:val="73CB31B3"/>
    <w:rsid w:val="73CBF3D6"/>
    <w:rsid w:val="73CC6024"/>
    <w:rsid w:val="73D03738"/>
    <w:rsid w:val="73D6B227"/>
    <w:rsid w:val="73D826A0"/>
    <w:rsid w:val="73DD0BA9"/>
    <w:rsid w:val="73DE7564"/>
    <w:rsid w:val="73DE8984"/>
    <w:rsid w:val="73DF851D"/>
    <w:rsid w:val="73E795B6"/>
    <w:rsid w:val="73EDA6CF"/>
    <w:rsid w:val="73EF59CB"/>
    <w:rsid w:val="73FC53DA"/>
    <w:rsid w:val="74019EBF"/>
    <w:rsid w:val="74084AB9"/>
    <w:rsid w:val="740FD812"/>
    <w:rsid w:val="741934D9"/>
    <w:rsid w:val="741FDD2F"/>
    <w:rsid w:val="74237BF5"/>
    <w:rsid w:val="7425D307"/>
    <w:rsid w:val="742657C3"/>
    <w:rsid w:val="74269642"/>
    <w:rsid w:val="7427ED83"/>
    <w:rsid w:val="74295F9C"/>
    <w:rsid w:val="742CD05C"/>
    <w:rsid w:val="742E5021"/>
    <w:rsid w:val="74309682"/>
    <w:rsid w:val="74322FF2"/>
    <w:rsid w:val="7433A1D8"/>
    <w:rsid w:val="743C8A81"/>
    <w:rsid w:val="743E26D9"/>
    <w:rsid w:val="74494355"/>
    <w:rsid w:val="744C6083"/>
    <w:rsid w:val="744CE662"/>
    <w:rsid w:val="744D4024"/>
    <w:rsid w:val="745337C8"/>
    <w:rsid w:val="7453A40B"/>
    <w:rsid w:val="74546CA4"/>
    <w:rsid w:val="74567511"/>
    <w:rsid w:val="745925F1"/>
    <w:rsid w:val="745A2FC4"/>
    <w:rsid w:val="745E5FD1"/>
    <w:rsid w:val="74604932"/>
    <w:rsid w:val="746272BE"/>
    <w:rsid w:val="7467ED0D"/>
    <w:rsid w:val="746B1DCB"/>
    <w:rsid w:val="746C69F0"/>
    <w:rsid w:val="746EA367"/>
    <w:rsid w:val="7475890D"/>
    <w:rsid w:val="747CA0B9"/>
    <w:rsid w:val="747D636D"/>
    <w:rsid w:val="7480C051"/>
    <w:rsid w:val="7486EEFE"/>
    <w:rsid w:val="748A0E10"/>
    <w:rsid w:val="74962ACD"/>
    <w:rsid w:val="749EF3E5"/>
    <w:rsid w:val="749F751C"/>
    <w:rsid w:val="74A48141"/>
    <w:rsid w:val="74A6619A"/>
    <w:rsid w:val="74AE13E2"/>
    <w:rsid w:val="74B60FCC"/>
    <w:rsid w:val="74B66D99"/>
    <w:rsid w:val="74BBEFD4"/>
    <w:rsid w:val="74BF11CA"/>
    <w:rsid w:val="74BFD78F"/>
    <w:rsid w:val="74C7EE89"/>
    <w:rsid w:val="74CCA9AE"/>
    <w:rsid w:val="74DD5041"/>
    <w:rsid w:val="74DD900F"/>
    <w:rsid w:val="74DE3574"/>
    <w:rsid w:val="74DF893B"/>
    <w:rsid w:val="74E19C1A"/>
    <w:rsid w:val="74EDAADB"/>
    <w:rsid w:val="74EE77B8"/>
    <w:rsid w:val="74EFA387"/>
    <w:rsid w:val="74F9F7DA"/>
    <w:rsid w:val="74FB9E82"/>
    <w:rsid w:val="74FDED17"/>
    <w:rsid w:val="7502DBF6"/>
    <w:rsid w:val="7505C590"/>
    <w:rsid w:val="75084BBA"/>
    <w:rsid w:val="750CC08A"/>
    <w:rsid w:val="75119EF0"/>
    <w:rsid w:val="7513033A"/>
    <w:rsid w:val="7513DD44"/>
    <w:rsid w:val="7515789D"/>
    <w:rsid w:val="751C7C43"/>
    <w:rsid w:val="751D70A6"/>
    <w:rsid w:val="751F5905"/>
    <w:rsid w:val="751FBE86"/>
    <w:rsid w:val="7525D2DA"/>
    <w:rsid w:val="75269F38"/>
    <w:rsid w:val="752E5C32"/>
    <w:rsid w:val="7535073B"/>
    <w:rsid w:val="753869BD"/>
    <w:rsid w:val="7543EC2F"/>
    <w:rsid w:val="754517E6"/>
    <w:rsid w:val="7546BD36"/>
    <w:rsid w:val="75480D46"/>
    <w:rsid w:val="7549907C"/>
    <w:rsid w:val="754B98F9"/>
    <w:rsid w:val="754BD65C"/>
    <w:rsid w:val="754D1A98"/>
    <w:rsid w:val="75530E6E"/>
    <w:rsid w:val="7554BB99"/>
    <w:rsid w:val="755EB758"/>
    <w:rsid w:val="756669EF"/>
    <w:rsid w:val="75676FB3"/>
    <w:rsid w:val="75680631"/>
    <w:rsid w:val="756AFE00"/>
    <w:rsid w:val="756E95A8"/>
    <w:rsid w:val="756EF961"/>
    <w:rsid w:val="757F668F"/>
    <w:rsid w:val="7581B938"/>
    <w:rsid w:val="75829338"/>
    <w:rsid w:val="7582A56F"/>
    <w:rsid w:val="758593EB"/>
    <w:rsid w:val="75898A94"/>
    <w:rsid w:val="758EC72C"/>
    <w:rsid w:val="7590C60B"/>
    <w:rsid w:val="7596B9B3"/>
    <w:rsid w:val="759727DA"/>
    <w:rsid w:val="7597AE42"/>
    <w:rsid w:val="759A57D8"/>
    <w:rsid w:val="75A746A8"/>
    <w:rsid w:val="75B07941"/>
    <w:rsid w:val="75B573F3"/>
    <w:rsid w:val="75B9635F"/>
    <w:rsid w:val="75BAE110"/>
    <w:rsid w:val="75BB90D9"/>
    <w:rsid w:val="75BC54EA"/>
    <w:rsid w:val="75BDBD85"/>
    <w:rsid w:val="75C3627B"/>
    <w:rsid w:val="75C4E454"/>
    <w:rsid w:val="75C97367"/>
    <w:rsid w:val="75CCB0E5"/>
    <w:rsid w:val="75D27E1C"/>
    <w:rsid w:val="75D428E3"/>
    <w:rsid w:val="75D4752E"/>
    <w:rsid w:val="75DBD686"/>
    <w:rsid w:val="75DD4E81"/>
    <w:rsid w:val="75DDB1B1"/>
    <w:rsid w:val="75E75D02"/>
    <w:rsid w:val="75F12D80"/>
    <w:rsid w:val="75F257B3"/>
    <w:rsid w:val="75FA7680"/>
    <w:rsid w:val="76012256"/>
    <w:rsid w:val="7605F0C2"/>
    <w:rsid w:val="760AB8C2"/>
    <w:rsid w:val="760D40A7"/>
    <w:rsid w:val="76120906"/>
    <w:rsid w:val="76136BF9"/>
    <w:rsid w:val="7613D61F"/>
    <w:rsid w:val="761E9C31"/>
    <w:rsid w:val="7620BAFB"/>
    <w:rsid w:val="7621E77C"/>
    <w:rsid w:val="76278EA8"/>
    <w:rsid w:val="7627AD78"/>
    <w:rsid w:val="762ABFFF"/>
    <w:rsid w:val="762E5B2A"/>
    <w:rsid w:val="762E9623"/>
    <w:rsid w:val="763ACE1C"/>
    <w:rsid w:val="76548E5D"/>
    <w:rsid w:val="7655A74E"/>
    <w:rsid w:val="76579580"/>
    <w:rsid w:val="765D1B08"/>
    <w:rsid w:val="765F7B46"/>
    <w:rsid w:val="76682CAE"/>
    <w:rsid w:val="76685939"/>
    <w:rsid w:val="766CE77A"/>
    <w:rsid w:val="766D4111"/>
    <w:rsid w:val="7670E41A"/>
    <w:rsid w:val="76730587"/>
    <w:rsid w:val="7676305A"/>
    <w:rsid w:val="76772F25"/>
    <w:rsid w:val="7678C52A"/>
    <w:rsid w:val="7682682B"/>
    <w:rsid w:val="76896043"/>
    <w:rsid w:val="76900785"/>
    <w:rsid w:val="769606D7"/>
    <w:rsid w:val="769CFD02"/>
    <w:rsid w:val="76A89375"/>
    <w:rsid w:val="76ACE1DB"/>
    <w:rsid w:val="76B7BAC6"/>
    <w:rsid w:val="76B7C5B4"/>
    <w:rsid w:val="76BCFF65"/>
    <w:rsid w:val="76BE50B7"/>
    <w:rsid w:val="76C29022"/>
    <w:rsid w:val="76C4B799"/>
    <w:rsid w:val="76CC0DAD"/>
    <w:rsid w:val="76D1B2E8"/>
    <w:rsid w:val="76D9C43A"/>
    <w:rsid w:val="76DA2BBC"/>
    <w:rsid w:val="76DBAE29"/>
    <w:rsid w:val="76E01506"/>
    <w:rsid w:val="76E237EA"/>
    <w:rsid w:val="76E35ECB"/>
    <w:rsid w:val="76EDF863"/>
    <w:rsid w:val="76F431D1"/>
    <w:rsid w:val="76F6F2FD"/>
    <w:rsid w:val="76FA1EE4"/>
    <w:rsid w:val="76FC6865"/>
    <w:rsid w:val="7700FD9F"/>
    <w:rsid w:val="7701F17D"/>
    <w:rsid w:val="7705E81F"/>
    <w:rsid w:val="7707C2DF"/>
    <w:rsid w:val="7709F801"/>
    <w:rsid w:val="770A288C"/>
    <w:rsid w:val="770C0694"/>
    <w:rsid w:val="770C79AB"/>
    <w:rsid w:val="770D3A1B"/>
    <w:rsid w:val="7710D6DD"/>
    <w:rsid w:val="771145C4"/>
    <w:rsid w:val="7712EDC1"/>
    <w:rsid w:val="771521A5"/>
    <w:rsid w:val="771BECAA"/>
    <w:rsid w:val="771D5F6E"/>
    <w:rsid w:val="771F99A5"/>
    <w:rsid w:val="77201C8A"/>
    <w:rsid w:val="77277E12"/>
    <w:rsid w:val="772D097D"/>
    <w:rsid w:val="773841D9"/>
    <w:rsid w:val="77399E34"/>
    <w:rsid w:val="773D212A"/>
    <w:rsid w:val="7741A865"/>
    <w:rsid w:val="77439738"/>
    <w:rsid w:val="774A2A02"/>
    <w:rsid w:val="774A5E73"/>
    <w:rsid w:val="774BC300"/>
    <w:rsid w:val="7757C27F"/>
    <w:rsid w:val="7758617D"/>
    <w:rsid w:val="776701B3"/>
    <w:rsid w:val="7769D61E"/>
    <w:rsid w:val="776F08DE"/>
    <w:rsid w:val="7772881A"/>
    <w:rsid w:val="7773BE03"/>
    <w:rsid w:val="777D119E"/>
    <w:rsid w:val="7787A988"/>
    <w:rsid w:val="778EB5EF"/>
    <w:rsid w:val="7794CC26"/>
    <w:rsid w:val="77957192"/>
    <w:rsid w:val="77957542"/>
    <w:rsid w:val="77966228"/>
    <w:rsid w:val="77995000"/>
    <w:rsid w:val="7799ED7D"/>
    <w:rsid w:val="779A1813"/>
    <w:rsid w:val="779D078F"/>
    <w:rsid w:val="77A06577"/>
    <w:rsid w:val="77A63CB7"/>
    <w:rsid w:val="77A680E1"/>
    <w:rsid w:val="77A78648"/>
    <w:rsid w:val="77A949E3"/>
    <w:rsid w:val="77B03900"/>
    <w:rsid w:val="77B15B76"/>
    <w:rsid w:val="77B18EBD"/>
    <w:rsid w:val="77B1FF58"/>
    <w:rsid w:val="77B340D7"/>
    <w:rsid w:val="77B45BF2"/>
    <w:rsid w:val="77C66B13"/>
    <w:rsid w:val="77C67863"/>
    <w:rsid w:val="77CB25FD"/>
    <w:rsid w:val="77CC2F8E"/>
    <w:rsid w:val="77CFE72D"/>
    <w:rsid w:val="77D69DEE"/>
    <w:rsid w:val="77DBFBC8"/>
    <w:rsid w:val="77DC54AE"/>
    <w:rsid w:val="77DCE42C"/>
    <w:rsid w:val="77E8829F"/>
    <w:rsid w:val="77EE59EA"/>
    <w:rsid w:val="77EE7F63"/>
    <w:rsid w:val="77EE8396"/>
    <w:rsid w:val="77F3562B"/>
    <w:rsid w:val="77FA6CEC"/>
    <w:rsid w:val="77FE0DB2"/>
    <w:rsid w:val="77FFE5DD"/>
    <w:rsid w:val="78055B09"/>
    <w:rsid w:val="78073F78"/>
    <w:rsid w:val="78076B35"/>
    <w:rsid w:val="7807FEC6"/>
    <w:rsid w:val="780ACF5B"/>
    <w:rsid w:val="780D7451"/>
    <w:rsid w:val="7810A275"/>
    <w:rsid w:val="7814C22B"/>
    <w:rsid w:val="7814C757"/>
    <w:rsid w:val="78152EC1"/>
    <w:rsid w:val="7816B87A"/>
    <w:rsid w:val="78192D23"/>
    <w:rsid w:val="7820329B"/>
    <w:rsid w:val="7821DFD8"/>
    <w:rsid w:val="7829D83D"/>
    <w:rsid w:val="782D4297"/>
    <w:rsid w:val="782F6052"/>
    <w:rsid w:val="7831CE73"/>
    <w:rsid w:val="78337B0A"/>
    <w:rsid w:val="78374E6D"/>
    <w:rsid w:val="78381AA7"/>
    <w:rsid w:val="78392AA5"/>
    <w:rsid w:val="783B4928"/>
    <w:rsid w:val="783E9868"/>
    <w:rsid w:val="7844B768"/>
    <w:rsid w:val="78478CFC"/>
    <w:rsid w:val="784F3156"/>
    <w:rsid w:val="784FC30A"/>
    <w:rsid w:val="7854716A"/>
    <w:rsid w:val="78567CA1"/>
    <w:rsid w:val="7857864B"/>
    <w:rsid w:val="785BAFBE"/>
    <w:rsid w:val="78608DD5"/>
    <w:rsid w:val="78648850"/>
    <w:rsid w:val="7866B20E"/>
    <w:rsid w:val="7867B7B2"/>
    <w:rsid w:val="7869BA26"/>
    <w:rsid w:val="786B060C"/>
    <w:rsid w:val="786B9CFD"/>
    <w:rsid w:val="786D92A3"/>
    <w:rsid w:val="78703F57"/>
    <w:rsid w:val="7873E564"/>
    <w:rsid w:val="788007D2"/>
    <w:rsid w:val="7881A5A4"/>
    <w:rsid w:val="78831596"/>
    <w:rsid w:val="788AE109"/>
    <w:rsid w:val="788CA1AB"/>
    <w:rsid w:val="7898CCEA"/>
    <w:rsid w:val="789FBF79"/>
    <w:rsid w:val="78A0C696"/>
    <w:rsid w:val="78A1CBD7"/>
    <w:rsid w:val="78A2FF72"/>
    <w:rsid w:val="78A7FEDF"/>
    <w:rsid w:val="78AC93AA"/>
    <w:rsid w:val="78AF9717"/>
    <w:rsid w:val="78B2458B"/>
    <w:rsid w:val="78B40811"/>
    <w:rsid w:val="78B71991"/>
    <w:rsid w:val="78B7227C"/>
    <w:rsid w:val="78B9CEBD"/>
    <w:rsid w:val="78BD6AB7"/>
    <w:rsid w:val="78C6FCF8"/>
    <w:rsid w:val="78C87E48"/>
    <w:rsid w:val="78CAC89B"/>
    <w:rsid w:val="78CF1BEC"/>
    <w:rsid w:val="78D3CEE9"/>
    <w:rsid w:val="78E35259"/>
    <w:rsid w:val="78E3A4C5"/>
    <w:rsid w:val="78E844C1"/>
    <w:rsid w:val="78F265CC"/>
    <w:rsid w:val="78F42C67"/>
    <w:rsid w:val="78F5427E"/>
    <w:rsid w:val="78F76EA5"/>
    <w:rsid w:val="78F7CAF6"/>
    <w:rsid w:val="78FF47CB"/>
    <w:rsid w:val="79022DBD"/>
    <w:rsid w:val="79078AD1"/>
    <w:rsid w:val="790B1901"/>
    <w:rsid w:val="790BFDFD"/>
    <w:rsid w:val="790C6682"/>
    <w:rsid w:val="790D3654"/>
    <w:rsid w:val="790FB9D6"/>
    <w:rsid w:val="79149EE2"/>
    <w:rsid w:val="791745D3"/>
    <w:rsid w:val="79179CED"/>
    <w:rsid w:val="79189877"/>
    <w:rsid w:val="791978A0"/>
    <w:rsid w:val="791A36CD"/>
    <w:rsid w:val="791AF33B"/>
    <w:rsid w:val="791B7712"/>
    <w:rsid w:val="792800DA"/>
    <w:rsid w:val="792A0044"/>
    <w:rsid w:val="792B544C"/>
    <w:rsid w:val="79305EE9"/>
    <w:rsid w:val="7932A0EF"/>
    <w:rsid w:val="793F3E4C"/>
    <w:rsid w:val="794A05A4"/>
    <w:rsid w:val="794E68CF"/>
    <w:rsid w:val="795C7574"/>
    <w:rsid w:val="795E0ABB"/>
    <w:rsid w:val="795E6F4B"/>
    <w:rsid w:val="795EABAC"/>
    <w:rsid w:val="795F41BD"/>
    <w:rsid w:val="795F7600"/>
    <w:rsid w:val="795F93CA"/>
    <w:rsid w:val="79601AB5"/>
    <w:rsid w:val="79643052"/>
    <w:rsid w:val="796D72B0"/>
    <w:rsid w:val="79709CD3"/>
    <w:rsid w:val="79770FF3"/>
    <w:rsid w:val="79772314"/>
    <w:rsid w:val="79786CE0"/>
    <w:rsid w:val="7978918B"/>
    <w:rsid w:val="797F1C10"/>
    <w:rsid w:val="79878945"/>
    <w:rsid w:val="7988FF2A"/>
    <w:rsid w:val="79932114"/>
    <w:rsid w:val="7996EE52"/>
    <w:rsid w:val="79989606"/>
    <w:rsid w:val="799E2806"/>
    <w:rsid w:val="799E6095"/>
    <w:rsid w:val="799F692E"/>
    <w:rsid w:val="79A0CF23"/>
    <w:rsid w:val="79A9D92C"/>
    <w:rsid w:val="79AA0327"/>
    <w:rsid w:val="79ABFEE8"/>
    <w:rsid w:val="79B9288B"/>
    <w:rsid w:val="79BCF669"/>
    <w:rsid w:val="79BF280A"/>
    <w:rsid w:val="79C1A05D"/>
    <w:rsid w:val="79C5701C"/>
    <w:rsid w:val="79C85C66"/>
    <w:rsid w:val="79CB14B8"/>
    <w:rsid w:val="79CB96F7"/>
    <w:rsid w:val="79CBCEF4"/>
    <w:rsid w:val="79CDA18F"/>
    <w:rsid w:val="79CF719E"/>
    <w:rsid w:val="79DC14AC"/>
    <w:rsid w:val="79E2DCA1"/>
    <w:rsid w:val="79E44D85"/>
    <w:rsid w:val="79E4E4AC"/>
    <w:rsid w:val="79E7E40E"/>
    <w:rsid w:val="79E8A95F"/>
    <w:rsid w:val="79EA8FE1"/>
    <w:rsid w:val="79F7A903"/>
    <w:rsid w:val="79FC8CD4"/>
    <w:rsid w:val="7A025474"/>
    <w:rsid w:val="7A09C42D"/>
    <w:rsid w:val="7A0AB6D3"/>
    <w:rsid w:val="7A0E8C01"/>
    <w:rsid w:val="7A104E47"/>
    <w:rsid w:val="7A1A31CF"/>
    <w:rsid w:val="7A1A8224"/>
    <w:rsid w:val="7A22D481"/>
    <w:rsid w:val="7A2622A7"/>
    <w:rsid w:val="7A2A3EF1"/>
    <w:rsid w:val="7A2C7BD9"/>
    <w:rsid w:val="7A2D6B94"/>
    <w:rsid w:val="7A30A4C2"/>
    <w:rsid w:val="7A3B5E34"/>
    <w:rsid w:val="7A3B9B24"/>
    <w:rsid w:val="7A3D2ACA"/>
    <w:rsid w:val="7A42C0BA"/>
    <w:rsid w:val="7A4881D4"/>
    <w:rsid w:val="7A5081DF"/>
    <w:rsid w:val="7A5607B8"/>
    <w:rsid w:val="7A566666"/>
    <w:rsid w:val="7A56F32F"/>
    <w:rsid w:val="7A580A29"/>
    <w:rsid w:val="7A59825D"/>
    <w:rsid w:val="7A5F3C1A"/>
    <w:rsid w:val="7A5FD3EE"/>
    <w:rsid w:val="7A6340AC"/>
    <w:rsid w:val="7A644F58"/>
    <w:rsid w:val="7A687701"/>
    <w:rsid w:val="7A6D06D1"/>
    <w:rsid w:val="7A701AC4"/>
    <w:rsid w:val="7A70D2C1"/>
    <w:rsid w:val="7A721433"/>
    <w:rsid w:val="7A73C8C4"/>
    <w:rsid w:val="7A8163BF"/>
    <w:rsid w:val="7A85A57D"/>
    <w:rsid w:val="7A8AB9FC"/>
    <w:rsid w:val="7A8CC910"/>
    <w:rsid w:val="7A993944"/>
    <w:rsid w:val="7A99B4E4"/>
    <w:rsid w:val="7AA0451C"/>
    <w:rsid w:val="7AA247FA"/>
    <w:rsid w:val="7AA393E8"/>
    <w:rsid w:val="7AA7F86A"/>
    <w:rsid w:val="7ABB2477"/>
    <w:rsid w:val="7ABCBB56"/>
    <w:rsid w:val="7AC05AB6"/>
    <w:rsid w:val="7AC0774C"/>
    <w:rsid w:val="7AD1941E"/>
    <w:rsid w:val="7AD95E54"/>
    <w:rsid w:val="7ADB6FCF"/>
    <w:rsid w:val="7AEFD735"/>
    <w:rsid w:val="7AF1D7F8"/>
    <w:rsid w:val="7AF51FB5"/>
    <w:rsid w:val="7AF60E5F"/>
    <w:rsid w:val="7AF68CA1"/>
    <w:rsid w:val="7AF845E7"/>
    <w:rsid w:val="7AFB2EA8"/>
    <w:rsid w:val="7AFB322B"/>
    <w:rsid w:val="7AFD6E3E"/>
    <w:rsid w:val="7AFED18B"/>
    <w:rsid w:val="7B081D89"/>
    <w:rsid w:val="7B0A1EE3"/>
    <w:rsid w:val="7B1BBF90"/>
    <w:rsid w:val="7B1C8F7C"/>
    <w:rsid w:val="7B1DDCE3"/>
    <w:rsid w:val="7B281513"/>
    <w:rsid w:val="7B2C9F55"/>
    <w:rsid w:val="7B317F73"/>
    <w:rsid w:val="7B319C32"/>
    <w:rsid w:val="7B36C3F8"/>
    <w:rsid w:val="7B3902E3"/>
    <w:rsid w:val="7B3C0549"/>
    <w:rsid w:val="7B44449E"/>
    <w:rsid w:val="7B44EBF2"/>
    <w:rsid w:val="7B50317B"/>
    <w:rsid w:val="7B504D3C"/>
    <w:rsid w:val="7B55CD85"/>
    <w:rsid w:val="7B598BAD"/>
    <w:rsid w:val="7B5A38AA"/>
    <w:rsid w:val="7B5DE2CA"/>
    <w:rsid w:val="7B63652D"/>
    <w:rsid w:val="7B6891EF"/>
    <w:rsid w:val="7B753331"/>
    <w:rsid w:val="7B766099"/>
    <w:rsid w:val="7B7A40EE"/>
    <w:rsid w:val="7B7BFF3F"/>
    <w:rsid w:val="7B8233D2"/>
    <w:rsid w:val="7B8259B0"/>
    <w:rsid w:val="7B829E5F"/>
    <w:rsid w:val="7B873388"/>
    <w:rsid w:val="7B89354F"/>
    <w:rsid w:val="7B8FE97E"/>
    <w:rsid w:val="7B9322CD"/>
    <w:rsid w:val="7B97AAB2"/>
    <w:rsid w:val="7B98AA3A"/>
    <w:rsid w:val="7B99DBE4"/>
    <w:rsid w:val="7BAD66B0"/>
    <w:rsid w:val="7BADD5F5"/>
    <w:rsid w:val="7BAE010B"/>
    <w:rsid w:val="7BB1999A"/>
    <w:rsid w:val="7BB1E58F"/>
    <w:rsid w:val="7BB59900"/>
    <w:rsid w:val="7BB6D282"/>
    <w:rsid w:val="7BB9F980"/>
    <w:rsid w:val="7BC061F8"/>
    <w:rsid w:val="7BC64028"/>
    <w:rsid w:val="7BCA75B4"/>
    <w:rsid w:val="7BD73B02"/>
    <w:rsid w:val="7BDC3C96"/>
    <w:rsid w:val="7BE08148"/>
    <w:rsid w:val="7BE3AF1F"/>
    <w:rsid w:val="7BE45BCF"/>
    <w:rsid w:val="7BEFCB94"/>
    <w:rsid w:val="7BEFFAC7"/>
    <w:rsid w:val="7BF99D4F"/>
    <w:rsid w:val="7BFD06C0"/>
    <w:rsid w:val="7BFEFFBE"/>
    <w:rsid w:val="7C032FF6"/>
    <w:rsid w:val="7C06C0DB"/>
    <w:rsid w:val="7C07688A"/>
    <w:rsid w:val="7C09137F"/>
    <w:rsid w:val="7C09512C"/>
    <w:rsid w:val="7C09BDD9"/>
    <w:rsid w:val="7C1AEB7E"/>
    <w:rsid w:val="7C1E2C26"/>
    <w:rsid w:val="7C1F6A70"/>
    <w:rsid w:val="7C228D55"/>
    <w:rsid w:val="7C241415"/>
    <w:rsid w:val="7C27407B"/>
    <w:rsid w:val="7C2A461E"/>
    <w:rsid w:val="7C2A8FC2"/>
    <w:rsid w:val="7C2A93AB"/>
    <w:rsid w:val="7C2E358F"/>
    <w:rsid w:val="7C33C219"/>
    <w:rsid w:val="7C341270"/>
    <w:rsid w:val="7C397E03"/>
    <w:rsid w:val="7C3C0E44"/>
    <w:rsid w:val="7C3F37B5"/>
    <w:rsid w:val="7C3FC3BF"/>
    <w:rsid w:val="7C405C10"/>
    <w:rsid w:val="7C463529"/>
    <w:rsid w:val="7C46CFA7"/>
    <w:rsid w:val="7C4A111A"/>
    <w:rsid w:val="7C4ABD9C"/>
    <w:rsid w:val="7C4FDA49"/>
    <w:rsid w:val="7C5287D3"/>
    <w:rsid w:val="7C5BAF5C"/>
    <w:rsid w:val="7C5DCA38"/>
    <w:rsid w:val="7C62E939"/>
    <w:rsid w:val="7C6603E7"/>
    <w:rsid w:val="7C67409F"/>
    <w:rsid w:val="7C6B0DBA"/>
    <w:rsid w:val="7C6FC953"/>
    <w:rsid w:val="7C77E193"/>
    <w:rsid w:val="7C79B8FB"/>
    <w:rsid w:val="7C82BED2"/>
    <w:rsid w:val="7C84F323"/>
    <w:rsid w:val="7C854DBF"/>
    <w:rsid w:val="7C8D2711"/>
    <w:rsid w:val="7C9439F7"/>
    <w:rsid w:val="7C9855FA"/>
    <w:rsid w:val="7CA08A24"/>
    <w:rsid w:val="7CA4D248"/>
    <w:rsid w:val="7CABBB7C"/>
    <w:rsid w:val="7CAE3A7B"/>
    <w:rsid w:val="7CB1559D"/>
    <w:rsid w:val="7CB255AE"/>
    <w:rsid w:val="7CB357AC"/>
    <w:rsid w:val="7CB6C691"/>
    <w:rsid w:val="7CB98AE3"/>
    <w:rsid w:val="7CC1C63B"/>
    <w:rsid w:val="7CC277F2"/>
    <w:rsid w:val="7CC4A55B"/>
    <w:rsid w:val="7CC4B30B"/>
    <w:rsid w:val="7CC50B46"/>
    <w:rsid w:val="7CC6AB69"/>
    <w:rsid w:val="7CC8011D"/>
    <w:rsid w:val="7CC87D01"/>
    <w:rsid w:val="7CCB5048"/>
    <w:rsid w:val="7CCF66C5"/>
    <w:rsid w:val="7CCF6BEC"/>
    <w:rsid w:val="7CD03A7B"/>
    <w:rsid w:val="7CDD4B73"/>
    <w:rsid w:val="7CE666E1"/>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55A31"/>
    <w:rsid w:val="7D3D525C"/>
    <w:rsid w:val="7D3FC526"/>
    <w:rsid w:val="7D44BB57"/>
    <w:rsid w:val="7D5260EA"/>
    <w:rsid w:val="7D55DC6B"/>
    <w:rsid w:val="7D57852E"/>
    <w:rsid w:val="7D57C725"/>
    <w:rsid w:val="7D59CB15"/>
    <w:rsid w:val="7D5EA5AF"/>
    <w:rsid w:val="7D6088ED"/>
    <w:rsid w:val="7D63BA12"/>
    <w:rsid w:val="7D666DE0"/>
    <w:rsid w:val="7D678B65"/>
    <w:rsid w:val="7D71E3DC"/>
    <w:rsid w:val="7D74BB7C"/>
    <w:rsid w:val="7D7857BE"/>
    <w:rsid w:val="7D79052A"/>
    <w:rsid w:val="7D7B77B0"/>
    <w:rsid w:val="7D8C95D6"/>
    <w:rsid w:val="7D8E37B8"/>
    <w:rsid w:val="7D8E476C"/>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28CBB"/>
    <w:rsid w:val="7DCDD037"/>
    <w:rsid w:val="7DCFF2B5"/>
    <w:rsid w:val="7DD1A031"/>
    <w:rsid w:val="7DD1AC62"/>
    <w:rsid w:val="7DD65236"/>
    <w:rsid w:val="7DD7C274"/>
    <w:rsid w:val="7DE0D2A1"/>
    <w:rsid w:val="7DE6929D"/>
    <w:rsid w:val="7DE77599"/>
    <w:rsid w:val="7DE9A039"/>
    <w:rsid w:val="7DF52AA7"/>
    <w:rsid w:val="7DF580EF"/>
    <w:rsid w:val="7DF5D5A3"/>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A1D53"/>
    <w:rsid w:val="7E3A9565"/>
    <w:rsid w:val="7E3ED025"/>
    <w:rsid w:val="7E3EDAF5"/>
    <w:rsid w:val="7E4B8383"/>
    <w:rsid w:val="7E4E49D0"/>
    <w:rsid w:val="7E4EB43F"/>
    <w:rsid w:val="7E50526D"/>
    <w:rsid w:val="7E52E226"/>
    <w:rsid w:val="7E5AF7A9"/>
    <w:rsid w:val="7E63C6CD"/>
    <w:rsid w:val="7E658029"/>
    <w:rsid w:val="7E6B193D"/>
    <w:rsid w:val="7E6E1940"/>
    <w:rsid w:val="7E734D3A"/>
    <w:rsid w:val="7E7380CB"/>
    <w:rsid w:val="7E738BAA"/>
    <w:rsid w:val="7E76C77E"/>
    <w:rsid w:val="7E78E67F"/>
    <w:rsid w:val="7E80D541"/>
    <w:rsid w:val="7E85466A"/>
    <w:rsid w:val="7E8667EA"/>
    <w:rsid w:val="7E8C371A"/>
    <w:rsid w:val="7E8E48DB"/>
    <w:rsid w:val="7E94A628"/>
    <w:rsid w:val="7E96F51A"/>
    <w:rsid w:val="7E99A555"/>
    <w:rsid w:val="7EAC5340"/>
    <w:rsid w:val="7EAEE5D8"/>
    <w:rsid w:val="7EB7C037"/>
    <w:rsid w:val="7EBA2A39"/>
    <w:rsid w:val="7EBE5973"/>
    <w:rsid w:val="7EC62450"/>
    <w:rsid w:val="7EC963F8"/>
    <w:rsid w:val="7ECC2D4A"/>
    <w:rsid w:val="7ED1062D"/>
    <w:rsid w:val="7ED2F1FD"/>
    <w:rsid w:val="7ED438BA"/>
    <w:rsid w:val="7EDA0C97"/>
    <w:rsid w:val="7EDB04AB"/>
    <w:rsid w:val="7EDBF3AD"/>
    <w:rsid w:val="7EDE16E2"/>
    <w:rsid w:val="7EDF2871"/>
    <w:rsid w:val="7EE4CF0C"/>
    <w:rsid w:val="7EE62B5E"/>
    <w:rsid w:val="7EE8F3BC"/>
    <w:rsid w:val="7EE9924C"/>
    <w:rsid w:val="7EEAEAD9"/>
    <w:rsid w:val="7EEFC366"/>
    <w:rsid w:val="7EF220E4"/>
    <w:rsid w:val="7EF532CC"/>
    <w:rsid w:val="7EF53B9B"/>
    <w:rsid w:val="7EF8CAF1"/>
    <w:rsid w:val="7F06D112"/>
    <w:rsid w:val="7F07BCFF"/>
    <w:rsid w:val="7F09F0E7"/>
    <w:rsid w:val="7F0B5947"/>
    <w:rsid w:val="7F0E9F43"/>
    <w:rsid w:val="7F10D066"/>
    <w:rsid w:val="7F141D81"/>
    <w:rsid w:val="7F153376"/>
    <w:rsid w:val="7F19821D"/>
    <w:rsid w:val="7F1BB013"/>
    <w:rsid w:val="7F1E4202"/>
    <w:rsid w:val="7F2D9D3B"/>
    <w:rsid w:val="7F310FF0"/>
    <w:rsid w:val="7F364459"/>
    <w:rsid w:val="7F3EEC67"/>
    <w:rsid w:val="7F517832"/>
    <w:rsid w:val="7F522170"/>
    <w:rsid w:val="7F536301"/>
    <w:rsid w:val="7F5599BE"/>
    <w:rsid w:val="7F55A90E"/>
    <w:rsid w:val="7F5A7EE4"/>
    <w:rsid w:val="7F5BCC54"/>
    <w:rsid w:val="7F5BF46E"/>
    <w:rsid w:val="7F5C9598"/>
    <w:rsid w:val="7F5F4EA7"/>
    <w:rsid w:val="7F5FC83F"/>
    <w:rsid w:val="7F6CBC02"/>
    <w:rsid w:val="7F6CE423"/>
    <w:rsid w:val="7F6DD510"/>
    <w:rsid w:val="7F6E8AE6"/>
    <w:rsid w:val="7F6FB7A0"/>
    <w:rsid w:val="7F6FC1E5"/>
    <w:rsid w:val="7F70E869"/>
    <w:rsid w:val="7F7D53DF"/>
    <w:rsid w:val="7F7DD723"/>
    <w:rsid w:val="7F826C50"/>
    <w:rsid w:val="7F84BD65"/>
    <w:rsid w:val="7F850445"/>
    <w:rsid w:val="7F85BCE9"/>
    <w:rsid w:val="7F8C6318"/>
    <w:rsid w:val="7F8FFFBC"/>
    <w:rsid w:val="7F93546C"/>
    <w:rsid w:val="7F9427C7"/>
    <w:rsid w:val="7F9BCD03"/>
    <w:rsid w:val="7F9BFA6A"/>
    <w:rsid w:val="7F9CCC62"/>
    <w:rsid w:val="7F9D5D5A"/>
    <w:rsid w:val="7FA4FE74"/>
    <w:rsid w:val="7FAA746D"/>
    <w:rsid w:val="7FAB3AB8"/>
    <w:rsid w:val="7FAB4F8D"/>
    <w:rsid w:val="7FC2C4F2"/>
    <w:rsid w:val="7FC669F4"/>
    <w:rsid w:val="7FC69A79"/>
    <w:rsid w:val="7FC78C49"/>
    <w:rsid w:val="7FC9A970"/>
    <w:rsid w:val="7FCE9236"/>
    <w:rsid w:val="7FDCA5EE"/>
    <w:rsid w:val="7FE18591"/>
    <w:rsid w:val="7FEC09C1"/>
    <w:rsid w:val="7FF13185"/>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23EB9263-4D0B-48C1-A7AC-BE226529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C9"/>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uiPriority w:val="1"/>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ColBandSize w:val="1"/>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styleId="Mencinsinresolver">
    <w:name w:val="Unresolved Mention"/>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5"/>
      </w:numPr>
    </w:pPr>
  </w:style>
  <w:style w:type="numbering" w:customStyle="1" w:styleId="Listaactual2">
    <w:name w:val="Lista actual2"/>
    <w:uiPriority w:val="99"/>
    <w:rsid w:val="002A12B0"/>
    <w:pPr>
      <w:numPr>
        <w:numId w:val="67"/>
      </w:numPr>
    </w:pPr>
  </w:style>
  <w:style w:type="table" w:styleId="Tablanormal2">
    <w:name w:val="Plain Table 2"/>
    <w:basedOn w:val="Tablanormal"/>
    <w:uiPriority w:val="42"/>
    <w:rsid w:val="00AA479F"/>
    <w:tblPr>
      <w:tblStyleRowBandSize w:val="1"/>
      <w:tblStyleColBandSize w:val="1"/>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style>
  <w:style w:type="character" w:customStyle="1" w:styleId="CharacterStyle1">
    <w:name w:val="Character Style 1"/>
    <w:uiPriority w:val="99"/>
    <w:rsid w:val="00501B33"/>
    <w:rPr>
      <w:sz w:val="20"/>
      <w:szCs w:val="20"/>
    </w:rPr>
  </w:style>
  <w:style w:type="table" w:customStyle="1" w:styleId="Tablaconcuadrcula1clara-nfasis51">
    <w:name w:val="Tabla con cuadrícula 1 clara - Énfasis 51"/>
    <w:basedOn w:val="Tablanormal"/>
    <w:uiPriority w:val="46"/>
    <w:rsid w:val="00284318"/>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0">
    <w:name w:val="pf0"/>
    <w:basedOn w:val="Normal"/>
    <w:rsid w:val="004C774B"/>
    <w:pPr>
      <w:spacing w:before="100" w:beforeAutospacing="1" w:after="100" w:afterAutospacing="1"/>
    </w:pPr>
    <w:rPr>
      <w:lang w:eastAsia="es-PE"/>
    </w:rPr>
  </w:style>
  <w:style w:type="character" w:customStyle="1" w:styleId="cf01">
    <w:name w:val="cf01"/>
    <w:basedOn w:val="Fuentedeprrafopredeter"/>
    <w:rsid w:val="004C774B"/>
    <w:rPr>
      <w:rFonts w:ascii="Segoe UI" w:hAnsi="Segoe UI" w:cs="Segoe UI" w:hint="default"/>
      <w:i/>
      <w:iCs/>
      <w:color w:val="0070C0"/>
      <w:sz w:val="18"/>
      <w:szCs w:val="18"/>
      <w:shd w:val="clear" w:color="auto" w:fill="00FF00"/>
    </w:rPr>
  </w:style>
  <w:style w:type="character" w:customStyle="1" w:styleId="cf11">
    <w:name w:val="cf11"/>
    <w:basedOn w:val="Fuentedeprrafopredeter"/>
    <w:rsid w:val="004C774B"/>
    <w:rPr>
      <w:rFonts w:ascii="Segoe UI" w:hAnsi="Segoe UI" w:cs="Segoe UI" w:hint="default"/>
      <w:i/>
      <w:iCs/>
      <w:color w:val="0070C0"/>
      <w:sz w:val="18"/>
      <w:szCs w:val="18"/>
      <w:shd w:val="clear" w:color="auto" w:fill="00FF00"/>
    </w:rPr>
  </w:style>
  <w:style w:type="character" w:customStyle="1" w:styleId="cf21">
    <w:name w:val="cf21"/>
    <w:basedOn w:val="Fuentedeprrafopredeter"/>
    <w:rsid w:val="004C774B"/>
    <w:rPr>
      <w:rFonts w:ascii="Segoe UI" w:hAnsi="Segoe UI" w:cs="Segoe UI" w:hint="default"/>
      <w:i/>
      <w:iCs/>
      <w:color w:val="FF3399"/>
      <w:sz w:val="18"/>
      <w:szCs w:val="18"/>
      <w:shd w:val="clear" w:color="auto" w:fill="00FF00"/>
    </w:rPr>
  </w:style>
  <w:style w:type="table" w:customStyle="1" w:styleId="Tablaconcuadrcula1clara-nfasis510">
    <w:name w:val="Tabla con cuadrícula 1 clara - Énfasis 510"/>
    <w:basedOn w:val="Tablanormal"/>
    <w:uiPriority w:val="46"/>
    <w:rsid w:val="00446425"/>
    <w:tblPr>
      <w:tblStyleColBandSize w:val="1"/>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54442020">
      <w:bodyDiv w:val="1"/>
      <w:marLeft w:val="0"/>
      <w:marRight w:val="0"/>
      <w:marTop w:val="0"/>
      <w:marBottom w:val="0"/>
      <w:divBdr>
        <w:top w:val="none" w:sz="0" w:space="0" w:color="auto"/>
        <w:left w:val="none" w:sz="0" w:space="0" w:color="auto"/>
        <w:bottom w:val="none" w:sz="0" w:space="0" w:color="auto"/>
        <w:right w:val="none" w:sz="0" w:space="0" w:color="auto"/>
      </w:divBdr>
      <w:divsChild>
        <w:div w:id="844252151">
          <w:marLeft w:val="0"/>
          <w:marRight w:val="0"/>
          <w:marTop w:val="0"/>
          <w:marBottom w:val="0"/>
          <w:divBdr>
            <w:top w:val="none" w:sz="0" w:space="0" w:color="auto"/>
            <w:left w:val="none" w:sz="0" w:space="0" w:color="auto"/>
            <w:bottom w:val="none" w:sz="0" w:space="0" w:color="auto"/>
            <w:right w:val="none" w:sz="0" w:space="0" w:color="auto"/>
          </w:divBdr>
          <w:divsChild>
            <w:div w:id="604726497">
              <w:marLeft w:val="0"/>
              <w:marRight w:val="0"/>
              <w:marTop w:val="0"/>
              <w:marBottom w:val="0"/>
              <w:divBdr>
                <w:top w:val="none" w:sz="0" w:space="0" w:color="auto"/>
                <w:left w:val="none" w:sz="0" w:space="0" w:color="auto"/>
                <w:bottom w:val="none" w:sz="0" w:space="0" w:color="auto"/>
                <w:right w:val="none" w:sz="0" w:space="0" w:color="auto"/>
              </w:divBdr>
            </w:div>
          </w:divsChild>
        </w:div>
        <w:div w:id="1341011646">
          <w:marLeft w:val="0"/>
          <w:marRight w:val="0"/>
          <w:marTop w:val="0"/>
          <w:marBottom w:val="0"/>
          <w:divBdr>
            <w:top w:val="none" w:sz="0" w:space="0" w:color="auto"/>
            <w:left w:val="none" w:sz="0" w:space="0" w:color="auto"/>
            <w:bottom w:val="none" w:sz="0" w:space="0" w:color="auto"/>
            <w:right w:val="none" w:sz="0" w:space="0" w:color="auto"/>
          </w:divBdr>
          <w:divsChild>
            <w:div w:id="7077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6366068">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2951995">
      <w:bodyDiv w:val="1"/>
      <w:marLeft w:val="0"/>
      <w:marRight w:val="0"/>
      <w:marTop w:val="0"/>
      <w:marBottom w:val="0"/>
      <w:divBdr>
        <w:top w:val="none" w:sz="0" w:space="0" w:color="auto"/>
        <w:left w:val="none" w:sz="0" w:space="0" w:color="auto"/>
        <w:bottom w:val="none" w:sz="0" w:space="0" w:color="auto"/>
        <w:right w:val="none" w:sz="0" w:space="0" w:color="auto"/>
      </w:divBdr>
      <w:divsChild>
        <w:div w:id="11956140">
          <w:marLeft w:val="0"/>
          <w:marRight w:val="0"/>
          <w:marTop w:val="0"/>
          <w:marBottom w:val="0"/>
          <w:divBdr>
            <w:top w:val="none" w:sz="0" w:space="0" w:color="auto"/>
            <w:left w:val="none" w:sz="0" w:space="0" w:color="auto"/>
            <w:bottom w:val="none" w:sz="0" w:space="0" w:color="auto"/>
            <w:right w:val="none" w:sz="0" w:space="0" w:color="auto"/>
          </w:divBdr>
        </w:div>
        <w:div w:id="362093659">
          <w:marLeft w:val="0"/>
          <w:marRight w:val="0"/>
          <w:marTop w:val="0"/>
          <w:marBottom w:val="0"/>
          <w:divBdr>
            <w:top w:val="none" w:sz="0" w:space="0" w:color="auto"/>
            <w:left w:val="none" w:sz="0" w:space="0" w:color="auto"/>
            <w:bottom w:val="none" w:sz="0" w:space="0" w:color="auto"/>
            <w:right w:val="none" w:sz="0" w:space="0" w:color="auto"/>
          </w:divBdr>
        </w:div>
        <w:div w:id="1152869452">
          <w:marLeft w:val="0"/>
          <w:marRight w:val="0"/>
          <w:marTop w:val="0"/>
          <w:marBottom w:val="0"/>
          <w:divBdr>
            <w:top w:val="none" w:sz="0" w:space="0" w:color="auto"/>
            <w:left w:val="none" w:sz="0" w:space="0" w:color="auto"/>
            <w:bottom w:val="none" w:sz="0" w:space="0" w:color="auto"/>
            <w:right w:val="none" w:sz="0" w:space="0" w:color="auto"/>
          </w:divBdr>
        </w:div>
        <w:div w:id="1218318911">
          <w:marLeft w:val="0"/>
          <w:marRight w:val="0"/>
          <w:marTop w:val="0"/>
          <w:marBottom w:val="0"/>
          <w:divBdr>
            <w:top w:val="none" w:sz="0" w:space="0" w:color="auto"/>
            <w:left w:val="none" w:sz="0" w:space="0" w:color="auto"/>
            <w:bottom w:val="none" w:sz="0" w:space="0" w:color="auto"/>
            <w:right w:val="none" w:sz="0" w:space="0" w:color="auto"/>
          </w:divBdr>
          <w:divsChild>
            <w:div w:id="419639198">
              <w:marLeft w:val="0"/>
              <w:marRight w:val="0"/>
              <w:marTop w:val="30"/>
              <w:marBottom w:val="30"/>
              <w:divBdr>
                <w:top w:val="none" w:sz="0" w:space="0" w:color="auto"/>
                <w:left w:val="none" w:sz="0" w:space="0" w:color="auto"/>
                <w:bottom w:val="none" w:sz="0" w:space="0" w:color="auto"/>
                <w:right w:val="none" w:sz="0" w:space="0" w:color="auto"/>
              </w:divBdr>
              <w:divsChild>
                <w:div w:id="1147278307">
                  <w:marLeft w:val="0"/>
                  <w:marRight w:val="0"/>
                  <w:marTop w:val="0"/>
                  <w:marBottom w:val="0"/>
                  <w:divBdr>
                    <w:top w:val="none" w:sz="0" w:space="0" w:color="auto"/>
                    <w:left w:val="none" w:sz="0" w:space="0" w:color="auto"/>
                    <w:bottom w:val="none" w:sz="0" w:space="0" w:color="auto"/>
                    <w:right w:val="none" w:sz="0" w:space="0" w:color="auto"/>
                  </w:divBdr>
                  <w:divsChild>
                    <w:div w:id="999045399">
                      <w:marLeft w:val="0"/>
                      <w:marRight w:val="0"/>
                      <w:marTop w:val="0"/>
                      <w:marBottom w:val="0"/>
                      <w:divBdr>
                        <w:top w:val="none" w:sz="0" w:space="0" w:color="auto"/>
                        <w:left w:val="none" w:sz="0" w:space="0" w:color="auto"/>
                        <w:bottom w:val="none" w:sz="0" w:space="0" w:color="auto"/>
                        <w:right w:val="none" w:sz="0" w:space="0" w:color="auto"/>
                      </w:divBdr>
                    </w:div>
                    <w:div w:id="1823885932">
                      <w:marLeft w:val="0"/>
                      <w:marRight w:val="0"/>
                      <w:marTop w:val="0"/>
                      <w:marBottom w:val="0"/>
                      <w:divBdr>
                        <w:top w:val="none" w:sz="0" w:space="0" w:color="auto"/>
                        <w:left w:val="none" w:sz="0" w:space="0" w:color="auto"/>
                        <w:bottom w:val="none" w:sz="0" w:space="0" w:color="auto"/>
                        <w:right w:val="none" w:sz="0" w:space="0" w:color="auto"/>
                      </w:divBdr>
                    </w:div>
                  </w:divsChild>
                </w:div>
                <w:div w:id="1701315280">
                  <w:marLeft w:val="0"/>
                  <w:marRight w:val="0"/>
                  <w:marTop w:val="0"/>
                  <w:marBottom w:val="0"/>
                  <w:divBdr>
                    <w:top w:val="none" w:sz="0" w:space="0" w:color="auto"/>
                    <w:left w:val="none" w:sz="0" w:space="0" w:color="auto"/>
                    <w:bottom w:val="none" w:sz="0" w:space="0" w:color="auto"/>
                    <w:right w:val="none" w:sz="0" w:space="0" w:color="auto"/>
                  </w:divBdr>
                  <w:divsChild>
                    <w:div w:id="16481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21397">
          <w:marLeft w:val="0"/>
          <w:marRight w:val="0"/>
          <w:marTop w:val="0"/>
          <w:marBottom w:val="0"/>
          <w:divBdr>
            <w:top w:val="none" w:sz="0" w:space="0" w:color="auto"/>
            <w:left w:val="none" w:sz="0" w:space="0" w:color="auto"/>
            <w:bottom w:val="none" w:sz="0" w:space="0" w:color="auto"/>
            <w:right w:val="none" w:sz="0" w:space="0" w:color="auto"/>
          </w:divBdr>
        </w:div>
        <w:div w:id="1464885750">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5943752">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17324421">
      <w:bodyDiv w:val="1"/>
      <w:marLeft w:val="0"/>
      <w:marRight w:val="0"/>
      <w:marTop w:val="0"/>
      <w:marBottom w:val="0"/>
      <w:divBdr>
        <w:top w:val="none" w:sz="0" w:space="0" w:color="auto"/>
        <w:left w:val="none" w:sz="0" w:space="0" w:color="auto"/>
        <w:bottom w:val="none" w:sz="0" w:space="0" w:color="auto"/>
        <w:right w:val="none" w:sz="0" w:space="0" w:color="auto"/>
      </w:divBdr>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693395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hyperlink" Target="https://enlinea.sunedu.gob.pe/" TargetMode="External"/><Relationship Id="rId39" Type="http://schemas.openxmlformats.org/officeDocument/2006/relationships/header" Target="header14.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footer" Target="footer9.xml"/><Relationship Id="rId50" Type="http://schemas.openxmlformats.org/officeDocument/2006/relationships/footer" Target="footer1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hyperlink" Target="http://www.sbs.gob.pe/sistema-financiero/clasificadoras-de-riesgo" TargetMode="External"/><Relationship Id="rId32" Type="http://schemas.openxmlformats.org/officeDocument/2006/relationships/footer" Target="footer5.xml"/><Relationship Id="rId37" Type="http://schemas.openxmlformats.org/officeDocument/2006/relationships/header" Target="header12.xml"/><Relationship Id="rId40" Type="http://schemas.openxmlformats.org/officeDocument/2006/relationships/footer" Target="footer7.xml"/><Relationship Id="rId45"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rnp.gob.pe" TargetMode="External"/><Relationship Id="rId28" Type="http://schemas.openxmlformats.org/officeDocument/2006/relationships/hyperlink" Target="https://denuncias.servicios.gob.pe/" TargetMode="External"/><Relationship Id="rId36" Type="http://schemas.openxmlformats.org/officeDocument/2006/relationships/footer" Target="footer6.xml"/><Relationship Id="rId49" Type="http://schemas.openxmlformats.org/officeDocument/2006/relationships/header" Target="header1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4.xml"/><Relationship Id="rId44" Type="http://schemas.openxmlformats.org/officeDocument/2006/relationships/hyperlink" Target="http://www2.trabajo.gob.pe/servicios-en-linea-2-2/"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s://titulosinstitutos.minedu.gob.pe/" TargetMode="Externa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hyperlink" Target="http://www.osce.gob.pe/consultasenlinea/inhabilitados/busqueda.asp" TargetMode="External"/><Relationship Id="rId48" Type="http://schemas.openxmlformats.org/officeDocument/2006/relationships/footer" Target="footer10.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sbs.gob.pe/sistema-financiero/relacion-de-empresas-que-se-encuentran-autorizadas-a-emitir-cartas-fianza" TargetMode="Externa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header" Target="header17.xml"/><Relationship Id="rId20" Type="http://schemas.openxmlformats.org/officeDocument/2006/relationships/footer" Target="footer2.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www.iaf.nu//articles/IAF_MEMBERS_SIGNATORIES/4"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2.trabajo.gob.pe/servicios-en-linea-2-2/" TargetMode="External"/><Relationship Id="rId5" Type="http://schemas.openxmlformats.org/officeDocument/2006/relationships/hyperlink" Target="http://www.european-accreditation.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CONCURSO PÚBLICO DE SERVICIOS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1" ma:contentTypeDescription="Create a new document." ma:contentTypeScope="" ma:versionID="bac2a5fe2832d2a4ba8be29872ae2a7e">
  <xsd:schema xmlns:xsd="http://www.w3.org/2001/XMLSchema" xmlns:xs="http://www.w3.org/2001/XMLSchema" xmlns:p="http://schemas.microsoft.com/office/2006/metadata/properties" xmlns:ns3="9f4e4c27-2516-4f58-8024-dfc29c238522" targetNamespace="http://schemas.microsoft.com/office/2006/metadata/properties" ma:root="true" ma:fieldsID="73c4e6be09651e2fa91e6146a516ee1c"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8DEF27-085D-4DA4-9AEC-08B6ABCC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1B559-B6CE-4C1D-B5DA-24979E2894A6}">
  <ds:schemaRefs>
    <ds:schemaRef ds:uri="http://schemas.openxmlformats.org/officeDocument/2006/bibliography"/>
  </ds:schemaRefs>
</ds:datastoreItem>
</file>

<file path=customXml/itemProps4.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5.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6.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Template>
  <TotalTime>2</TotalTime>
  <Pages>98</Pages>
  <Words>30666</Words>
  <Characters>168664</Characters>
  <Application>Microsoft Office Word</Application>
  <DocSecurity>0</DocSecurity>
  <Lines>1405</Lines>
  <Paragraphs>397</Paragraphs>
  <ScaleCrop>false</ScaleCrop>
  <Company>SUBDIRECCION DE PROCESOS ESPECIALES – DIRECCION TECNICO NORMATIVACIÓN TECNICO TÉCNICOVA</Company>
  <LinksUpToDate>false</LinksUpToDate>
  <CharactersWithSpaces>198933</CharactersWithSpaces>
  <SharedDoc>false</SharedDoc>
  <HLinks>
    <vt:vector size="90" baseType="variant">
      <vt:variant>
        <vt:i4>7077938</vt:i4>
      </vt:variant>
      <vt:variant>
        <vt:i4>21</vt:i4>
      </vt:variant>
      <vt:variant>
        <vt:i4>0</vt:i4>
      </vt:variant>
      <vt:variant>
        <vt:i4>5</vt:i4>
      </vt:variant>
      <vt:variant>
        <vt:lpwstr>http://www2.trabajo.gob.pe/servicios-en-linea-2-2/</vt:lpwstr>
      </vt:variant>
      <vt:variant>
        <vt:lpwstr/>
      </vt:variant>
      <vt:variant>
        <vt:i4>2097210</vt:i4>
      </vt:variant>
      <vt:variant>
        <vt:i4>18</vt:i4>
      </vt:variant>
      <vt:variant>
        <vt:i4>0</vt:i4>
      </vt:variant>
      <vt:variant>
        <vt:i4>5</vt:i4>
      </vt:variant>
      <vt:variant>
        <vt:lpwstr>http://www.osce.gob.pe/consultasenlinea/inhabilitados/busqueda.asp</vt:lpwstr>
      </vt:variant>
      <vt:variant>
        <vt:lpwstr/>
      </vt:variant>
      <vt:variant>
        <vt:i4>3670073</vt:i4>
      </vt:variant>
      <vt:variant>
        <vt:i4>15</vt:i4>
      </vt:variant>
      <vt:variant>
        <vt:i4>0</vt:i4>
      </vt:variant>
      <vt:variant>
        <vt:i4>5</vt:i4>
      </vt:variant>
      <vt:variant>
        <vt:lpwstr>https://denuncias.servicios.gob.pe/</vt:lpwstr>
      </vt:variant>
      <vt:variant>
        <vt:lpwstr/>
      </vt:variant>
      <vt:variant>
        <vt:i4>393307</vt:i4>
      </vt:variant>
      <vt:variant>
        <vt:i4>12</vt:i4>
      </vt:variant>
      <vt:variant>
        <vt:i4>0</vt:i4>
      </vt:variant>
      <vt:variant>
        <vt:i4>5</vt:i4>
      </vt:variant>
      <vt:variant>
        <vt:lpwstr>https://titulosinstitutos.minedu.gob.pe/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18</vt:i4>
      </vt:variant>
      <vt:variant>
        <vt:i4>0</vt:i4>
      </vt:variant>
      <vt:variant>
        <vt:i4>5</vt:i4>
      </vt:variant>
      <vt:variant>
        <vt:lpwstr>http://www2.trabajo.gob.pe/servicios-en-linea-2-2/</vt:lpwstr>
      </vt:variant>
      <vt:variant>
        <vt:lpwstr/>
      </vt:variant>
      <vt:variant>
        <vt:i4>7077938</vt:i4>
      </vt:variant>
      <vt:variant>
        <vt:i4>15</vt:i4>
      </vt:variant>
      <vt:variant>
        <vt:i4>0</vt:i4>
      </vt:variant>
      <vt:variant>
        <vt:i4>5</vt:i4>
      </vt:variant>
      <vt:variant>
        <vt:lpwstr>http://www2.trabajo.gob.pe/servicios-en-linea-2-2/</vt:lpwstr>
      </vt:variant>
      <vt:variant>
        <vt:lpwstr/>
      </vt:variant>
      <vt:variant>
        <vt:i4>6881313</vt:i4>
      </vt:variant>
      <vt:variant>
        <vt:i4>12</vt:i4>
      </vt:variant>
      <vt:variant>
        <vt:i4>0</vt:i4>
      </vt:variant>
      <vt:variant>
        <vt:i4>5</vt:i4>
      </vt:variant>
      <vt:variant>
        <vt:lpwstr>http://www.european-accreditation.org/</vt:lpwstr>
      </vt:variant>
      <vt:variant>
        <vt:lpwstr/>
      </vt:variant>
      <vt:variant>
        <vt:i4>2687031</vt:i4>
      </vt:variant>
      <vt:variant>
        <vt:i4>9</vt:i4>
      </vt:variant>
      <vt:variant>
        <vt:i4>0</vt:i4>
      </vt:variant>
      <vt:variant>
        <vt:i4>5</vt:i4>
      </vt:variant>
      <vt:variant>
        <vt:lpwstr>http://www.iaac.org.mx/</vt:lpwstr>
      </vt:variant>
      <vt:variant>
        <vt:lpwstr/>
      </vt:variant>
      <vt:variant>
        <vt:i4>393304</vt:i4>
      </vt:variant>
      <vt:variant>
        <vt:i4>6</vt:i4>
      </vt:variant>
      <vt:variant>
        <vt:i4>0</vt:i4>
      </vt:variant>
      <vt:variant>
        <vt:i4>5</vt:i4>
      </vt:variant>
      <vt:variant>
        <vt:lpwstr>http://www.iaf.nu//articles/IAF_MEMBERS_SIGNATORIES/4</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dc:description/>
  <cp:lastModifiedBy>Contreras Concha, Ana Cristina</cp:lastModifiedBy>
  <cp:revision>2</cp:revision>
  <cp:lastPrinted>2025-06-01T02:16:00Z</cp:lastPrinted>
  <dcterms:created xsi:type="dcterms:W3CDTF">2026-01-12T16:00:00Z</dcterms:created>
  <dcterms:modified xsi:type="dcterms:W3CDTF">2026-01-12T16:00:00Z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